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15 июля 2013 года № 4894 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D2D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услуги, оказываемые </w:t>
      </w:r>
    </w:p>
    <w:p w:rsidR="00511861" w:rsidRPr="000D3D2D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D">
        <w:rPr>
          <w:rFonts w:ascii="Times New Roman" w:hAnsi="Times New Roman" w:cs="Times New Roman"/>
          <w:b/>
          <w:sz w:val="28"/>
          <w:szCs w:val="28"/>
        </w:rPr>
        <w:t>МУП «Банно-прачечный комбинат»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 Федеральным  законом  от  6  октября  2003    года  № 131-ФЗ «Об общих принципах организации местного самоуправления в Российской Федерации», решением городской Думы от 22 февраля 2011 года № 90 «Об утверждении положения о порядке утверждения цен и тарифов на услуги, оказываемые за плату муниципальными унитарными предприятиями и муниципальными учреждениями», руководствуясь статьей 9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013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от 15 июля 2013 года № 4894 «Об утверждении тарифов на услуги, оказываемые МУП «Банно-прачечный комбинат», признав пункты 1 и 2</w:t>
      </w:r>
      <w:r w:rsidRPr="009001D0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511861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тарифы на услуги, оказываемые банным отделением МУП «Банно-прачечный комбинат» в новой редакции (приложение № 1).</w:t>
      </w:r>
    </w:p>
    <w:p w:rsidR="00511861" w:rsidRPr="003E0138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тарифы на услуги, оказываемые прачечным отделением МУП «Банно-прачечный комбинат» в новой редакции (приложение № 2).</w:t>
      </w:r>
    </w:p>
    <w:p w:rsidR="00511861" w:rsidRPr="009001D0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9001D0">
        <w:rPr>
          <w:rFonts w:ascii="Times New Roman" w:hAnsi="Times New Roman" w:cs="Times New Roman"/>
          <w:sz w:val="28"/>
          <w:szCs w:val="28"/>
        </w:rPr>
        <w:t>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11861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0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экономике, торговле, курортам и агропромышленному комплексу (первого заместителя </w:t>
      </w:r>
      <w:r>
        <w:rPr>
          <w:rFonts w:ascii="Times New Roman" w:hAnsi="Times New Roman" w:cs="Times New Roman"/>
          <w:sz w:val="28"/>
          <w:szCs w:val="28"/>
        </w:rPr>
        <w:t>главы МО</w:t>
      </w:r>
      <w:r w:rsidRPr="009001D0">
        <w:rPr>
          <w:rFonts w:ascii="Times New Roman" w:hAnsi="Times New Roman" w:cs="Times New Roman"/>
          <w:sz w:val="28"/>
          <w:szCs w:val="28"/>
        </w:rPr>
        <w:t>) И.А. Дяченко.</w:t>
      </w:r>
    </w:p>
    <w:p w:rsidR="00511861" w:rsidRPr="009001D0" w:rsidRDefault="00511861" w:rsidP="0051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61" w:rsidRPr="009001D0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Pr="009001D0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Pr="009001D0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Pr="009001D0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</w:t>
      </w:r>
      <w:r w:rsidRPr="009001D0">
        <w:rPr>
          <w:rFonts w:ascii="Times New Roman" w:hAnsi="Times New Roman" w:cs="Times New Roman"/>
          <w:sz w:val="28"/>
          <w:szCs w:val="28"/>
        </w:rPr>
        <w:tab/>
        <w:t xml:space="preserve">      В. И. </w:t>
      </w:r>
      <w:proofErr w:type="spellStart"/>
      <w:r w:rsidRPr="009001D0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</w:p>
    <w:p w:rsidR="00511861" w:rsidRPr="009001D0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услуги, оказываемые банным отделением 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«Банно-прачечный комбинат»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2"/>
      </w:tblGrid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отделение бани 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/ 1ч.45мин.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Ванны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руб./час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простыни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руб./шт.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сушилки</w:t>
            </w:r>
          </w:p>
        </w:tc>
        <w:tc>
          <w:tcPr>
            <w:tcW w:w="2127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511861" w:rsidRPr="000D3D2D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Для детей до трех лет помывка в отделении бани бесплатно.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детей от трех до семи лет стоимость помывки в отделении бани составляет 50 % от утвержденной стоимости услуги.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 каждое последующее время помывки производится дополнительная оплата в размере 2,00 руб./минута.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экономике, торговле, курортам 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агропромышленному комплексу 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заместитель главы МО)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услуги, оказываемые прачечным отделением 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«Банно-прачечный комбинат»</w:t>
      </w:r>
    </w:p>
    <w:p w:rsidR="00511861" w:rsidRDefault="00511861" w:rsidP="005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2"/>
      </w:tblGrid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3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 населению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прямое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фасонное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Одеяла, покрывала, чехлы к автомобилю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стирка</w:t>
            </w:r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3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 для сторонних организаций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прямое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фасонное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загрязненное бельё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Одеяла, покрывала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чехлы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511861" w:rsidTr="00760ED9">
        <w:tc>
          <w:tcPr>
            <w:tcW w:w="675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511861" w:rsidRDefault="00511861" w:rsidP="0076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столовых, ресторанов</w:t>
            </w:r>
          </w:p>
        </w:tc>
        <w:tc>
          <w:tcPr>
            <w:tcW w:w="1843" w:type="dxa"/>
          </w:tcPr>
          <w:p w:rsidR="00511861" w:rsidRDefault="00511861" w:rsidP="00760ED9">
            <w:pPr>
              <w:jc w:val="center"/>
            </w:pPr>
            <w:r w:rsidRPr="001E1348">
              <w:rPr>
                <w:rFonts w:ascii="Times New Roman" w:hAnsi="Times New Roman" w:cs="Times New Roman"/>
                <w:sz w:val="28"/>
                <w:szCs w:val="28"/>
              </w:rPr>
              <w:t xml:space="preserve">руб./ </w:t>
            </w:r>
            <w:proofErr w:type="gramStart"/>
            <w:r w:rsidRPr="001E134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32" w:type="dxa"/>
          </w:tcPr>
          <w:p w:rsidR="00511861" w:rsidRDefault="00511861" w:rsidP="007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</w:tbl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белья – 10 % от стоимости стирки.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Срочность: стирка за 24 часа – 20 % от стоимости стирки;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стирка за 72 часа – 10 % от стоимости стирки.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договора – 100,00 рублей.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скидок за доставку от 2 % до 5 %.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экономике, торговле, курортам 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агропромышленному комплексу </w:t>
      </w:r>
    </w:p>
    <w:p w:rsidR="00511861" w:rsidRDefault="00511861" w:rsidP="005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заместитель главы МО)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И.А.Дяченко</w:t>
      </w:r>
    </w:p>
    <w:p w:rsidR="0024788A" w:rsidRDefault="0024788A"/>
    <w:sectPr w:rsidR="002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1"/>
    <w:rsid w:val="0024788A"/>
    <w:rsid w:val="005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1</cp:revision>
  <dcterms:created xsi:type="dcterms:W3CDTF">2015-06-05T11:38:00Z</dcterms:created>
  <dcterms:modified xsi:type="dcterms:W3CDTF">2015-06-05T11:38:00Z</dcterms:modified>
</cp:coreProperties>
</file>