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13" w:rsidRDefault="00743113" w:rsidP="00E157B0">
      <w:pPr>
        <w:rPr>
          <w:rFonts w:ascii="Times New Roman" w:hAnsi="Times New Roman" w:cs="Times New Roman"/>
          <w:b/>
          <w:sz w:val="28"/>
          <w:szCs w:val="28"/>
        </w:rPr>
      </w:pPr>
    </w:p>
    <w:p w:rsidR="0038658D" w:rsidRDefault="0038658D" w:rsidP="00E157B0">
      <w:pPr>
        <w:rPr>
          <w:rFonts w:ascii="Times New Roman" w:hAnsi="Times New Roman" w:cs="Times New Roman"/>
          <w:b/>
          <w:sz w:val="28"/>
          <w:szCs w:val="28"/>
        </w:rPr>
      </w:pPr>
    </w:p>
    <w:p w:rsidR="000E1534" w:rsidRDefault="000E1534" w:rsidP="00E157B0">
      <w:pPr>
        <w:rPr>
          <w:rFonts w:ascii="Times New Roman" w:hAnsi="Times New Roman" w:cs="Times New Roman"/>
          <w:b/>
          <w:sz w:val="28"/>
          <w:szCs w:val="28"/>
        </w:rPr>
      </w:pPr>
    </w:p>
    <w:p w:rsidR="0038658D" w:rsidRDefault="0038658D" w:rsidP="00E157B0">
      <w:pPr>
        <w:rPr>
          <w:rFonts w:ascii="Times New Roman" w:hAnsi="Times New Roman" w:cs="Times New Roman"/>
          <w:b/>
          <w:sz w:val="28"/>
          <w:szCs w:val="28"/>
        </w:rPr>
      </w:pPr>
    </w:p>
    <w:p w:rsidR="0038658D" w:rsidRDefault="0038658D" w:rsidP="00E157B0">
      <w:pPr>
        <w:rPr>
          <w:rFonts w:ascii="Times New Roman" w:hAnsi="Times New Roman" w:cs="Times New Roman"/>
          <w:b/>
          <w:sz w:val="28"/>
          <w:szCs w:val="28"/>
        </w:rPr>
      </w:pPr>
    </w:p>
    <w:p w:rsidR="0038658D" w:rsidRDefault="0038658D" w:rsidP="00E157B0">
      <w:pPr>
        <w:rPr>
          <w:rFonts w:ascii="Times New Roman" w:hAnsi="Times New Roman" w:cs="Times New Roman"/>
          <w:b/>
          <w:sz w:val="28"/>
          <w:szCs w:val="28"/>
        </w:rPr>
      </w:pPr>
    </w:p>
    <w:p w:rsidR="0038658D" w:rsidRDefault="0038658D" w:rsidP="00E157B0">
      <w:pPr>
        <w:rPr>
          <w:rFonts w:ascii="Times New Roman" w:hAnsi="Times New Roman" w:cs="Times New Roman"/>
          <w:b/>
          <w:sz w:val="28"/>
          <w:szCs w:val="28"/>
        </w:rPr>
      </w:pPr>
    </w:p>
    <w:p w:rsidR="00906B59" w:rsidRPr="00906B59" w:rsidRDefault="00906B59" w:rsidP="00906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B5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6 августа 2014 года № 6040</w:t>
      </w:r>
      <w:r w:rsidR="00E15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B59">
        <w:rPr>
          <w:rFonts w:ascii="Times New Roman" w:hAnsi="Times New Roman" w:cs="Times New Roman"/>
          <w:b/>
          <w:sz w:val="28"/>
          <w:szCs w:val="28"/>
        </w:rPr>
        <w:t>«Об утверждении Порядка проведения оценки регулирующего воздействия проектов муниципальных правовых актов администрации муниципального образования город Новороссийск»</w:t>
      </w:r>
    </w:p>
    <w:p w:rsidR="00906B59" w:rsidRPr="00906B59" w:rsidRDefault="00906B59" w:rsidP="00906B59">
      <w:pPr>
        <w:rPr>
          <w:rFonts w:ascii="Times New Roman" w:hAnsi="Times New Roman" w:cs="Times New Roman"/>
          <w:sz w:val="28"/>
          <w:szCs w:val="28"/>
        </w:rPr>
      </w:pPr>
    </w:p>
    <w:p w:rsidR="00906B59" w:rsidRPr="00906B59" w:rsidRDefault="00F416B9" w:rsidP="00906B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906B59" w:rsidRPr="00906B59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7 мая 2012 года № 601 «Об основных направлениях совершенствования системы государственного управления» и на основании пункта 4 постановления главы администрации (губернатора) Краснодарского края от 14 декабря 2012 года № 1551 «Об утверждении Порядка проведения оценки регулирующего воздействия проектов нормативных</w:t>
      </w:r>
      <w:r w:rsidR="00906B59">
        <w:rPr>
          <w:rFonts w:ascii="Times New Roman" w:hAnsi="Times New Roman" w:cs="Times New Roman"/>
          <w:sz w:val="28"/>
          <w:szCs w:val="28"/>
        </w:rPr>
        <w:t xml:space="preserve"> </w:t>
      </w:r>
      <w:r w:rsidR="00906B59" w:rsidRPr="00906B59">
        <w:rPr>
          <w:rFonts w:ascii="Times New Roman" w:hAnsi="Times New Roman" w:cs="Times New Roman"/>
          <w:sz w:val="28"/>
          <w:szCs w:val="28"/>
        </w:rPr>
        <w:t xml:space="preserve">правовых актов исполнительных органов государственной власти Краснодарского края», </w:t>
      </w:r>
      <w:r w:rsidR="004B702C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23 июля 2014 года № 3014-КЗ «Об оценке регулирующего воздействия проектов муниципальных правовых актов и экспертизе муниципальных правовых актов» и в соответствии со вступившим в силу Законом Краснодарского края от 4 апреля 2016 года № 3365-КЗ «О внесении изменений в Закон Краснодарского края «Об оценке регулирующего воздействия проектов муниципальных нормативных правовых актов и экспертизе муниципальных нормативных правовых актов» </w:t>
      </w:r>
      <w:r w:rsidR="00AD1A79">
        <w:rPr>
          <w:rFonts w:ascii="Times New Roman" w:hAnsi="Times New Roman" w:cs="Times New Roman"/>
          <w:sz w:val="28"/>
          <w:szCs w:val="28"/>
        </w:rPr>
        <w:t>руководствуясь статьей 34</w:t>
      </w:r>
      <w:r w:rsidR="00906B59" w:rsidRPr="00906B5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п о с т а н о в л я ю:</w:t>
      </w:r>
    </w:p>
    <w:p w:rsidR="00906B59" w:rsidRPr="00906B59" w:rsidRDefault="00DB59B7" w:rsidP="00DB5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906B59">
        <w:rPr>
          <w:rFonts w:ascii="Times New Roman" w:hAnsi="Times New Roman" w:cs="Times New Roman"/>
          <w:sz w:val="28"/>
          <w:szCs w:val="28"/>
        </w:rPr>
        <w:t>В</w:t>
      </w:r>
      <w:r w:rsidR="00D54E78">
        <w:rPr>
          <w:rFonts w:ascii="Times New Roman" w:hAnsi="Times New Roman" w:cs="Times New Roman"/>
          <w:sz w:val="28"/>
          <w:szCs w:val="28"/>
        </w:rPr>
        <w:t xml:space="preserve"> постановлении</w:t>
      </w:r>
      <w:r w:rsidR="00906B59" w:rsidRPr="00906B5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</w:t>
      </w:r>
      <w:r w:rsidR="00906B59">
        <w:rPr>
          <w:rFonts w:ascii="Times New Roman" w:hAnsi="Times New Roman" w:cs="Times New Roman"/>
          <w:sz w:val="28"/>
          <w:szCs w:val="28"/>
        </w:rPr>
        <w:t xml:space="preserve"> 6 августа 2014 года </w:t>
      </w:r>
      <w:r w:rsidR="00906B59" w:rsidRPr="00906B59">
        <w:rPr>
          <w:rFonts w:ascii="Times New Roman" w:hAnsi="Times New Roman" w:cs="Times New Roman"/>
          <w:sz w:val="28"/>
          <w:szCs w:val="28"/>
        </w:rPr>
        <w:t xml:space="preserve">  № 6040 «Об утверждении Порядка проведения оценки регулирующего воздействия проектов муниципальных правовых актов администрации муниципального </w:t>
      </w:r>
      <w:r w:rsidR="00906B59">
        <w:rPr>
          <w:rFonts w:ascii="Times New Roman" w:hAnsi="Times New Roman" w:cs="Times New Roman"/>
          <w:sz w:val="28"/>
          <w:szCs w:val="28"/>
        </w:rPr>
        <w:t>образования город Новороссий</w:t>
      </w:r>
      <w:r>
        <w:rPr>
          <w:rFonts w:ascii="Times New Roman" w:hAnsi="Times New Roman" w:cs="Times New Roman"/>
          <w:sz w:val="28"/>
          <w:szCs w:val="28"/>
        </w:rPr>
        <w:t>ск», изложить подпункт 1.3 в следующей редакции:</w:t>
      </w:r>
      <w:r w:rsidR="00906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102" w:rsidRDefault="00DB59B7" w:rsidP="00DB59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1.3.1 </w:t>
      </w:r>
      <w:r w:rsidR="006B0102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 администрации муниципального образования город Новороссийск, а так же проекты </w:t>
      </w:r>
      <w:r w:rsidR="006B0102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</w:t>
      </w:r>
      <w:r w:rsidR="00C67654">
        <w:rPr>
          <w:rFonts w:ascii="Times New Roman" w:hAnsi="Times New Roman" w:cs="Times New Roman"/>
          <w:sz w:val="28"/>
          <w:szCs w:val="28"/>
        </w:rPr>
        <w:t>г</w:t>
      </w:r>
      <w:r w:rsidR="009728D5">
        <w:rPr>
          <w:rFonts w:ascii="Times New Roman" w:hAnsi="Times New Roman" w:cs="Times New Roman"/>
          <w:sz w:val="28"/>
          <w:szCs w:val="28"/>
        </w:rPr>
        <w:t>ородской Думы</w:t>
      </w:r>
      <w:r w:rsidR="006B0102">
        <w:rPr>
          <w:rFonts w:ascii="Times New Roman" w:hAnsi="Times New Roman" w:cs="Times New Roman"/>
          <w:sz w:val="28"/>
          <w:szCs w:val="28"/>
        </w:rPr>
        <w:t xml:space="preserve"> </w:t>
      </w:r>
      <w:r w:rsidR="00CA41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B0102">
        <w:rPr>
          <w:rFonts w:ascii="Times New Roman" w:hAnsi="Times New Roman" w:cs="Times New Roman"/>
          <w:sz w:val="28"/>
          <w:szCs w:val="28"/>
        </w:rPr>
        <w:t>город Новороссийск,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</w:t>
      </w:r>
      <w:r w:rsidR="0052314A">
        <w:rPr>
          <w:rFonts w:ascii="Times New Roman" w:hAnsi="Times New Roman" w:cs="Times New Roman"/>
          <w:sz w:val="28"/>
          <w:szCs w:val="28"/>
        </w:rPr>
        <w:t xml:space="preserve"> </w:t>
      </w:r>
      <w:r w:rsidR="0007550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6B0102">
        <w:rPr>
          <w:rFonts w:ascii="Times New Roman" w:hAnsi="Times New Roman" w:cs="Times New Roman"/>
          <w:sz w:val="28"/>
          <w:szCs w:val="28"/>
        </w:rPr>
        <w:t>в поря</w:t>
      </w:r>
      <w:r w:rsidR="009728D5">
        <w:rPr>
          <w:rFonts w:ascii="Times New Roman" w:hAnsi="Times New Roman" w:cs="Times New Roman"/>
          <w:sz w:val="28"/>
          <w:szCs w:val="28"/>
        </w:rPr>
        <w:t>дке, установленном настоящим Постановлением, за исключением:</w:t>
      </w:r>
    </w:p>
    <w:p w:rsidR="009728D5" w:rsidRDefault="00F416B9" w:rsidP="00D54E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57B0">
        <w:rPr>
          <w:rFonts w:ascii="Times New Roman" w:hAnsi="Times New Roman" w:cs="Times New Roman"/>
          <w:sz w:val="28"/>
          <w:szCs w:val="28"/>
        </w:rPr>
        <w:t>П</w:t>
      </w:r>
      <w:r w:rsidR="009728D5" w:rsidRPr="009728D5">
        <w:rPr>
          <w:rFonts w:ascii="Times New Roman" w:hAnsi="Times New Roman" w:cs="Times New Roman"/>
          <w:sz w:val="28"/>
          <w:szCs w:val="28"/>
        </w:rPr>
        <w:t xml:space="preserve">роектов нормативных правовых актов </w:t>
      </w:r>
      <w:r w:rsidR="009728D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Новороссийск, проектов нормативных правовых </w:t>
      </w:r>
      <w:r w:rsidR="00C67654">
        <w:rPr>
          <w:rFonts w:ascii="Times New Roman" w:hAnsi="Times New Roman" w:cs="Times New Roman"/>
          <w:sz w:val="28"/>
          <w:szCs w:val="28"/>
        </w:rPr>
        <w:t>актов г</w:t>
      </w:r>
      <w:r w:rsidR="009728D5">
        <w:rPr>
          <w:rFonts w:ascii="Times New Roman" w:hAnsi="Times New Roman" w:cs="Times New Roman"/>
          <w:sz w:val="28"/>
          <w:szCs w:val="28"/>
        </w:rPr>
        <w:t>ородской Думы</w:t>
      </w:r>
      <w:r w:rsidR="00CA41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728D5">
        <w:rPr>
          <w:rFonts w:ascii="Times New Roman" w:hAnsi="Times New Roman" w:cs="Times New Roman"/>
          <w:sz w:val="28"/>
          <w:szCs w:val="28"/>
        </w:rPr>
        <w:t xml:space="preserve"> город Новороссийск устанавливающих, изменяющих, приостанавливающих, отменяющих местные налоги и сборы;</w:t>
      </w:r>
    </w:p>
    <w:p w:rsidR="009728D5" w:rsidRDefault="00D54E78" w:rsidP="00D54E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3113" w:rsidRPr="00743113">
        <w:rPr>
          <w:rFonts w:ascii="Times New Roman" w:hAnsi="Times New Roman" w:cs="Times New Roman"/>
          <w:sz w:val="28"/>
          <w:szCs w:val="28"/>
        </w:rPr>
        <w:t>П</w:t>
      </w:r>
      <w:r w:rsidR="009728D5" w:rsidRPr="00743113">
        <w:rPr>
          <w:rFonts w:ascii="Times New Roman" w:hAnsi="Times New Roman" w:cs="Times New Roman"/>
          <w:sz w:val="28"/>
          <w:szCs w:val="28"/>
        </w:rPr>
        <w:t>роектов нормативных правовых актов администрации муниципального образования город Новороссийск, проектов нормативных правовых актов</w:t>
      </w:r>
      <w:r w:rsidR="00C67654" w:rsidRPr="00743113">
        <w:rPr>
          <w:rFonts w:ascii="Times New Roman" w:hAnsi="Times New Roman" w:cs="Times New Roman"/>
          <w:sz w:val="28"/>
          <w:szCs w:val="28"/>
        </w:rPr>
        <w:t xml:space="preserve"> г</w:t>
      </w:r>
      <w:r w:rsidR="009728D5" w:rsidRPr="00743113">
        <w:rPr>
          <w:rFonts w:ascii="Times New Roman" w:hAnsi="Times New Roman" w:cs="Times New Roman"/>
          <w:sz w:val="28"/>
          <w:szCs w:val="28"/>
        </w:rPr>
        <w:t>ородской Думы</w:t>
      </w:r>
      <w:r w:rsidR="00CA41A3" w:rsidRPr="007431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регулирующих бюджетные правоотношения.</w:t>
      </w:r>
    </w:p>
    <w:p w:rsidR="00743113" w:rsidRPr="00743113" w:rsidRDefault="00743113" w:rsidP="00743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3113" w:rsidRDefault="00D54E78" w:rsidP="00D54E7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743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Отделу</w:t>
      </w:r>
      <w:r w:rsidR="00743113" w:rsidRPr="00743113"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информации в пятидневный срок опубликовать настоящее постановление в средствах массо</w:t>
      </w:r>
      <w:r w:rsidR="00743113">
        <w:rPr>
          <w:rFonts w:ascii="Times New Roman" w:hAnsi="Times New Roman" w:cs="Times New Roman"/>
          <w:sz w:val="28"/>
          <w:szCs w:val="28"/>
        </w:rPr>
        <w:t>вой информации и сети Интернет.</w:t>
      </w:r>
    </w:p>
    <w:p w:rsidR="00743113" w:rsidRPr="00743113" w:rsidRDefault="00743113" w:rsidP="00D54E7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Pr="0074311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главы муниципального образования И.А. Дяченко.</w:t>
      </w:r>
    </w:p>
    <w:p w:rsidR="00743113" w:rsidRPr="00743113" w:rsidRDefault="00E157B0" w:rsidP="00D54E7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4E78">
        <w:rPr>
          <w:rFonts w:ascii="Times New Roman" w:hAnsi="Times New Roman" w:cs="Times New Roman"/>
          <w:sz w:val="28"/>
          <w:szCs w:val="28"/>
        </w:rPr>
        <w:t xml:space="preserve">.   </w:t>
      </w:r>
      <w:r w:rsidR="00743113" w:rsidRPr="0074311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43113" w:rsidRDefault="00743113" w:rsidP="00743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3113" w:rsidRDefault="00743113" w:rsidP="00743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3113" w:rsidRPr="00743113" w:rsidRDefault="00743113" w:rsidP="00743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3113" w:rsidRPr="00743113" w:rsidRDefault="00743113" w:rsidP="00743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311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43113" w:rsidRPr="00743113" w:rsidRDefault="00743113" w:rsidP="0074311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3113">
        <w:rPr>
          <w:rFonts w:ascii="Times New Roman" w:hAnsi="Times New Roman" w:cs="Times New Roman"/>
          <w:sz w:val="28"/>
          <w:szCs w:val="28"/>
        </w:rPr>
        <w:t>город Новоро</w:t>
      </w:r>
      <w:r>
        <w:rPr>
          <w:rFonts w:ascii="Times New Roman" w:hAnsi="Times New Roman" w:cs="Times New Roman"/>
          <w:sz w:val="28"/>
          <w:szCs w:val="28"/>
        </w:rPr>
        <w:t>ссийск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743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3113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743113">
        <w:rPr>
          <w:rFonts w:ascii="Times New Roman" w:hAnsi="Times New Roman" w:cs="Times New Roman"/>
          <w:sz w:val="28"/>
          <w:szCs w:val="28"/>
        </w:rPr>
        <w:t>Синяговский</w:t>
      </w:r>
      <w:proofErr w:type="spellEnd"/>
    </w:p>
    <w:p w:rsidR="00743113" w:rsidRPr="00743113" w:rsidRDefault="00743113" w:rsidP="00743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113" w:rsidRPr="009728D5" w:rsidRDefault="00743113" w:rsidP="007431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43113" w:rsidRPr="0097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87C"/>
    <w:multiLevelType w:val="hybridMultilevel"/>
    <w:tmpl w:val="AE64DEA2"/>
    <w:lvl w:ilvl="0" w:tplc="0419000F">
      <w:start w:val="1"/>
      <w:numFmt w:val="decimal"/>
      <w:lvlText w:val="%1."/>
      <w:lvlJc w:val="left"/>
      <w:pPr>
        <w:ind w:left="3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7AA129C"/>
    <w:multiLevelType w:val="hybridMultilevel"/>
    <w:tmpl w:val="62A84DC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87"/>
    <w:rsid w:val="00075508"/>
    <w:rsid w:val="000E1534"/>
    <w:rsid w:val="0038658D"/>
    <w:rsid w:val="004B702C"/>
    <w:rsid w:val="0052314A"/>
    <w:rsid w:val="006B0102"/>
    <w:rsid w:val="00743113"/>
    <w:rsid w:val="00906B59"/>
    <w:rsid w:val="00965287"/>
    <w:rsid w:val="009728D5"/>
    <w:rsid w:val="00AD1A79"/>
    <w:rsid w:val="00BE3375"/>
    <w:rsid w:val="00C11A62"/>
    <w:rsid w:val="00C67654"/>
    <w:rsid w:val="00CA41A3"/>
    <w:rsid w:val="00CA6EBF"/>
    <w:rsid w:val="00D54E78"/>
    <w:rsid w:val="00DB59B7"/>
    <w:rsid w:val="00E157B0"/>
    <w:rsid w:val="00EA6ECC"/>
    <w:rsid w:val="00F416B9"/>
    <w:rsid w:val="00F7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DAB47-8E16-4C41-8011-A32D004A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1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15</cp:revision>
  <cp:lastPrinted>2016-07-04T06:45:00Z</cp:lastPrinted>
  <dcterms:created xsi:type="dcterms:W3CDTF">2016-05-04T12:30:00Z</dcterms:created>
  <dcterms:modified xsi:type="dcterms:W3CDTF">2016-07-04T06:47:00Z</dcterms:modified>
</cp:coreProperties>
</file>