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EF" w:rsidRDefault="00CF5AEF" w:rsidP="00CF5AEF">
      <w:pPr>
        <w:shd w:val="clear" w:color="auto" w:fill="FFFFFF"/>
        <w:contextualSpacing/>
        <w:jc w:val="center"/>
        <w:textAlignment w:val="baseline"/>
        <w:outlineLvl w:val="5"/>
        <w:rPr>
          <w:b/>
          <w:color w:val="000000"/>
          <w:sz w:val="28"/>
          <w:szCs w:val="28"/>
        </w:rPr>
      </w:pPr>
      <w:r w:rsidRPr="00503904">
        <w:rPr>
          <w:b/>
          <w:sz w:val="28"/>
          <w:szCs w:val="28"/>
        </w:rPr>
        <w:t xml:space="preserve">О внесении изменений в постановление администрации муниципального образования город Новороссийск от </w:t>
      </w:r>
      <w:r>
        <w:rPr>
          <w:b/>
          <w:sz w:val="28"/>
          <w:szCs w:val="28"/>
        </w:rPr>
        <w:t xml:space="preserve">6 февраля 2015 года № 890                         «Об утверждении </w:t>
      </w:r>
      <w:r w:rsidRPr="00A120FE">
        <w:rPr>
          <w:b/>
          <w:color w:val="000000"/>
          <w:sz w:val="28"/>
          <w:szCs w:val="28"/>
        </w:rPr>
        <w:t>муниципальной программы</w:t>
      </w:r>
      <w:r>
        <w:rPr>
          <w:b/>
          <w:color w:val="000000"/>
          <w:sz w:val="28"/>
          <w:szCs w:val="28"/>
        </w:rPr>
        <w:t xml:space="preserve"> </w:t>
      </w:r>
    </w:p>
    <w:p w:rsidR="00CF5AEF" w:rsidRPr="004F2BB5" w:rsidRDefault="00CF5AEF" w:rsidP="00CF5AEF">
      <w:pPr>
        <w:shd w:val="clear" w:color="auto" w:fill="FFFFFF"/>
        <w:contextualSpacing/>
        <w:jc w:val="center"/>
        <w:textAlignment w:val="baseline"/>
        <w:outlineLvl w:val="5"/>
        <w:rPr>
          <w:b/>
          <w:color w:val="000000"/>
          <w:sz w:val="28"/>
          <w:szCs w:val="28"/>
        </w:rPr>
      </w:pPr>
      <w:r>
        <w:rPr>
          <w:b/>
          <w:color w:val="000000"/>
          <w:sz w:val="28"/>
          <w:szCs w:val="28"/>
        </w:rPr>
        <w:t>«</w:t>
      </w:r>
      <w:r w:rsidRPr="00A120FE">
        <w:rPr>
          <w:b/>
          <w:color w:val="000000"/>
          <w:sz w:val="28"/>
          <w:szCs w:val="28"/>
        </w:rPr>
        <w:t xml:space="preserve">Строительство, реконструкция и капитальный ремонт объектов инженерной инфраструктуры, социальной сферы в муниципальном </w:t>
      </w:r>
      <w:r>
        <w:rPr>
          <w:b/>
          <w:color w:val="000000"/>
          <w:sz w:val="28"/>
          <w:szCs w:val="28"/>
        </w:rPr>
        <w:t xml:space="preserve">образовании город Новороссийск на 2015 - 2017 годы» и об утрате силы </w:t>
      </w:r>
      <w:r>
        <w:rPr>
          <w:b/>
          <w:sz w:val="28"/>
          <w:szCs w:val="28"/>
        </w:rPr>
        <w:t>постановления</w:t>
      </w:r>
      <w:r w:rsidRPr="00503904">
        <w:rPr>
          <w:b/>
          <w:sz w:val="28"/>
          <w:szCs w:val="28"/>
        </w:rPr>
        <w:t xml:space="preserve"> администрации муниципального образования город Новороссийск от</w:t>
      </w:r>
      <w:r>
        <w:rPr>
          <w:b/>
          <w:sz w:val="28"/>
          <w:szCs w:val="28"/>
        </w:rPr>
        <w:t xml:space="preserve"> 5 мая 2015 года № 3285</w:t>
      </w:r>
    </w:p>
    <w:p w:rsidR="00CF5AEF" w:rsidRDefault="00CF5AEF" w:rsidP="00CF5AEF">
      <w:pPr>
        <w:shd w:val="clear" w:color="auto" w:fill="FFFFFF"/>
        <w:contextualSpacing/>
        <w:jc w:val="center"/>
        <w:textAlignment w:val="baseline"/>
        <w:outlineLvl w:val="5"/>
        <w:rPr>
          <w:b/>
          <w:color w:val="000000"/>
          <w:sz w:val="28"/>
          <w:szCs w:val="28"/>
        </w:rPr>
      </w:pPr>
    </w:p>
    <w:p w:rsidR="00CF5AEF" w:rsidRDefault="00CF5AEF" w:rsidP="00CF5AEF">
      <w:pPr>
        <w:rPr>
          <w:sz w:val="28"/>
          <w:szCs w:val="28"/>
        </w:rPr>
      </w:pPr>
    </w:p>
    <w:p w:rsidR="00CF5AEF" w:rsidRPr="004F2BB5" w:rsidRDefault="00CF5AEF" w:rsidP="00CF5AEF">
      <w:pPr>
        <w:pStyle w:val="1"/>
        <w:ind w:firstLine="705"/>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202D20">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30CB1">
        <w:rPr>
          <w:rFonts w:ascii="Times New Roman" w:hAnsi="Times New Roman" w:cs="Times New Roman"/>
          <w:b w:val="0"/>
          <w:color w:val="auto"/>
          <w:sz w:val="28"/>
          <w:szCs w:val="28"/>
        </w:rPr>
        <w:t>а также в целях более эффективной организации исполнения городского бюджета по расходам и в соответствии со статьями 35-41</w:t>
      </w:r>
      <w:r w:rsidRPr="00202D20">
        <w:rPr>
          <w:rFonts w:ascii="Times New Roman" w:hAnsi="Times New Roman" w:cs="Times New Roman"/>
          <w:b w:val="0"/>
          <w:sz w:val="28"/>
          <w:szCs w:val="28"/>
        </w:rPr>
        <w:t xml:space="preserve"> </w:t>
      </w:r>
      <w:r w:rsidRPr="00202D20">
        <w:rPr>
          <w:rFonts w:ascii="Times New Roman" w:hAnsi="Times New Roman" w:cs="Times New Roman"/>
          <w:b w:val="0"/>
          <w:color w:val="auto"/>
          <w:sz w:val="28"/>
          <w:szCs w:val="28"/>
        </w:rPr>
        <w:t xml:space="preserve">Устава муниципального образования город Новороссийск, </w:t>
      </w:r>
      <w:proofErr w:type="gramStart"/>
      <w:r w:rsidRPr="00202D20">
        <w:rPr>
          <w:rFonts w:ascii="Times New Roman" w:hAnsi="Times New Roman" w:cs="Times New Roman"/>
          <w:b w:val="0"/>
          <w:color w:val="auto"/>
          <w:sz w:val="28"/>
          <w:szCs w:val="28"/>
        </w:rPr>
        <w:t>п</w:t>
      </w:r>
      <w:proofErr w:type="gramEnd"/>
      <w:r w:rsidRPr="00202D20">
        <w:rPr>
          <w:rFonts w:ascii="Times New Roman" w:hAnsi="Times New Roman" w:cs="Times New Roman"/>
          <w:b w:val="0"/>
          <w:color w:val="auto"/>
          <w:sz w:val="28"/>
          <w:szCs w:val="28"/>
        </w:rPr>
        <w:t xml:space="preserve"> о с т а н </w:t>
      </w:r>
      <w:proofErr w:type="gramStart"/>
      <w:r w:rsidRPr="00202D20">
        <w:rPr>
          <w:rFonts w:ascii="Times New Roman" w:hAnsi="Times New Roman" w:cs="Times New Roman"/>
          <w:b w:val="0"/>
          <w:color w:val="auto"/>
          <w:sz w:val="28"/>
          <w:szCs w:val="28"/>
        </w:rPr>
        <w:t>о</w:t>
      </w:r>
      <w:proofErr w:type="gramEnd"/>
      <w:r w:rsidRPr="00202D20">
        <w:rPr>
          <w:rFonts w:ascii="Times New Roman" w:hAnsi="Times New Roman" w:cs="Times New Roman"/>
          <w:b w:val="0"/>
          <w:color w:val="auto"/>
          <w:sz w:val="28"/>
          <w:szCs w:val="28"/>
        </w:rPr>
        <w:t xml:space="preserve"> в л я ю:</w:t>
      </w:r>
    </w:p>
    <w:p w:rsidR="00CF5AEF" w:rsidRDefault="00CF5AEF" w:rsidP="00CF5AEF">
      <w:pPr>
        <w:jc w:val="both"/>
        <w:rPr>
          <w:sz w:val="28"/>
          <w:szCs w:val="28"/>
        </w:rPr>
      </w:pPr>
    </w:p>
    <w:p w:rsidR="00CF5AEF" w:rsidRPr="003928DE" w:rsidRDefault="00CF5AEF" w:rsidP="00CF5AEF">
      <w:pPr>
        <w:shd w:val="clear" w:color="auto" w:fill="FFFFFF"/>
        <w:ind w:firstLine="709"/>
        <w:contextualSpacing/>
        <w:jc w:val="both"/>
        <w:textAlignment w:val="baseline"/>
        <w:outlineLvl w:val="5"/>
        <w:rPr>
          <w:color w:val="000000"/>
          <w:sz w:val="28"/>
          <w:szCs w:val="28"/>
        </w:rPr>
      </w:pPr>
      <w:r>
        <w:rPr>
          <w:sz w:val="28"/>
          <w:szCs w:val="28"/>
        </w:rPr>
        <w:t xml:space="preserve">1. </w:t>
      </w:r>
      <w:proofErr w:type="gramStart"/>
      <w:r w:rsidRPr="00C64A5D">
        <w:rPr>
          <w:sz w:val="28"/>
          <w:szCs w:val="28"/>
        </w:rPr>
        <w:t>Внести изменения в постановление администрации муниципального обр</w:t>
      </w:r>
      <w:r>
        <w:rPr>
          <w:sz w:val="28"/>
          <w:szCs w:val="28"/>
        </w:rPr>
        <w:t xml:space="preserve">азования город Новороссийск от </w:t>
      </w:r>
      <w:r w:rsidRPr="00C64A5D">
        <w:rPr>
          <w:sz w:val="28"/>
          <w:szCs w:val="28"/>
        </w:rPr>
        <w:t xml:space="preserve"> </w:t>
      </w:r>
      <w:r w:rsidRPr="003928DE">
        <w:rPr>
          <w:sz w:val="28"/>
          <w:szCs w:val="28"/>
        </w:rPr>
        <w:t xml:space="preserve">6 февраля 2015 года № 890                         «Об утверждении </w:t>
      </w:r>
      <w:r w:rsidRPr="003928DE">
        <w:rPr>
          <w:color w:val="000000"/>
          <w:sz w:val="28"/>
          <w:szCs w:val="28"/>
        </w:rPr>
        <w:t>муниципальной программы</w:t>
      </w:r>
      <w:r>
        <w:rPr>
          <w:color w:val="000000"/>
          <w:sz w:val="28"/>
          <w:szCs w:val="28"/>
        </w:rPr>
        <w:t xml:space="preserve"> </w:t>
      </w:r>
      <w:r w:rsidRPr="003928DE">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2015 - 2017</w:t>
      </w:r>
      <w:r>
        <w:rPr>
          <w:color w:val="000000"/>
          <w:sz w:val="28"/>
          <w:szCs w:val="28"/>
        </w:rPr>
        <w:t xml:space="preserve"> годы»</w:t>
      </w:r>
      <w:r w:rsidRPr="003928DE">
        <w:rPr>
          <w:color w:val="000000"/>
          <w:sz w:val="28"/>
          <w:szCs w:val="28"/>
        </w:rPr>
        <w:t>, признав п</w:t>
      </w:r>
      <w:r w:rsidRPr="003928DE">
        <w:rPr>
          <w:sz w:val="28"/>
          <w:szCs w:val="28"/>
        </w:rPr>
        <w:t>ункты 1, 2, 3, 4, 5, 6, 7, 8, 9, 10, 11, 12, 13, 14, 15 утратившими силу.</w:t>
      </w:r>
      <w:proofErr w:type="gramEnd"/>
    </w:p>
    <w:p w:rsidR="00CF5AEF" w:rsidRPr="003C410A" w:rsidRDefault="00CF5AEF" w:rsidP="00CF5AEF">
      <w:pPr>
        <w:autoSpaceDE w:val="0"/>
        <w:autoSpaceDN w:val="0"/>
        <w:adjustRightInd w:val="0"/>
        <w:ind w:firstLine="705"/>
        <w:jc w:val="both"/>
        <w:rPr>
          <w:sz w:val="28"/>
          <w:szCs w:val="28"/>
        </w:rPr>
      </w:pPr>
      <w:r>
        <w:rPr>
          <w:sz w:val="28"/>
          <w:szCs w:val="28"/>
        </w:rPr>
        <w:t xml:space="preserve">2. </w:t>
      </w:r>
      <w:r w:rsidRPr="003C410A">
        <w:rPr>
          <w:sz w:val="28"/>
          <w:szCs w:val="28"/>
        </w:rPr>
        <w:t xml:space="preserve">Утвердить муниципальную </w:t>
      </w:r>
      <w:hyperlink r:id="rId8" w:history="1">
        <w:r w:rsidRPr="003C410A">
          <w:rPr>
            <w:sz w:val="28"/>
            <w:szCs w:val="28"/>
          </w:rPr>
          <w:t>программу</w:t>
        </w:r>
      </w:hyperlink>
      <w:r>
        <w:rPr>
          <w:sz w:val="28"/>
          <w:szCs w:val="28"/>
        </w:rPr>
        <w:t xml:space="preserve"> </w:t>
      </w:r>
      <w:r w:rsidRPr="003C410A">
        <w:rPr>
          <w:sz w:val="28"/>
          <w:szCs w:val="28"/>
        </w:rPr>
        <w:t>«</w:t>
      </w:r>
      <w:r>
        <w:rPr>
          <w:sz w:val="28"/>
          <w:szCs w:val="28"/>
        </w:rPr>
        <w:t xml:space="preserve">Строительство, реконструкция и капитальный ремонт объектов </w:t>
      </w:r>
      <w:r w:rsidRPr="00C64A5D">
        <w:rPr>
          <w:color w:val="000000"/>
          <w:sz w:val="28"/>
          <w:szCs w:val="28"/>
        </w:rPr>
        <w:t xml:space="preserve">инженерной инфраструктуры, социальной сферы </w:t>
      </w:r>
      <w:r>
        <w:rPr>
          <w:sz w:val="28"/>
          <w:szCs w:val="28"/>
        </w:rPr>
        <w:t>в муниципальном образовании город Новороссийск на 2015-2017 годы» в новой редакции (п</w:t>
      </w:r>
      <w:r w:rsidRPr="003C410A">
        <w:rPr>
          <w:sz w:val="28"/>
          <w:szCs w:val="28"/>
        </w:rPr>
        <w:t>риложение № 1).</w:t>
      </w:r>
    </w:p>
    <w:p w:rsidR="00CF5AEF" w:rsidRDefault="00CF5AEF" w:rsidP="00CF5AEF">
      <w:pPr>
        <w:autoSpaceDE w:val="0"/>
        <w:autoSpaceDN w:val="0"/>
        <w:adjustRightInd w:val="0"/>
        <w:ind w:firstLine="705"/>
        <w:jc w:val="both"/>
        <w:rPr>
          <w:sz w:val="28"/>
          <w:szCs w:val="28"/>
        </w:rPr>
      </w:pPr>
      <w:r>
        <w:rPr>
          <w:sz w:val="28"/>
          <w:szCs w:val="28"/>
        </w:rPr>
        <w:t>3</w:t>
      </w:r>
      <w:r w:rsidRPr="003C410A">
        <w:rPr>
          <w:sz w:val="28"/>
          <w:szCs w:val="28"/>
        </w:rPr>
        <w:t xml:space="preserve">. Утвердить паспорт </w:t>
      </w:r>
      <w:r>
        <w:rPr>
          <w:sz w:val="28"/>
          <w:szCs w:val="28"/>
        </w:rPr>
        <w:t>муниципальной</w:t>
      </w:r>
      <w:r w:rsidRPr="003C410A">
        <w:rPr>
          <w:sz w:val="28"/>
          <w:szCs w:val="28"/>
        </w:rPr>
        <w:t xml:space="preserve"> </w:t>
      </w:r>
      <w:hyperlink r:id="rId9" w:history="1">
        <w:r>
          <w:rPr>
            <w:sz w:val="28"/>
            <w:szCs w:val="28"/>
          </w:rPr>
          <w:t>программы</w:t>
        </w:r>
      </w:hyperlink>
      <w:r w:rsidRPr="003C410A">
        <w:rPr>
          <w:sz w:val="28"/>
          <w:szCs w:val="28"/>
        </w:rPr>
        <w:t xml:space="preserve"> «</w:t>
      </w:r>
      <w:r>
        <w:rPr>
          <w:sz w:val="28"/>
          <w:szCs w:val="28"/>
        </w:rPr>
        <w:t xml:space="preserve">Строительство, реконструкция и капитальный ремонт объектов </w:t>
      </w:r>
      <w:r w:rsidRPr="00C64A5D">
        <w:rPr>
          <w:color w:val="000000"/>
          <w:sz w:val="28"/>
          <w:szCs w:val="28"/>
        </w:rPr>
        <w:t xml:space="preserve">инженерной инфраструктуры, социальной сферы </w:t>
      </w:r>
      <w:r>
        <w:rPr>
          <w:sz w:val="28"/>
          <w:szCs w:val="28"/>
        </w:rPr>
        <w:t>в муниципальном образовании город Новороссийск на 2015-2017 годы» в новой редакции (п</w:t>
      </w:r>
      <w:r w:rsidRPr="003C410A">
        <w:rPr>
          <w:sz w:val="28"/>
          <w:szCs w:val="28"/>
        </w:rPr>
        <w:t>риложение № 2).</w:t>
      </w:r>
    </w:p>
    <w:p w:rsidR="00CF5AEF" w:rsidRDefault="00CF5AEF" w:rsidP="00CF5AEF">
      <w:pPr>
        <w:autoSpaceDE w:val="0"/>
        <w:autoSpaceDN w:val="0"/>
        <w:adjustRightInd w:val="0"/>
        <w:ind w:firstLine="705"/>
        <w:jc w:val="both"/>
        <w:rPr>
          <w:sz w:val="28"/>
          <w:szCs w:val="28"/>
        </w:rPr>
      </w:pPr>
      <w:r>
        <w:rPr>
          <w:sz w:val="28"/>
          <w:szCs w:val="28"/>
        </w:rPr>
        <w:t xml:space="preserve">4. </w:t>
      </w:r>
      <w:r w:rsidRPr="003C410A">
        <w:rPr>
          <w:sz w:val="28"/>
          <w:szCs w:val="28"/>
        </w:rPr>
        <w:t xml:space="preserve">Утвердить мероприятия </w:t>
      </w:r>
      <w:r>
        <w:rPr>
          <w:sz w:val="28"/>
          <w:szCs w:val="28"/>
        </w:rPr>
        <w:t>муниципальной</w:t>
      </w:r>
      <w:r w:rsidRPr="003C410A">
        <w:rPr>
          <w:sz w:val="28"/>
          <w:szCs w:val="28"/>
        </w:rPr>
        <w:t xml:space="preserve"> </w:t>
      </w:r>
      <w:hyperlink r:id="rId10" w:history="1">
        <w:r>
          <w:rPr>
            <w:sz w:val="28"/>
            <w:szCs w:val="28"/>
          </w:rPr>
          <w:t>программы</w:t>
        </w:r>
      </w:hyperlink>
      <w:r>
        <w:t xml:space="preserve"> </w:t>
      </w:r>
      <w:r w:rsidRPr="003C410A">
        <w:rPr>
          <w:sz w:val="28"/>
          <w:szCs w:val="28"/>
        </w:rPr>
        <w:t>«</w:t>
      </w:r>
      <w:r>
        <w:rPr>
          <w:sz w:val="28"/>
          <w:szCs w:val="28"/>
        </w:rPr>
        <w:t>Строительство, реконструкция и капитальный ремонт объектов</w:t>
      </w:r>
      <w:r w:rsidRPr="000F406C">
        <w:rPr>
          <w:color w:val="000000"/>
          <w:sz w:val="28"/>
          <w:szCs w:val="28"/>
        </w:rPr>
        <w:t xml:space="preserve"> </w:t>
      </w:r>
      <w:r w:rsidRPr="00C64A5D">
        <w:rPr>
          <w:color w:val="000000"/>
          <w:sz w:val="28"/>
          <w:szCs w:val="28"/>
        </w:rPr>
        <w:t>инженерной инфраструктуры, социальной сферы</w:t>
      </w:r>
      <w:r>
        <w:rPr>
          <w:sz w:val="28"/>
          <w:szCs w:val="28"/>
        </w:rPr>
        <w:t xml:space="preserve"> в муниципальном образовании город Новороссийск на 2015-2017 годы» в новой редакции (п</w:t>
      </w:r>
      <w:r w:rsidRPr="003C410A">
        <w:rPr>
          <w:sz w:val="28"/>
          <w:szCs w:val="28"/>
        </w:rPr>
        <w:t>риложение № 3).</w:t>
      </w:r>
    </w:p>
    <w:p w:rsidR="00CF5AEF" w:rsidRDefault="00CF5AEF" w:rsidP="00CF5AEF">
      <w:pPr>
        <w:autoSpaceDE w:val="0"/>
        <w:autoSpaceDN w:val="0"/>
        <w:adjustRightInd w:val="0"/>
        <w:ind w:firstLine="705"/>
        <w:jc w:val="both"/>
        <w:rPr>
          <w:sz w:val="28"/>
          <w:szCs w:val="28"/>
        </w:rPr>
      </w:pPr>
      <w:r>
        <w:rPr>
          <w:sz w:val="28"/>
          <w:szCs w:val="28"/>
        </w:rPr>
        <w:t xml:space="preserve">5. </w:t>
      </w:r>
      <w:proofErr w:type="gramStart"/>
      <w:r w:rsidRPr="003C410A">
        <w:rPr>
          <w:sz w:val="28"/>
          <w:szCs w:val="28"/>
        </w:rPr>
        <w:t xml:space="preserve">Утвердить муниципальную </w:t>
      </w:r>
      <w:r>
        <w:rPr>
          <w:sz w:val="28"/>
          <w:szCs w:val="28"/>
        </w:rPr>
        <w:t>под</w:t>
      </w:r>
      <w:hyperlink r:id="rId11" w:history="1">
        <w:r w:rsidRPr="003C410A">
          <w:rPr>
            <w:sz w:val="28"/>
            <w:szCs w:val="28"/>
          </w:rPr>
          <w:t>программу</w:t>
        </w:r>
      </w:hyperlink>
      <w:r>
        <w:t xml:space="preserve"> </w:t>
      </w:r>
      <w:r>
        <w:rPr>
          <w:sz w:val="28"/>
          <w:szCs w:val="28"/>
        </w:rPr>
        <w:t>«Обеспечение</w:t>
      </w:r>
      <w:r w:rsidRPr="00FD420B">
        <w:rPr>
          <w:sz w:val="28"/>
          <w:szCs w:val="28"/>
        </w:rPr>
        <w:t xml:space="preserve"> устойчивой работы объектов водоснабжения и канализации м</w:t>
      </w:r>
      <w:r>
        <w:rPr>
          <w:sz w:val="28"/>
          <w:szCs w:val="28"/>
        </w:rPr>
        <w:t xml:space="preserve">униципального образования </w:t>
      </w:r>
      <w:proofErr w:type="gramEnd"/>
    </w:p>
    <w:p w:rsidR="00CF5AEF" w:rsidRDefault="00CF5AEF" w:rsidP="00CF5AEF">
      <w:pPr>
        <w:autoSpaceDE w:val="0"/>
        <w:autoSpaceDN w:val="0"/>
        <w:adjustRightInd w:val="0"/>
        <w:jc w:val="both"/>
        <w:rPr>
          <w:sz w:val="28"/>
          <w:szCs w:val="28"/>
        </w:rPr>
      </w:pPr>
      <w:r>
        <w:rPr>
          <w:sz w:val="28"/>
          <w:szCs w:val="28"/>
        </w:rPr>
        <w:t>город Новороссийск на 2015-2017 годы» в новой редакции                        (приложение № 4)</w:t>
      </w:r>
      <w:r w:rsidRPr="00FD420B">
        <w:rPr>
          <w:sz w:val="28"/>
          <w:szCs w:val="28"/>
        </w:rPr>
        <w:t>.</w:t>
      </w:r>
    </w:p>
    <w:p w:rsidR="00CF5AEF" w:rsidRDefault="00CF5AEF" w:rsidP="00CF5AEF">
      <w:pPr>
        <w:autoSpaceDE w:val="0"/>
        <w:autoSpaceDN w:val="0"/>
        <w:adjustRightInd w:val="0"/>
        <w:ind w:firstLine="705"/>
        <w:jc w:val="both"/>
        <w:rPr>
          <w:sz w:val="28"/>
          <w:szCs w:val="28"/>
        </w:rPr>
      </w:pPr>
      <w:r>
        <w:rPr>
          <w:sz w:val="28"/>
          <w:szCs w:val="28"/>
        </w:rPr>
        <w:t xml:space="preserve">6. </w:t>
      </w:r>
      <w:r w:rsidRPr="003C410A">
        <w:rPr>
          <w:sz w:val="28"/>
          <w:szCs w:val="28"/>
        </w:rPr>
        <w:t>Утвердить паспорт</w:t>
      </w:r>
      <w:r>
        <w:rPr>
          <w:sz w:val="28"/>
          <w:szCs w:val="28"/>
        </w:rPr>
        <w:t xml:space="preserve"> </w:t>
      </w:r>
      <w:r w:rsidRPr="003C410A">
        <w:rPr>
          <w:sz w:val="28"/>
          <w:szCs w:val="28"/>
        </w:rPr>
        <w:t>муниципальн</w:t>
      </w:r>
      <w:r>
        <w:rPr>
          <w:sz w:val="28"/>
          <w:szCs w:val="28"/>
        </w:rPr>
        <w:t xml:space="preserve">ой </w:t>
      </w:r>
      <w:r w:rsidRPr="00FD420B">
        <w:rPr>
          <w:sz w:val="28"/>
          <w:szCs w:val="28"/>
        </w:rPr>
        <w:t xml:space="preserve">подпрограммы </w:t>
      </w:r>
      <w:r>
        <w:rPr>
          <w:sz w:val="28"/>
          <w:szCs w:val="28"/>
        </w:rPr>
        <w:t>«Обеспечение устойчивой</w:t>
      </w:r>
      <w:r w:rsidRPr="00FD420B">
        <w:rPr>
          <w:sz w:val="28"/>
          <w:szCs w:val="28"/>
        </w:rPr>
        <w:t xml:space="preserve"> работы объектов водоснабжения и канализации м</w:t>
      </w:r>
      <w:r>
        <w:rPr>
          <w:sz w:val="28"/>
          <w:szCs w:val="28"/>
        </w:rPr>
        <w:t xml:space="preserve">униципального </w:t>
      </w:r>
      <w:r>
        <w:rPr>
          <w:sz w:val="28"/>
          <w:szCs w:val="28"/>
        </w:rPr>
        <w:lastRenderedPageBreak/>
        <w:t>образования город Новороссийск на 2015 - 2017 годы» в новой редакции (приложение № 5)</w:t>
      </w:r>
      <w:r w:rsidRPr="00FD420B">
        <w:rPr>
          <w:sz w:val="28"/>
          <w:szCs w:val="28"/>
        </w:rPr>
        <w:t>.</w:t>
      </w:r>
    </w:p>
    <w:p w:rsidR="00CF5AEF" w:rsidRDefault="00CF5AEF" w:rsidP="00CF5AEF">
      <w:pPr>
        <w:autoSpaceDE w:val="0"/>
        <w:autoSpaceDN w:val="0"/>
        <w:adjustRightInd w:val="0"/>
        <w:ind w:firstLine="705"/>
        <w:jc w:val="both"/>
        <w:rPr>
          <w:sz w:val="28"/>
          <w:szCs w:val="28"/>
        </w:rPr>
      </w:pPr>
      <w:r>
        <w:rPr>
          <w:sz w:val="28"/>
          <w:szCs w:val="28"/>
        </w:rPr>
        <w:t xml:space="preserve">7. Утвердить мероприятия </w:t>
      </w:r>
      <w:r w:rsidRPr="003C410A">
        <w:rPr>
          <w:sz w:val="28"/>
          <w:szCs w:val="28"/>
        </w:rPr>
        <w:t>муниципальн</w:t>
      </w:r>
      <w:r>
        <w:rPr>
          <w:sz w:val="28"/>
          <w:szCs w:val="28"/>
        </w:rPr>
        <w:t>ой подпрограммы «Обеспечение</w:t>
      </w:r>
      <w:r w:rsidRPr="00FD420B">
        <w:rPr>
          <w:sz w:val="28"/>
          <w:szCs w:val="28"/>
        </w:rPr>
        <w:t xml:space="preserve"> устойчивой работы объектов водоснабжения и канализации муницип</w:t>
      </w:r>
      <w:r>
        <w:rPr>
          <w:sz w:val="28"/>
          <w:szCs w:val="28"/>
        </w:rPr>
        <w:t>ального образования город Новороссийск на 2015 - 2017 годы» в новой редакции (приложение № 6).</w:t>
      </w:r>
    </w:p>
    <w:p w:rsidR="00CF5AEF" w:rsidRDefault="00CF5AEF" w:rsidP="00CF5AEF">
      <w:pPr>
        <w:autoSpaceDE w:val="0"/>
        <w:autoSpaceDN w:val="0"/>
        <w:adjustRightInd w:val="0"/>
        <w:ind w:firstLine="705"/>
        <w:jc w:val="both"/>
        <w:rPr>
          <w:sz w:val="28"/>
          <w:szCs w:val="28"/>
        </w:rPr>
      </w:pPr>
      <w:r>
        <w:rPr>
          <w:sz w:val="28"/>
          <w:szCs w:val="28"/>
        </w:rPr>
        <w:t xml:space="preserve">8. </w:t>
      </w:r>
      <w:proofErr w:type="gramStart"/>
      <w:r w:rsidRPr="003C410A">
        <w:rPr>
          <w:sz w:val="28"/>
          <w:szCs w:val="28"/>
        </w:rPr>
        <w:t xml:space="preserve">Утвердить муниципальную </w:t>
      </w:r>
      <w:r>
        <w:rPr>
          <w:sz w:val="28"/>
          <w:szCs w:val="28"/>
        </w:rPr>
        <w:t>под</w:t>
      </w:r>
      <w:hyperlink r:id="rId12" w:history="1">
        <w:r w:rsidRPr="003C410A">
          <w:rPr>
            <w:sz w:val="28"/>
            <w:szCs w:val="28"/>
          </w:rPr>
          <w:t>программу</w:t>
        </w:r>
      </w:hyperlink>
      <w:r>
        <w:t xml:space="preserve"> </w:t>
      </w:r>
      <w:r>
        <w:rPr>
          <w:sz w:val="28"/>
          <w:szCs w:val="28"/>
        </w:rPr>
        <w:t>«Обеспечение</w:t>
      </w:r>
      <w:r w:rsidRPr="00FD420B">
        <w:rPr>
          <w:sz w:val="28"/>
          <w:szCs w:val="28"/>
        </w:rPr>
        <w:t xml:space="preserve"> инженерной инфраструктурой объектов муниципального образования</w:t>
      </w:r>
      <w:r>
        <w:rPr>
          <w:sz w:val="28"/>
          <w:szCs w:val="28"/>
        </w:rPr>
        <w:t xml:space="preserve"> город Новороссийск на 2015-2017</w:t>
      </w:r>
      <w:r w:rsidRPr="00FD420B">
        <w:rPr>
          <w:sz w:val="28"/>
          <w:szCs w:val="28"/>
        </w:rPr>
        <w:t xml:space="preserve"> годы</w:t>
      </w:r>
      <w:r>
        <w:rPr>
          <w:sz w:val="28"/>
          <w:szCs w:val="28"/>
        </w:rPr>
        <w:t>» в новой редакции (приложение № 7).</w:t>
      </w:r>
      <w:proofErr w:type="gramEnd"/>
    </w:p>
    <w:p w:rsidR="00CF5AEF" w:rsidRDefault="00CF5AEF" w:rsidP="00CF5AEF">
      <w:pPr>
        <w:autoSpaceDE w:val="0"/>
        <w:autoSpaceDN w:val="0"/>
        <w:adjustRightInd w:val="0"/>
        <w:ind w:firstLine="705"/>
        <w:jc w:val="both"/>
        <w:rPr>
          <w:sz w:val="28"/>
          <w:szCs w:val="28"/>
        </w:rPr>
      </w:pPr>
      <w:r>
        <w:rPr>
          <w:sz w:val="28"/>
          <w:szCs w:val="28"/>
        </w:rPr>
        <w:t xml:space="preserve">9. </w:t>
      </w:r>
      <w:r w:rsidRPr="003C410A">
        <w:rPr>
          <w:sz w:val="28"/>
          <w:szCs w:val="28"/>
        </w:rPr>
        <w:t>Утвердить паспорт</w:t>
      </w:r>
      <w:r>
        <w:rPr>
          <w:sz w:val="28"/>
          <w:szCs w:val="28"/>
        </w:rPr>
        <w:t xml:space="preserve"> </w:t>
      </w:r>
      <w:r w:rsidRPr="003C410A">
        <w:rPr>
          <w:sz w:val="28"/>
          <w:szCs w:val="28"/>
        </w:rPr>
        <w:t>муниципальн</w:t>
      </w:r>
      <w:r>
        <w:rPr>
          <w:sz w:val="28"/>
          <w:szCs w:val="28"/>
        </w:rPr>
        <w:t xml:space="preserve">ой </w:t>
      </w:r>
      <w:r w:rsidRPr="00FD420B">
        <w:rPr>
          <w:sz w:val="28"/>
          <w:szCs w:val="28"/>
        </w:rPr>
        <w:t>подпрограммы</w:t>
      </w:r>
      <w:r>
        <w:rPr>
          <w:sz w:val="28"/>
          <w:szCs w:val="28"/>
        </w:rPr>
        <w:t xml:space="preserve"> «Обеспечение</w:t>
      </w:r>
      <w:r w:rsidRPr="00FD420B">
        <w:rPr>
          <w:sz w:val="28"/>
          <w:szCs w:val="28"/>
        </w:rPr>
        <w:t xml:space="preserve"> инженерной инфраструктурой объектов муниципального образования город</w:t>
      </w:r>
      <w:r>
        <w:rPr>
          <w:sz w:val="28"/>
          <w:szCs w:val="28"/>
        </w:rPr>
        <w:t xml:space="preserve"> Новороссийск на 2015-2017</w:t>
      </w:r>
      <w:r w:rsidRPr="00FD420B">
        <w:rPr>
          <w:sz w:val="28"/>
          <w:szCs w:val="28"/>
        </w:rPr>
        <w:t xml:space="preserve"> годы</w:t>
      </w:r>
      <w:r>
        <w:rPr>
          <w:sz w:val="28"/>
          <w:szCs w:val="28"/>
        </w:rPr>
        <w:t>» в новой редакции (приложение № 8).</w:t>
      </w:r>
    </w:p>
    <w:p w:rsidR="00CF5AEF" w:rsidRDefault="00CF5AEF" w:rsidP="00CF5AEF">
      <w:pPr>
        <w:autoSpaceDE w:val="0"/>
        <w:autoSpaceDN w:val="0"/>
        <w:adjustRightInd w:val="0"/>
        <w:ind w:firstLine="705"/>
        <w:jc w:val="both"/>
        <w:rPr>
          <w:sz w:val="28"/>
          <w:szCs w:val="28"/>
        </w:rPr>
      </w:pPr>
      <w:r>
        <w:rPr>
          <w:sz w:val="28"/>
          <w:szCs w:val="28"/>
        </w:rPr>
        <w:t xml:space="preserve">10. Утвердить мероприятия </w:t>
      </w:r>
      <w:r w:rsidRPr="003C410A">
        <w:rPr>
          <w:sz w:val="28"/>
          <w:szCs w:val="28"/>
        </w:rPr>
        <w:t>муниципальн</w:t>
      </w:r>
      <w:r>
        <w:rPr>
          <w:sz w:val="28"/>
          <w:szCs w:val="28"/>
        </w:rPr>
        <w:t>ой п</w:t>
      </w:r>
      <w:r w:rsidRPr="00FD420B">
        <w:rPr>
          <w:sz w:val="28"/>
          <w:szCs w:val="28"/>
        </w:rPr>
        <w:t>одпрограмм</w:t>
      </w:r>
      <w:r>
        <w:rPr>
          <w:sz w:val="28"/>
          <w:szCs w:val="28"/>
        </w:rPr>
        <w:t>ы «Обеспечение</w:t>
      </w:r>
      <w:r w:rsidRPr="00FD420B">
        <w:rPr>
          <w:sz w:val="28"/>
          <w:szCs w:val="28"/>
        </w:rPr>
        <w:t xml:space="preserve"> инженерной инфраструктурой объектов муниципального образования</w:t>
      </w:r>
      <w:r>
        <w:rPr>
          <w:sz w:val="28"/>
          <w:szCs w:val="28"/>
        </w:rPr>
        <w:t xml:space="preserve"> город Новороссийск на 2015-2017</w:t>
      </w:r>
      <w:r w:rsidRPr="00FD420B">
        <w:rPr>
          <w:sz w:val="28"/>
          <w:szCs w:val="28"/>
        </w:rPr>
        <w:t xml:space="preserve"> годы</w:t>
      </w:r>
      <w:r>
        <w:rPr>
          <w:sz w:val="28"/>
          <w:szCs w:val="28"/>
        </w:rPr>
        <w:t>» в новой редакции (приложение № 9).</w:t>
      </w:r>
    </w:p>
    <w:p w:rsidR="00CF5AEF" w:rsidRDefault="00CF5AEF" w:rsidP="00CF5AEF">
      <w:pPr>
        <w:autoSpaceDE w:val="0"/>
        <w:autoSpaceDN w:val="0"/>
        <w:adjustRightInd w:val="0"/>
        <w:ind w:firstLine="705"/>
        <w:jc w:val="both"/>
        <w:rPr>
          <w:sz w:val="28"/>
          <w:szCs w:val="28"/>
        </w:rPr>
      </w:pPr>
      <w:r>
        <w:rPr>
          <w:sz w:val="28"/>
          <w:szCs w:val="28"/>
        </w:rPr>
        <w:t xml:space="preserve">11. </w:t>
      </w:r>
      <w:proofErr w:type="gramStart"/>
      <w:r w:rsidRPr="003C410A">
        <w:rPr>
          <w:sz w:val="28"/>
          <w:szCs w:val="28"/>
        </w:rPr>
        <w:t xml:space="preserve">Утвердить муниципальную </w:t>
      </w:r>
      <w:r>
        <w:rPr>
          <w:sz w:val="28"/>
          <w:szCs w:val="28"/>
        </w:rPr>
        <w:t>под</w:t>
      </w:r>
      <w:hyperlink r:id="rId13" w:history="1">
        <w:r w:rsidRPr="003C410A">
          <w:rPr>
            <w:sz w:val="28"/>
            <w:szCs w:val="28"/>
          </w:rPr>
          <w:t>программу</w:t>
        </w:r>
      </w:hyperlink>
      <w:r>
        <w:t xml:space="preserve"> </w:t>
      </w:r>
      <w:r>
        <w:rPr>
          <w:sz w:val="28"/>
          <w:szCs w:val="28"/>
        </w:rPr>
        <w:t>«</w:t>
      </w:r>
      <w:r w:rsidRPr="00A309FA">
        <w:rPr>
          <w:sz w:val="28"/>
          <w:szCs w:val="28"/>
        </w:rPr>
        <w:t>Развитие дорожной инфраструктуры и благоустройство объектов муниципального образования город Новороссийск</w:t>
      </w:r>
      <w:r>
        <w:rPr>
          <w:sz w:val="28"/>
          <w:szCs w:val="28"/>
        </w:rPr>
        <w:t xml:space="preserve"> на 2015</w:t>
      </w:r>
      <w:r w:rsidRPr="00FD420B">
        <w:rPr>
          <w:sz w:val="28"/>
          <w:szCs w:val="28"/>
        </w:rPr>
        <w:t>-20</w:t>
      </w:r>
      <w:r>
        <w:rPr>
          <w:sz w:val="28"/>
          <w:szCs w:val="28"/>
        </w:rPr>
        <w:t>17</w:t>
      </w:r>
      <w:r w:rsidRPr="00FD420B">
        <w:rPr>
          <w:sz w:val="28"/>
          <w:szCs w:val="28"/>
        </w:rPr>
        <w:t xml:space="preserve"> годы</w:t>
      </w:r>
      <w:r>
        <w:rPr>
          <w:sz w:val="28"/>
          <w:szCs w:val="28"/>
        </w:rPr>
        <w:t>» в новой редакции                     (приложение № 10).</w:t>
      </w:r>
      <w:proofErr w:type="gramEnd"/>
    </w:p>
    <w:p w:rsidR="00CF5AEF" w:rsidRDefault="00CF5AEF" w:rsidP="00CF5AEF">
      <w:pPr>
        <w:autoSpaceDE w:val="0"/>
        <w:autoSpaceDN w:val="0"/>
        <w:adjustRightInd w:val="0"/>
        <w:ind w:firstLine="705"/>
        <w:jc w:val="both"/>
        <w:rPr>
          <w:sz w:val="28"/>
          <w:szCs w:val="28"/>
        </w:rPr>
      </w:pPr>
      <w:r>
        <w:rPr>
          <w:sz w:val="28"/>
          <w:szCs w:val="28"/>
        </w:rPr>
        <w:t xml:space="preserve">12. </w:t>
      </w:r>
      <w:r w:rsidRPr="003C410A">
        <w:rPr>
          <w:sz w:val="28"/>
          <w:szCs w:val="28"/>
        </w:rPr>
        <w:t>Утвердить паспорт</w:t>
      </w:r>
      <w:r>
        <w:rPr>
          <w:sz w:val="28"/>
          <w:szCs w:val="28"/>
        </w:rPr>
        <w:t xml:space="preserve"> </w:t>
      </w:r>
      <w:r w:rsidRPr="003C410A">
        <w:rPr>
          <w:sz w:val="28"/>
          <w:szCs w:val="28"/>
        </w:rPr>
        <w:t>муниципальн</w:t>
      </w:r>
      <w:r>
        <w:rPr>
          <w:sz w:val="28"/>
          <w:szCs w:val="28"/>
        </w:rPr>
        <w:t xml:space="preserve">ой </w:t>
      </w:r>
      <w:r w:rsidRPr="00A309FA">
        <w:rPr>
          <w:sz w:val="28"/>
          <w:szCs w:val="28"/>
        </w:rPr>
        <w:t>подпрограммы</w:t>
      </w:r>
      <w:r>
        <w:rPr>
          <w:sz w:val="28"/>
          <w:szCs w:val="28"/>
        </w:rPr>
        <w:t xml:space="preserve"> «</w:t>
      </w:r>
      <w:r w:rsidRPr="00A309FA">
        <w:rPr>
          <w:sz w:val="28"/>
          <w:szCs w:val="28"/>
        </w:rPr>
        <w:t>Развитие дорожной инфраструктуры и благоустройство объектов муниципального образования город Новороссийск</w:t>
      </w:r>
      <w:r>
        <w:rPr>
          <w:sz w:val="28"/>
          <w:szCs w:val="28"/>
        </w:rPr>
        <w:t xml:space="preserve"> на 2015-2017</w:t>
      </w:r>
      <w:r w:rsidRPr="00FD420B">
        <w:rPr>
          <w:sz w:val="28"/>
          <w:szCs w:val="28"/>
        </w:rPr>
        <w:t xml:space="preserve"> годы</w:t>
      </w:r>
      <w:r>
        <w:rPr>
          <w:sz w:val="28"/>
          <w:szCs w:val="28"/>
        </w:rPr>
        <w:t>» в новой редакции (приложение № 11).</w:t>
      </w:r>
    </w:p>
    <w:p w:rsidR="00CF5AEF" w:rsidRDefault="00CF5AEF" w:rsidP="00CF5AEF">
      <w:pPr>
        <w:autoSpaceDE w:val="0"/>
        <w:autoSpaceDN w:val="0"/>
        <w:adjustRightInd w:val="0"/>
        <w:ind w:firstLine="705"/>
        <w:jc w:val="both"/>
        <w:rPr>
          <w:sz w:val="28"/>
          <w:szCs w:val="28"/>
        </w:rPr>
      </w:pPr>
      <w:r>
        <w:rPr>
          <w:sz w:val="28"/>
          <w:szCs w:val="28"/>
        </w:rPr>
        <w:t>13. Утвердить м</w:t>
      </w:r>
      <w:r w:rsidRPr="00A309FA">
        <w:rPr>
          <w:sz w:val="28"/>
          <w:szCs w:val="28"/>
        </w:rPr>
        <w:t xml:space="preserve">ероприятия </w:t>
      </w:r>
      <w:r w:rsidRPr="003C410A">
        <w:rPr>
          <w:sz w:val="28"/>
          <w:szCs w:val="28"/>
        </w:rPr>
        <w:t>муниципальн</w:t>
      </w:r>
      <w:r>
        <w:rPr>
          <w:sz w:val="28"/>
          <w:szCs w:val="28"/>
        </w:rPr>
        <w:t xml:space="preserve">ой </w:t>
      </w:r>
      <w:r w:rsidRPr="00A309FA">
        <w:rPr>
          <w:sz w:val="28"/>
          <w:szCs w:val="28"/>
        </w:rPr>
        <w:t>подпрограммы</w:t>
      </w:r>
      <w:r>
        <w:rPr>
          <w:sz w:val="28"/>
          <w:szCs w:val="28"/>
        </w:rPr>
        <w:t xml:space="preserve"> «</w:t>
      </w:r>
      <w:r w:rsidRPr="00A309FA">
        <w:rPr>
          <w:sz w:val="28"/>
          <w:szCs w:val="28"/>
        </w:rPr>
        <w:t>Развитие дорожной инфраструктуры и благоустройство объектов муниципального образования город Новороссийск</w:t>
      </w:r>
      <w:r>
        <w:rPr>
          <w:sz w:val="28"/>
          <w:szCs w:val="28"/>
        </w:rPr>
        <w:t xml:space="preserve"> на 2015-2017</w:t>
      </w:r>
      <w:r w:rsidRPr="00FD420B">
        <w:rPr>
          <w:sz w:val="28"/>
          <w:szCs w:val="28"/>
        </w:rPr>
        <w:t xml:space="preserve"> годы</w:t>
      </w:r>
      <w:r>
        <w:rPr>
          <w:sz w:val="28"/>
          <w:szCs w:val="28"/>
        </w:rPr>
        <w:t>» в новой редакции (приложение № 12).</w:t>
      </w:r>
    </w:p>
    <w:p w:rsidR="00CF5AEF" w:rsidRDefault="00CF5AEF" w:rsidP="00CF5AEF">
      <w:pPr>
        <w:autoSpaceDE w:val="0"/>
        <w:autoSpaceDN w:val="0"/>
        <w:adjustRightInd w:val="0"/>
        <w:ind w:firstLine="705"/>
        <w:jc w:val="both"/>
        <w:rPr>
          <w:sz w:val="28"/>
          <w:szCs w:val="28"/>
        </w:rPr>
      </w:pPr>
      <w:r>
        <w:rPr>
          <w:sz w:val="28"/>
          <w:szCs w:val="28"/>
        </w:rPr>
        <w:t xml:space="preserve">14. </w:t>
      </w:r>
      <w:proofErr w:type="gramStart"/>
      <w:r w:rsidRPr="003C410A">
        <w:rPr>
          <w:sz w:val="28"/>
          <w:szCs w:val="28"/>
        </w:rPr>
        <w:t xml:space="preserve">Утвердить муниципальную </w:t>
      </w:r>
      <w:r>
        <w:rPr>
          <w:sz w:val="28"/>
          <w:szCs w:val="28"/>
        </w:rPr>
        <w:t>под</w:t>
      </w:r>
      <w:hyperlink r:id="rId14" w:history="1">
        <w:r w:rsidRPr="003C410A">
          <w:rPr>
            <w:sz w:val="28"/>
            <w:szCs w:val="28"/>
          </w:rPr>
          <w:t>программу</w:t>
        </w:r>
      </w:hyperlink>
      <w:r>
        <w:t xml:space="preserve"> </w:t>
      </w:r>
      <w:r>
        <w:rPr>
          <w:sz w:val="28"/>
          <w:szCs w:val="28"/>
        </w:rPr>
        <w:t>«</w:t>
      </w:r>
      <w:r w:rsidRPr="00A309FA">
        <w:rPr>
          <w:sz w:val="28"/>
          <w:szCs w:val="28"/>
        </w:rPr>
        <w:t>Строительство и капитальный ремонт объектов социальной сферы м</w:t>
      </w:r>
      <w:r>
        <w:rPr>
          <w:sz w:val="28"/>
          <w:szCs w:val="28"/>
        </w:rPr>
        <w:t>униципального образования город Новороссийск на 2015-2017</w:t>
      </w:r>
      <w:r w:rsidRPr="00FD420B">
        <w:rPr>
          <w:sz w:val="28"/>
          <w:szCs w:val="28"/>
        </w:rPr>
        <w:t xml:space="preserve"> годы</w:t>
      </w:r>
      <w:r>
        <w:rPr>
          <w:sz w:val="28"/>
          <w:szCs w:val="28"/>
        </w:rPr>
        <w:t>» в новой редакции (приложение № 13).</w:t>
      </w:r>
      <w:proofErr w:type="gramEnd"/>
    </w:p>
    <w:p w:rsidR="00CF5AEF" w:rsidRDefault="00CF5AEF" w:rsidP="00CF5AEF">
      <w:pPr>
        <w:autoSpaceDE w:val="0"/>
        <w:autoSpaceDN w:val="0"/>
        <w:adjustRightInd w:val="0"/>
        <w:ind w:firstLine="705"/>
        <w:jc w:val="both"/>
        <w:rPr>
          <w:sz w:val="28"/>
          <w:szCs w:val="28"/>
        </w:rPr>
      </w:pPr>
      <w:r>
        <w:rPr>
          <w:sz w:val="28"/>
          <w:szCs w:val="28"/>
        </w:rPr>
        <w:t xml:space="preserve">15. </w:t>
      </w:r>
      <w:r w:rsidRPr="003C410A">
        <w:rPr>
          <w:sz w:val="28"/>
          <w:szCs w:val="28"/>
        </w:rPr>
        <w:t>Утвердить паспорт</w:t>
      </w:r>
      <w:r>
        <w:rPr>
          <w:sz w:val="28"/>
          <w:szCs w:val="28"/>
        </w:rPr>
        <w:t xml:space="preserve"> </w:t>
      </w:r>
      <w:r w:rsidRPr="003C410A">
        <w:rPr>
          <w:sz w:val="28"/>
          <w:szCs w:val="28"/>
        </w:rPr>
        <w:t>муниципальн</w:t>
      </w:r>
      <w:r>
        <w:rPr>
          <w:sz w:val="28"/>
          <w:szCs w:val="28"/>
        </w:rPr>
        <w:t xml:space="preserve">ой </w:t>
      </w:r>
      <w:r w:rsidRPr="00A309FA">
        <w:rPr>
          <w:sz w:val="28"/>
          <w:szCs w:val="28"/>
        </w:rPr>
        <w:t>подпрограммы</w:t>
      </w:r>
      <w:r>
        <w:rPr>
          <w:sz w:val="28"/>
          <w:szCs w:val="28"/>
        </w:rPr>
        <w:t xml:space="preserve"> «</w:t>
      </w:r>
      <w:r w:rsidRPr="00A309FA">
        <w:rPr>
          <w:sz w:val="28"/>
          <w:szCs w:val="28"/>
        </w:rPr>
        <w:t>Строительство и капитальный ремонт объектов социальной сферы м</w:t>
      </w:r>
      <w:r>
        <w:rPr>
          <w:sz w:val="28"/>
          <w:szCs w:val="28"/>
        </w:rPr>
        <w:t>униципального образования город</w:t>
      </w:r>
      <w:r w:rsidRPr="00A309FA">
        <w:rPr>
          <w:sz w:val="28"/>
          <w:szCs w:val="28"/>
        </w:rPr>
        <w:t xml:space="preserve"> Новороссийск</w:t>
      </w:r>
      <w:r>
        <w:rPr>
          <w:sz w:val="28"/>
          <w:szCs w:val="28"/>
        </w:rPr>
        <w:t xml:space="preserve"> на 2015-2017</w:t>
      </w:r>
      <w:r w:rsidRPr="00FD420B">
        <w:rPr>
          <w:sz w:val="28"/>
          <w:szCs w:val="28"/>
        </w:rPr>
        <w:t xml:space="preserve"> годы</w:t>
      </w:r>
      <w:r>
        <w:rPr>
          <w:sz w:val="28"/>
          <w:szCs w:val="28"/>
        </w:rPr>
        <w:t>» в новой редакции (приложение № 14).</w:t>
      </w:r>
    </w:p>
    <w:p w:rsidR="00CF5AEF" w:rsidRDefault="00CF5AEF" w:rsidP="00CF5AEF">
      <w:pPr>
        <w:autoSpaceDE w:val="0"/>
        <w:autoSpaceDN w:val="0"/>
        <w:adjustRightInd w:val="0"/>
        <w:ind w:firstLine="705"/>
        <w:jc w:val="both"/>
        <w:rPr>
          <w:sz w:val="28"/>
          <w:szCs w:val="28"/>
        </w:rPr>
      </w:pPr>
      <w:r>
        <w:rPr>
          <w:sz w:val="28"/>
          <w:szCs w:val="28"/>
        </w:rPr>
        <w:t>16. Утвердить м</w:t>
      </w:r>
      <w:r w:rsidRPr="00A309FA">
        <w:rPr>
          <w:sz w:val="28"/>
          <w:szCs w:val="28"/>
        </w:rPr>
        <w:t xml:space="preserve">ероприятия </w:t>
      </w:r>
      <w:r w:rsidRPr="003C410A">
        <w:rPr>
          <w:sz w:val="28"/>
          <w:szCs w:val="28"/>
        </w:rPr>
        <w:t>муниципальн</w:t>
      </w:r>
      <w:r>
        <w:rPr>
          <w:sz w:val="28"/>
          <w:szCs w:val="28"/>
        </w:rPr>
        <w:t xml:space="preserve">ой </w:t>
      </w:r>
      <w:r w:rsidRPr="00A309FA">
        <w:rPr>
          <w:sz w:val="28"/>
          <w:szCs w:val="28"/>
        </w:rPr>
        <w:t>подпрограммы</w:t>
      </w:r>
      <w:r>
        <w:rPr>
          <w:sz w:val="28"/>
          <w:szCs w:val="28"/>
        </w:rPr>
        <w:t xml:space="preserve"> «</w:t>
      </w:r>
      <w:r w:rsidRPr="00A309FA">
        <w:rPr>
          <w:sz w:val="28"/>
          <w:szCs w:val="28"/>
        </w:rPr>
        <w:t>Строительство и капитальный ремонт объектов социальной сферы м</w:t>
      </w:r>
      <w:r>
        <w:rPr>
          <w:sz w:val="28"/>
          <w:szCs w:val="28"/>
        </w:rPr>
        <w:t>униципального образования город Новороссийск на 2015-2017</w:t>
      </w:r>
      <w:r w:rsidRPr="00FD420B">
        <w:rPr>
          <w:sz w:val="28"/>
          <w:szCs w:val="28"/>
        </w:rPr>
        <w:t xml:space="preserve"> годы</w:t>
      </w:r>
      <w:r>
        <w:rPr>
          <w:sz w:val="28"/>
          <w:szCs w:val="28"/>
        </w:rPr>
        <w:t>» в новой редакции (приложение № 15).</w:t>
      </w:r>
    </w:p>
    <w:p w:rsidR="00CF5AEF" w:rsidRDefault="00CF5AEF" w:rsidP="00CF5AEF">
      <w:pPr>
        <w:autoSpaceDE w:val="0"/>
        <w:autoSpaceDN w:val="0"/>
        <w:adjustRightInd w:val="0"/>
        <w:ind w:firstLine="705"/>
        <w:jc w:val="both"/>
        <w:rPr>
          <w:sz w:val="28"/>
          <w:szCs w:val="28"/>
        </w:rPr>
      </w:pPr>
      <w:r>
        <w:rPr>
          <w:sz w:val="28"/>
          <w:szCs w:val="28"/>
        </w:rPr>
        <w:t xml:space="preserve">17. </w:t>
      </w:r>
      <w:r w:rsidRPr="00A309FA">
        <w:rPr>
          <w:sz w:val="28"/>
          <w:szCs w:val="28"/>
        </w:rPr>
        <w:t xml:space="preserve">Установить, что в ходе реализации </w:t>
      </w:r>
      <w:r w:rsidRPr="00A309FA">
        <w:rPr>
          <w:color w:val="000000"/>
          <w:sz w:val="28"/>
          <w:szCs w:val="28"/>
        </w:rPr>
        <w:t>муниципальной программы</w:t>
      </w:r>
      <w:r>
        <w:rPr>
          <w:color w:val="000000"/>
          <w:sz w:val="28"/>
          <w:szCs w:val="28"/>
        </w:rPr>
        <w:t xml:space="preserve"> «</w:t>
      </w:r>
      <w:r w:rsidRPr="00A309FA">
        <w:rPr>
          <w:color w:val="000000"/>
          <w:sz w:val="28"/>
          <w:szCs w:val="28"/>
        </w:rPr>
        <w:t>Строительство, реконструкция и капитальный ремонт объектов</w:t>
      </w:r>
      <w:r>
        <w:rPr>
          <w:color w:val="000000"/>
          <w:sz w:val="28"/>
          <w:szCs w:val="28"/>
        </w:rPr>
        <w:t xml:space="preserve"> </w:t>
      </w:r>
      <w:r w:rsidRPr="00C64A5D">
        <w:rPr>
          <w:color w:val="000000"/>
          <w:sz w:val="28"/>
          <w:szCs w:val="28"/>
        </w:rPr>
        <w:t>инженерной инфраструктуры, социальной сферы</w:t>
      </w:r>
      <w:r w:rsidRPr="00A309FA">
        <w:rPr>
          <w:color w:val="000000"/>
          <w:sz w:val="28"/>
          <w:szCs w:val="28"/>
        </w:rPr>
        <w:t xml:space="preserve"> в муниципальном образовании город</w:t>
      </w:r>
      <w:r>
        <w:rPr>
          <w:color w:val="000000"/>
          <w:sz w:val="28"/>
          <w:szCs w:val="28"/>
        </w:rPr>
        <w:t xml:space="preserve"> </w:t>
      </w:r>
      <w:r w:rsidRPr="00A309FA">
        <w:rPr>
          <w:color w:val="000000"/>
          <w:sz w:val="28"/>
          <w:szCs w:val="28"/>
        </w:rPr>
        <w:t>Н</w:t>
      </w:r>
      <w:r>
        <w:rPr>
          <w:color w:val="000000"/>
          <w:sz w:val="28"/>
          <w:szCs w:val="28"/>
        </w:rPr>
        <w:t xml:space="preserve">овороссийск на 2015 - 2017 годы» </w:t>
      </w:r>
      <w:r w:rsidRPr="00A309FA">
        <w:rPr>
          <w:sz w:val="28"/>
          <w:szCs w:val="28"/>
        </w:rPr>
        <w:t xml:space="preserve">объемы финансирования подлежат </w:t>
      </w:r>
      <w:r w:rsidRPr="00A309FA">
        <w:rPr>
          <w:sz w:val="28"/>
          <w:szCs w:val="28"/>
        </w:rPr>
        <w:lastRenderedPageBreak/>
        <w:t>ежегодной корректировке в соответствии с утвержденными бюджетными ассигнованиями на соответствующий год.</w:t>
      </w:r>
    </w:p>
    <w:p w:rsidR="00CF5AEF" w:rsidRDefault="00CF5AEF" w:rsidP="00CF5AEF">
      <w:pPr>
        <w:shd w:val="clear" w:color="auto" w:fill="FFFFFF"/>
        <w:ind w:firstLine="705"/>
        <w:contextualSpacing/>
        <w:jc w:val="both"/>
        <w:textAlignment w:val="baseline"/>
        <w:outlineLvl w:val="5"/>
        <w:rPr>
          <w:color w:val="000000"/>
          <w:sz w:val="28"/>
          <w:szCs w:val="28"/>
        </w:rPr>
      </w:pPr>
      <w:r>
        <w:rPr>
          <w:sz w:val="28"/>
          <w:szCs w:val="28"/>
        </w:rPr>
        <w:t xml:space="preserve">18. </w:t>
      </w:r>
      <w:proofErr w:type="gramStart"/>
      <w:r w:rsidRPr="002E7DE5">
        <w:rPr>
          <w:sz w:val="28"/>
          <w:szCs w:val="28"/>
        </w:rPr>
        <w:t>Постановление администрации муниципального образования город Новороссийск от</w:t>
      </w:r>
      <w:r>
        <w:rPr>
          <w:sz w:val="28"/>
          <w:szCs w:val="28"/>
        </w:rPr>
        <w:t xml:space="preserve"> 5</w:t>
      </w:r>
      <w:r w:rsidRPr="002E7DE5">
        <w:rPr>
          <w:sz w:val="28"/>
          <w:szCs w:val="28"/>
        </w:rPr>
        <w:t xml:space="preserve"> </w:t>
      </w:r>
      <w:r>
        <w:rPr>
          <w:sz w:val="28"/>
          <w:szCs w:val="28"/>
        </w:rPr>
        <w:t>мая</w:t>
      </w:r>
      <w:r w:rsidRPr="002E7DE5">
        <w:rPr>
          <w:sz w:val="28"/>
          <w:szCs w:val="28"/>
        </w:rPr>
        <w:t xml:space="preserve"> 201</w:t>
      </w:r>
      <w:r>
        <w:rPr>
          <w:sz w:val="28"/>
          <w:szCs w:val="28"/>
        </w:rPr>
        <w:t>5</w:t>
      </w:r>
      <w:r w:rsidRPr="002E7DE5">
        <w:rPr>
          <w:sz w:val="28"/>
          <w:szCs w:val="28"/>
        </w:rPr>
        <w:t xml:space="preserve"> года № </w:t>
      </w:r>
      <w:r w:rsidRPr="003C33A4">
        <w:rPr>
          <w:sz w:val="28"/>
          <w:szCs w:val="28"/>
        </w:rPr>
        <w:t xml:space="preserve">3285 «О внесении изменений в постановление администрации муниципального образования город Новороссийск от </w:t>
      </w:r>
      <w:r>
        <w:rPr>
          <w:sz w:val="28"/>
          <w:szCs w:val="28"/>
        </w:rPr>
        <w:t xml:space="preserve">6 февраля 2015 года № 890 </w:t>
      </w:r>
      <w:r w:rsidRPr="003C33A4">
        <w:rPr>
          <w:sz w:val="28"/>
          <w:szCs w:val="28"/>
        </w:rPr>
        <w:t xml:space="preserve">«Об утверждении </w:t>
      </w:r>
      <w:r w:rsidRPr="003C33A4">
        <w:rPr>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2015 - 2017 годы»</w:t>
      </w:r>
      <w:r>
        <w:rPr>
          <w:sz w:val="28"/>
          <w:szCs w:val="28"/>
        </w:rPr>
        <w:t xml:space="preserve"> </w:t>
      </w:r>
      <w:r>
        <w:rPr>
          <w:color w:val="000000"/>
          <w:sz w:val="28"/>
          <w:szCs w:val="28"/>
        </w:rPr>
        <w:t>признать утратившим силу.</w:t>
      </w:r>
      <w:proofErr w:type="gramEnd"/>
    </w:p>
    <w:p w:rsidR="00CF5AEF" w:rsidRPr="003928DE" w:rsidRDefault="00CF5AEF" w:rsidP="00CF5AEF">
      <w:pPr>
        <w:shd w:val="clear" w:color="auto" w:fill="FFFFFF"/>
        <w:ind w:firstLine="705"/>
        <w:jc w:val="both"/>
        <w:textAlignment w:val="baseline"/>
        <w:outlineLvl w:val="5"/>
        <w:rPr>
          <w:color w:val="000000"/>
          <w:sz w:val="28"/>
          <w:szCs w:val="28"/>
        </w:rPr>
      </w:pPr>
      <w:r>
        <w:rPr>
          <w:sz w:val="28"/>
          <w:szCs w:val="28"/>
        </w:rPr>
        <w:t>19</w:t>
      </w:r>
      <w:r w:rsidRPr="003928DE">
        <w:rPr>
          <w:sz w:val="28"/>
          <w:szCs w:val="28"/>
        </w:rPr>
        <w:t>.</w:t>
      </w:r>
      <w:r>
        <w:rPr>
          <w:sz w:val="28"/>
          <w:szCs w:val="28"/>
        </w:rPr>
        <w:t xml:space="preserve"> </w:t>
      </w:r>
      <w:r w:rsidRPr="003928DE">
        <w:rPr>
          <w:sz w:val="28"/>
          <w:szCs w:val="28"/>
        </w:rPr>
        <w:t>Отделу информационной политики и средств массовой информации опубликовать настоящее постановление в средствах массовой информации.</w:t>
      </w:r>
    </w:p>
    <w:p w:rsidR="00CF5AEF" w:rsidRPr="002E7DE5" w:rsidRDefault="00CF5AEF" w:rsidP="00CF5AEF">
      <w:pPr>
        <w:pStyle w:val="a3"/>
        <w:tabs>
          <w:tab w:val="left" w:pos="0"/>
        </w:tabs>
        <w:jc w:val="both"/>
        <w:rPr>
          <w:rFonts w:ascii="Times New Roman" w:hAnsi="Times New Roman"/>
          <w:sz w:val="28"/>
          <w:szCs w:val="28"/>
        </w:rPr>
      </w:pPr>
      <w:r>
        <w:rPr>
          <w:rFonts w:ascii="Times New Roman" w:eastAsia="Times New Roman" w:hAnsi="Times New Roman"/>
          <w:color w:val="000000"/>
          <w:sz w:val="28"/>
          <w:szCs w:val="28"/>
          <w:lang w:eastAsia="ru-RU"/>
        </w:rPr>
        <w:tab/>
        <w:t>20</w:t>
      </w:r>
      <w:r>
        <w:rPr>
          <w:rFonts w:ascii="Times New Roman" w:hAnsi="Times New Roman"/>
          <w:sz w:val="28"/>
          <w:szCs w:val="28"/>
        </w:rPr>
        <w:t xml:space="preserve">. </w:t>
      </w:r>
      <w:proofErr w:type="gramStart"/>
      <w:r w:rsidRPr="002E7DE5">
        <w:rPr>
          <w:rFonts w:ascii="Times New Roman" w:hAnsi="Times New Roman"/>
          <w:sz w:val="28"/>
          <w:szCs w:val="28"/>
        </w:rPr>
        <w:t>Контроль за</w:t>
      </w:r>
      <w:proofErr w:type="gramEnd"/>
      <w:r w:rsidRPr="002E7DE5">
        <w:rPr>
          <w:rFonts w:ascii="Times New Roman" w:hAnsi="Times New Roman"/>
          <w:sz w:val="28"/>
          <w:szCs w:val="28"/>
        </w:rPr>
        <w:t xml:space="preserve"> выполнением настоящего постановления возложить  на </w:t>
      </w:r>
      <w:r w:rsidRPr="002E7DE5">
        <w:rPr>
          <w:rFonts w:ascii="Times New Roman" w:hAnsi="Times New Roman"/>
          <w:color w:val="000000"/>
          <w:sz w:val="28"/>
          <w:szCs w:val="28"/>
        </w:rPr>
        <w:t xml:space="preserve">заместителя главы муниципального образования по строительству, </w:t>
      </w:r>
      <w:r>
        <w:rPr>
          <w:rFonts w:ascii="Times New Roman" w:hAnsi="Times New Roman"/>
          <w:color w:val="000000"/>
          <w:sz w:val="28"/>
          <w:szCs w:val="28"/>
        </w:rPr>
        <w:t>ЖКХ</w:t>
      </w:r>
      <w:r w:rsidRPr="002E7DE5">
        <w:rPr>
          <w:rFonts w:ascii="Times New Roman" w:hAnsi="Times New Roman"/>
          <w:color w:val="000000"/>
          <w:sz w:val="28"/>
          <w:szCs w:val="28"/>
        </w:rPr>
        <w:t>, благоустройству, гидротехническим сооружениям и водопро</w:t>
      </w:r>
      <w:r>
        <w:rPr>
          <w:rFonts w:ascii="Times New Roman" w:hAnsi="Times New Roman"/>
          <w:color w:val="000000"/>
          <w:sz w:val="28"/>
          <w:szCs w:val="28"/>
        </w:rPr>
        <w:t>водно-канализационному комплексу М.В. Бабий</w:t>
      </w:r>
      <w:r w:rsidRPr="002E7DE5">
        <w:rPr>
          <w:rFonts w:ascii="Times New Roman" w:hAnsi="Times New Roman"/>
          <w:sz w:val="28"/>
          <w:szCs w:val="28"/>
        </w:rPr>
        <w:t>.</w:t>
      </w:r>
    </w:p>
    <w:p w:rsidR="00CF5AEF" w:rsidRPr="00730CB1" w:rsidRDefault="00CF5AEF" w:rsidP="00CF5AEF">
      <w:pPr>
        <w:shd w:val="clear" w:color="auto" w:fill="FFFFFF"/>
        <w:ind w:firstLine="705"/>
        <w:contextualSpacing/>
        <w:jc w:val="both"/>
        <w:textAlignment w:val="baseline"/>
        <w:outlineLvl w:val="5"/>
        <w:rPr>
          <w:color w:val="000000"/>
          <w:sz w:val="28"/>
          <w:szCs w:val="28"/>
        </w:rPr>
      </w:pPr>
      <w:r>
        <w:rPr>
          <w:color w:val="000000"/>
          <w:sz w:val="28"/>
          <w:szCs w:val="28"/>
        </w:rPr>
        <w:t xml:space="preserve">21. </w:t>
      </w:r>
      <w:r w:rsidRPr="003E7D8A">
        <w:rPr>
          <w:sz w:val="28"/>
          <w:szCs w:val="28"/>
        </w:rPr>
        <w:t>Постановл</w:t>
      </w:r>
      <w:r>
        <w:rPr>
          <w:sz w:val="28"/>
          <w:szCs w:val="28"/>
        </w:rPr>
        <w:t>ение вступает в силу со дня его опубликования.</w:t>
      </w: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r>
        <w:rPr>
          <w:sz w:val="28"/>
          <w:szCs w:val="28"/>
        </w:rPr>
        <w:t>Глава муниципального образования</w:t>
      </w:r>
    </w:p>
    <w:p w:rsidR="00CF5AEF" w:rsidRDefault="00CF5AEF" w:rsidP="00CF5AEF">
      <w:pPr>
        <w:jc w:val="both"/>
        <w:rPr>
          <w:sz w:val="28"/>
          <w:szCs w:val="28"/>
        </w:rPr>
      </w:pPr>
      <w:r>
        <w:rPr>
          <w:sz w:val="28"/>
          <w:szCs w:val="28"/>
        </w:rPr>
        <w:t xml:space="preserve">город Новороссийск                                                                   В.И. </w:t>
      </w:r>
      <w:proofErr w:type="spellStart"/>
      <w:r>
        <w:rPr>
          <w:sz w:val="28"/>
          <w:szCs w:val="28"/>
        </w:rPr>
        <w:t>Синяговский</w:t>
      </w:r>
      <w:proofErr w:type="spellEnd"/>
    </w:p>
    <w:p w:rsidR="00CF5AEF" w:rsidRDefault="00CF5AEF" w:rsidP="00CF5AEF">
      <w:pPr>
        <w:jc w:val="both"/>
        <w:rPr>
          <w:sz w:val="28"/>
          <w:szCs w:val="28"/>
        </w:rPr>
      </w:pPr>
    </w:p>
    <w:p w:rsidR="00CF5AEF" w:rsidRDefault="00CF5AEF" w:rsidP="00CF5AEF">
      <w:pPr>
        <w:jc w:val="both"/>
        <w:rPr>
          <w:sz w:val="28"/>
          <w:szCs w:val="28"/>
        </w:rPr>
      </w:pPr>
    </w:p>
    <w:p w:rsidR="00821661" w:rsidRDefault="00821661"/>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Pr="00AA3257" w:rsidRDefault="00CF5AEF" w:rsidP="00CF5AEF">
      <w:pPr>
        <w:ind w:left="4512" w:firstLine="708"/>
        <w:rPr>
          <w:sz w:val="28"/>
          <w:szCs w:val="28"/>
        </w:rPr>
      </w:pPr>
      <w:r w:rsidRPr="00AA3257">
        <w:rPr>
          <w:sz w:val="28"/>
          <w:szCs w:val="28"/>
        </w:rPr>
        <w:lastRenderedPageBreak/>
        <w:t>П</w:t>
      </w:r>
      <w:r>
        <w:rPr>
          <w:sz w:val="28"/>
          <w:szCs w:val="28"/>
        </w:rPr>
        <w:t>риложение № 1</w:t>
      </w:r>
    </w:p>
    <w:p w:rsidR="00CF5AEF" w:rsidRDefault="00CF5AEF" w:rsidP="00CF5AEF">
      <w:pPr>
        <w:ind w:left="4512" w:firstLine="708"/>
        <w:rPr>
          <w:sz w:val="28"/>
          <w:szCs w:val="28"/>
        </w:rPr>
      </w:pPr>
      <w:r>
        <w:rPr>
          <w:sz w:val="28"/>
          <w:szCs w:val="28"/>
        </w:rPr>
        <w:t>УТВЕРЖДЕНА</w:t>
      </w:r>
    </w:p>
    <w:p w:rsidR="00CF5AEF" w:rsidRPr="00AA3257" w:rsidRDefault="00CF5AEF" w:rsidP="00CF5AEF">
      <w:pPr>
        <w:ind w:left="5220"/>
        <w:rPr>
          <w:sz w:val="28"/>
          <w:szCs w:val="28"/>
        </w:rPr>
      </w:pPr>
      <w:r>
        <w:rPr>
          <w:sz w:val="28"/>
          <w:szCs w:val="28"/>
        </w:rPr>
        <w:t>постановлением</w:t>
      </w:r>
      <w:r w:rsidRPr="00AA3257">
        <w:rPr>
          <w:sz w:val="28"/>
          <w:szCs w:val="28"/>
        </w:rPr>
        <w:t xml:space="preserve"> администрации </w:t>
      </w:r>
    </w:p>
    <w:p w:rsidR="00CF5AEF" w:rsidRPr="00AA3257" w:rsidRDefault="00CF5AEF" w:rsidP="00CF5AEF">
      <w:pPr>
        <w:ind w:left="5220"/>
        <w:rPr>
          <w:sz w:val="28"/>
          <w:szCs w:val="28"/>
        </w:rPr>
      </w:pPr>
      <w:r w:rsidRPr="00AA3257">
        <w:rPr>
          <w:sz w:val="28"/>
          <w:szCs w:val="28"/>
        </w:rPr>
        <w:t xml:space="preserve">муниципального образования </w:t>
      </w:r>
    </w:p>
    <w:p w:rsidR="00CF5AEF" w:rsidRPr="00AA3257" w:rsidRDefault="00CF5AEF" w:rsidP="00CF5AEF">
      <w:pPr>
        <w:ind w:left="5220"/>
        <w:rPr>
          <w:sz w:val="28"/>
          <w:szCs w:val="28"/>
        </w:rPr>
      </w:pPr>
      <w:r w:rsidRPr="00AA3257">
        <w:rPr>
          <w:sz w:val="28"/>
          <w:szCs w:val="28"/>
        </w:rPr>
        <w:t>город Новороссийск</w:t>
      </w:r>
    </w:p>
    <w:p w:rsidR="00CF5AEF" w:rsidRDefault="00CF5AEF" w:rsidP="00CF5AEF">
      <w:pPr>
        <w:ind w:left="4512" w:firstLine="708"/>
        <w:contextualSpacing/>
        <w:rPr>
          <w:sz w:val="28"/>
          <w:szCs w:val="28"/>
        </w:rPr>
      </w:pPr>
      <w:r>
        <w:rPr>
          <w:sz w:val="28"/>
          <w:szCs w:val="28"/>
        </w:rPr>
        <w:t>от «__»_____________</w:t>
      </w:r>
      <w:r w:rsidRPr="00AA3257">
        <w:rPr>
          <w:sz w:val="28"/>
          <w:szCs w:val="28"/>
        </w:rPr>
        <w:t>№________</w:t>
      </w:r>
    </w:p>
    <w:p w:rsidR="00CF5AEF" w:rsidRDefault="00CF5AEF" w:rsidP="00CF5AEF">
      <w:pPr>
        <w:ind w:left="4512" w:firstLine="708"/>
        <w:contextualSpacing/>
        <w:rPr>
          <w:sz w:val="28"/>
          <w:szCs w:val="28"/>
        </w:rPr>
      </w:pPr>
    </w:p>
    <w:p w:rsidR="00CF5AEF" w:rsidRDefault="00CF5AEF" w:rsidP="00CF5AEF">
      <w:pPr>
        <w:ind w:left="4512" w:firstLine="708"/>
        <w:contextualSpacing/>
        <w:rPr>
          <w:sz w:val="28"/>
          <w:szCs w:val="28"/>
        </w:rPr>
      </w:pPr>
    </w:p>
    <w:p w:rsidR="00CF5AEF" w:rsidRDefault="00CF5AEF" w:rsidP="00CF5AEF">
      <w:pPr>
        <w:ind w:left="4512" w:firstLine="708"/>
        <w:contextualSpacing/>
        <w:rPr>
          <w:sz w:val="28"/>
          <w:szCs w:val="28"/>
        </w:rPr>
      </w:pPr>
    </w:p>
    <w:p w:rsidR="00CF5AEF" w:rsidRDefault="00CF5AEF" w:rsidP="00CF5AEF">
      <w:pPr>
        <w:contextualSpacing/>
        <w:rPr>
          <w:sz w:val="28"/>
          <w:szCs w:val="28"/>
        </w:rPr>
      </w:pPr>
    </w:p>
    <w:p w:rsidR="00CF5AEF" w:rsidRDefault="00CF5AEF" w:rsidP="00CF5AEF">
      <w:pPr>
        <w:shd w:val="clear" w:color="auto" w:fill="FFFFFF"/>
        <w:contextualSpacing/>
        <w:jc w:val="center"/>
        <w:textAlignment w:val="baseline"/>
        <w:outlineLvl w:val="5"/>
        <w:rPr>
          <w:sz w:val="28"/>
          <w:szCs w:val="28"/>
        </w:rPr>
      </w:pPr>
      <w:r>
        <w:rPr>
          <w:sz w:val="28"/>
          <w:szCs w:val="28"/>
        </w:rPr>
        <w:t>МУНИЦИПАЛЬНАЯ ПРОГРАММА</w:t>
      </w:r>
    </w:p>
    <w:p w:rsidR="00CF5AEF" w:rsidRDefault="00CF5AEF" w:rsidP="00CF5AEF">
      <w:pPr>
        <w:shd w:val="clear" w:color="auto" w:fill="FFFFFF"/>
        <w:contextualSpacing/>
        <w:jc w:val="center"/>
        <w:textAlignment w:val="baseline"/>
        <w:outlineLvl w:val="5"/>
        <w:rPr>
          <w:color w:val="000000"/>
          <w:sz w:val="28"/>
          <w:szCs w:val="28"/>
        </w:rPr>
      </w:pP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2015-2017 ГОДЫ»</w:t>
      </w:r>
    </w:p>
    <w:p w:rsidR="00CF5AEF" w:rsidRDefault="00CF5AEF" w:rsidP="00CF5AEF">
      <w:pPr>
        <w:contextualSpacing/>
        <w:rPr>
          <w:sz w:val="28"/>
          <w:szCs w:val="28"/>
        </w:rPr>
      </w:pPr>
    </w:p>
    <w:p w:rsidR="00CF5AEF" w:rsidRPr="00AA3257" w:rsidRDefault="00CF5AEF" w:rsidP="00CF5AEF">
      <w:pPr>
        <w:ind w:left="4512" w:firstLine="708"/>
        <w:contextualSpacing/>
        <w:rPr>
          <w:b/>
          <w:sz w:val="28"/>
          <w:szCs w:val="28"/>
        </w:rPr>
      </w:pPr>
    </w:p>
    <w:p w:rsidR="00CF5AEF" w:rsidRPr="007E136F" w:rsidRDefault="00CF5AEF" w:rsidP="00CF5AEF">
      <w:pPr>
        <w:shd w:val="clear" w:color="auto" w:fill="FFFFFF"/>
        <w:spacing w:after="150"/>
        <w:contextualSpacing/>
        <w:jc w:val="center"/>
        <w:textAlignment w:val="baseline"/>
        <w:rPr>
          <w:color w:val="000000"/>
          <w:sz w:val="28"/>
          <w:szCs w:val="28"/>
        </w:rPr>
      </w:pPr>
      <w:r w:rsidRPr="007E136F">
        <w:rPr>
          <w:color w:val="000000"/>
          <w:sz w:val="28"/>
          <w:szCs w:val="28"/>
        </w:rPr>
        <w:t xml:space="preserve">1. </w:t>
      </w:r>
      <w:r>
        <w:rPr>
          <w:color w:val="000000"/>
          <w:sz w:val="28"/>
          <w:szCs w:val="28"/>
        </w:rPr>
        <w:t>Содержание проблемы и обоснование необходимости ее решения программными методами</w:t>
      </w:r>
    </w:p>
    <w:p w:rsidR="00CF5AEF" w:rsidRPr="00171900" w:rsidRDefault="00CF5AEF" w:rsidP="00CF5AEF">
      <w:pPr>
        <w:shd w:val="clear" w:color="auto" w:fill="FFFFFF"/>
        <w:spacing w:after="150"/>
        <w:ind w:firstLine="851"/>
        <w:contextualSpacing/>
        <w:jc w:val="center"/>
        <w:textAlignment w:val="baseline"/>
        <w:rPr>
          <w:b/>
          <w:color w:val="000000"/>
          <w:sz w:val="28"/>
          <w:szCs w:val="28"/>
        </w:rPr>
      </w:pPr>
    </w:p>
    <w:p w:rsidR="00CF5AEF" w:rsidRPr="00017882" w:rsidRDefault="00CF5AEF" w:rsidP="00CF5AEF">
      <w:pPr>
        <w:pStyle w:val="a4"/>
        <w:numPr>
          <w:ilvl w:val="1"/>
          <w:numId w:val="1"/>
        </w:numPr>
        <w:shd w:val="clear" w:color="auto" w:fill="FFFFFF"/>
        <w:spacing w:after="150" w:line="240" w:lineRule="auto"/>
        <w:ind w:left="0" w:firstLine="708"/>
        <w:jc w:val="both"/>
        <w:textAlignment w:val="baseline"/>
        <w:rPr>
          <w:rFonts w:ascii="Times New Roman" w:eastAsia="Times New Roman" w:hAnsi="Times New Roman" w:cs="Times New Roman"/>
          <w:color w:val="000000"/>
          <w:sz w:val="28"/>
          <w:szCs w:val="28"/>
        </w:rPr>
      </w:pPr>
      <w:r w:rsidRPr="00017882">
        <w:rPr>
          <w:rFonts w:ascii="Times New Roman" w:eastAsia="Times New Roman" w:hAnsi="Times New Roman" w:cs="Times New Roman"/>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F5AEF" w:rsidRDefault="00CF5AEF" w:rsidP="00CF5AEF">
      <w:pPr>
        <w:shd w:val="clear" w:color="auto" w:fill="FFFFFF"/>
        <w:contextualSpacing/>
        <w:textAlignment w:val="baseline"/>
        <w:rPr>
          <w:color w:val="000000"/>
          <w:sz w:val="28"/>
          <w:szCs w:val="28"/>
        </w:rPr>
      </w:pPr>
    </w:p>
    <w:p w:rsidR="00CF5AEF" w:rsidRDefault="00CF5AEF" w:rsidP="00CF5AEF">
      <w:pPr>
        <w:shd w:val="clear" w:color="auto" w:fill="FFFFFF"/>
        <w:contextualSpacing/>
        <w:jc w:val="center"/>
        <w:textAlignment w:val="baseline"/>
        <w:rPr>
          <w:bCs/>
          <w:color w:val="000000"/>
          <w:sz w:val="28"/>
          <w:szCs w:val="28"/>
          <w:bdr w:val="none" w:sz="0" w:space="0" w:color="auto" w:frame="1"/>
        </w:rPr>
      </w:pPr>
      <w:r w:rsidRPr="00FE77FC">
        <w:rPr>
          <w:bCs/>
          <w:color w:val="000000"/>
          <w:sz w:val="28"/>
          <w:szCs w:val="28"/>
          <w:bdr w:val="none" w:sz="0" w:space="0" w:color="auto" w:frame="1"/>
        </w:rPr>
        <w:t xml:space="preserve">2. </w:t>
      </w:r>
      <w:r>
        <w:rPr>
          <w:bCs/>
          <w:color w:val="000000"/>
          <w:sz w:val="28"/>
          <w:szCs w:val="28"/>
          <w:bdr w:val="none" w:sz="0" w:space="0" w:color="auto" w:frame="1"/>
        </w:rPr>
        <w:t>Основные цели, задачи, сроки и этапы реализации программы</w:t>
      </w:r>
    </w:p>
    <w:p w:rsidR="00CF5AEF" w:rsidRPr="00171900" w:rsidRDefault="00CF5AEF" w:rsidP="00CF5AEF">
      <w:pPr>
        <w:shd w:val="clear" w:color="auto" w:fill="FFFFFF"/>
        <w:ind w:firstLine="851"/>
        <w:contextualSpacing/>
        <w:jc w:val="center"/>
        <w:textAlignment w:val="baseline"/>
        <w:rPr>
          <w:color w:val="000000"/>
          <w:sz w:val="28"/>
          <w:szCs w:val="28"/>
        </w:rPr>
      </w:pPr>
    </w:p>
    <w:p w:rsidR="00CF5AEF" w:rsidRDefault="00CF5AEF" w:rsidP="00CF5AEF">
      <w:pPr>
        <w:shd w:val="clear" w:color="auto" w:fill="FFFFFF"/>
        <w:spacing w:after="150"/>
        <w:ind w:firstLine="851"/>
        <w:contextualSpacing/>
        <w:jc w:val="both"/>
        <w:textAlignment w:val="baseline"/>
        <w:rPr>
          <w:color w:val="000000"/>
          <w:sz w:val="28"/>
          <w:szCs w:val="28"/>
        </w:rPr>
      </w:pPr>
      <w:r w:rsidRPr="00171900">
        <w:rPr>
          <w:color w:val="000000"/>
          <w:sz w:val="28"/>
          <w:szCs w:val="28"/>
        </w:rPr>
        <w:t xml:space="preserve">Основными </w:t>
      </w:r>
      <w:r>
        <w:rPr>
          <w:color w:val="000000"/>
          <w:sz w:val="28"/>
          <w:szCs w:val="28"/>
        </w:rPr>
        <w:t>целями Программы являю</w:t>
      </w:r>
      <w:r w:rsidRPr="00171900">
        <w:rPr>
          <w:color w:val="000000"/>
          <w:sz w:val="28"/>
          <w:szCs w:val="28"/>
        </w:rPr>
        <w:t>тся:</w:t>
      </w:r>
    </w:p>
    <w:p w:rsidR="00CF5AEF" w:rsidRDefault="00CF5AEF" w:rsidP="00CF5AEF">
      <w:pPr>
        <w:shd w:val="clear" w:color="auto" w:fill="FFFFFF"/>
        <w:spacing w:after="150"/>
        <w:contextualSpacing/>
        <w:jc w:val="both"/>
        <w:textAlignment w:val="baseline"/>
        <w:rPr>
          <w:color w:val="000000"/>
          <w:sz w:val="28"/>
          <w:szCs w:val="28"/>
        </w:rPr>
      </w:pP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2.1. С</w:t>
      </w:r>
      <w:r w:rsidRPr="00171900">
        <w:rPr>
          <w:color w:val="000000"/>
          <w:sz w:val="28"/>
          <w:szCs w:val="28"/>
        </w:rPr>
        <w:t>оздание благоприятных условий для жизни населения и деятельн</w:t>
      </w:r>
      <w:r>
        <w:rPr>
          <w:color w:val="000000"/>
          <w:sz w:val="28"/>
          <w:szCs w:val="28"/>
        </w:rPr>
        <w:t>ости хозяйствующих субъектов.</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2.2. О</w:t>
      </w:r>
      <w:r w:rsidRPr="00171900">
        <w:rPr>
          <w:color w:val="000000"/>
          <w:sz w:val="28"/>
          <w:szCs w:val="28"/>
        </w:rPr>
        <w:t>беспечение населения района объектами социальной с</w:t>
      </w:r>
      <w:r>
        <w:rPr>
          <w:color w:val="000000"/>
          <w:sz w:val="28"/>
          <w:szCs w:val="28"/>
        </w:rPr>
        <w:t>феры, инженерной инфраструктуры.</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2.3. О</w:t>
      </w:r>
      <w:r w:rsidRPr="00171900">
        <w:rPr>
          <w:color w:val="000000"/>
          <w:sz w:val="28"/>
          <w:szCs w:val="28"/>
        </w:rPr>
        <w:t>бновление материально-технической базы отраслей здравоо</w:t>
      </w:r>
      <w:r>
        <w:rPr>
          <w:color w:val="000000"/>
          <w:sz w:val="28"/>
          <w:szCs w:val="28"/>
        </w:rPr>
        <w:t>хранения, образования, культуры.</w:t>
      </w:r>
    </w:p>
    <w:p w:rsidR="00CF5AEF" w:rsidRDefault="00CF5AEF" w:rsidP="00CF5AEF">
      <w:pPr>
        <w:shd w:val="clear" w:color="auto" w:fill="FFFFFF"/>
        <w:ind w:firstLine="708"/>
        <w:contextualSpacing/>
        <w:jc w:val="both"/>
        <w:textAlignment w:val="baseline"/>
        <w:rPr>
          <w:color w:val="000000"/>
          <w:sz w:val="28"/>
          <w:szCs w:val="28"/>
        </w:rPr>
      </w:pPr>
      <w:r>
        <w:rPr>
          <w:color w:val="000000"/>
          <w:sz w:val="28"/>
          <w:szCs w:val="28"/>
        </w:rPr>
        <w:t xml:space="preserve">2.4. </w:t>
      </w:r>
      <w:r w:rsidRPr="00171900">
        <w:rPr>
          <w:color w:val="000000"/>
          <w:sz w:val="28"/>
          <w:szCs w:val="28"/>
        </w:rPr>
        <w:t>В соответствии с поставленными целями необходимо решить задачи:</w:t>
      </w:r>
      <w:r>
        <w:rPr>
          <w:color w:val="000000"/>
          <w:sz w:val="28"/>
          <w:szCs w:val="28"/>
        </w:rPr>
        <w:tab/>
      </w:r>
    </w:p>
    <w:p w:rsidR="00CF5AEF" w:rsidRDefault="00CF5AEF" w:rsidP="00CF5AEF">
      <w:pPr>
        <w:shd w:val="clear" w:color="auto" w:fill="FFFFFF"/>
        <w:ind w:firstLine="708"/>
        <w:contextualSpacing/>
        <w:jc w:val="both"/>
        <w:textAlignment w:val="baseline"/>
        <w:rPr>
          <w:color w:val="000000"/>
          <w:sz w:val="28"/>
          <w:szCs w:val="28"/>
        </w:rPr>
      </w:pPr>
    </w:p>
    <w:p w:rsidR="00CF5AEF" w:rsidRDefault="00CF5AEF" w:rsidP="00CF5AEF">
      <w:pPr>
        <w:shd w:val="clear" w:color="auto" w:fill="FFFFFF"/>
        <w:ind w:firstLine="708"/>
        <w:contextualSpacing/>
        <w:jc w:val="both"/>
        <w:textAlignment w:val="baseline"/>
        <w:rPr>
          <w:iCs/>
          <w:color w:val="000000"/>
          <w:sz w:val="28"/>
          <w:szCs w:val="28"/>
          <w:bdr w:val="none" w:sz="0" w:space="0" w:color="auto" w:frame="1"/>
        </w:rPr>
      </w:pPr>
      <w:r>
        <w:rPr>
          <w:color w:val="000000"/>
          <w:sz w:val="28"/>
          <w:szCs w:val="28"/>
        </w:rPr>
        <w:lastRenderedPageBreak/>
        <w:t xml:space="preserve">2.4.1. </w:t>
      </w:r>
      <w:r w:rsidRPr="00FE77FC">
        <w:rPr>
          <w:iCs/>
          <w:color w:val="000000"/>
          <w:sz w:val="28"/>
          <w:szCs w:val="28"/>
          <w:bdr w:val="none" w:sz="0" w:space="0" w:color="auto" w:frame="1"/>
        </w:rPr>
        <w:t>Развитие отраслей жизнеобеспечения и улучшение условий жизнедеятельности</w:t>
      </w:r>
      <w:r>
        <w:rPr>
          <w:iCs/>
          <w:color w:val="000000"/>
          <w:sz w:val="28"/>
          <w:szCs w:val="28"/>
          <w:bdr w:val="none" w:sz="0" w:space="0" w:color="auto" w:frame="1"/>
        </w:rPr>
        <w:t>.</w:t>
      </w:r>
    </w:p>
    <w:p w:rsidR="00CF5AEF" w:rsidRDefault="00CF5AEF" w:rsidP="00CF5AEF">
      <w:pPr>
        <w:shd w:val="clear" w:color="auto" w:fill="FFFFFF"/>
        <w:ind w:firstLine="708"/>
        <w:contextualSpacing/>
        <w:jc w:val="both"/>
        <w:textAlignment w:val="baseline"/>
        <w:rPr>
          <w:color w:val="000000"/>
          <w:sz w:val="28"/>
          <w:szCs w:val="28"/>
        </w:rPr>
      </w:pPr>
      <w:r>
        <w:rPr>
          <w:iCs/>
          <w:color w:val="000000"/>
          <w:sz w:val="28"/>
          <w:szCs w:val="28"/>
          <w:bdr w:val="none" w:sz="0" w:space="0" w:color="auto" w:frame="1"/>
        </w:rPr>
        <w:t xml:space="preserve">2.4.2. </w:t>
      </w:r>
      <w:r>
        <w:rPr>
          <w:color w:val="000000"/>
          <w:sz w:val="28"/>
          <w:szCs w:val="28"/>
        </w:rPr>
        <w:t>О</w:t>
      </w:r>
      <w:r w:rsidRPr="00171900">
        <w:rPr>
          <w:color w:val="000000"/>
          <w:sz w:val="28"/>
          <w:szCs w:val="28"/>
        </w:rPr>
        <w:t>сущ</w:t>
      </w:r>
      <w:r>
        <w:rPr>
          <w:color w:val="000000"/>
          <w:sz w:val="28"/>
          <w:szCs w:val="28"/>
        </w:rPr>
        <w:t>ествление дорожной деятельности.</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2.4.3. Р</w:t>
      </w:r>
      <w:r w:rsidRPr="00171900">
        <w:rPr>
          <w:color w:val="000000"/>
          <w:sz w:val="28"/>
          <w:szCs w:val="28"/>
        </w:rPr>
        <w:t>еконструкция и м</w:t>
      </w:r>
      <w:r>
        <w:rPr>
          <w:color w:val="000000"/>
          <w:sz w:val="28"/>
          <w:szCs w:val="28"/>
        </w:rPr>
        <w:t>одернизация систем коммуникаций.</w:t>
      </w:r>
    </w:p>
    <w:p w:rsidR="00CF5AEF" w:rsidRDefault="00CF5AEF" w:rsidP="00CF5AEF">
      <w:pPr>
        <w:shd w:val="clear" w:color="auto" w:fill="FFFFFF"/>
        <w:spacing w:after="150"/>
        <w:ind w:firstLine="708"/>
        <w:contextualSpacing/>
        <w:jc w:val="both"/>
        <w:textAlignment w:val="baseline"/>
        <w:rPr>
          <w:color w:val="000000"/>
          <w:sz w:val="28"/>
          <w:szCs w:val="28"/>
        </w:rPr>
      </w:pPr>
      <w:r w:rsidRPr="00FE77FC">
        <w:rPr>
          <w:iCs/>
          <w:color w:val="000000"/>
          <w:sz w:val="28"/>
          <w:szCs w:val="28"/>
          <w:bdr w:val="none" w:sz="0" w:space="0" w:color="auto" w:frame="1"/>
        </w:rPr>
        <w:t>2.</w:t>
      </w:r>
      <w:r>
        <w:rPr>
          <w:iCs/>
          <w:color w:val="000000"/>
          <w:sz w:val="28"/>
          <w:szCs w:val="28"/>
          <w:bdr w:val="none" w:sz="0" w:space="0" w:color="auto" w:frame="1"/>
        </w:rPr>
        <w:t xml:space="preserve">5. </w:t>
      </w:r>
      <w:r w:rsidRPr="00FE77FC">
        <w:rPr>
          <w:iCs/>
          <w:color w:val="000000"/>
          <w:sz w:val="28"/>
          <w:szCs w:val="28"/>
          <w:bdr w:val="none" w:sz="0" w:space="0" w:color="auto" w:frame="1"/>
        </w:rPr>
        <w:t>Повышение качества жизни населения:</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2.5.1. О</w:t>
      </w:r>
      <w:r w:rsidRPr="00171900">
        <w:rPr>
          <w:color w:val="000000"/>
          <w:sz w:val="28"/>
          <w:szCs w:val="28"/>
        </w:rPr>
        <w:t>беспечение доступным и качественным медицинским обслуживание</w:t>
      </w:r>
      <w:r>
        <w:rPr>
          <w:color w:val="000000"/>
          <w:sz w:val="28"/>
          <w:szCs w:val="28"/>
        </w:rPr>
        <w:t>м, развитие системы образования.</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2.5.2. Б</w:t>
      </w:r>
      <w:r w:rsidRPr="00171900">
        <w:rPr>
          <w:color w:val="000000"/>
          <w:sz w:val="28"/>
          <w:szCs w:val="28"/>
        </w:rPr>
        <w:t>лагоприятные условия для занятия</w:t>
      </w:r>
      <w:r>
        <w:rPr>
          <w:color w:val="000000"/>
          <w:sz w:val="28"/>
          <w:szCs w:val="28"/>
        </w:rPr>
        <w:t xml:space="preserve"> физической культурой и спортом.</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2.5.3. Р</w:t>
      </w:r>
      <w:r w:rsidRPr="00171900">
        <w:rPr>
          <w:color w:val="000000"/>
          <w:sz w:val="28"/>
          <w:szCs w:val="28"/>
        </w:rPr>
        <w:t xml:space="preserve">азвитие культуры и </w:t>
      </w:r>
      <w:r>
        <w:rPr>
          <w:color w:val="000000"/>
          <w:sz w:val="28"/>
          <w:szCs w:val="28"/>
        </w:rPr>
        <w:t>сохранение культурного наследия.</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 xml:space="preserve">2.6. </w:t>
      </w:r>
      <w:r w:rsidRPr="00171900">
        <w:rPr>
          <w:color w:val="000000"/>
          <w:sz w:val="28"/>
          <w:szCs w:val="28"/>
        </w:rPr>
        <w:t>Настоящая Программа рассчитана на 20</w:t>
      </w:r>
      <w:r>
        <w:rPr>
          <w:color w:val="000000"/>
          <w:sz w:val="28"/>
          <w:szCs w:val="28"/>
        </w:rPr>
        <w:t>15–</w:t>
      </w:r>
      <w:r w:rsidRPr="00171900">
        <w:rPr>
          <w:color w:val="000000"/>
          <w:sz w:val="28"/>
          <w:szCs w:val="28"/>
        </w:rPr>
        <w:t xml:space="preserve"> 201</w:t>
      </w:r>
      <w:r>
        <w:rPr>
          <w:color w:val="000000"/>
          <w:sz w:val="28"/>
          <w:szCs w:val="28"/>
        </w:rPr>
        <w:t xml:space="preserve">7 </w:t>
      </w:r>
      <w:r w:rsidRPr="00171900">
        <w:rPr>
          <w:color w:val="000000"/>
          <w:sz w:val="28"/>
          <w:szCs w:val="28"/>
        </w:rPr>
        <w:t>годы.</w:t>
      </w:r>
    </w:p>
    <w:p w:rsidR="00CF5AEF" w:rsidRDefault="00CF5AEF" w:rsidP="00CF5AEF">
      <w:pPr>
        <w:shd w:val="clear" w:color="auto" w:fill="FFFFFF"/>
        <w:spacing w:after="150"/>
        <w:contextualSpacing/>
        <w:jc w:val="both"/>
        <w:textAlignment w:val="baseline"/>
        <w:rPr>
          <w:color w:val="000000"/>
          <w:sz w:val="28"/>
          <w:szCs w:val="28"/>
        </w:rPr>
      </w:pPr>
    </w:p>
    <w:p w:rsidR="00CF5AEF" w:rsidRPr="001C40A7" w:rsidRDefault="00CF5AEF" w:rsidP="00CF5AEF">
      <w:pPr>
        <w:pStyle w:val="a4"/>
        <w:numPr>
          <w:ilvl w:val="0"/>
          <w:numId w:val="2"/>
        </w:num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rPr>
      </w:pPr>
      <w:r w:rsidRPr="001C40A7">
        <w:rPr>
          <w:rFonts w:ascii="Times New Roman" w:eastAsia="Times New Roman" w:hAnsi="Times New Roman" w:cs="Times New Roman"/>
          <w:bCs/>
          <w:color w:val="000000"/>
          <w:sz w:val="28"/>
          <w:szCs w:val="28"/>
          <w:bdr w:val="none" w:sz="0" w:space="0" w:color="auto" w:frame="1"/>
        </w:rPr>
        <w:t xml:space="preserve">Перечень и краткое описание подпрограмм </w:t>
      </w:r>
    </w:p>
    <w:p w:rsidR="00CF5AEF" w:rsidRPr="001C40A7" w:rsidRDefault="00CF5AEF" w:rsidP="00CF5AEF">
      <w:pPr>
        <w:pStyle w:val="a4"/>
        <w:shd w:val="clear" w:color="auto" w:fill="FFFFFF"/>
        <w:spacing w:after="0" w:line="240" w:lineRule="auto"/>
        <w:ind w:left="435"/>
        <w:textAlignment w:val="baseline"/>
        <w:rPr>
          <w:rFonts w:ascii="Times New Roman" w:eastAsia="Times New Roman" w:hAnsi="Times New Roman" w:cs="Times New Roman"/>
          <w:bCs/>
          <w:color w:val="000000"/>
          <w:sz w:val="28"/>
          <w:szCs w:val="28"/>
          <w:bdr w:val="none" w:sz="0" w:space="0" w:color="auto" w:frame="1"/>
        </w:rPr>
      </w:pPr>
    </w:p>
    <w:p w:rsidR="00CF5AEF" w:rsidRPr="001C40A7" w:rsidRDefault="00CF5AEF" w:rsidP="00CF5AEF">
      <w:pPr>
        <w:pStyle w:val="a4"/>
        <w:numPr>
          <w:ilvl w:val="1"/>
          <w:numId w:val="2"/>
        </w:numPr>
        <w:spacing w:after="0" w:line="240" w:lineRule="auto"/>
        <w:ind w:left="0" w:firstLine="720"/>
        <w:jc w:val="both"/>
        <w:rPr>
          <w:rFonts w:ascii="Times New Roman" w:hAnsi="Times New Roman" w:cs="Times New Roman"/>
          <w:sz w:val="28"/>
          <w:szCs w:val="28"/>
        </w:rPr>
      </w:pPr>
      <w:r w:rsidRPr="001C40A7">
        <w:rPr>
          <w:rFonts w:ascii="Times New Roman" w:hAnsi="Times New Roman" w:cs="Times New Roman"/>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Pr>
          <w:rFonts w:ascii="Times New Roman" w:hAnsi="Times New Roman" w:cs="Times New Roman"/>
          <w:sz w:val="28"/>
          <w:szCs w:val="28"/>
        </w:rPr>
        <w:t>четырех</w:t>
      </w:r>
      <w:r w:rsidRPr="001C40A7">
        <w:rPr>
          <w:rFonts w:ascii="Times New Roman" w:hAnsi="Times New Roman" w:cs="Times New Roman"/>
          <w:sz w:val="28"/>
          <w:szCs w:val="28"/>
        </w:rPr>
        <w:t xml:space="preserve"> подпрограмм:</w:t>
      </w:r>
    </w:p>
    <w:p w:rsidR="00CF5AEF" w:rsidRDefault="00CF5AEF" w:rsidP="00CF5AEF">
      <w:pPr>
        <w:pStyle w:val="a4"/>
        <w:numPr>
          <w:ilvl w:val="2"/>
          <w:numId w:val="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Подпрограмма</w:t>
      </w:r>
      <w:r w:rsidRPr="001C40A7">
        <w:rPr>
          <w:rFonts w:ascii="Times New Roman" w:eastAsia="Times New Roman" w:hAnsi="Times New Roman" w:cs="Times New Roman"/>
          <w:color w:val="000000"/>
          <w:sz w:val="28"/>
          <w:szCs w:val="28"/>
        </w:rPr>
        <w:t xml:space="preserve"> «Обеспечение устойчивости работы объектов водоснабжения и канализации муниципального образования </w:t>
      </w:r>
      <w:r>
        <w:rPr>
          <w:rFonts w:ascii="Times New Roman" w:eastAsia="Times New Roman" w:hAnsi="Times New Roman" w:cs="Times New Roman"/>
          <w:color w:val="000000"/>
          <w:sz w:val="28"/>
          <w:szCs w:val="28"/>
        </w:rPr>
        <w:t>город  Новороссийск на 2015-2017</w:t>
      </w:r>
      <w:r w:rsidRPr="001C40A7">
        <w:rPr>
          <w:rFonts w:ascii="Times New Roman" w:eastAsia="Times New Roman" w:hAnsi="Times New Roman" w:cs="Times New Roman"/>
          <w:color w:val="000000"/>
          <w:sz w:val="28"/>
          <w:szCs w:val="28"/>
        </w:rPr>
        <w:t xml:space="preserve"> годы».</w:t>
      </w:r>
      <w:r w:rsidRPr="001C40A7">
        <w:rPr>
          <w:rFonts w:ascii="Times New Roman" w:hAnsi="Times New Roman" w:cs="Times New Roman"/>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w:t>
      </w:r>
      <w:proofErr w:type="gramStart"/>
      <w:r w:rsidRPr="001C40A7">
        <w:rPr>
          <w:rFonts w:ascii="Times New Roman" w:hAnsi="Times New Roman" w:cs="Times New Roman"/>
          <w:sz w:val="28"/>
          <w:szCs w:val="28"/>
        </w:rPr>
        <w:t>я(</w:t>
      </w:r>
      <w:proofErr w:type="gramEnd"/>
      <w:r>
        <w:rPr>
          <w:rFonts w:ascii="Times New Roman" w:hAnsi="Times New Roman" w:cs="Times New Roman"/>
          <w:sz w:val="28"/>
          <w:szCs w:val="28"/>
        </w:rPr>
        <w:t xml:space="preserve">приложение № </w:t>
      </w:r>
      <w:hyperlink w:anchor="sub_1100" w:history="1">
        <w:r>
          <w:rPr>
            <w:rStyle w:val="a5"/>
            <w:rFonts w:ascii="Times New Roman" w:hAnsi="Times New Roman" w:cs="Times New Roman"/>
            <w:sz w:val="28"/>
            <w:szCs w:val="28"/>
          </w:rPr>
          <w:t>4</w:t>
        </w:r>
      </w:hyperlink>
      <w:r>
        <w:rPr>
          <w:rFonts w:ascii="Times New Roman" w:hAnsi="Times New Roman" w:cs="Times New Roman"/>
          <w:sz w:val="28"/>
          <w:szCs w:val="28"/>
        </w:rPr>
        <w:t>).</w:t>
      </w:r>
    </w:p>
    <w:p w:rsidR="00CF5AEF" w:rsidRDefault="00CF5AEF" w:rsidP="00CF5AEF">
      <w:pPr>
        <w:pStyle w:val="a4"/>
        <w:numPr>
          <w:ilvl w:val="2"/>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Подпрограмма</w:t>
      </w:r>
      <w:r w:rsidRPr="00682991">
        <w:rPr>
          <w:rFonts w:ascii="Times New Roman" w:hAnsi="Times New Roman" w:cs="Times New Roman"/>
          <w:sz w:val="28"/>
          <w:szCs w:val="28"/>
        </w:rPr>
        <w:t xml:space="preserve"> «Обеспечение инженерной инфраструктурой объектов муниципального образования</w:t>
      </w:r>
      <w:r>
        <w:rPr>
          <w:rFonts w:ascii="Times New Roman" w:hAnsi="Times New Roman" w:cs="Times New Roman"/>
          <w:sz w:val="28"/>
          <w:szCs w:val="28"/>
        </w:rPr>
        <w:t xml:space="preserve"> город Новороссийск на 2015-2017</w:t>
      </w:r>
      <w:r w:rsidRPr="00682991">
        <w:rPr>
          <w:rFonts w:ascii="Times New Roman" w:hAnsi="Times New Roman" w:cs="Times New Roman"/>
          <w:sz w:val="28"/>
          <w:szCs w:val="28"/>
        </w:rPr>
        <w:t xml:space="preserve"> годы» (</w:t>
      </w:r>
      <w:hyperlink w:anchor="sub_1200" w:history="1">
        <w:r w:rsidRPr="00682991">
          <w:rPr>
            <w:rStyle w:val="a5"/>
            <w:rFonts w:ascii="Times New Roman" w:hAnsi="Times New Roman" w:cs="Times New Roman"/>
            <w:sz w:val="28"/>
            <w:szCs w:val="28"/>
          </w:rPr>
          <w:t>приложение</w:t>
        </w:r>
      </w:hyperlink>
      <w:r w:rsidRPr="00682991">
        <w:rPr>
          <w:rFonts w:ascii="Times New Roman" w:hAnsi="Times New Roman" w:cs="Times New Roman"/>
          <w:sz w:val="28"/>
          <w:szCs w:val="28"/>
        </w:rPr>
        <w:t xml:space="preserve"> № 6).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F5AEF" w:rsidRDefault="00CF5AEF" w:rsidP="00CF5AEF">
      <w:pPr>
        <w:pStyle w:val="a4"/>
        <w:numPr>
          <w:ilvl w:val="2"/>
          <w:numId w:val="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Подпрограмма </w:t>
      </w:r>
      <w:r w:rsidRPr="00682991">
        <w:rPr>
          <w:rFonts w:ascii="Times New Roman" w:eastAsia="Times New Roman" w:hAnsi="Times New Roman" w:cs="Times New Roman"/>
          <w:color w:val="000000"/>
          <w:sz w:val="28"/>
          <w:szCs w:val="28"/>
        </w:rPr>
        <w:t>«Развитие дорожной инфраструктуры и благоустройство муниципального образования город Новороссийск</w:t>
      </w:r>
      <w:r>
        <w:rPr>
          <w:rFonts w:ascii="Times New Roman" w:eastAsia="Times New Roman" w:hAnsi="Times New Roman" w:cs="Times New Roman"/>
          <w:color w:val="000000"/>
          <w:sz w:val="28"/>
          <w:szCs w:val="28"/>
        </w:rPr>
        <w:t xml:space="preserve"> на 2015-2017</w:t>
      </w:r>
      <w:r w:rsidRPr="00682991">
        <w:rPr>
          <w:rFonts w:ascii="Times New Roman" w:eastAsia="Times New Roman" w:hAnsi="Times New Roman" w:cs="Times New Roman"/>
          <w:color w:val="000000"/>
          <w:sz w:val="28"/>
          <w:szCs w:val="28"/>
        </w:rPr>
        <w:t xml:space="preserve"> годы» (приложение № 8).</w:t>
      </w:r>
      <w:r w:rsidRPr="00682991">
        <w:rPr>
          <w:rFonts w:ascii="Times New Roman" w:hAnsi="Times New Roman" w:cs="Times New Roman"/>
          <w:sz w:val="28"/>
          <w:szCs w:val="28"/>
        </w:rPr>
        <w:t xml:space="preserve"> Результатом реализации мероприятий подпрограммы является повышение </w:t>
      </w:r>
      <w:proofErr w:type="gramStart"/>
      <w:r w:rsidRPr="00682991">
        <w:rPr>
          <w:rFonts w:ascii="Times New Roman" w:hAnsi="Times New Roman" w:cs="Times New Roman"/>
          <w:sz w:val="28"/>
          <w:szCs w:val="28"/>
        </w:rPr>
        <w:t>уровня качества жизни насел</w:t>
      </w:r>
      <w:r>
        <w:rPr>
          <w:rFonts w:ascii="Times New Roman" w:hAnsi="Times New Roman" w:cs="Times New Roman"/>
          <w:sz w:val="28"/>
          <w:szCs w:val="28"/>
        </w:rPr>
        <w:t>ения муниципального образования</w:t>
      </w:r>
      <w:proofErr w:type="gramEnd"/>
      <w:r>
        <w:rPr>
          <w:rFonts w:ascii="Times New Roman" w:hAnsi="Times New Roman" w:cs="Times New Roman"/>
          <w:sz w:val="28"/>
          <w:szCs w:val="28"/>
        </w:rPr>
        <w:t xml:space="preserve"> </w:t>
      </w:r>
      <w:r w:rsidRPr="00682991">
        <w:rPr>
          <w:rFonts w:ascii="Times New Roman" w:hAnsi="Times New Roman" w:cs="Times New Roman"/>
          <w:sz w:val="28"/>
          <w:szCs w:val="28"/>
        </w:rPr>
        <w:t>город Новороссийск.</w:t>
      </w:r>
    </w:p>
    <w:p w:rsidR="00CF5AEF" w:rsidRPr="00682991" w:rsidRDefault="00CF5AEF" w:rsidP="00CF5AEF">
      <w:pPr>
        <w:pStyle w:val="a4"/>
        <w:numPr>
          <w:ilvl w:val="2"/>
          <w:numId w:val="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Подпрограмма</w:t>
      </w:r>
      <w:r w:rsidRPr="00682991">
        <w:rPr>
          <w:rFonts w:ascii="Times New Roman" w:eastAsia="Times New Roman" w:hAnsi="Times New Roman" w:cs="Times New Roman"/>
          <w:color w:val="000000"/>
          <w:sz w:val="28"/>
          <w:szCs w:val="28"/>
        </w:rPr>
        <w:t xml:space="preserve"> «Строительство и капитальный ремонт объектов социальной сферы муниципального образования город Новороссийск</w:t>
      </w:r>
      <w:r>
        <w:rPr>
          <w:rFonts w:ascii="Times New Roman" w:eastAsia="Times New Roman" w:hAnsi="Times New Roman" w:cs="Times New Roman"/>
          <w:color w:val="000000"/>
          <w:sz w:val="28"/>
          <w:szCs w:val="28"/>
        </w:rPr>
        <w:t xml:space="preserve"> на 2015-2017</w:t>
      </w:r>
      <w:r w:rsidRPr="00682991">
        <w:rPr>
          <w:rFonts w:ascii="Times New Roman" w:eastAsia="Times New Roman" w:hAnsi="Times New Roman" w:cs="Times New Roman"/>
          <w:color w:val="000000"/>
          <w:sz w:val="28"/>
          <w:szCs w:val="28"/>
        </w:rPr>
        <w:t xml:space="preserve"> годы»</w:t>
      </w:r>
      <w:r w:rsidRPr="00682991">
        <w:rPr>
          <w:rFonts w:ascii="Times New Roman" w:hAnsi="Times New Roman" w:cs="Times New Roman"/>
          <w:sz w:val="28"/>
          <w:szCs w:val="28"/>
        </w:rPr>
        <w:t>(</w:t>
      </w:r>
      <w:hyperlink w:anchor="sub_1200" w:history="1">
        <w:r w:rsidRPr="00682991">
          <w:rPr>
            <w:rStyle w:val="a5"/>
            <w:rFonts w:ascii="Times New Roman" w:hAnsi="Times New Roman" w:cs="Times New Roman"/>
            <w:sz w:val="28"/>
            <w:szCs w:val="28"/>
          </w:rPr>
          <w:t>приложение</w:t>
        </w:r>
      </w:hyperlink>
      <w:r w:rsidRPr="00682991">
        <w:rPr>
          <w:rFonts w:ascii="Times New Roman" w:hAnsi="Times New Roman" w:cs="Times New Roman"/>
          <w:sz w:val="28"/>
          <w:szCs w:val="28"/>
        </w:rPr>
        <w:t xml:space="preserve"> № 10)</w:t>
      </w:r>
      <w:r w:rsidRPr="00682991">
        <w:rPr>
          <w:rFonts w:ascii="Times New Roman" w:eastAsia="Times New Roman" w:hAnsi="Times New Roman" w:cs="Times New Roman"/>
          <w:color w:val="000000"/>
          <w:sz w:val="28"/>
          <w:szCs w:val="28"/>
        </w:rPr>
        <w:t>.</w:t>
      </w:r>
      <w:r w:rsidRPr="00682991">
        <w:rPr>
          <w:rFonts w:ascii="Times New Roman" w:hAnsi="Times New Roman" w:cs="Times New Roman"/>
          <w:sz w:val="28"/>
          <w:szCs w:val="28"/>
        </w:rPr>
        <w:t xml:space="preserve"> Результатом реализации мероприятий подпрограммы является повышение </w:t>
      </w:r>
      <w:proofErr w:type="gramStart"/>
      <w:r w:rsidRPr="00682991">
        <w:rPr>
          <w:rFonts w:ascii="Times New Roman" w:hAnsi="Times New Roman" w:cs="Times New Roman"/>
          <w:sz w:val="28"/>
          <w:szCs w:val="28"/>
        </w:rPr>
        <w:t>уровня качества жизни населения муниципального образования</w:t>
      </w:r>
      <w:proofErr w:type="gramEnd"/>
      <w:r w:rsidRPr="00682991">
        <w:rPr>
          <w:rFonts w:ascii="Times New Roman" w:hAnsi="Times New Roman" w:cs="Times New Roman"/>
          <w:sz w:val="28"/>
          <w:szCs w:val="28"/>
        </w:rPr>
        <w:t xml:space="preserve"> город Новороссийск.</w:t>
      </w:r>
    </w:p>
    <w:p w:rsidR="00CF5AEF" w:rsidRPr="00682991" w:rsidRDefault="00CF5AEF" w:rsidP="00CF5AEF">
      <w:pPr>
        <w:pStyle w:val="a4"/>
        <w:shd w:val="clear" w:color="auto" w:fill="FFFFFF"/>
        <w:spacing w:after="150" w:line="240" w:lineRule="auto"/>
        <w:ind w:left="1571"/>
        <w:jc w:val="both"/>
        <w:textAlignment w:val="baseline"/>
        <w:rPr>
          <w:rFonts w:ascii="Times New Roman" w:eastAsia="Times New Roman" w:hAnsi="Times New Roman" w:cs="Times New Roman"/>
          <w:color w:val="000000"/>
          <w:sz w:val="28"/>
          <w:szCs w:val="28"/>
        </w:rPr>
      </w:pPr>
    </w:p>
    <w:p w:rsidR="00CF5AEF" w:rsidRPr="006120EB" w:rsidRDefault="00CF5AEF" w:rsidP="00CF5AEF">
      <w:pPr>
        <w:pStyle w:val="a4"/>
        <w:numPr>
          <w:ilvl w:val="0"/>
          <w:numId w:val="2"/>
        </w:numPr>
        <w:spacing w:after="0" w:line="240" w:lineRule="auto"/>
        <w:ind w:right="30"/>
        <w:jc w:val="center"/>
        <w:textAlignment w:val="baseline"/>
        <w:rPr>
          <w:rFonts w:ascii="Times New Roman" w:eastAsia="Times New Roman" w:hAnsi="Times New Roman" w:cs="Times New Roman"/>
          <w:bCs/>
          <w:color w:val="000000"/>
          <w:sz w:val="28"/>
          <w:szCs w:val="28"/>
          <w:bdr w:val="none" w:sz="0" w:space="0" w:color="auto" w:frame="1"/>
        </w:rPr>
      </w:pPr>
      <w:r w:rsidRPr="006120EB">
        <w:rPr>
          <w:rFonts w:ascii="Times New Roman" w:eastAsia="Times New Roman" w:hAnsi="Times New Roman" w:cs="Times New Roman"/>
          <w:bCs/>
          <w:color w:val="000000"/>
          <w:sz w:val="28"/>
          <w:szCs w:val="28"/>
          <w:bdr w:val="none" w:sz="0" w:space="0" w:color="auto" w:frame="1"/>
        </w:rPr>
        <w:t xml:space="preserve">Ресурсное обеспечение Программы </w:t>
      </w:r>
    </w:p>
    <w:p w:rsidR="00CF5AEF" w:rsidRPr="006120EB" w:rsidRDefault="00CF5AEF" w:rsidP="00CF5AEF">
      <w:pPr>
        <w:pStyle w:val="a4"/>
        <w:spacing w:after="0" w:line="240" w:lineRule="auto"/>
        <w:ind w:right="30"/>
        <w:textAlignment w:val="baseline"/>
        <w:rPr>
          <w:rFonts w:ascii="Times New Roman" w:eastAsia="Times New Roman" w:hAnsi="Times New Roman" w:cs="Times New Roman"/>
          <w:bCs/>
          <w:color w:val="000000"/>
          <w:sz w:val="28"/>
          <w:szCs w:val="28"/>
          <w:bdr w:val="none" w:sz="0" w:space="0" w:color="auto" w:frame="1"/>
        </w:rPr>
      </w:pPr>
    </w:p>
    <w:p w:rsidR="00CF5AEF" w:rsidRDefault="00CF5AEF" w:rsidP="00CF5AEF">
      <w:pPr>
        <w:shd w:val="clear" w:color="auto" w:fill="FFFFFF"/>
        <w:ind w:firstLine="708"/>
        <w:contextualSpacing/>
        <w:jc w:val="both"/>
        <w:textAlignment w:val="baseline"/>
        <w:rPr>
          <w:color w:val="000000"/>
          <w:sz w:val="28"/>
          <w:szCs w:val="28"/>
        </w:rPr>
      </w:pPr>
      <w:r>
        <w:rPr>
          <w:color w:val="000000"/>
          <w:sz w:val="28"/>
          <w:szCs w:val="28"/>
        </w:rPr>
        <w:t>4.1. 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F5AEF" w:rsidRPr="00171900" w:rsidRDefault="00CF5AEF" w:rsidP="00CF5AEF">
      <w:pPr>
        <w:shd w:val="clear" w:color="auto" w:fill="FFFFFF"/>
        <w:ind w:firstLine="709"/>
        <w:contextualSpacing/>
        <w:jc w:val="both"/>
        <w:textAlignment w:val="baseline"/>
        <w:rPr>
          <w:color w:val="000000"/>
          <w:sz w:val="28"/>
          <w:szCs w:val="28"/>
          <w:lang w:bidi="ru-RU"/>
        </w:rPr>
      </w:pPr>
      <w:r>
        <w:rPr>
          <w:color w:val="000000"/>
          <w:sz w:val="28"/>
          <w:szCs w:val="28"/>
          <w:lang w:bidi="ru-RU"/>
        </w:rPr>
        <w:lastRenderedPageBreak/>
        <w:t xml:space="preserve">4.2. </w:t>
      </w: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главы муниципального образования город Новороссийск.</w:t>
      </w:r>
    </w:p>
    <w:p w:rsidR="00CF5AEF" w:rsidRPr="00171900" w:rsidRDefault="00CF5AEF" w:rsidP="00CF5AEF">
      <w:pPr>
        <w:shd w:val="clear" w:color="auto" w:fill="FFFFFF"/>
        <w:ind w:firstLine="709"/>
        <w:contextualSpacing/>
        <w:jc w:val="both"/>
        <w:textAlignment w:val="baseline"/>
        <w:rPr>
          <w:color w:val="000000"/>
          <w:sz w:val="28"/>
          <w:szCs w:val="28"/>
        </w:rPr>
      </w:pPr>
      <w:r>
        <w:rPr>
          <w:color w:val="000000"/>
          <w:sz w:val="28"/>
          <w:szCs w:val="28"/>
        </w:rPr>
        <w:t xml:space="preserve">4.3. </w:t>
      </w:r>
      <w:r w:rsidRPr="00171900">
        <w:rPr>
          <w:color w:val="000000"/>
          <w:sz w:val="28"/>
          <w:szCs w:val="28"/>
        </w:rPr>
        <w:t>Планируемые объемы и источники финансирования мероприятий Пр</w:t>
      </w:r>
      <w:r>
        <w:rPr>
          <w:color w:val="000000"/>
          <w:sz w:val="28"/>
          <w:szCs w:val="28"/>
        </w:rPr>
        <w:t xml:space="preserve">ограммы приведены в </w:t>
      </w:r>
      <w:r>
        <w:rPr>
          <w:sz w:val="28"/>
          <w:szCs w:val="28"/>
        </w:rPr>
        <w:t>Приложении № 3</w:t>
      </w:r>
      <w:r w:rsidRPr="0026019F">
        <w:rPr>
          <w:sz w:val="28"/>
          <w:szCs w:val="28"/>
        </w:rPr>
        <w:t>.</w:t>
      </w:r>
      <w:r w:rsidRPr="00171900">
        <w:rPr>
          <w:color w:val="000000"/>
          <w:sz w:val="28"/>
          <w:szCs w:val="28"/>
        </w:rPr>
        <w:t xml:space="preserve"> 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 затрат.</w:t>
      </w:r>
    </w:p>
    <w:p w:rsidR="00CF5AEF" w:rsidRPr="00171900" w:rsidRDefault="00CF5AEF" w:rsidP="00CF5AEF">
      <w:pPr>
        <w:shd w:val="clear" w:color="auto" w:fill="FFFFFF"/>
        <w:contextualSpacing/>
        <w:jc w:val="center"/>
        <w:textAlignment w:val="baseline"/>
        <w:rPr>
          <w:color w:val="000000"/>
          <w:sz w:val="28"/>
          <w:szCs w:val="28"/>
        </w:rPr>
      </w:pPr>
    </w:p>
    <w:p w:rsidR="00CF5AEF" w:rsidRPr="00772316" w:rsidRDefault="00CF5AEF" w:rsidP="00CF5AEF">
      <w:pPr>
        <w:shd w:val="clear" w:color="auto" w:fill="FFFFFF"/>
        <w:ind w:firstLine="851"/>
        <w:contextualSpacing/>
        <w:jc w:val="center"/>
        <w:textAlignment w:val="baseline"/>
        <w:rPr>
          <w:bCs/>
          <w:color w:val="000000"/>
          <w:sz w:val="28"/>
          <w:szCs w:val="28"/>
          <w:bdr w:val="none" w:sz="0" w:space="0" w:color="auto" w:frame="1"/>
        </w:rPr>
      </w:pPr>
      <w:r w:rsidRPr="00772316">
        <w:rPr>
          <w:bCs/>
          <w:color w:val="000000"/>
          <w:sz w:val="28"/>
          <w:szCs w:val="28"/>
          <w:bdr w:val="none" w:sz="0" w:space="0" w:color="auto" w:frame="1"/>
        </w:rPr>
        <w:t xml:space="preserve">5. Механизм реализации Программы </w:t>
      </w:r>
    </w:p>
    <w:p w:rsidR="00CF5AEF" w:rsidRPr="00171900" w:rsidRDefault="00CF5AEF" w:rsidP="00CF5AEF">
      <w:pPr>
        <w:shd w:val="clear" w:color="auto" w:fill="FFFFFF"/>
        <w:ind w:firstLine="851"/>
        <w:contextualSpacing/>
        <w:jc w:val="both"/>
        <w:textAlignment w:val="baseline"/>
        <w:rPr>
          <w:color w:val="000000"/>
          <w:sz w:val="28"/>
          <w:szCs w:val="28"/>
        </w:rPr>
      </w:pPr>
    </w:p>
    <w:p w:rsidR="00CF5AEF" w:rsidRPr="00171900" w:rsidRDefault="00CF5AEF" w:rsidP="00CF5AEF">
      <w:pPr>
        <w:shd w:val="clear" w:color="auto" w:fill="FFFFFF"/>
        <w:spacing w:after="150"/>
        <w:ind w:firstLine="851"/>
        <w:contextualSpacing/>
        <w:jc w:val="both"/>
        <w:textAlignment w:val="baseline"/>
        <w:rPr>
          <w:color w:val="000000"/>
          <w:sz w:val="28"/>
          <w:szCs w:val="28"/>
        </w:rPr>
      </w:pPr>
      <w:r>
        <w:rPr>
          <w:color w:val="000000"/>
          <w:sz w:val="28"/>
          <w:szCs w:val="28"/>
        </w:rPr>
        <w:t xml:space="preserve">5.1. </w:t>
      </w: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p>
    <w:p w:rsidR="00CF5AEF" w:rsidRPr="00171900" w:rsidRDefault="00CF5AEF" w:rsidP="00CF5AEF">
      <w:pPr>
        <w:shd w:val="clear" w:color="auto" w:fill="FFFFFF"/>
        <w:spacing w:after="150"/>
        <w:ind w:firstLine="851"/>
        <w:contextualSpacing/>
        <w:jc w:val="both"/>
        <w:textAlignment w:val="baseline"/>
        <w:rPr>
          <w:color w:val="000000"/>
          <w:sz w:val="28"/>
          <w:szCs w:val="28"/>
        </w:rPr>
      </w:pPr>
      <w:r>
        <w:rPr>
          <w:color w:val="000000"/>
          <w:sz w:val="28"/>
          <w:szCs w:val="28"/>
        </w:rPr>
        <w:t xml:space="preserve">5.2. </w:t>
      </w: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Программы в целом. Он предполагает:</w:t>
      </w:r>
    </w:p>
    <w:p w:rsidR="00CF5AEF" w:rsidRDefault="00CF5AEF" w:rsidP="00CF5AEF">
      <w:pPr>
        <w:shd w:val="clear" w:color="auto" w:fill="FFFFFF"/>
        <w:spacing w:after="150"/>
        <w:ind w:firstLine="851"/>
        <w:contextualSpacing/>
        <w:jc w:val="both"/>
        <w:textAlignment w:val="baseline"/>
        <w:rPr>
          <w:color w:val="000000"/>
          <w:sz w:val="28"/>
          <w:szCs w:val="28"/>
        </w:rPr>
      </w:pPr>
      <w:r>
        <w:rPr>
          <w:color w:val="000000"/>
          <w:sz w:val="28"/>
          <w:szCs w:val="28"/>
        </w:rPr>
        <w:t xml:space="preserve">5.2.1. </w:t>
      </w:r>
      <w:r w:rsidRPr="00171900">
        <w:rPr>
          <w:color w:val="000000"/>
          <w:sz w:val="28"/>
          <w:szCs w:val="28"/>
        </w:rPr>
        <w:t>Определение приоритетных направлений развития муниципального образования на текущий год.</w:t>
      </w:r>
    </w:p>
    <w:p w:rsidR="00CF5AEF" w:rsidRDefault="00CF5AEF" w:rsidP="00CF5AEF">
      <w:pPr>
        <w:shd w:val="clear" w:color="auto" w:fill="FFFFFF"/>
        <w:spacing w:after="150"/>
        <w:ind w:firstLine="851"/>
        <w:contextualSpacing/>
        <w:jc w:val="both"/>
        <w:textAlignment w:val="baseline"/>
        <w:rPr>
          <w:color w:val="000000"/>
          <w:sz w:val="28"/>
          <w:szCs w:val="28"/>
        </w:rPr>
      </w:pPr>
      <w:r>
        <w:rPr>
          <w:color w:val="000000"/>
          <w:sz w:val="28"/>
          <w:szCs w:val="28"/>
        </w:rPr>
        <w:t xml:space="preserve">5.2.2.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p>
    <w:p w:rsidR="00CF5AEF" w:rsidRDefault="00CF5AEF" w:rsidP="00CF5AEF">
      <w:pPr>
        <w:shd w:val="clear" w:color="auto" w:fill="FFFFFF"/>
        <w:spacing w:after="150"/>
        <w:ind w:firstLine="851"/>
        <w:contextualSpacing/>
        <w:jc w:val="both"/>
        <w:textAlignment w:val="baseline"/>
        <w:rPr>
          <w:color w:val="000000"/>
          <w:sz w:val="28"/>
          <w:szCs w:val="28"/>
        </w:rPr>
      </w:pPr>
      <w:r>
        <w:rPr>
          <w:color w:val="000000"/>
          <w:sz w:val="28"/>
          <w:szCs w:val="28"/>
        </w:rPr>
        <w:t xml:space="preserve">5.2.3. </w:t>
      </w:r>
      <w:r w:rsidRPr="00171900">
        <w:rPr>
          <w:color w:val="000000"/>
          <w:sz w:val="28"/>
          <w:szCs w:val="28"/>
        </w:rPr>
        <w:t>Подготовка предложений, их защита, согласование по финансированию мероприятий за счет средств федерального бюджета через краевые министерства, ведомства.</w:t>
      </w:r>
    </w:p>
    <w:p w:rsidR="00CF5AEF" w:rsidRDefault="00CF5AEF" w:rsidP="00CF5AEF">
      <w:pPr>
        <w:shd w:val="clear" w:color="auto" w:fill="FFFFFF"/>
        <w:spacing w:after="150"/>
        <w:ind w:firstLine="851"/>
        <w:contextualSpacing/>
        <w:jc w:val="both"/>
        <w:textAlignment w:val="baseline"/>
        <w:rPr>
          <w:color w:val="000000"/>
          <w:sz w:val="28"/>
          <w:szCs w:val="28"/>
        </w:rPr>
      </w:pPr>
      <w:r>
        <w:rPr>
          <w:color w:val="000000"/>
          <w:sz w:val="28"/>
          <w:szCs w:val="28"/>
        </w:rPr>
        <w:t xml:space="preserve">5.2.4. </w:t>
      </w:r>
      <w:r w:rsidRPr="00171900">
        <w:rPr>
          <w:color w:val="000000"/>
          <w:sz w:val="28"/>
          <w:szCs w:val="28"/>
        </w:rPr>
        <w:t>Подготовка перечня программных мероприятий и бюджетного финансирования на очередной год.</w:t>
      </w:r>
    </w:p>
    <w:p w:rsidR="00CF5AEF" w:rsidRPr="00303F3D" w:rsidRDefault="00CF5AEF" w:rsidP="00CF5AEF">
      <w:pPr>
        <w:shd w:val="clear" w:color="auto" w:fill="FFFFFF"/>
        <w:spacing w:after="150"/>
        <w:ind w:firstLine="851"/>
        <w:contextualSpacing/>
        <w:jc w:val="both"/>
        <w:textAlignment w:val="baseline"/>
        <w:rPr>
          <w:color w:val="000000"/>
          <w:sz w:val="28"/>
          <w:szCs w:val="28"/>
        </w:rPr>
      </w:pPr>
      <w:r>
        <w:rPr>
          <w:color w:val="000000"/>
          <w:sz w:val="28"/>
          <w:szCs w:val="28"/>
        </w:rPr>
        <w:t xml:space="preserve">5.2.5. </w:t>
      </w:r>
      <w:r w:rsidRPr="00171900">
        <w:rPr>
          <w:color w:val="000000"/>
          <w:sz w:val="28"/>
          <w:szCs w:val="28"/>
        </w:rPr>
        <w:t>Финансирование программных мероприятий в соответствии с утвержденным перечнем.</w:t>
      </w:r>
    </w:p>
    <w:p w:rsidR="00CF5AEF" w:rsidRPr="006A1D72" w:rsidRDefault="00CF5AEF" w:rsidP="00CF5AEF">
      <w:pPr>
        <w:shd w:val="clear" w:color="auto" w:fill="FFFFFF"/>
        <w:ind w:firstLine="851"/>
        <w:contextualSpacing/>
        <w:jc w:val="center"/>
        <w:textAlignment w:val="baseline"/>
        <w:rPr>
          <w:bCs/>
          <w:color w:val="000000"/>
          <w:sz w:val="28"/>
          <w:szCs w:val="28"/>
          <w:bdr w:val="none" w:sz="0" w:space="0" w:color="auto" w:frame="1"/>
        </w:rPr>
      </w:pPr>
      <w:r w:rsidRPr="006A1D72">
        <w:rPr>
          <w:bCs/>
          <w:color w:val="000000"/>
          <w:sz w:val="28"/>
          <w:szCs w:val="28"/>
          <w:bdr w:val="none" w:sz="0" w:space="0" w:color="auto" w:frame="1"/>
        </w:rPr>
        <w:t xml:space="preserve">6. Оценка эффективности программных мероприятий </w:t>
      </w:r>
    </w:p>
    <w:p w:rsidR="00CF5AEF" w:rsidRDefault="00CF5AEF" w:rsidP="00CF5AEF">
      <w:pPr>
        <w:shd w:val="clear" w:color="auto" w:fill="FFFFFF"/>
        <w:spacing w:after="150"/>
        <w:contextualSpacing/>
        <w:jc w:val="both"/>
        <w:textAlignment w:val="baseline"/>
        <w:rPr>
          <w:color w:val="000000"/>
          <w:sz w:val="28"/>
          <w:szCs w:val="28"/>
        </w:rPr>
      </w:pPr>
    </w:p>
    <w:p w:rsidR="00CF5AEF" w:rsidRDefault="00CF5AEF" w:rsidP="00CF5AEF">
      <w:pPr>
        <w:shd w:val="clear" w:color="auto" w:fill="FFFFFF"/>
        <w:spacing w:after="150"/>
        <w:ind w:firstLine="708"/>
        <w:contextualSpacing/>
        <w:jc w:val="both"/>
        <w:textAlignment w:val="baseline"/>
        <w:rPr>
          <w:color w:val="000000"/>
          <w:sz w:val="28"/>
          <w:szCs w:val="28"/>
        </w:rPr>
      </w:pPr>
      <w:r w:rsidRPr="00171900">
        <w:rPr>
          <w:color w:val="000000"/>
          <w:sz w:val="28"/>
          <w:szCs w:val="28"/>
        </w:rPr>
        <w:t>Ожидаемый эффект от реализации Программы следующий:</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а</w:t>
      </w:r>
      <w:r w:rsidRPr="00171900">
        <w:rPr>
          <w:color w:val="000000"/>
          <w:sz w:val="28"/>
          <w:szCs w:val="28"/>
        </w:rPr>
        <w:t>ктивизация инвестиционной деятельности;</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р</w:t>
      </w:r>
      <w:r w:rsidRPr="00171900">
        <w:rPr>
          <w:color w:val="000000"/>
          <w:sz w:val="28"/>
          <w:szCs w:val="28"/>
        </w:rPr>
        <w:t>асширение доступа к услугам и рост их качества;</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п</w:t>
      </w:r>
      <w:r w:rsidRPr="00171900">
        <w:rPr>
          <w:color w:val="000000"/>
          <w:sz w:val="28"/>
          <w:szCs w:val="28"/>
        </w:rPr>
        <w:t>овышение ур</w:t>
      </w:r>
      <w:r>
        <w:rPr>
          <w:color w:val="000000"/>
          <w:sz w:val="28"/>
          <w:szCs w:val="28"/>
        </w:rPr>
        <w:t>овня и качества жизни населения;</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повышение пропускной способности городской дорожной сети, вследствие чего – увеличение товарооборота;</w:t>
      </w:r>
    </w:p>
    <w:p w:rsidR="00CF5AEF" w:rsidRDefault="00CF5AEF" w:rsidP="00CF5AEF">
      <w:pPr>
        <w:shd w:val="clear" w:color="auto" w:fill="FFFFFF"/>
        <w:spacing w:after="150"/>
        <w:ind w:firstLine="708"/>
        <w:contextualSpacing/>
        <w:jc w:val="both"/>
        <w:textAlignment w:val="baseline"/>
        <w:rPr>
          <w:color w:val="000000"/>
          <w:sz w:val="28"/>
          <w:szCs w:val="28"/>
        </w:rPr>
      </w:pPr>
      <w:r>
        <w:rPr>
          <w:color w:val="000000"/>
          <w:sz w:val="28"/>
          <w:szCs w:val="28"/>
        </w:rPr>
        <w:t>повышение безопасности дорожного движения.</w:t>
      </w:r>
    </w:p>
    <w:p w:rsidR="00CF5AEF" w:rsidRDefault="00CF5AEF" w:rsidP="00CF5AEF">
      <w:pPr>
        <w:shd w:val="clear" w:color="auto" w:fill="FFFFFF"/>
        <w:spacing w:after="150"/>
        <w:ind w:firstLine="708"/>
        <w:contextualSpacing/>
        <w:jc w:val="both"/>
        <w:textAlignment w:val="baseline"/>
        <w:rPr>
          <w:color w:val="000000"/>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Pr="008238F2" w:rsidRDefault="00CF5AEF" w:rsidP="00CF5AEF">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sidRPr="008238F2">
        <w:rPr>
          <w:sz w:val="28"/>
          <w:szCs w:val="28"/>
        </w:rPr>
        <w:t xml:space="preserve"> МКУ</w:t>
      </w:r>
    </w:p>
    <w:p w:rsidR="00CF5AEF" w:rsidRPr="008238F2" w:rsidRDefault="00CF5AEF" w:rsidP="00CF5AEF">
      <w:pPr>
        <w:jc w:val="both"/>
        <w:rPr>
          <w:sz w:val="28"/>
          <w:szCs w:val="28"/>
        </w:rPr>
      </w:pPr>
      <w:r w:rsidRPr="008238F2">
        <w:rPr>
          <w:sz w:val="28"/>
          <w:szCs w:val="28"/>
        </w:rPr>
        <w:t>«Управление строительства»</w:t>
      </w:r>
      <w:r w:rsidRPr="008238F2">
        <w:rPr>
          <w:sz w:val="28"/>
          <w:szCs w:val="28"/>
        </w:rPr>
        <w:tab/>
      </w:r>
      <w:r w:rsidRPr="008238F2">
        <w:rPr>
          <w:sz w:val="28"/>
          <w:szCs w:val="28"/>
        </w:rPr>
        <w:tab/>
      </w:r>
      <w:r w:rsidRPr="008238F2">
        <w:rPr>
          <w:sz w:val="28"/>
          <w:szCs w:val="28"/>
        </w:rPr>
        <w:tab/>
      </w:r>
      <w:r>
        <w:rPr>
          <w:sz w:val="28"/>
          <w:szCs w:val="28"/>
        </w:rPr>
        <w:tab/>
      </w:r>
      <w:r>
        <w:rPr>
          <w:sz w:val="28"/>
          <w:szCs w:val="28"/>
        </w:rPr>
        <w:tab/>
      </w:r>
      <w:r>
        <w:rPr>
          <w:sz w:val="28"/>
          <w:szCs w:val="28"/>
        </w:rPr>
        <w:tab/>
        <w:t>А.В. Тараскин</w:t>
      </w:r>
    </w:p>
    <w:p w:rsidR="00CF5AEF" w:rsidRPr="00AA3257" w:rsidRDefault="00CF5AEF" w:rsidP="00CF5AEF">
      <w:pPr>
        <w:ind w:left="4512" w:firstLine="708"/>
        <w:rPr>
          <w:sz w:val="28"/>
          <w:szCs w:val="28"/>
        </w:rPr>
      </w:pPr>
      <w:r w:rsidRPr="00AA3257">
        <w:rPr>
          <w:sz w:val="28"/>
          <w:szCs w:val="28"/>
        </w:rPr>
        <w:lastRenderedPageBreak/>
        <w:t>П</w:t>
      </w:r>
      <w:r>
        <w:rPr>
          <w:sz w:val="28"/>
          <w:szCs w:val="28"/>
        </w:rPr>
        <w:t>риложение № 2</w:t>
      </w:r>
    </w:p>
    <w:p w:rsidR="00CF5AEF" w:rsidRDefault="00CF5AEF" w:rsidP="00CF5AEF">
      <w:pPr>
        <w:ind w:left="4512" w:firstLine="708"/>
        <w:rPr>
          <w:sz w:val="28"/>
          <w:szCs w:val="28"/>
        </w:rPr>
      </w:pPr>
      <w:r>
        <w:rPr>
          <w:sz w:val="28"/>
          <w:szCs w:val="28"/>
        </w:rPr>
        <w:t>УТВЕРЖДЕН</w:t>
      </w:r>
    </w:p>
    <w:p w:rsidR="00CF5AEF" w:rsidRPr="00AA3257" w:rsidRDefault="00CF5AEF" w:rsidP="00CF5AEF">
      <w:pPr>
        <w:ind w:left="5220"/>
        <w:rPr>
          <w:sz w:val="28"/>
          <w:szCs w:val="28"/>
        </w:rPr>
      </w:pPr>
      <w:r>
        <w:rPr>
          <w:sz w:val="28"/>
          <w:szCs w:val="28"/>
        </w:rPr>
        <w:t>постановлением</w:t>
      </w:r>
      <w:r w:rsidRPr="00AA3257">
        <w:rPr>
          <w:sz w:val="28"/>
          <w:szCs w:val="28"/>
        </w:rPr>
        <w:t xml:space="preserve"> администрации </w:t>
      </w:r>
    </w:p>
    <w:p w:rsidR="00CF5AEF" w:rsidRPr="00AA3257" w:rsidRDefault="00CF5AEF" w:rsidP="00CF5AEF">
      <w:pPr>
        <w:ind w:left="5220"/>
        <w:rPr>
          <w:sz w:val="28"/>
          <w:szCs w:val="28"/>
        </w:rPr>
      </w:pPr>
      <w:r w:rsidRPr="00AA3257">
        <w:rPr>
          <w:sz w:val="28"/>
          <w:szCs w:val="28"/>
        </w:rPr>
        <w:t xml:space="preserve">муниципального образования </w:t>
      </w:r>
    </w:p>
    <w:p w:rsidR="00CF5AEF" w:rsidRPr="00AA3257" w:rsidRDefault="00CF5AEF" w:rsidP="00CF5AEF">
      <w:pPr>
        <w:ind w:left="5220"/>
        <w:rPr>
          <w:sz w:val="28"/>
          <w:szCs w:val="28"/>
        </w:rPr>
      </w:pPr>
      <w:r w:rsidRPr="00AA3257">
        <w:rPr>
          <w:sz w:val="28"/>
          <w:szCs w:val="28"/>
        </w:rPr>
        <w:t>город Новороссийск</w:t>
      </w:r>
    </w:p>
    <w:p w:rsidR="00CF5AEF" w:rsidRPr="00AA3257" w:rsidRDefault="00CF5AEF" w:rsidP="00CF5AEF">
      <w:pPr>
        <w:ind w:left="4512" w:firstLine="708"/>
        <w:contextualSpacing/>
        <w:rPr>
          <w:b/>
          <w:sz w:val="28"/>
          <w:szCs w:val="28"/>
        </w:rPr>
      </w:pPr>
      <w:r>
        <w:rPr>
          <w:sz w:val="28"/>
          <w:szCs w:val="28"/>
        </w:rPr>
        <w:t>от «__»_____________</w:t>
      </w:r>
      <w:r w:rsidRPr="00AA3257">
        <w:rPr>
          <w:sz w:val="28"/>
          <w:szCs w:val="28"/>
        </w:rPr>
        <w:t>№________</w:t>
      </w:r>
    </w:p>
    <w:p w:rsidR="00CF5AEF" w:rsidRPr="00AA3257" w:rsidRDefault="00CF5AEF" w:rsidP="00CF5AEF">
      <w:pPr>
        <w:contextualSpacing/>
        <w:jc w:val="center"/>
        <w:rPr>
          <w:b/>
          <w:sz w:val="28"/>
          <w:szCs w:val="28"/>
        </w:rPr>
      </w:pPr>
    </w:p>
    <w:p w:rsidR="00CF5AEF" w:rsidRDefault="00CF5AEF" w:rsidP="00CF5AEF">
      <w:pPr>
        <w:shd w:val="clear" w:color="auto" w:fill="FFFFFF"/>
        <w:contextualSpacing/>
        <w:textAlignment w:val="baseline"/>
        <w:outlineLvl w:val="5"/>
        <w:rPr>
          <w:b/>
          <w:color w:val="000000"/>
          <w:sz w:val="28"/>
          <w:szCs w:val="28"/>
        </w:rPr>
      </w:pPr>
    </w:p>
    <w:p w:rsidR="00CF5AEF" w:rsidRDefault="00CF5AEF" w:rsidP="00CF5AEF">
      <w:pPr>
        <w:shd w:val="clear" w:color="auto" w:fill="FFFFFF"/>
        <w:contextualSpacing/>
        <w:jc w:val="center"/>
        <w:textAlignment w:val="baseline"/>
        <w:outlineLvl w:val="5"/>
        <w:rPr>
          <w:b/>
          <w:color w:val="000000"/>
          <w:sz w:val="28"/>
          <w:szCs w:val="28"/>
        </w:rPr>
      </w:pPr>
    </w:p>
    <w:p w:rsidR="00CF5AEF" w:rsidRDefault="00CF5AEF" w:rsidP="00CF5AEF">
      <w:pPr>
        <w:shd w:val="clear" w:color="auto" w:fill="FFFFFF"/>
        <w:contextualSpacing/>
        <w:textAlignment w:val="baseline"/>
        <w:outlineLvl w:val="5"/>
        <w:rPr>
          <w:b/>
          <w:color w:val="000000"/>
          <w:sz w:val="28"/>
          <w:szCs w:val="28"/>
        </w:rPr>
      </w:pPr>
    </w:p>
    <w:p w:rsidR="00CF5AEF" w:rsidRDefault="00CF5AEF" w:rsidP="00CF5AEF">
      <w:pPr>
        <w:shd w:val="clear" w:color="auto" w:fill="FFFFFF"/>
        <w:contextualSpacing/>
        <w:textAlignment w:val="baseline"/>
        <w:outlineLvl w:val="5"/>
        <w:rPr>
          <w:b/>
          <w:color w:val="000000"/>
          <w:sz w:val="28"/>
          <w:szCs w:val="28"/>
        </w:rPr>
      </w:pPr>
    </w:p>
    <w:p w:rsidR="00CF5AEF" w:rsidRDefault="00CF5AEF" w:rsidP="00CF5AEF">
      <w:pPr>
        <w:shd w:val="clear" w:color="auto" w:fill="FFFFFF"/>
        <w:contextualSpacing/>
        <w:jc w:val="center"/>
        <w:textAlignment w:val="baseline"/>
        <w:outlineLvl w:val="5"/>
        <w:rPr>
          <w:color w:val="000000"/>
          <w:sz w:val="28"/>
          <w:szCs w:val="28"/>
        </w:rPr>
      </w:pPr>
      <w:r w:rsidRPr="00C65AFC">
        <w:rPr>
          <w:color w:val="000000"/>
          <w:sz w:val="28"/>
          <w:szCs w:val="28"/>
        </w:rPr>
        <w:t>П</w:t>
      </w:r>
      <w:r>
        <w:rPr>
          <w:color w:val="000000"/>
          <w:sz w:val="28"/>
          <w:szCs w:val="28"/>
        </w:rPr>
        <w:t xml:space="preserve">АСПОРТ </w:t>
      </w:r>
    </w:p>
    <w:p w:rsidR="00CF5AEF" w:rsidRPr="00C65AFC" w:rsidRDefault="00CF5AEF" w:rsidP="00CF5AE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p>
    <w:p w:rsidR="00CF5AEF" w:rsidRDefault="00CF5AEF" w:rsidP="00CF5AEF">
      <w:pPr>
        <w:shd w:val="clear" w:color="auto" w:fill="FFFFFF"/>
        <w:contextualSpacing/>
        <w:jc w:val="center"/>
        <w:textAlignment w:val="baseline"/>
        <w:outlineLvl w:val="5"/>
        <w:rPr>
          <w:color w:val="000000"/>
          <w:sz w:val="28"/>
          <w:szCs w:val="28"/>
        </w:rPr>
      </w:pP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2015-2017 ГОДЫ»</w:t>
      </w:r>
    </w:p>
    <w:p w:rsidR="00CF5AEF" w:rsidRPr="00C65AFC" w:rsidRDefault="00CF5AEF" w:rsidP="00CF5AEF">
      <w:pPr>
        <w:shd w:val="clear" w:color="auto" w:fill="FFFFFF"/>
        <w:contextualSpacing/>
        <w:jc w:val="center"/>
        <w:textAlignment w:val="baseline"/>
        <w:outlineLvl w:val="5"/>
        <w:rPr>
          <w:color w:val="000000"/>
          <w:sz w:val="28"/>
          <w:szCs w:val="28"/>
        </w:rPr>
      </w:pPr>
    </w:p>
    <w:p w:rsidR="00CF5AEF" w:rsidRPr="00171900" w:rsidRDefault="00CF5AEF" w:rsidP="00CF5AEF">
      <w:pPr>
        <w:shd w:val="clear" w:color="auto" w:fill="FFFFFF"/>
        <w:contextualSpacing/>
        <w:jc w:val="both"/>
        <w:textAlignment w:val="baseline"/>
        <w:rPr>
          <w:color w:val="000000"/>
          <w:sz w:val="28"/>
          <w:szCs w:val="28"/>
        </w:rPr>
      </w:pPr>
    </w:p>
    <w:tbl>
      <w:tblPr>
        <w:tblW w:w="9546" w:type="dxa"/>
        <w:tblInd w:w="30" w:type="dxa"/>
        <w:shd w:val="clear" w:color="auto" w:fill="FFFFFF"/>
        <w:tblCellMar>
          <w:left w:w="0" w:type="dxa"/>
          <w:right w:w="0" w:type="dxa"/>
        </w:tblCellMar>
        <w:tblLook w:val="04A0" w:firstRow="1" w:lastRow="0" w:firstColumn="1" w:lastColumn="0" w:noHBand="0" w:noVBand="1"/>
      </w:tblPr>
      <w:tblGrid>
        <w:gridCol w:w="3033"/>
        <w:gridCol w:w="214"/>
        <w:gridCol w:w="6109"/>
        <w:gridCol w:w="190"/>
      </w:tblGrid>
      <w:tr w:rsidR="00CF5AEF" w:rsidRPr="00171900" w:rsidTr="00CF5AEF">
        <w:trPr>
          <w:gridAfter w:val="1"/>
        </w:trPr>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textAlignment w:val="baseline"/>
              <w:rPr>
                <w:color w:val="000000"/>
                <w:sz w:val="28"/>
                <w:szCs w:val="28"/>
              </w:rPr>
            </w:pPr>
            <w:r w:rsidRPr="00171900">
              <w:rPr>
                <w:color w:val="000000"/>
                <w:sz w:val="28"/>
                <w:szCs w:val="28"/>
              </w:rPr>
              <w:t xml:space="preserve">Наименование </w:t>
            </w:r>
          </w:p>
          <w:p w:rsidR="00CF5AEF" w:rsidRDefault="00CF5AEF" w:rsidP="00CF5AEF">
            <w:pPr>
              <w:spacing w:after="150"/>
              <w:ind w:left="30" w:right="30"/>
              <w:contextualSpacing/>
              <w:textAlignment w:val="baseline"/>
              <w:rPr>
                <w:color w:val="000000"/>
                <w:sz w:val="28"/>
                <w:szCs w:val="28"/>
              </w:rPr>
            </w:pPr>
            <w:r>
              <w:rPr>
                <w:color w:val="000000"/>
                <w:sz w:val="28"/>
                <w:szCs w:val="28"/>
              </w:rPr>
              <w:t>муниципальной</w:t>
            </w:r>
          </w:p>
          <w:p w:rsidR="00CF5AEF" w:rsidRPr="00171900" w:rsidRDefault="00CF5AEF" w:rsidP="00CF5AEF">
            <w:pPr>
              <w:spacing w:after="150"/>
              <w:ind w:left="30" w:right="30"/>
              <w:contextualSpacing/>
              <w:textAlignment w:val="baseline"/>
              <w:rPr>
                <w:color w:val="000000"/>
                <w:sz w:val="28"/>
                <w:szCs w:val="28"/>
              </w:rPr>
            </w:pPr>
            <w:r>
              <w:rPr>
                <w:color w:val="000000"/>
                <w:sz w:val="28"/>
                <w:szCs w:val="28"/>
              </w:rPr>
              <w:t>п</w:t>
            </w:r>
            <w:r w:rsidRPr="00171900">
              <w:rPr>
                <w:color w:val="000000"/>
                <w:sz w:val="28"/>
                <w:szCs w:val="28"/>
              </w:rPr>
              <w:t>рограммы</w:t>
            </w:r>
            <w:r>
              <w:rPr>
                <w:color w:val="000000"/>
                <w:sz w:val="28"/>
                <w:szCs w:val="28"/>
              </w:rPr>
              <w:t>:</w:t>
            </w: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r w:rsidRPr="00171900">
              <w:rPr>
                <w:color w:val="000000"/>
                <w:sz w:val="28"/>
                <w:szCs w:val="28"/>
              </w:rPr>
              <w:t>Муниципальная программа</w:t>
            </w:r>
            <w:r>
              <w:rPr>
                <w:color w:val="000000"/>
                <w:sz w:val="28"/>
                <w:szCs w:val="28"/>
              </w:rPr>
              <w:t>:</w:t>
            </w:r>
            <w:r w:rsidRPr="00171900">
              <w:rPr>
                <w:color w:val="000000"/>
                <w:sz w:val="28"/>
                <w:szCs w:val="28"/>
              </w:rPr>
              <w:t xml:space="preserve"> "Строительство, реконструкция и капитальный ремонт объектов </w:t>
            </w:r>
            <w:r w:rsidRPr="00AD046D">
              <w:rPr>
                <w:color w:val="000000"/>
                <w:sz w:val="28"/>
                <w:szCs w:val="28"/>
              </w:rPr>
              <w:t>инженерной инфраструктуры, социальной сферы</w:t>
            </w:r>
            <w:r>
              <w:rPr>
                <w:color w:val="000000"/>
                <w:sz w:val="28"/>
                <w:szCs w:val="28"/>
              </w:rPr>
              <w:t xml:space="preserve"> </w:t>
            </w:r>
            <w:r w:rsidRPr="00171900">
              <w:rPr>
                <w:color w:val="000000"/>
                <w:sz w:val="28"/>
                <w:szCs w:val="28"/>
              </w:rPr>
              <w:t>в муниципальном образовании го</w:t>
            </w:r>
            <w:r>
              <w:rPr>
                <w:color w:val="000000"/>
                <w:sz w:val="28"/>
                <w:szCs w:val="28"/>
              </w:rPr>
              <w:t>род Новороссийск  на 2015 - 2017</w:t>
            </w:r>
            <w:r w:rsidRPr="00171900">
              <w:rPr>
                <w:color w:val="000000"/>
                <w:sz w:val="28"/>
                <w:szCs w:val="28"/>
              </w:rPr>
              <w:t xml:space="preserve"> годы" (далее именуется – Программа)</w:t>
            </w:r>
          </w:p>
          <w:p w:rsidR="00CF5AEF" w:rsidRDefault="00CF5AEF" w:rsidP="00CF5AEF">
            <w:pPr>
              <w:spacing w:after="150"/>
              <w:ind w:left="30" w:right="30"/>
              <w:contextualSpacing/>
              <w:jc w:val="both"/>
              <w:textAlignment w:val="baseline"/>
              <w:rPr>
                <w:color w:val="000000"/>
                <w:sz w:val="28"/>
                <w:szCs w:val="28"/>
              </w:rPr>
            </w:pPr>
          </w:p>
          <w:p w:rsidR="00CF5AEF" w:rsidRPr="00171900" w:rsidRDefault="00CF5AEF" w:rsidP="00CF5AEF">
            <w:pPr>
              <w:spacing w:after="150"/>
              <w:ind w:left="30" w:right="30"/>
              <w:contextualSpacing/>
              <w:jc w:val="both"/>
              <w:textAlignment w:val="baseline"/>
              <w:rPr>
                <w:color w:val="000000"/>
                <w:sz w:val="28"/>
                <w:szCs w:val="28"/>
              </w:rPr>
            </w:pPr>
          </w:p>
        </w:tc>
      </w:tr>
      <w:tr w:rsidR="00CF5AEF" w:rsidRPr="00171900" w:rsidTr="00CF5AEF">
        <w:trPr>
          <w:gridAfter w:val="1"/>
        </w:trPr>
        <w:tc>
          <w:tcPr>
            <w:tcW w:w="0" w:type="auto"/>
            <w:shd w:val="clear" w:color="auto" w:fill="auto"/>
            <w:tcMar>
              <w:top w:w="30" w:type="dxa"/>
              <w:left w:w="30" w:type="dxa"/>
              <w:bottom w:w="30" w:type="dxa"/>
              <w:right w:w="30" w:type="dxa"/>
            </w:tcMar>
            <w:hideMark/>
          </w:tcPr>
          <w:p w:rsidR="00CF5AEF" w:rsidRDefault="00CF5AEF" w:rsidP="00CF5AEF">
            <w:pPr>
              <w:spacing w:after="150"/>
              <w:ind w:right="30"/>
              <w:contextualSpacing/>
              <w:textAlignment w:val="baseline"/>
              <w:rPr>
                <w:color w:val="000000"/>
                <w:sz w:val="28"/>
                <w:szCs w:val="28"/>
              </w:rPr>
            </w:pPr>
            <w:r w:rsidRPr="00171900">
              <w:rPr>
                <w:color w:val="000000"/>
                <w:sz w:val="28"/>
                <w:szCs w:val="28"/>
              </w:rPr>
              <w:t>Основание</w:t>
            </w:r>
          </w:p>
          <w:p w:rsidR="00CF5AEF" w:rsidRPr="00171900" w:rsidRDefault="00CF5AEF" w:rsidP="00CF5AEF">
            <w:pPr>
              <w:spacing w:after="150"/>
              <w:ind w:right="30"/>
              <w:contextualSpacing/>
              <w:textAlignment w:val="baseline"/>
              <w:rPr>
                <w:color w:val="000000"/>
                <w:sz w:val="28"/>
                <w:szCs w:val="28"/>
              </w:rPr>
            </w:pPr>
            <w:r>
              <w:rPr>
                <w:color w:val="000000"/>
                <w:sz w:val="28"/>
                <w:szCs w:val="28"/>
              </w:rPr>
              <w:t xml:space="preserve">для </w:t>
            </w:r>
            <w:r w:rsidRPr="00171900">
              <w:rPr>
                <w:color w:val="000000"/>
                <w:sz w:val="28"/>
                <w:szCs w:val="28"/>
              </w:rPr>
              <w:t xml:space="preserve">разработки </w:t>
            </w:r>
            <w:r>
              <w:rPr>
                <w:color w:val="000000"/>
                <w:sz w:val="28"/>
                <w:szCs w:val="28"/>
              </w:rPr>
              <w:t>П</w:t>
            </w:r>
            <w:r w:rsidRPr="00171900">
              <w:rPr>
                <w:color w:val="000000"/>
                <w:sz w:val="28"/>
                <w:szCs w:val="28"/>
              </w:rPr>
              <w:t>рограммы</w:t>
            </w:r>
            <w:r>
              <w:rPr>
                <w:color w:val="000000"/>
                <w:sz w:val="28"/>
                <w:szCs w:val="28"/>
              </w:rPr>
              <w:t>:</w:t>
            </w: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r w:rsidRPr="00171900">
              <w:rPr>
                <w:color w:val="000000"/>
                <w:sz w:val="28"/>
                <w:szCs w:val="28"/>
              </w:rPr>
              <w:t>Постановление администрации муниципального образования город Новороссийск</w:t>
            </w:r>
            <w:r>
              <w:rPr>
                <w:color w:val="000000"/>
                <w:sz w:val="28"/>
                <w:szCs w:val="28"/>
              </w:rPr>
              <w:t xml:space="preserve"> от </w:t>
            </w:r>
            <w:r>
              <w:rPr>
                <w:sz w:val="28"/>
                <w:szCs w:val="28"/>
              </w:rPr>
              <w:t>16 января 2012 года № 147</w:t>
            </w:r>
            <w:r>
              <w:rPr>
                <w:color w:val="000000"/>
                <w:sz w:val="28"/>
                <w:szCs w:val="28"/>
              </w:rPr>
              <w:t xml:space="preserve">; проект бюджета </w:t>
            </w:r>
            <w:r w:rsidRPr="00171900">
              <w:rPr>
                <w:color w:val="000000"/>
                <w:sz w:val="28"/>
                <w:szCs w:val="28"/>
              </w:rPr>
              <w:t>муниципального образования город Новороссийск</w:t>
            </w:r>
            <w:r>
              <w:rPr>
                <w:color w:val="000000"/>
                <w:sz w:val="28"/>
                <w:szCs w:val="28"/>
              </w:rPr>
              <w:t xml:space="preserve"> на предстоящий год</w:t>
            </w:r>
          </w:p>
          <w:p w:rsidR="00CF5AEF" w:rsidRDefault="00CF5AEF" w:rsidP="00CF5AEF">
            <w:pPr>
              <w:spacing w:after="150"/>
              <w:ind w:left="30" w:right="30"/>
              <w:contextualSpacing/>
              <w:jc w:val="both"/>
              <w:textAlignment w:val="baseline"/>
              <w:rPr>
                <w:color w:val="000000"/>
                <w:sz w:val="28"/>
                <w:szCs w:val="28"/>
              </w:rPr>
            </w:pPr>
          </w:p>
          <w:p w:rsidR="00CF5AEF" w:rsidRPr="00171900" w:rsidRDefault="00CF5AEF" w:rsidP="00CF5AEF">
            <w:pPr>
              <w:spacing w:after="150"/>
              <w:ind w:left="30" w:right="30"/>
              <w:contextualSpacing/>
              <w:jc w:val="both"/>
              <w:textAlignment w:val="baseline"/>
              <w:rPr>
                <w:color w:val="000000"/>
                <w:sz w:val="28"/>
                <w:szCs w:val="28"/>
              </w:rPr>
            </w:pPr>
          </w:p>
        </w:tc>
      </w:tr>
      <w:tr w:rsidR="00CF5AEF" w:rsidRPr="00171900" w:rsidTr="00CF5AEF">
        <w:trPr>
          <w:gridAfter w:val="1"/>
        </w:trPr>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right="30"/>
              <w:contextualSpacing/>
              <w:textAlignment w:val="baseline"/>
              <w:rPr>
                <w:color w:val="000000"/>
                <w:sz w:val="28"/>
                <w:szCs w:val="28"/>
              </w:rPr>
            </w:pPr>
            <w:r w:rsidRPr="00171900">
              <w:rPr>
                <w:color w:val="000000"/>
                <w:sz w:val="28"/>
                <w:szCs w:val="28"/>
              </w:rPr>
              <w:t>Руководитель Программы</w:t>
            </w:r>
            <w:r>
              <w:rPr>
                <w:color w:val="000000"/>
                <w:sz w:val="28"/>
                <w:szCs w:val="28"/>
              </w:rPr>
              <w:t>:</w:t>
            </w: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r w:rsidRPr="00171900">
              <w:rPr>
                <w:color w:val="000000"/>
                <w:sz w:val="28"/>
                <w:szCs w:val="28"/>
              </w:rPr>
              <w:t>Администр</w:t>
            </w:r>
            <w:r>
              <w:rPr>
                <w:color w:val="000000"/>
                <w:sz w:val="28"/>
                <w:szCs w:val="28"/>
              </w:rPr>
              <w:t xml:space="preserve">ация муниципального образования </w:t>
            </w:r>
            <w:r w:rsidRPr="00171900">
              <w:rPr>
                <w:color w:val="000000"/>
                <w:sz w:val="28"/>
                <w:szCs w:val="28"/>
              </w:rPr>
              <w:t>город Новороссийск</w:t>
            </w:r>
          </w:p>
          <w:p w:rsidR="00CF5AEF" w:rsidRPr="00171900" w:rsidRDefault="00CF5AEF" w:rsidP="00CF5AEF">
            <w:pPr>
              <w:spacing w:after="150"/>
              <w:ind w:left="30" w:right="30"/>
              <w:contextualSpacing/>
              <w:jc w:val="both"/>
              <w:textAlignment w:val="baseline"/>
              <w:rPr>
                <w:color w:val="000000"/>
                <w:sz w:val="28"/>
                <w:szCs w:val="28"/>
              </w:rPr>
            </w:pPr>
          </w:p>
        </w:tc>
      </w:tr>
      <w:tr w:rsidR="00CF5AEF" w:rsidRPr="00171900" w:rsidTr="00CF5AEF">
        <w:trPr>
          <w:gridAfter w:val="1"/>
        </w:trPr>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textAlignment w:val="baseline"/>
              <w:rPr>
                <w:color w:val="000000"/>
                <w:sz w:val="28"/>
                <w:szCs w:val="28"/>
              </w:rPr>
            </w:pPr>
          </w:p>
          <w:p w:rsidR="00CF5AEF" w:rsidRPr="00171900" w:rsidRDefault="00CF5AEF" w:rsidP="00CF5AEF">
            <w:pPr>
              <w:spacing w:after="150"/>
              <w:ind w:left="30" w:right="30"/>
              <w:contextualSpacing/>
              <w:textAlignment w:val="baseline"/>
              <w:rPr>
                <w:color w:val="000000"/>
                <w:sz w:val="28"/>
                <w:szCs w:val="28"/>
              </w:rPr>
            </w:pPr>
            <w:r w:rsidRPr="00171900">
              <w:rPr>
                <w:color w:val="000000"/>
                <w:sz w:val="28"/>
                <w:szCs w:val="28"/>
              </w:rPr>
              <w:t>Разработчик Программы</w:t>
            </w:r>
            <w:r>
              <w:rPr>
                <w:color w:val="000000"/>
                <w:sz w:val="28"/>
                <w:szCs w:val="28"/>
              </w:rPr>
              <w:t>:</w:t>
            </w: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p>
          <w:p w:rsidR="00CF5AEF" w:rsidRDefault="00CF5AEF" w:rsidP="00CF5AEF">
            <w:pPr>
              <w:spacing w:after="150"/>
              <w:ind w:left="30" w:right="30"/>
              <w:contextualSpacing/>
              <w:jc w:val="both"/>
              <w:textAlignment w:val="baseline"/>
              <w:rPr>
                <w:color w:val="000000"/>
                <w:sz w:val="28"/>
                <w:szCs w:val="28"/>
              </w:rPr>
            </w:pPr>
            <w:r w:rsidRPr="00171900">
              <w:rPr>
                <w:color w:val="000000"/>
                <w:sz w:val="28"/>
                <w:szCs w:val="28"/>
              </w:rPr>
              <w:t>Му</w:t>
            </w:r>
            <w:r>
              <w:rPr>
                <w:color w:val="000000"/>
                <w:sz w:val="28"/>
                <w:szCs w:val="28"/>
              </w:rPr>
              <w:t>ниципальное казенное учреждение</w:t>
            </w:r>
          </w:p>
          <w:p w:rsidR="00CF5AEF" w:rsidRDefault="00CF5AEF" w:rsidP="00CF5AEF">
            <w:pPr>
              <w:spacing w:after="150"/>
              <w:ind w:left="30" w:right="30"/>
              <w:contextualSpacing/>
              <w:jc w:val="both"/>
              <w:textAlignment w:val="baseline"/>
              <w:rPr>
                <w:color w:val="000000"/>
                <w:sz w:val="28"/>
                <w:szCs w:val="28"/>
              </w:rPr>
            </w:pPr>
            <w:r w:rsidRPr="00171900">
              <w:rPr>
                <w:color w:val="000000"/>
                <w:sz w:val="28"/>
                <w:szCs w:val="28"/>
              </w:rPr>
              <w:t>«Управление строительства»</w:t>
            </w:r>
          </w:p>
          <w:p w:rsidR="00CF5AEF" w:rsidRPr="00171900" w:rsidRDefault="00CF5AEF" w:rsidP="00CF5AEF">
            <w:pPr>
              <w:spacing w:after="150"/>
              <w:ind w:left="30" w:right="30"/>
              <w:contextualSpacing/>
              <w:jc w:val="both"/>
              <w:textAlignment w:val="baseline"/>
              <w:rPr>
                <w:color w:val="000000"/>
                <w:sz w:val="28"/>
                <w:szCs w:val="28"/>
              </w:rPr>
            </w:pPr>
          </w:p>
        </w:tc>
      </w:tr>
      <w:tr w:rsidR="00CF5AEF" w:rsidRPr="00171900" w:rsidTr="00CF5AEF">
        <w:trPr>
          <w:gridAfter w:val="1"/>
        </w:trPr>
        <w:tc>
          <w:tcPr>
            <w:tcW w:w="0" w:type="auto"/>
            <w:shd w:val="clear" w:color="auto" w:fill="auto"/>
            <w:tcMar>
              <w:top w:w="30" w:type="dxa"/>
              <w:left w:w="30" w:type="dxa"/>
              <w:bottom w:w="30" w:type="dxa"/>
              <w:right w:w="30" w:type="dxa"/>
            </w:tcMar>
          </w:tcPr>
          <w:p w:rsidR="00CF5AEF" w:rsidRDefault="00CF5AEF" w:rsidP="00CF5AEF">
            <w:pPr>
              <w:spacing w:after="150"/>
              <w:ind w:left="30" w:right="30"/>
              <w:contextualSpacing/>
              <w:textAlignment w:val="baseline"/>
              <w:rPr>
                <w:color w:val="000000"/>
                <w:sz w:val="28"/>
                <w:szCs w:val="28"/>
              </w:rPr>
            </w:pPr>
            <w:r>
              <w:rPr>
                <w:color w:val="000000"/>
                <w:sz w:val="28"/>
                <w:szCs w:val="28"/>
              </w:rPr>
              <w:t>Подпрограммы</w:t>
            </w:r>
          </w:p>
          <w:p w:rsidR="00CF5AEF" w:rsidRDefault="00CF5AEF" w:rsidP="00CF5AEF">
            <w:pPr>
              <w:spacing w:after="150"/>
              <w:ind w:left="30" w:right="30"/>
              <w:contextualSpacing/>
              <w:textAlignment w:val="baseline"/>
              <w:rPr>
                <w:color w:val="000000"/>
                <w:sz w:val="28"/>
                <w:szCs w:val="28"/>
              </w:rPr>
            </w:pPr>
            <w:r>
              <w:rPr>
                <w:color w:val="000000"/>
                <w:sz w:val="28"/>
                <w:szCs w:val="28"/>
              </w:rPr>
              <w:t>муниципальной</w:t>
            </w:r>
          </w:p>
          <w:p w:rsidR="00CF5AEF" w:rsidRPr="00171900" w:rsidRDefault="00CF5AEF" w:rsidP="00CF5AEF">
            <w:pPr>
              <w:spacing w:after="150"/>
              <w:ind w:left="30" w:right="30"/>
              <w:contextualSpacing/>
              <w:textAlignment w:val="baseline"/>
              <w:rPr>
                <w:color w:val="000000"/>
                <w:sz w:val="28"/>
                <w:szCs w:val="28"/>
              </w:rPr>
            </w:pPr>
            <w:r>
              <w:rPr>
                <w:color w:val="000000"/>
                <w:sz w:val="28"/>
                <w:szCs w:val="28"/>
              </w:rPr>
              <w:t>Программы:</w:t>
            </w:r>
          </w:p>
        </w:tc>
        <w:tc>
          <w:tcPr>
            <w:tcW w:w="0" w:type="auto"/>
            <w:shd w:val="clear" w:color="auto" w:fill="auto"/>
            <w:tcMar>
              <w:top w:w="30" w:type="dxa"/>
              <w:left w:w="30" w:type="dxa"/>
              <w:bottom w:w="30" w:type="dxa"/>
              <w:right w:w="30" w:type="dxa"/>
            </w:tcMar>
          </w:tcPr>
          <w:p w:rsidR="00CF5AEF" w:rsidRPr="00171900" w:rsidRDefault="00CF5AEF" w:rsidP="00CF5AEF">
            <w:pPr>
              <w:spacing w:after="150"/>
              <w:ind w:left="30" w:right="30" w:firstLine="851"/>
              <w:contextualSpacing/>
              <w:jc w:val="center"/>
              <w:textAlignment w:val="baseline"/>
              <w:rPr>
                <w:color w:val="000000"/>
                <w:sz w:val="28"/>
                <w:szCs w:val="28"/>
              </w:rPr>
            </w:pPr>
          </w:p>
        </w:tc>
        <w:tc>
          <w:tcPr>
            <w:tcW w:w="0" w:type="auto"/>
            <w:shd w:val="clear" w:color="auto" w:fill="auto"/>
            <w:tcMar>
              <w:top w:w="30" w:type="dxa"/>
              <w:left w:w="30" w:type="dxa"/>
              <w:bottom w:w="30" w:type="dxa"/>
              <w:right w:w="30" w:type="dxa"/>
            </w:tcMar>
          </w:tcPr>
          <w:p w:rsidR="00CF5AEF" w:rsidRPr="00C65AFC" w:rsidRDefault="00CF5AEF" w:rsidP="00CF5AEF">
            <w:pPr>
              <w:spacing w:after="150"/>
              <w:ind w:left="30" w:right="30"/>
              <w:contextualSpacing/>
              <w:jc w:val="both"/>
              <w:textAlignment w:val="baseline"/>
              <w:rPr>
                <w:color w:val="000000"/>
                <w:sz w:val="28"/>
                <w:szCs w:val="28"/>
              </w:rPr>
            </w:pPr>
            <w:r w:rsidRPr="00C65AFC">
              <w:rPr>
                <w:color w:val="000000"/>
                <w:sz w:val="28"/>
                <w:szCs w:val="28"/>
              </w:rPr>
              <w:t xml:space="preserve">Подпрограмма: «Обеспечение устойчивости работы объектов водоснабжения и канализации муниципального образования город </w:t>
            </w:r>
            <w:r w:rsidRPr="00C65AFC">
              <w:rPr>
                <w:color w:val="000000"/>
                <w:sz w:val="28"/>
                <w:szCs w:val="28"/>
              </w:rPr>
              <w:lastRenderedPageBreak/>
              <w:t>Новороссийск</w:t>
            </w:r>
            <w:r>
              <w:rPr>
                <w:color w:val="000000"/>
                <w:sz w:val="28"/>
                <w:szCs w:val="28"/>
              </w:rPr>
              <w:t xml:space="preserve"> на 2015-2017 годы</w:t>
            </w:r>
            <w:r w:rsidRPr="00C65AFC">
              <w:rPr>
                <w:color w:val="000000"/>
                <w:sz w:val="28"/>
                <w:szCs w:val="28"/>
              </w:rPr>
              <w:t>»;</w:t>
            </w:r>
          </w:p>
          <w:p w:rsidR="00CF5AEF" w:rsidRPr="00C65AFC" w:rsidRDefault="00CF5AEF" w:rsidP="00CF5AEF">
            <w:pPr>
              <w:spacing w:after="150"/>
              <w:ind w:left="30" w:right="30"/>
              <w:contextualSpacing/>
              <w:jc w:val="both"/>
              <w:textAlignment w:val="baseline"/>
              <w:rPr>
                <w:color w:val="000000"/>
                <w:sz w:val="28"/>
                <w:szCs w:val="28"/>
              </w:rPr>
            </w:pPr>
            <w:r w:rsidRPr="00C65AFC">
              <w:rPr>
                <w:color w:val="000000"/>
                <w:sz w:val="28"/>
                <w:szCs w:val="28"/>
              </w:rPr>
              <w:t>Подпрограмма:</w:t>
            </w:r>
            <w:r>
              <w:rPr>
                <w:color w:val="000000"/>
                <w:sz w:val="28"/>
                <w:szCs w:val="28"/>
              </w:rPr>
              <w:t xml:space="preserve"> </w:t>
            </w:r>
            <w:r w:rsidRPr="00C65AFC">
              <w:rPr>
                <w:color w:val="000000"/>
                <w:sz w:val="28"/>
                <w:szCs w:val="28"/>
              </w:rPr>
              <w:t>«</w:t>
            </w:r>
            <w:r>
              <w:rPr>
                <w:color w:val="000000"/>
                <w:sz w:val="28"/>
                <w:szCs w:val="28"/>
              </w:rPr>
              <w:t xml:space="preserve">Обеспечение инженерной инфраструктурой объектов </w:t>
            </w:r>
            <w:r w:rsidRPr="00C65AFC">
              <w:rPr>
                <w:color w:val="000000"/>
                <w:sz w:val="28"/>
                <w:szCs w:val="28"/>
              </w:rPr>
              <w:t>муниципального образования город Новороссийск</w:t>
            </w:r>
            <w:r>
              <w:rPr>
                <w:color w:val="000000"/>
                <w:sz w:val="28"/>
                <w:szCs w:val="28"/>
              </w:rPr>
              <w:t xml:space="preserve"> на                              2015-2017 годы</w:t>
            </w:r>
            <w:r w:rsidRPr="00C65AFC">
              <w:rPr>
                <w:color w:val="000000"/>
                <w:sz w:val="28"/>
                <w:szCs w:val="28"/>
              </w:rPr>
              <w:t>»;</w:t>
            </w:r>
          </w:p>
          <w:p w:rsidR="00CF5AEF" w:rsidRPr="00C65AFC" w:rsidRDefault="00CF5AEF" w:rsidP="00CF5AEF">
            <w:pPr>
              <w:spacing w:after="150"/>
              <w:ind w:left="30" w:right="30"/>
              <w:contextualSpacing/>
              <w:jc w:val="both"/>
              <w:textAlignment w:val="baseline"/>
              <w:rPr>
                <w:color w:val="000000"/>
                <w:sz w:val="28"/>
                <w:szCs w:val="28"/>
              </w:rPr>
            </w:pPr>
            <w:r w:rsidRPr="00C65AFC">
              <w:rPr>
                <w:color w:val="000000"/>
                <w:sz w:val="28"/>
                <w:szCs w:val="28"/>
              </w:rPr>
              <w:t>Подпрограмма: «Строительство и капитальный ремонт объектов социальной сферы муниципального образования город Новороссийск</w:t>
            </w:r>
            <w:r>
              <w:rPr>
                <w:color w:val="000000"/>
                <w:sz w:val="28"/>
                <w:szCs w:val="28"/>
              </w:rPr>
              <w:t xml:space="preserve"> на 2015-2017 годы</w:t>
            </w:r>
            <w:r w:rsidRPr="00C65AFC">
              <w:rPr>
                <w:color w:val="000000"/>
                <w:sz w:val="28"/>
                <w:szCs w:val="28"/>
              </w:rPr>
              <w:t>»;</w:t>
            </w:r>
          </w:p>
          <w:p w:rsidR="00CF5AEF" w:rsidRPr="00171900" w:rsidRDefault="00CF5AEF" w:rsidP="00CF5AEF">
            <w:pPr>
              <w:spacing w:after="150"/>
              <w:ind w:left="30" w:right="30"/>
              <w:contextualSpacing/>
              <w:jc w:val="both"/>
              <w:textAlignment w:val="baseline"/>
              <w:rPr>
                <w:color w:val="000000"/>
                <w:sz w:val="28"/>
                <w:szCs w:val="28"/>
              </w:rPr>
            </w:pPr>
            <w:r w:rsidRPr="00C65AFC">
              <w:rPr>
                <w:color w:val="000000"/>
                <w:sz w:val="28"/>
                <w:szCs w:val="28"/>
              </w:rPr>
              <w:t>Подпрограмма:</w:t>
            </w:r>
            <w:r>
              <w:rPr>
                <w:color w:val="000000"/>
                <w:sz w:val="28"/>
                <w:szCs w:val="28"/>
              </w:rPr>
              <w:t xml:space="preserve"> «Развитие дорожной инфраструктуры и благоустройство муниципального образования город Новороссийск на 2015-2017 годы»</w:t>
            </w:r>
          </w:p>
        </w:tc>
      </w:tr>
      <w:tr w:rsidR="00CF5AEF" w:rsidRPr="00171900" w:rsidTr="00CF5AEF">
        <w:trPr>
          <w:gridAfter w:val="1"/>
        </w:trPr>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textAlignment w:val="baseline"/>
              <w:rPr>
                <w:color w:val="000000"/>
                <w:sz w:val="28"/>
                <w:szCs w:val="28"/>
              </w:rPr>
            </w:pPr>
          </w:p>
          <w:p w:rsidR="00CF5AEF" w:rsidRPr="00171900" w:rsidRDefault="00CF5AEF" w:rsidP="00CF5AEF">
            <w:pPr>
              <w:spacing w:after="150"/>
              <w:ind w:left="30" w:right="30"/>
              <w:contextualSpacing/>
              <w:textAlignment w:val="baseline"/>
              <w:rPr>
                <w:color w:val="000000"/>
                <w:sz w:val="28"/>
                <w:szCs w:val="28"/>
              </w:rPr>
            </w:pPr>
            <w:r w:rsidRPr="00171900">
              <w:rPr>
                <w:color w:val="000000"/>
                <w:sz w:val="28"/>
                <w:szCs w:val="28"/>
              </w:rPr>
              <w:t>Цель Программы</w:t>
            </w:r>
            <w:r>
              <w:rPr>
                <w:color w:val="000000"/>
                <w:sz w:val="28"/>
                <w:szCs w:val="28"/>
              </w:rPr>
              <w:t>:</w:t>
            </w: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p>
          <w:p w:rsidR="00CF5AEF" w:rsidRPr="00171900" w:rsidRDefault="00CF5AEF" w:rsidP="00CF5AEF">
            <w:pPr>
              <w:spacing w:after="150"/>
              <w:ind w:right="30"/>
              <w:contextualSpacing/>
              <w:jc w:val="both"/>
              <w:textAlignment w:val="baseline"/>
              <w:rPr>
                <w:color w:val="000000"/>
                <w:sz w:val="28"/>
                <w:szCs w:val="28"/>
              </w:rPr>
            </w:pPr>
            <w:r w:rsidRPr="00171900">
              <w:rPr>
                <w:color w:val="000000"/>
                <w:sz w:val="28"/>
                <w:szCs w:val="28"/>
              </w:rPr>
              <w:t>Создание благоприятных условий для жизни населения и деятельности хозяйствующих субъектов;</w:t>
            </w:r>
          </w:p>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Обеспечение населения района объектами социальной сферы, инженерной инфраструктуры;</w:t>
            </w:r>
          </w:p>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Обновление материально-технической базы отраслей здравоохранения, образования, культуры, спорта</w:t>
            </w:r>
          </w:p>
        </w:tc>
      </w:tr>
      <w:tr w:rsidR="00CF5AEF" w:rsidRPr="00171900" w:rsidTr="00CF5AEF">
        <w:trPr>
          <w:gridAfter w:val="1"/>
        </w:trPr>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textAlignment w:val="baseline"/>
              <w:rPr>
                <w:color w:val="000000"/>
                <w:sz w:val="28"/>
                <w:szCs w:val="28"/>
              </w:rPr>
            </w:pPr>
          </w:p>
          <w:p w:rsidR="00CF5AEF" w:rsidRPr="00171900" w:rsidRDefault="00CF5AEF" w:rsidP="00CF5AEF">
            <w:pPr>
              <w:spacing w:after="150"/>
              <w:ind w:left="30" w:right="30"/>
              <w:contextualSpacing/>
              <w:textAlignment w:val="baseline"/>
              <w:rPr>
                <w:color w:val="000000"/>
                <w:sz w:val="28"/>
                <w:szCs w:val="28"/>
              </w:rPr>
            </w:pPr>
            <w:r w:rsidRPr="00171900">
              <w:rPr>
                <w:color w:val="000000"/>
                <w:sz w:val="28"/>
                <w:szCs w:val="28"/>
              </w:rPr>
              <w:t xml:space="preserve">Основные </w:t>
            </w:r>
            <w:r>
              <w:rPr>
                <w:color w:val="000000"/>
                <w:sz w:val="28"/>
                <w:szCs w:val="28"/>
              </w:rPr>
              <w:t xml:space="preserve">цели и </w:t>
            </w:r>
            <w:r w:rsidRPr="00171900">
              <w:rPr>
                <w:color w:val="000000"/>
                <w:sz w:val="28"/>
                <w:szCs w:val="28"/>
              </w:rPr>
              <w:t>задачи Программы</w:t>
            </w:r>
            <w:r>
              <w:rPr>
                <w:color w:val="000000"/>
                <w:sz w:val="28"/>
                <w:szCs w:val="28"/>
              </w:rPr>
              <w:t>:</w:t>
            </w:r>
          </w:p>
          <w:p w:rsidR="00CF5AEF" w:rsidRPr="00171900" w:rsidRDefault="00CF5AEF" w:rsidP="00CF5AEF">
            <w:pPr>
              <w:spacing w:after="150"/>
              <w:ind w:left="30" w:right="30" w:firstLine="851"/>
              <w:contextualSpacing/>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p>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Разви</w:t>
            </w:r>
            <w:r>
              <w:rPr>
                <w:color w:val="000000"/>
                <w:sz w:val="28"/>
                <w:szCs w:val="28"/>
              </w:rPr>
              <w:t xml:space="preserve">тие отраслей жизнеобеспечения и </w:t>
            </w:r>
            <w:r w:rsidRPr="00171900">
              <w:rPr>
                <w:color w:val="000000"/>
                <w:sz w:val="28"/>
                <w:szCs w:val="28"/>
              </w:rPr>
              <w:t>улучшение условий жизнедеятельности;</w:t>
            </w:r>
          </w:p>
          <w:p w:rsidR="00CF5AEF" w:rsidRPr="00171900" w:rsidRDefault="00CF5AEF" w:rsidP="00CF5AEF">
            <w:pPr>
              <w:spacing w:after="150"/>
              <w:ind w:right="30"/>
              <w:contextualSpacing/>
              <w:jc w:val="both"/>
              <w:textAlignment w:val="baseline"/>
              <w:rPr>
                <w:color w:val="000000"/>
                <w:sz w:val="28"/>
                <w:szCs w:val="28"/>
              </w:rPr>
            </w:pPr>
            <w:r w:rsidRPr="00171900">
              <w:rPr>
                <w:color w:val="000000"/>
                <w:sz w:val="28"/>
                <w:szCs w:val="28"/>
              </w:rPr>
              <w:t>Повышение качества жизни населения.</w:t>
            </w:r>
          </w:p>
        </w:tc>
      </w:tr>
      <w:tr w:rsidR="00CF5AEF" w:rsidRPr="00171900" w:rsidTr="00CF5AEF">
        <w:tc>
          <w:tcPr>
            <w:tcW w:w="0" w:type="auto"/>
            <w:shd w:val="clear" w:color="auto" w:fill="auto"/>
            <w:tcMar>
              <w:top w:w="30" w:type="dxa"/>
              <w:left w:w="30" w:type="dxa"/>
              <w:bottom w:w="30" w:type="dxa"/>
              <w:right w:w="30" w:type="dxa"/>
            </w:tcMar>
            <w:hideMark/>
          </w:tcPr>
          <w:p w:rsidR="00CF5AEF" w:rsidRDefault="00CF5AEF" w:rsidP="00CF5AEF">
            <w:pPr>
              <w:spacing w:after="150"/>
              <w:ind w:right="30"/>
              <w:contextualSpacing/>
              <w:textAlignment w:val="baseline"/>
              <w:rPr>
                <w:color w:val="000000"/>
                <w:sz w:val="28"/>
                <w:szCs w:val="28"/>
              </w:rPr>
            </w:pPr>
          </w:p>
          <w:p w:rsidR="00CF5AEF" w:rsidRPr="00171900" w:rsidRDefault="00CF5AEF" w:rsidP="00CF5AEF">
            <w:pPr>
              <w:spacing w:after="150"/>
              <w:ind w:right="30"/>
              <w:contextualSpacing/>
              <w:textAlignment w:val="baseline"/>
              <w:rPr>
                <w:color w:val="000000"/>
                <w:sz w:val="28"/>
                <w:szCs w:val="28"/>
              </w:rPr>
            </w:pPr>
            <w:r w:rsidRPr="00171900">
              <w:rPr>
                <w:color w:val="000000"/>
                <w:sz w:val="28"/>
                <w:szCs w:val="28"/>
              </w:rPr>
              <w:t>Сроки и этапы</w:t>
            </w:r>
          </w:p>
          <w:p w:rsidR="00CF5AEF" w:rsidRPr="00171900" w:rsidRDefault="00CF5AEF" w:rsidP="00CF5AEF">
            <w:pPr>
              <w:spacing w:after="150"/>
              <w:ind w:left="30" w:right="30"/>
              <w:contextualSpacing/>
              <w:textAlignment w:val="baseline"/>
              <w:rPr>
                <w:color w:val="000000"/>
                <w:sz w:val="28"/>
                <w:szCs w:val="28"/>
              </w:rPr>
            </w:pPr>
            <w:r w:rsidRPr="00171900">
              <w:rPr>
                <w:color w:val="000000"/>
                <w:sz w:val="28"/>
                <w:szCs w:val="28"/>
              </w:rPr>
              <w:t>реализации Программы</w:t>
            </w:r>
            <w:r>
              <w:rPr>
                <w:color w:val="000000"/>
                <w:sz w:val="28"/>
                <w:szCs w:val="28"/>
              </w:rPr>
              <w:t>:</w:t>
            </w: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right="30"/>
              <w:contextualSpacing/>
              <w:jc w:val="both"/>
              <w:textAlignment w:val="baseline"/>
              <w:rPr>
                <w:color w:val="000000"/>
                <w:sz w:val="28"/>
                <w:szCs w:val="28"/>
              </w:rPr>
            </w:pPr>
          </w:p>
          <w:p w:rsidR="00CF5AEF" w:rsidRPr="00171900" w:rsidRDefault="00CF5AEF" w:rsidP="00CF5AEF">
            <w:pPr>
              <w:spacing w:after="150"/>
              <w:ind w:right="30"/>
              <w:contextualSpacing/>
              <w:jc w:val="both"/>
              <w:textAlignment w:val="baseline"/>
              <w:rPr>
                <w:color w:val="000000"/>
                <w:sz w:val="28"/>
                <w:szCs w:val="28"/>
              </w:rPr>
            </w:pPr>
            <w:r w:rsidRPr="00171900">
              <w:rPr>
                <w:color w:val="000000"/>
                <w:sz w:val="28"/>
                <w:szCs w:val="28"/>
              </w:rPr>
              <w:t>20</w:t>
            </w:r>
            <w:r>
              <w:rPr>
                <w:color w:val="000000"/>
                <w:sz w:val="28"/>
                <w:szCs w:val="28"/>
              </w:rPr>
              <w:t>15</w:t>
            </w:r>
            <w:r w:rsidRPr="00171900">
              <w:rPr>
                <w:color w:val="000000"/>
                <w:sz w:val="28"/>
                <w:szCs w:val="28"/>
              </w:rPr>
              <w:t>-201</w:t>
            </w:r>
            <w:r>
              <w:rPr>
                <w:color w:val="000000"/>
                <w:sz w:val="28"/>
                <w:szCs w:val="28"/>
              </w:rPr>
              <w:t xml:space="preserve">7 </w:t>
            </w:r>
            <w:r w:rsidRPr="00171900">
              <w:rPr>
                <w:color w:val="000000"/>
                <w:sz w:val="28"/>
                <w:szCs w:val="28"/>
              </w:rPr>
              <w:t>годы</w:t>
            </w:r>
            <w:r>
              <w:rPr>
                <w:color w:val="000000"/>
                <w:sz w:val="28"/>
                <w:szCs w:val="28"/>
              </w:rPr>
              <w:t>.</w:t>
            </w:r>
          </w:p>
        </w:tc>
        <w:tc>
          <w:tcPr>
            <w:tcW w:w="0" w:type="auto"/>
            <w:shd w:val="clear" w:color="auto" w:fill="auto"/>
            <w:tcMar>
              <w:top w:w="30" w:type="dxa"/>
              <w:left w:w="30" w:type="dxa"/>
              <w:bottom w:w="30" w:type="dxa"/>
              <w:right w:w="30" w:type="dxa"/>
            </w:tcMar>
            <w:vAlign w:val="bottom"/>
            <w:hideMark/>
          </w:tcPr>
          <w:p w:rsidR="00CF5AEF" w:rsidRPr="00171900" w:rsidRDefault="00CF5AEF" w:rsidP="00CF5AEF">
            <w:pPr>
              <w:spacing w:after="150"/>
              <w:ind w:left="30" w:right="30" w:firstLine="851"/>
              <w:contextualSpacing/>
              <w:jc w:val="both"/>
              <w:textAlignment w:val="baseline"/>
              <w:rPr>
                <w:color w:val="000000"/>
                <w:sz w:val="28"/>
                <w:szCs w:val="28"/>
              </w:rPr>
            </w:pPr>
            <w:r w:rsidRPr="00171900">
              <w:rPr>
                <w:color w:val="000000"/>
                <w:sz w:val="28"/>
                <w:szCs w:val="28"/>
              </w:rPr>
              <w:t> </w:t>
            </w:r>
          </w:p>
        </w:tc>
      </w:tr>
      <w:tr w:rsidR="00CF5AEF" w:rsidRPr="00171900" w:rsidTr="00CF5AEF">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textAlignment w:val="baseline"/>
              <w:rPr>
                <w:color w:val="000000"/>
                <w:sz w:val="28"/>
                <w:szCs w:val="28"/>
              </w:rPr>
            </w:pPr>
          </w:p>
          <w:p w:rsidR="00CF5AEF" w:rsidRPr="00171900" w:rsidRDefault="00CF5AEF" w:rsidP="00CF5AEF">
            <w:pPr>
              <w:spacing w:after="150"/>
              <w:ind w:left="30" w:right="30"/>
              <w:contextualSpacing/>
              <w:textAlignment w:val="baseline"/>
              <w:rPr>
                <w:color w:val="000000"/>
                <w:sz w:val="28"/>
                <w:szCs w:val="28"/>
              </w:rPr>
            </w:pPr>
            <w:r w:rsidRPr="00171900">
              <w:rPr>
                <w:color w:val="000000"/>
                <w:sz w:val="28"/>
                <w:szCs w:val="28"/>
              </w:rPr>
              <w:t>Исполнители</w:t>
            </w:r>
            <w:r>
              <w:rPr>
                <w:color w:val="000000"/>
                <w:sz w:val="28"/>
                <w:szCs w:val="28"/>
              </w:rPr>
              <w:t xml:space="preserve"> Программы:</w:t>
            </w:r>
          </w:p>
          <w:p w:rsidR="00CF5AEF" w:rsidRPr="00171900" w:rsidRDefault="00CF5AEF" w:rsidP="00CF5AEF">
            <w:pPr>
              <w:spacing w:after="150"/>
              <w:ind w:left="30" w:right="30" w:firstLine="851"/>
              <w:contextualSpacing/>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p>
          <w:p w:rsidR="00CF5AEF" w:rsidRPr="00171900" w:rsidRDefault="00CF5AEF" w:rsidP="00CF5AEF">
            <w:pPr>
              <w:spacing w:after="150"/>
              <w:ind w:left="30" w:right="30"/>
              <w:contextualSpacing/>
              <w:jc w:val="both"/>
              <w:textAlignment w:val="baseline"/>
              <w:rPr>
                <w:color w:val="000000"/>
                <w:sz w:val="28"/>
                <w:szCs w:val="28"/>
              </w:rPr>
            </w:pPr>
            <w:r>
              <w:rPr>
                <w:color w:val="000000"/>
                <w:sz w:val="28"/>
                <w:szCs w:val="28"/>
              </w:rPr>
              <w:t>Муниципальное казенное учреждение «Управление строительства»</w:t>
            </w:r>
          </w:p>
        </w:tc>
        <w:tc>
          <w:tcPr>
            <w:tcW w:w="0" w:type="auto"/>
            <w:shd w:val="clear" w:color="auto" w:fill="auto"/>
            <w:vAlign w:val="bottom"/>
            <w:hideMark/>
          </w:tcPr>
          <w:p w:rsidR="00CF5AEF" w:rsidRPr="00171900" w:rsidRDefault="00CF5AEF" w:rsidP="00CF5AEF">
            <w:pPr>
              <w:ind w:firstLine="851"/>
              <w:contextualSpacing/>
              <w:jc w:val="both"/>
              <w:rPr>
                <w:sz w:val="28"/>
                <w:szCs w:val="28"/>
              </w:rPr>
            </w:pPr>
          </w:p>
        </w:tc>
      </w:tr>
      <w:tr w:rsidR="00CF5AEF" w:rsidRPr="00171900" w:rsidTr="00CF5AEF">
        <w:trPr>
          <w:trHeight w:val="734"/>
        </w:trPr>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textAlignment w:val="baseline"/>
              <w:rPr>
                <w:color w:val="000000"/>
                <w:sz w:val="28"/>
                <w:szCs w:val="28"/>
              </w:rPr>
            </w:pPr>
            <w:r>
              <w:rPr>
                <w:color w:val="000000"/>
                <w:sz w:val="28"/>
                <w:szCs w:val="28"/>
              </w:rPr>
              <w:t>Координаторы программы:</w:t>
            </w: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r>
              <w:rPr>
                <w:color w:val="000000"/>
                <w:sz w:val="28"/>
                <w:szCs w:val="28"/>
              </w:rPr>
              <w:t>Муниципальное казенное учреждение «Управление строительства»</w:t>
            </w:r>
          </w:p>
          <w:p w:rsidR="00CF5AEF" w:rsidRDefault="00CF5AEF" w:rsidP="00CF5AEF">
            <w:pPr>
              <w:spacing w:after="150"/>
              <w:ind w:left="30" w:right="30"/>
              <w:contextualSpacing/>
              <w:jc w:val="both"/>
              <w:textAlignment w:val="baseline"/>
              <w:rPr>
                <w:color w:val="000000"/>
                <w:sz w:val="28"/>
                <w:szCs w:val="28"/>
              </w:rPr>
            </w:pPr>
          </w:p>
        </w:tc>
        <w:tc>
          <w:tcPr>
            <w:tcW w:w="0" w:type="auto"/>
            <w:shd w:val="clear" w:color="auto" w:fill="auto"/>
            <w:vAlign w:val="bottom"/>
            <w:hideMark/>
          </w:tcPr>
          <w:p w:rsidR="00CF5AEF" w:rsidRPr="00171900" w:rsidRDefault="00CF5AEF" w:rsidP="00CF5AEF">
            <w:pPr>
              <w:ind w:firstLine="851"/>
              <w:contextualSpacing/>
              <w:jc w:val="both"/>
              <w:rPr>
                <w:sz w:val="28"/>
                <w:szCs w:val="28"/>
              </w:rPr>
            </w:pPr>
          </w:p>
        </w:tc>
      </w:tr>
      <w:tr w:rsidR="00CF5AEF" w:rsidRPr="00171900" w:rsidTr="00CF5AEF">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contextualSpacing/>
              <w:textAlignment w:val="baseline"/>
              <w:rPr>
                <w:color w:val="000000"/>
                <w:sz w:val="28"/>
                <w:szCs w:val="28"/>
              </w:rPr>
            </w:pPr>
            <w:r>
              <w:rPr>
                <w:color w:val="000000"/>
                <w:sz w:val="28"/>
                <w:szCs w:val="28"/>
              </w:rPr>
              <w:t>Объемы финансирования:</w:t>
            </w: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contextualSpacing/>
              <w:jc w:val="both"/>
              <w:textAlignment w:val="baseline"/>
              <w:rPr>
                <w:color w:val="000000"/>
                <w:sz w:val="28"/>
                <w:szCs w:val="28"/>
              </w:rPr>
            </w:pPr>
            <w:r>
              <w:rPr>
                <w:color w:val="000000"/>
                <w:sz w:val="28"/>
                <w:szCs w:val="28"/>
              </w:rPr>
              <w:t xml:space="preserve">Объемы финансирования мероприятий Программы на 2015 - 2017 годы составляют-            </w:t>
            </w:r>
            <w:r>
              <w:rPr>
                <w:sz w:val="28"/>
                <w:szCs w:val="28"/>
              </w:rPr>
              <w:t>1 667 207</w:t>
            </w:r>
            <w:r w:rsidRPr="000467BB">
              <w:rPr>
                <w:sz w:val="28"/>
                <w:szCs w:val="28"/>
              </w:rPr>
              <w:t xml:space="preserve"> тыс. рублей, в том числе предусмотрено на 2015 год из средств местного бюджета </w:t>
            </w:r>
            <w:r>
              <w:rPr>
                <w:sz w:val="28"/>
                <w:szCs w:val="28"/>
              </w:rPr>
              <w:t>– 524 275</w:t>
            </w:r>
            <w:r w:rsidRPr="000467BB">
              <w:rPr>
                <w:sz w:val="28"/>
                <w:szCs w:val="28"/>
              </w:rPr>
              <w:t xml:space="preserve"> тыс. рублей, на 2016 год –   </w:t>
            </w:r>
            <w:r>
              <w:rPr>
                <w:sz w:val="28"/>
                <w:szCs w:val="28"/>
              </w:rPr>
              <w:t xml:space="preserve">451 183 </w:t>
            </w:r>
            <w:r w:rsidRPr="000467BB">
              <w:rPr>
                <w:sz w:val="28"/>
                <w:szCs w:val="28"/>
              </w:rPr>
              <w:t xml:space="preserve">тыс. рублей, на 2017 год – </w:t>
            </w:r>
            <w:r>
              <w:rPr>
                <w:sz w:val="28"/>
                <w:szCs w:val="28"/>
              </w:rPr>
              <w:t>441 784</w:t>
            </w:r>
            <w:r w:rsidRPr="000467BB">
              <w:rPr>
                <w:sz w:val="28"/>
                <w:szCs w:val="28"/>
              </w:rPr>
              <w:t xml:space="preserve"> тыс. </w:t>
            </w:r>
            <w:r w:rsidRPr="000467BB">
              <w:rPr>
                <w:sz w:val="28"/>
                <w:szCs w:val="28"/>
              </w:rPr>
              <w:lastRenderedPageBreak/>
              <w:t xml:space="preserve">рублей. Федеральный бюджет в 2015 году составляет  – </w:t>
            </w:r>
            <w:r>
              <w:rPr>
                <w:sz w:val="28"/>
                <w:szCs w:val="28"/>
              </w:rPr>
              <w:t>58 047</w:t>
            </w:r>
            <w:r w:rsidRPr="000467BB">
              <w:rPr>
                <w:sz w:val="28"/>
                <w:szCs w:val="28"/>
              </w:rPr>
              <w:t xml:space="preserve"> тыс. </w:t>
            </w:r>
            <w:r>
              <w:rPr>
                <w:sz w:val="28"/>
                <w:szCs w:val="28"/>
              </w:rPr>
              <w:t>рублей.</w:t>
            </w:r>
          </w:p>
        </w:tc>
        <w:tc>
          <w:tcPr>
            <w:tcW w:w="0" w:type="auto"/>
            <w:shd w:val="clear" w:color="auto" w:fill="auto"/>
            <w:vAlign w:val="bottom"/>
            <w:hideMark/>
          </w:tcPr>
          <w:p w:rsidR="00CF5AEF" w:rsidRPr="00171900" w:rsidRDefault="00CF5AEF" w:rsidP="00CF5AEF">
            <w:pPr>
              <w:ind w:firstLine="851"/>
              <w:contextualSpacing/>
              <w:jc w:val="both"/>
              <w:rPr>
                <w:sz w:val="28"/>
                <w:szCs w:val="28"/>
              </w:rPr>
            </w:pPr>
          </w:p>
        </w:tc>
      </w:tr>
      <w:tr w:rsidR="00CF5AEF" w:rsidRPr="00171900" w:rsidTr="00CF5AEF">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textAlignment w:val="baseline"/>
              <w:rPr>
                <w:color w:val="000000"/>
                <w:sz w:val="28"/>
                <w:szCs w:val="28"/>
              </w:rPr>
            </w:pPr>
          </w:p>
          <w:p w:rsidR="00CF5AEF" w:rsidRPr="00171900" w:rsidRDefault="00CF5AEF" w:rsidP="00CF5AEF">
            <w:pPr>
              <w:spacing w:after="150"/>
              <w:ind w:left="30" w:right="30"/>
              <w:contextualSpacing/>
              <w:textAlignment w:val="baseline"/>
              <w:rPr>
                <w:color w:val="000000"/>
                <w:sz w:val="28"/>
                <w:szCs w:val="28"/>
              </w:rPr>
            </w:pPr>
            <w:r w:rsidRPr="00171900">
              <w:rPr>
                <w:color w:val="000000"/>
                <w:sz w:val="28"/>
                <w:szCs w:val="28"/>
              </w:rPr>
              <w:t xml:space="preserve">Система организация управления и </w:t>
            </w:r>
            <w:proofErr w:type="gramStart"/>
            <w:r w:rsidRPr="00171900">
              <w:rPr>
                <w:color w:val="000000"/>
                <w:sz w:val="28"/>
                <w:szCs w:val="28"/>
              </w:rPr>
              <w:t xml:space="preserve">контроля </w:t>
            </w:r>
            <w:r>
              <w:rPr>
                <w:color w:val="000000"/>
                <w:sz w:val="28"/>
                <w:szCs w:val="28"/>
              </w:rPr>
              <w:t>за</w:t>
            </w:r>
            <w:proofErr w:type="gramEnd"/>
            <w:r>
              <w:rPr>
                <w:color w:val="000000"/>
                <w:sz w:val="28"/>
                <w:szCs w:val="28"/>
              </w:rPr>
              <w:t xml:space="preserve"> исполнением П</w:t>
            </w:r>
            <w:r w:rsidRPr="00171900">
              <w:rPr>
                <w:color w:val="000000"/>
                <w:sz w:val="28"/>
                <w:szCs w:val="28"/>
              </w:rPr>
              <w:t>рограммы</w:t>
            </w:r>
            <w:r>
              <w:rPr>
                <w:color w:val="000000"/>
                <w:sz w:val="28"/>
                <w:szCs w:val="28"/>
              </w:rPr>
              <w:t>:</w:t>
            </w: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p w:rsidR="00CF5AEF" w:rsidRPr="00171900" w:rsidRDefault="00CF5AEF" w:rsidP="00CF5AEF">
            <w:pPr>
              <w:spacing w:after="150"/>
              <w:ind w:left="30" w:right="30" w:firstLine="851"/>
              <w:contextualSpacing/>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Default="00CF5AEF" w:rsidP="00CF5AEF">
            <w:pPr>
              <w:spacing w:after="150"/>
              <w:ind w:left="30" w:right="30"/>
              <w:contextualSpacing/>
              <w:jc w:val="both"/>
              <w:textAlignment w:val="baseline"/>
              <w:rPr>
                <w:color w:val="000000"/>
                <w:sz w:val="28"/>
                <w:szCs w:val="28"/>
              </w:rPr>
            </w:pPr>
          </w:p>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Социально-экономический мониторинг и оценка выполнения программных мероприятий;</w:t>
            </w:r>
          </w:p>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Ежегодный анализ актуальности целевых установок</w:t>
            </w:r>
            <w:r>
              <w:rPr>
                <w:color w:val="000000"/>
                <w:sz w:val="28"/>
                <w:szCs w:val="28"/>
              </w:rPr>
              <w:t xml:space="preserve"> П</w:t>
            </w:r>
            <w:r w:rsidRPr="00171900">
              <w:rPr>
                <w:color w:val="000000"/>
                <w:sz w:val="28"/>
                <w:szCs w:val="28"/>
              </w:rPr>
              <w:t>рограммы, рассмотрение хода выполнения Программы;</w:t>
            </w:r>
          </w:p>
          <w:p w:rsidR="00CF5AEF" w:rsidRDefault="00CF5AEF" w:rsidP="00CF5AEF">
            <w:pPr>
              <w:spacing w:after="150"/>
              <w:ind w:left="30" w:right="30"/>
              <w:contextualSpacing/>
              <w:jc w:val="both"/>
              <w:textAlignment w:val="baseline"/>
              <w:rPr>
                <w:color w:val="000000"/>
                <w:sz w:val="28"/>
                <w:szCs w:val="28"/>
              </w:rPr>
            </w:pPr>
            <w:r w:rsidRPr="00171900">
              <w:rPr>
                <w:color w:val="000000"/>
                <w:sz w:val="28"/>
                <w:szCs w:val="28"/>
              </w:rPr>
              <w:t>При необходимости - корректировка мероприятий Программы</w:t>
            </w:r>
          </w:p>
          <w:p w:rsidR="00CF5AEF" w:rsidRPr="00171900" w:rsidRDefault="00CF5AEF" w:rsidP="00CF5AEF">
            <w:pPr>
              <w:spacing w:after="150"/>
              <w:ind w:left="30" w:right="30"/>
              <w:contextualSpacing/>
              <w:jc w:val="both"/>
              <w:textAlignment w:val="baseline"/>
              <w:rPr>
                <w:color w:val="000000"/>
                <w:sz w:val="28"/>
                <w:szCs w:val="28"/>
              </w:rPr>
            </w:pPr>
          </w:p>
        </w:tc>
        <w:tc>
          <w:tcPr>
            <w:tcW w:w="0" w:type="auto"/>
            <w:shd w:val="clear" w:color="auto" w:fill="auto"/>
            <w:vAlign w:val="bottom"/>
            <w:hideMark/>
          </w:tcPr>
          <w:p w:rsidR="00CF5AEF" w:rsidRPr="00171900" w:rsidRDefault="00CF5AEF" w:rsidP="00CF5AEF">
            <w:pPr>
              <w:ind w:firstLine="851"/>
              <w:contextualSpacing/>
              <w:jc w:val="both"/>
              <w:rPr>
                <w:sz w:val="28"/>
                <w:szCs w:val="28"/>
              </w:rPr>
            </w:pPr>
          </w:p>
        </w:tc>
      </w:tr>
      <w:tr w:rsidR="00CF5AEF" w:rsidRPr="00171900" w:rsidTr="00CF5AEF">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contextualSpacing/>
              <w:textAlignment w:val="baseline"/>
              <w:rPr>
                <w:color w:val="000000"/>
                <w:sz w:val="28"/>
                <w:szCs w:val="28"/>
              </w:rPr>
            </w:pPr>
            <w:r w:rsidRPr="00171900">
              <w:rPr>
                <w:color w:val="000000"/>
                <w:sz w:val="28"/>
                <w:szCs w:val="28"/>
              </w:rPr>
              <w:t>Ожидаемые конечные результаты реализации Программы</w:t>
            </w:r>
            <w:r>
              <w:rPr>
                <w:color w:val="000000"/>
                <w:sz w:val="28"/>
                <w:szCs w:val="28"/>
              </w:rPr>
              <w:t>:</w:t>
            </w:r>
          </w:p>
          <w:p w:rsidR="00CF5AEF" w:rsidRPr="00171900" w:rsidRDefault="00CF5AEF" w:rsidP="00CF5AEF">
            <w:pPr>
              <w:spacing w:after="150"/>
              <w:ind w:left="30" w:right="30" w:firstLine="851"/>
              <w:contextualSpacing/>
              <w:textAlignment w:val="baseline"/>
              <w:rPr>
                <w:color w:val="000000"/>
                <w:sz w:val="28"/>
                <w:szCs w:val="28"/>
              </w:rPr>
            </w:pP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firstLine="851"/>
              <w:contextualSpacing/>
              <w:jc w:val="center"/>
              <w:textAlignment w:val="baseline"/>
              <w:rPr>
                <w:color w:val="000000"/>
                <w:sz w:val="28"/>
                <w:szCs w:val="28"/>
              </w:rPr>
            </w:pPr>
            <w:r w:rsidRPr="00171900">
              <w:rPr>
                <w:color w:val="000000"/>
                <w:sz w:val="28"/>
                <w:szCs w:val="28"/>
              </w:rPr>
              <w:t>-</w:t>
            </w:r>
          </w:p>
        </w:tc>
        <w:tc>
          <w:tcPr>
            <w:tcW w:w="0" w:type="auto"/>
            <w:shd w:val="clear" w:color="auto" w:fill="auto"/>
            <w:tcMar>
              <w:top w:w="30" w:type="dxa"/>
              <w:left w:w="30" w:type="dxa"/>
              <w:bottom w:w="30" w:type="dxa"/>
              <w:right w:w="30" w:type="dxa"/>
            </w:tcMar>
            <w:hideMark/>
          </w:tcPr>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Активизация инвестиционной деятельности;</w:t>
            </w:r>
          </w:p>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Расширение доступа к услугам и рост их качества;</w:t>
            </w:r>
          </w:p>
          <w:p w:rsidR="00CF5AEF" w:rsidRPr="00171900" w:rsidRDefault="00CF5AEF" w:rsidP="00CF5AEF">
            <w:pPr>
              <w:spacing w:after="150"/>
              <w:ind w:left="30" w:right="30"/>
              <w:contextualSpacing/>
              <w:jc w:val="both"/>
              <w:textAlignment w:val="baseline"/>
              <w:rPr>
                <w:color w:val="000000"/>
                <w:sz w:val="28"/>
                <w:szCs w:val="28"/>
              </w:rPr>
            </w:pPr>
            <w:r w:rsidRPr="00171900">
              <w:rPr>
                <w:color w:val="000000"/>
                <w:sz w:val="28"/>
                <w:szCs w:val="28"/>
              </w:rPr>
              <w:t>Повышение уровня и качества жизни населения.</w:t>
            </w:r>
          </w:p>
        </w:tc>
        <w:tc>
          <w:tcPr>
            <w:tcW w:w="0" w:type="auto"/>
            <w:shd w:val="clear" w:color="auto" w:fill="auto"/>
            <w:vAlign w:val="bottom"/>
            <w:hideMark/>
          </w:tcPr>
          <w:p w:rsidR="00CF5AEF" w:rsidRPr="00171900" w:rsidRDefault="00CF5AEF" w:rsidP="00CF5AEF">
            <w:pPr>
              <w:ind w:firstLine="851"/>
              <w:contextualSpacing/>
              <w:jc w:val="both"/>
              <w:rPr>
                <w:sz w:val="28"/>
                <w:szCs w:val="28"/>
              </w:rPr>
            </w:pPr>
          </w:p>
        </w:tc>
      </w:tr>
      <w:tr w:rsidR="00CF5AEF" w:rsidRPr="00171900" w:rsidTr="00CF5AEF">
        <w:tc>
          <w:tcPr>
            <w:tcW w:w="0" w:type="auto"/>
            <w:shd w:val="clear" w:color="auto" w:fill="auto"/>
            <w:hideMark/>
          </w:tcPr>
          <w:p w:rsidR="00CF5AEF" w:rsidRPr="00171900" w:rsidRDefault="00CF5AEF" w:rsidP="00CF5AEF">
            <w:pPr>
              <w:ind w:firstLine="851"/>
              <w:contextualSpacing/>
              <w:rPr>
                <w:color w:val="000000"/>
                <w:sz w:val="28"/>
                <w:szCs w:val="28"/>
              </w:rPr>
            </w:pPr>
          </w:p>
        </w:tc>
        <w:tc>
          <w:tcPr>
            <w:tcW w:w="0" w:type="auto"/>
            <w:shd w:val="clear" w:color="auto" w:fill="auto"/>
            <w:hideMark/>
          </w:tcPr>
          <w:p w:rsidR="00CF5AEF" w:rsidRPr="00171900" w:rsidRDefault="00CF5AEF" w:rsidP="00CF5AEF">
            <w:pPr>
              <w:ind w:firstLine="851"/>
              <w:contextualSpacing/>
              <w:jc w:val="center"/>
              <w:rPr>
                <w:sz w:val="28"/>
                <w:szCs w:val="28"/>
              </w:rPr>
            </w:pPr>
          </w:p>
        </w:tc>
        <w:tc>
          <w:tcPr>
            <w:tcW w:w="0" w:type="auto"/>
            <w:shd w:val="clear" w:color="auto" w:fill="auto"/>
            <w:hideMark/>
          </w:tcPr>
          <w:p w:rsidR="00CF5AEF" w:rsidRPr="00171900" w:rsidRDefault="00CF5AEF" w:rsidP="00CF5AEF">
            <w:pPr>
              <w:ind w:firstLine="851"/>
              <w:contextualSpacing/>
              <w:jc w:val="both"/>
              <w:rPr>
                <w:sz w:val="28"/>
                <w:szCs w:val="28"/>
              </w:rPr>
            </w:pPr>
          </w:p>
        </w:tc>
        <w:tc>
          <w:tcPr>
            <w:tcW w:w="0" w:type="auto"/>
            <w:shd w:val="clear" w:color="auto" w:fill="auto"/>
            <w:vAlign w:val="center"/>
            <w:hideMark/>
          </w:tcPr>
          <w:p w:rsidR="00CF5AEF" w:rsidRPr="00171900" w:rsidRDefault="00CF5AEF" w:rsidP="00CF5AEF">
            <w:pPr>
              <w:ind w:firstLine="851"/>
              <w:contextualSpacing/>
              <w:jc w:val="both"/>
              <w:rPr>
                <w:sz w:val="28"/>
                <w:szCs w:val="28"/>
              </w:rPr>
            </w:pPr>
          </w:p>
        </w:tc>
      </w:tr>
    </w:tbl>
    <w:p w:rsidR="00CF5AEF" w:rsidRDefault="00CF5AEF" w:rsidP="00CF5AEF">
      <w:pPr>
        <w:shd w:val="clear" w:color="auto" w:fill="FFFFFF"/>
        <w:spacing w:after="150"/>
        <w:ind w:firstLine="851"/>
        <w:contextualSpacing/>
        <w:jc w:val="both"/>
        <w:textAlignment w:val="baseline"/>
        <w:rPr>
          <w:b/>
          <w:color w:val="000000"/>
          <w:sz w:val="28"/>
          <w:szCs w:val="28"/>
        </w:rPr>
      </w:pPr>
    </w:p>
    <w:p w:rsidR="00CF5AEF" w:rsidRDefault="00CF5AEF" w:rsidP="00CF5AEF">
      <w:pPr>
        <w:shd w:val="clear" w:color="auto" w:fill="FFFFFF"/>
        <w:spacing w:after="150"/>
        <w:ind w:firstLine="851"/>
        <w:contextualSpacing/>
        <w:jc w:val="both"/>
        <w:textAlignment w:val="baseline"/>
        <w:rPr>
          <w:b/>
          <w:color w:val="000000"/>
          <w:sz w:val="28"/>
          <w:szCs w:val="28"/>
        </w:rPr>
      </w:pPr>
    </w:p>
    <w:p w:rsidR="00CF5AEF" w:rsidRPr="00171900" w:rsidRDefault="00CF5AEF" w:rsidP="00CF5AEF">
      <w:pPr>
        <w:shd w:val="clear" w:color="auto" w:fill="FFFFFF"/>
        <w:spacing w:after="150"/>
        <w:ind w:firstLine="851"/>
        <w:contextualSpacing/>
        <w:jc w:val="both"/>
        <w:textAlignment w:val="baseline"/>
        <w:rPr>
          <w:b/>
          <w:color w:val="000000"/>
          <w:sz w:val="28"/>
          <w:szCs w:val="28"/>
        </w:rPr>
      </w:pPr>
    </w:p>
    <w:p w:rsidR="00CF5AEF" w:rsidRPr="008238F2" w:rsidRDefault="00CF5AEF" w:rsidP="00CF5AEF">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sidRPr="008238F2">
        <w:rPr>
          <w:sz w:val="28"/>
          <w:szCs w:val="28"/>
        </w:rPr>
        <w:t xml:space="preserve"> МКУ</w:t>
      </w:r>
    </w:p>
    <w:p w:rsidR="00CF5AEF" w:rsidRPr="008238F2" w:rsidRDefault="00CF5AEF" w:rsidP="00CF5AEF">
      <w:pPr>
        <w:jc w:val="both"/>
        <w:rPr>
          <w:sz w:val="28"/>
          <w:szCs w:val="28"/>
        </w:rPr>
      </w:pPr>
      <w:r w:rsidRPr="008238F2">
        <w:rPr>
          <w:sz w:val="28"/>
          <w:szCs w:val="28"/>
        </w:rPr>
        <w:t>«Управление строительства»</w:t>
      </w:r>
      <w:r w:rsidRPr="008238F2">
        <w:rPr>
          <w:sz w:val="28"/>
          <w:szCs w:val="28"/>
        </w:rPr>
        <w:tab/>
      </w:r>
      <w:r w:rsidRPr="008238F2">
        <w:rPr>
          <w:sz w:val="28"/>
          <w:szCs w:val="28"/>
        </w:rPr>
        <w:tab/>
      </w:r>
      <w:r w:rsidRPr="008238F2">
        <w:rPr>
          <w:sz w:val="28"/>
          <w:szCs w:val="28"/>
        </w:rPr>
        <w:tab/>
      </w:r>
      <w:r>
        <w:rPr>
          <w:sz w:val="28"/>
          <w:szCs w:val="28"/>
        </w:rPr>
        <w:tab/>
      </w:r>
      <w:r>
        <w:rPr>
          <w:sz w:val="28"/>
          <w:szCs w:val="28"/>
        </w:rPr>
        <w:tab/>
      </w:r>
      <w:r>
        <w:rPr>
          <w:sz w:val="28"/>
          <w:szCs w:val="28"/>
        </w:rPr>
        <w:tab/>
        <w:t>А.В. Тараскин</w:t>
      </w:r>
    </w:p>
    <w:p w:rsidR="00CF5AEF" w:rsidRPr="008238F2" w:rsidRDefault="00CF5AEF" w:rsidP="00CF5AEF">
      <w:pPr>
        <w:jc w:val="both"/>
        <w:rPr>
          <w:sz w:val="28"/>
          <w:szCs w:val="28"/>
        </w:rPr>
      </w:pPr>
    </w:p>
    <w:p w:rsidR="00CF5AEF" w:rsidRDefault="00CF5AEF" w:rsidP="00CF5AEF">
      <w:pPr>
        <w:shd w:val="clear" w:color="auto" w:fill="FFFFFF"/>
        <w:spacing w:after="150"/>
        <w:ind w:firstLine="851"/>
        <w:contextualSpacing/>
        <w:jc w:val="center"/>
        <w:textAlignment w:val="baseline"/>
        <w:rPr>
          <w:b/>
          <w:color w:val="000000"/>
          <w:sz w:val="28"/>
          <w:szCs w:val="28"/>
        </w:rPr>
      </w:pPr>
    </w:p>
    <w:p w:rsidR="00CF5AEF" w:rsidRDefault="00CF5AEF" w:rsidP="00CF5AEF">
      <w:pPr>
        <w:shd w:val="clear" w:color="auto" w:fill="FFFFFF"/>
        <w:spacing w:after="150"/>
        <w:ind w:firstLine="851"/>
        <w:contextualSpacing/>
        <w:jc w:val="center"/>
        <w:textAlignment w:val="baseline"/>
        <w:rPr>
          <w:b/>
          <w:color w:val="000000"/>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sectPr w:rsidR="00CF5AEF">
          <w:pgSz w:w="11906" w:h="16838"/>
          <w:pgMar w:top="1134" w:right="850" w:bottom="1134" w:left="1701" w:header="708" w:footer="708" w:gutter="0"/>
          <w:cols w:space="708"/>
          <w:docGrid w:linePitch="360"/>
        </w:sectPr>
      </w:pPr>
    </w:p>
    <w:tbl>
      <w:tblPr>
        <w:tblW w:w="15735" w:type="dxa"/>
        <w:tblInd w:w="-176" w:type="dxa"/>
        <w:tblLayout w:type="fixed"/>
        <w:tblLook w:val="04A0" w:firstRow="1" w:lastRow="0" w:firstColumn="1" w:lastColumn="0" w:noHBand="0" w:noVBand="1"/>
      </w:tblPr>
      <w:tblGrid>
        <w:gridCol w:w="710"/>
        <w:gridCol w:w="2667"/>
        <w:gridCol w:w="1160"/>
        <w:gridCol w:w="1276"/>
        <w:gridCol w:w="1079"/>
        <w:gridCol w:w="1189"/>
        <w:gridCol w:w="1080"/>
        <w:gridCol w:w="1104"/>
        <w:gridCol w:w="792"/>
        <w:gridCol w:w="994"/>
        <w:gridCol w:w="1134"/>
        <w:gridCol w:w="884"/>
        <w:gridCol w:w="1666"/>
      </w:tblGrid>
      <w:tr w:rsidR="00CF5AEF" w:rsidRPr="00CF5AEF" w:rsidTr="00CF5AEF">
        <w:trPr>
          <w:trHeight w:val="390"/>
        </w:trPr>
        <w:tc>
          <w:tcPr>
            <w:tcW w:w="71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lastRenderedPageBreak/>
              <w:t> </w:t>
            </w:r>
          </w:p>
        </w:tc>
        <w:tc>
          <w:tcPr>
            <w:tcW w:w="2667"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6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276"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079"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189"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080"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0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7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9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3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2550"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Приложение № 3</w:t>
            </w:r>
          </w:p>
        </w:tc>
      </w:tr>
      <w:tr w:rsidR="00CF5AEF" w:rsidRPr="00CF5AEF" w:rsidTr="00CF5AEF">
        <w:trPr>
          <w:trHeight w:val="330"/>
        </w:trPr>
        <w:tc>
          <w:tcPr>
            <w:tcW w:w="71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667"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6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276"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079"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189"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080"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0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7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9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3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2550"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УТВЕРЖДЕНЫ</w:t>
            </w:r>
          </w:p>
        </w:tc>
      </w:tr>
      <w:tr w:rsidR="00CF5AEF" w:rsidRPr="00CF5AEF" w:rsidTr="00CF5AEF">
        <w:trPr>
          <w:trHeight w:val="360"/>
        </w:trPr>
        <w:tc>
          <w:tcPr>
            <w:tcW w:w="71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667"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6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276"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079"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269"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xml:space="preserve">                           </w:t>
            </w:r>
          </w:p>
        </w:tc>
        <w:tc>
          <w:tcPr>
            <w:tcW w:w="110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7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9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3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2550"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постановлением администрации</w:t>
            </w:r>
          </w:p>
        </w:tc>
      </w:tr>
      <w:tr w:rsidR="00CF5AEF" w:rsidRPr="00CF5AEF" w:rsidTr="00CF5AEF">
        <w:trPr>
          <w:trHeight w:val="345"/>
        </w:trPr>
        <w:tc>
          <w:tcPr>
            <w:tcW w:w="71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667"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6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276"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079"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269"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xml:space="preserve">                            </w:t>
            </w:r>
          </w:p>
        </w:tc>
        <w:tc>
          <w:tcPr>
            <w:tcW w:w="110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7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9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3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2550"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xml:space="preserve">муниципального образования </w:t>
            </w:r>
          </w:p>
        </w:tc>
      </w:tr>
      <w:tr w:rsidR="00CF5AEF" w:rsidRPr="00CF5AEF" w:rsidTr="00CF5AEF">
        <w:trPr>
          <w:trHeight w:val="375"/>
        </w:trPr>
        <w:tc>
          <w:tcPr>
            <w:tcW w:w="71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667"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6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276"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079"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189"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080"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0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7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9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3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2550"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город Новороссийск</w:t>
            </w:r>
          </w:p>
        </w:tc>
      </w:tr>
      <w:tr w:rsidR="00CF5AEF" w:rsidRPr="00CF5AEF" w:rsidTr="00CF5AEF">
        <w:trPr>
          <w:trHeight w:val="450"/>
        </w:trPr>
        <w:tc>
          <w:tcPr>
            <w:tcW w:w="71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667"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60"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276"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1079" w:type="dxa"/>
            <w:tcBorders>
              <w:top w:val="nil"/>
              <w:left w:val="nil"/>
              <w:bottom w:val="nil"/>
              <w:right w:val="nil"/>
            </w:tcBorders>
            <w:shd w:val="clear" w:color="000000" w:fill="FFFFFF"/>
            <w:noWrap/>
            <w:vAlign w:val="center"/>
            <w:hideMark/>
          </w:tcPr>
          <w:p w:rsidR="00CF5AEF" w:rsidRPr="00CF5AEF" w:rsidRDefault="00CF5AEF" w:rsidP="00CF5AEF">
            <w:pPr>
              <w:rPr>
                <w:color w:val="000000"/>
                <w:sz w:val="22"/>
                <w:szCs w:val="22"/>
              </w:rPr>
            </w:pPr>
            <w:r w:rsidRPr="00CF5AEF">
              <w:rPr>
                <w:color w:val="000000"/>
                <w:sz w:val="22"/>
                <w:szCs w:val="22"/>
              </w:rPr>
              <w:t> </w:t>
            </w:r>
          </w:p>
        </w:tc>
        <w:tc>
          <w:tcPr>
            <w:tcW w:w="2269"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xml:space="preserve">                            </w:t>
            </w:r>
          </w:p>
        </w:tc>
        <w:tc>
          <w:tcPr>
            <w:tcW w:w="110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7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9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13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2550"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от &lt;&lt;____&gt;&gt;_________№______</w:t>
            </w:r>
          </w:p>
        </w:tc>
      </w:tr>
      <w:tr w:rsidR="00CF5AEF" w:rsidRPr="00CF5AEF" w:rsidTr="00CF5AEF">
        <w:trPr>
          <w:trHeight w:val="435"/>
        </w:trPr>
        <w:tc>
          <w:tcPr>
            <w:tcW w:w="710" w:type="dxa"/>
            <w:tcBorders>
              <w:top w:val="nil"/>
              <w:left w:val="nil"/>
              <w:bottom w:val="nil"/>
              <w:right w:val="nil"/>
            </w:tcBorders>
            <w:shd w:val="clear" w:color="000000" w:fill="FFFFFF"/>
            <w:hideMark/>
          </w:tcPr>
          <w:p w:rsidR="00CF5AEF" w:rsidRPr="00CF5AEF" w:rsidRDefault="00CF5AEF" w:rsidP="00CF5AEF">
            <w:pPr>
              <w:rPr>
                <w:color w:val="000000"/>
                <w:sz w:val="22"/>
                <w:szCs w:val="22"/>
              </w:rPr>
            </w:pPr>
            <w:r w:rsidRPr="00CF5AEF">
              <w:rPr>
                <w:color w:val="000000"/>
                <w:sz w:val="22"/>
                <w:szCs w:val="22"/>
              </w:rPr>
              <w:t> </w:t>
            </w:r>
          </w:p>
        </w:tc>
        <w:tc>
          <w:tcPr>
            <w:tcW w:w="2667" w:type="dxa"/>
            <w:tcBorders>
              <w:top w:val="nil"/>
              <w:left w:val="nil"/>
              <w:bottom w:val="nil"/>
              <w:right w:val="nil"/>
            </w:tcBorders>
            <w:shd w:val="clear" w:color="000000" w:fill="FFFFFF"/>
            <w:hideMark/>
          </w:tcPr>
          <w:p w:rsidR="00CF5AEF" w:rsidRPr="00CF5AEF" w:rsidRDefault="00CF5AEF" w:rsidP="00CF5AEF">
            <w:pPr>
              <w:rPr>
                <w:color w:val="000000"/>
                <w:sz w:val="22"/>
                <w:szCs w:val="22"/>
              </w:rPr>
            </w:pPr>
            <w:r w:rsidRPr="00CF5AEF">
              <w:rPr>
                <w:color w:val="000000"/>
                <w:sz w:val="22"/>
                <w:szCs w:val="22"/>
              </w:rPr>
              <w:t> </w:t>
            </w:r>
          </w:p>
        </w:tc>
        <w:tc>
          <w:tcPr>
            <w:tcW w:w="1160" w:type="dxa"/>
            <w:tcBorders>
              <w:top w:val="nil"/>
              <w:left w:val="nil"/>
              <w:bottom w:val="nil"/>
              <w:right w:val="nil"/>
            </w:tcBorders>
            <w:shd w:val="clear" w:color="000000" w:fill="FFFFFF"/>
            <w:hideMark/>
          </w:tcPr>
          <w:p w:rsidR="00CF5AEF" w:rsidRPr="00CF5AEF" w:rsidRDefault="00CF5AEF" w:rsidP="00CF5AEF">
            <w:pPr>
              <w:rPr>
                <w:color w:val="000000"/>
                <w:sz w:val="22"/>
                <w:szCs w:val="22"/>
              </w:rPr>
            </w:pPr>
            <w:r w:rsidRPr="00CF5AEF">
              <w:rPr>
                <w:color w:val="000000"/>
                <w:sz w:val="22"/>
                <w:szCs w:val="22"/>
              </w:rPr>
              <w:t> </w:t>
            </w:r>
          </w:p>
        </w:tc>
        <w:tc>
          <w:tcPr>
            <w:tcW w:w="1276" w:type="dxa"/>
            <w:tcBorders>
              <w:top w:val="nil"/>
              <w:left w:val="nil"/>
              <w:bottom w:val="nil"/>
              <w:right w:val="nil"/>
            </w:tcBorders>
            <w:shd w:val="clear" w:color="000000" w:fill="FFFFFF"/>
            <w:hideMark/>
          </w:tcPr>
          <w:p w:rsidR="00CF5AEF" w:rsidRPr="00CF5AEF" w:rsidRDefault="00CF5AEF" w:rsidP="00CF5AEF">
            <w:pPr>
              <w:rPr>
                <w:color w:val="000000"/>
                <w:sz w:val="22"/>
                <w:szCs w:val="22"/>
              </w:rPr>
            </w:pPr>
            <w:r w:rsidRPr="00CF5AEF">
              <w:rPr>
                <w:color w:val="000000"/>
                <w:sz w:val="22"/>
                <w:szCs w:val="22"/>
              </w:rPr>
              <w:t> </w:t>
            </w:r>
          </w:p>
        </w:tc>
        <w:tc>
          <w:tcPr>
            <w:tcW w:w="1079" w:type="dxa"/>
            <w:tcBorders>
              <w:top w:val="nil"/>
              <w:left w:val="nil"/>
              <w:bottom w:val="nil"/>
              <w:right w:val="nil"/>
            </w:tcBorders>
            <w:shd w:val="clear" w:color="000000" w:fill="FFFFFF"/>
            <w:hideMark/>
          </w:tcPr>
          <w:p w:rsidR="00CF5AEF" w:rsidRPr="00CF5AEF" w:rsidRDefault="00CF5AEF" w:rsidP="00CF5AEF">
            <w:pPr>
              <w:rPr>
                <w:color w:val="000000"/>
                <w:sz w:val="22"/>
                <w:szCs w:val="22"/>
              </w:rPr>
            </w:pPr>
            <w:r w:rsidRPr="00CF5AEF">
              <w:rPr>
                <w:color w:val="000000"/>
                <w:sz w:val="22"/>
                <w:szCs w:val="22"/>
              </w:rPr>
              <w:t> </w:t>
            </w:r>
          </w:p>
        </w:tc>
        <w:tc>
          <w:tcPr>
            <w:tcW w:w="1189" w:type="dxa"/>
            <w:tcBorders>
              <w:top w:val="nil"/>
              <w:left w:val="nil"/>
              <w:bottom w:val="nil"/>
              <w:right w:val="nil"/>
            </w:tcBorders>
            <w:shd w:val="clear" w:color="000000" w:fill="FFFFFF"/>
            <w:noWrap/>
            <w:hideMark/>
          </w:tcPr>
          <w:p w:rsidR="00CF5AEF" w:rsidRPr="00CF5AEF" w:rsidRDefault="00CF5AEF" w:rsidP="00CF5AEF">
            <w:pPr>
              <w:rPr>
                <w:color w:val="000000"/>
                <w:sz w:val="22"/>
                <w:szCs w:val="22"/>
              </w:rPr>
            </w:pPr>
            <w:r w:rsidRPr="00CF5AEF">
              <w:rPr>
                <w:color w:val="000000"/>
                <w:sz w:val="22"/>
                <w:szCs w:val="22"/>
              </w:rPr>
              <w:t> </w:t>
            </w:r>
          </w:p>
        </w:tc>
        <w:tc>
          <w:tcPr>
            <w:tcW w:w="1080" w:type="dxa"/>
            <w:tcBorders>
              <w:top w:val="nil"/>
              <w:left w:val="nil"/>
              <w:bottom w:val="nil"/>
              <w:right w:val="nil"/>
            </w:tcBorders>
            <w:shd w:val="clear" w:color="000000" w:fill="FFFFFF"/>
            <w:noWrap/>
            <w:hideMark/>
          </w:tcPr>
          <w:p w:rsidR="00CF5AEF" w:rsidRPr="00CF5AEF" w:rsidRDefault="00CF5AEF" w:rsidP="00CF5AEF">
            <w:pPr>
              <w:rPr>
                <w:color w:val="000000"/>
                <w:sz w:val="22"/>
                <w:szCs w:val="22"/>
              </w:rPr>
            </w:pPr>
            <w:r w:rsidRPr="00CF5AEF">
              <w:rPr>
                <w:color w:val="000000"/>
                <w:sz w:val="22"/>
                <w:szCs w:val="22"/>
              </w:rPr>
              <w:t> </w:t>
            </w:r>
          </w:p>
        </w:tc>
        <w:tc>
          <w:tcPr>
            <w:tcW w:w="1104" w:type="dxa"/>
            <w:tcBorders>
              <w:top w:val="nil"/>
              <w:left w:val="nil"/>
              <w:bottom w:val="nil"/>
              <w:right w:val="nil"/>
            </w:tcBorders>
            <w:shd w:val="clear" w:color="000000" w:fill="FFFFFF"/>
            <w:noWrap/>
            <w:hideMark/>
          </w:tcPr>
          <w:p w:rsidR="00CF5AEF" w:rsidRPr="00CF5AEF" w:rsidRDefault="00CF5AEF" w:rsidP="00CF5AEF">
            <w:pPr>
              <w:rPr>
                <w:color w:val="000000"/>
                <w:sz w:val="22"/>
                <w:szCs w:val="22"/>
              </w:rPr>
            </w:pPr>
            <w:r w:rsidRPr="00CF5AEF">
              <w:rPr>
                <w:color w:val="000000"/>
                <w:sz w:val="22"/>
                <w:szCs w:val="22"/>
              </w:rPr>
              <w:t> </w:t>
            </w:r>
          </w:p>
        </w:tc>
        <w:tc>
          <w:tcPr>
            <w:tcW w:w="792" w:type="dxa"/>
            <w:tcBorders>
              <w:top w:val="nil"/>
              <w:left w:val="nil"/>
              <w:bottom w:val="nil"/>
              <w:right w:val="nil"/>
            </w:tcBorders>
            <w:shd w:val="clear" w:color="000000" w:fill="FFFFFF"/>
            <w:noWrap/>
            <w:hideMark/>
          </w:tcPr>
          <w:p w:rsidR="00CF5AEF" w:rsidRPr="00CF5AEF" w:rsidRDefault="00CF5AEF" w:rsidP="00CF5AEF">
            <w:pPr>
              <w:rPr>
                <w:color w:val="000000"/>
                <w:sz w:val="22"/>
                <w:szCs w:val="22"/>
              </w:rPr>
            </w:pPr>
            <w:r w:rsidRPr="00CF5AEF">
              <w:rPr>
                <w:color w:val="000000"/>
                <w:sz w:val="22"/>
                <w:szCs w:val="22"/>
              </w:rPr>
              <w:t> </w:t>
            </w:r>
          </w:p>
        </w:tc>
        <w:tc>
          <w:tcPr>
            <w:tcW w:w="994" w:type="dxa"/>
            <w:tcBorders>
              <w:top w:val="nil"/>
              <w:left w:val="nil"/>
              <w:bottom w:val="nil"/>
              <w:right w:val="nil"/>
            </w:tcBorders>
            <w:shd w:val="clear" w:color="000000" w:fill="FFFFFF"/>
            <w:noWrap/>
            <w:hideMark/>
          </w:tcPr>
          <w:p w:rsidR="00CF5AEF" w:rsidRPr="00CF5AEF" w:rsidRDefault="00CF5AEF" w:rsidP="00CF5AEF">
            <w:pPr>
              <w:rPr>
                <w:color w:val="000000"/>
                <w:sz w:val="22"/>
                <w:szCs w:val="22"/>
              </w:rPr>
            </w:pPr>
            <w:r w:rsidRPr="00CF5AEF">
              <w:rPr>
                <w:color w:val="000000"/>
                <w:sz w:val="22"/>
                <w:szCs w:val="22"/>
              </w:rPr>
              <w:t> </w:t>
            </w:r>
          </w:p>
        </w:tc>
        <w:tc>
          <w:tcPr>
            <w:tcW w:w="113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1470"/>
        </w:trPr>
        <w:tc>
          <w:tcPr>
            <w:tcW w:w="15735" w:type="dxa"/>
            <w:gridSpan w:val="13"/>
            <w:tcBorders>
              <w:top w:val="nil"/>
              <w:left w:val="nil"/>
              <w:bottom w:val="single" w:sz="4" w:space="0" w:color="auto"/>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xml:space="preserve"> МЕРОПРИЯТИЯ МУНИЦИПАЛЬНОЙ ПРОГРАММЫ «СТРОИТЕЛЬСТВО, РЕКОНСТРУКЦИЯ И КАПИТАЛЬНЫЙ РЕМОНТ ОБЪЕКТОВ В МУНИЦИПАЛЬНОМ ОБРАЗОВАНИИ ГОРОД НОВОРОССИЙСК НА 2015-2017 ГОДЫ»                                                                                                                                                                                  </w:t>
            </w:r>
          </w:p>
        </w:tc>
      </w:tr>
      <w:tr w:rsidR="00CF5AEF" w:rsidRPr="00CF5AEF" w:rsidTr="00CF5AEF">
        <w:trPr>
          <w:trHeight w:val="330"/>
        </w:trPr>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xml:space="preserve">№ </w:t>
            </w:r>
            <w:proofErr w:type="gramStart"/>
            <w:r w:rsidRPr="00CF5AEF">
              <w:rPr>
                <w:color w:val="000000"/>
                <w:sz w:val="22"/>
                <w:szCs w:val="22"/>
              </w:rPr>
              <w:t>п</w:t>
            </w:r>
            <w:proofErr w:type="gramEnd"/>
            <w:r w:rsidRPr="00CF5AEF">
              <w:rPr>
                <w:color w:val="000000"/>
                <w:sz w:val="22"/>
                <w:szCs w:val="22"/>
              </w:rPr>
              <w:t>/п</w:t>
            </w:r>
          </w:p>
        </w:tc>
        <w:tc>
          <w:tcPr>
            <w:tcW w:w="26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Наименование мероприятия</w:t>
            </w:r>
          </w:p>
        </w:tc>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Сметная стоимость (тыс. руб.)</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Объем финансирования (тыс. руб.)</w:t>
            </w:r>
          </w:p>
        </w:tc>
        <w:tc>
          <w:tcPr>
            <w:tcW w:w="3348" w:type="dxa"/>
            <w:gridSpan w:val="3"/>
            <w:tcBorders>
              <w:top w:val="single" w:sz="4" w:space="0" w:color="auto"/>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2015</w:t>
            </w:r>
          </w:p>
        </w:tc>
        <w:tc>
          <w:tcPr>
            <w:tcW w:w="2890" w:type="dxa"/>
            <w:gridSpan w:val="3"/>
            <w:tcBorders>
              <w:top w:val="single" w:sz="4" w:space="0" w:color="auto"/>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2016</w:t>
            </w:r>
          </w:p>
        </w:tc>
        <w:tc>
          <w:tcPr>
            <w:tcW w:w="3684"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CF5AEF" w:rsidRPr="00CF5AEF" w:rsidRDefault="00CF5AEF" w:rsidP="00CF5AEF">
            <w:pPr>
              <w:tabs>
                <w:tab w:val="left" w:pos="3044"/>
              </w:tabs>
              <w:jc w:val="center"/>
              <w:rPr>
                <w:color w:val="000000"/>
                <w:sz w:val="22"/>
                <w:szCs w:val="22"/>
              </w:rPr>
            </w:pPr>
            <w:r w:rsidRPr="00CF5AEF">
              <w:rPr>
                <w:color w:val="000000"/>
                <w:sz w:val="22"/>
                <w:szCs w:val="22"/>
              </w:rPr>
              <w:t>2017</w:t>
            </w:r>
          </w:p>
        </w:tc>
      </w:tr>
      <w:tr w:rsidR="00CF5AEF" w:rsidRPr="00CF5AEF" w:rsidTr="00CF5AEF">
        <w:trPr>
          <w:trHeight w:val="1695"/>
        </w:trPr>
        <w:tc>
          <w:tcPr>
            <w:tcW w:w="710" w:type="dxa"/>
            <w:vMerge/>
            <w:tcBorders>
              <w:top w:val="nil"/>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2667" w:type="dxa"/>
            <w:vMerge/>
            <w:tcBorders>
              <w:top w:val="nil"/>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88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166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r>
      <w:tr w:rsidR="00CF5AEF" w:rsidRPr="00CF5AEF" w:rsidTr="00CF5AEF">
        <w:trPr>
          <w:trHeight w:val="36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Итого по Программе:</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4 063 309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1 666 207</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524 275</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190 918</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58 047</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451 183</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CF5AEF" w:rsidRPr="00CF5AEF" w:rsidRDefault="00CF5AEF" w:rsidP="00CF5AEF">
            <w:pPr>
              <w:jc w:val="center"/>
              <w:rPr>
                <w:color w:val="000000"/>
                <w:sz w:val="22"/>
                <w:szCs w:val="22"/>
              </w:rPr>
            </w:pPr>
            <w:r w:rsidRPr="00CF5AEF">
              <w:rPr>
                <w:color w:val="000000"/>
                <w:sz w:val="22"/>
                <w:szCs w:val="22"/>
              </w:rPr>
              <w:t>441 784</w:t>
            </w:r>
          </w:p>
        </w:tc>
        <w:tc>
          <w:tcPr>
            <w:tcW w:w="884" w:type="dxa"/>
            <w:tcBorders>
              <w:top w:val="nil"/>
              <w:left w:val="nil"/>
              <w:bottom w:val="single" w:sz="4" w:space="0" w:color="auto"/>
              <w:right w:val="single" w:sz="4" w:space="0" w:color="auto"/>
            </w:tcBorders>
            <w:shd w:val="clear" w:color="000000" w:fill="FFFFFF"/>
            <w:noWrap/>
            <w:vAlign w:val="bottom"/>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bottom"/>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8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5025" w:type="dxa"/>
            <w:gridSpan w:val="12"/>
            <w:tcBorders>
              <w:top w:val="single" w:sz="4" w:space="0" w:color="auto"/>
              <w:left w:val="nil"/>
              <w:bottom w:val="single" w:sz="4" w:space="0" w:color="auto"/>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1. Подпрограмма "Обеспечение устойчивой работы объектов водоснабжения муниципального образования город Новороссийск на 2015 - 2017 годы"*</w:t>
            </w:r>
          </w:p>
        </w:tc>
      </w:tr>
      <w:tr w:rsidR="00CF5AEF" w:rsidRPr="00CF5AEF" w:rsidTr="00CF5AEF">
        <w:trPr>
          <w:trHeight w:val="42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147 300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147 300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61 800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85 000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5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Строительство объектов водоснабжения и канализации*(прил.1)</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46 928</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46 928</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31 428</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15 000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63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1.2</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Реконструкция объектов водоснабжения*(прил.1)</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19 000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19 000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19 000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8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1.3</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Капитальный ремонт объектов водоснабжения*(прил.1)</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29 572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29 572</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8 572</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21 000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1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Проектные работы по объектам водоснабжения*(прил.1)</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11 900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11 900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1 900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10 000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49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1.5</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Обязательства по объектам  прошлых лет**</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39 900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39 900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19 900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20 000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5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5025" w:type="dxa"/>
            <w:gridSpan w:val="12"/>
            <w:tcBorders>
              <w:top w:val="single" w:sz="4" w:space="0" w:color="auto"/>
              <w:left w:val="nil"/>
              <w:bottom w:val="single" w:sz="4" w:space="0" w:color="auto"/>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Подпрограмма "Обеспечение инженерной инфраструктурой объектов муниципального образования город Новороссийск на 2015-2017 годы"*</w:t>
            </w:r>
          </w:p>
        </w:tc>
      </w:tr>
      <w:tr w:rsidR="00CF5AEF" w:rsidRPr="00CF5AEF" w:rsidTr="00CF5AEF">
        <w:trPr>
          <w:trHeight w:val="40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882 429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263 180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115 912</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25 038</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58 047</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64 183</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32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2.1</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Очистные сооружения по очистке дренажных вод по ул. Черняховского производительностью 60м3/час (кредиторская задолженность)</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11 117</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11 117</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11 117</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2.2</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Очистные сооружения по очистке дренажных вод по ул. Черняховского производительностью 60м3/час. Наращивание </w:t>
            </w:r>
            <w:proofErr w:type="gramStart"/>
            <w:r w:rsidRPr="00CF5AEF">
              <w:rPr>
                <w:color w:val="000000"/>
                <w:sz w:val="22"/>
                <w:szCs w:val="22"/>
              </w:rPr>
              <w:t>ж/б</w:t>
            </w:r>
            <w:proofErr w:type="gramEnd"/>
            <w:r w:rsidRPr="00CF5AEF">
              <w:rPr>
                <w:color w:val="000000"/>
                <w:sz w:val="22"/>
                <w:szCs w:val="22"/>
              </w:rPr>
              <w:t xml:space="preserve"> стены</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2 685</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2 685</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2 685</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17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2.3</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color w:val="000000"/>
                <w:sz w:val="22"/>
                <w:szCs w:val="22"/>
              </w:rPr>
            </w:pPr>
            <w:r w:rsidRPr="00CF5AEF">
              <w:rPr>
                <w:color w:val="000000"/>
                <w:sz w:val="22"/>
                <w:szCs w:val="22"/>
              </w:rPr>
              <w:t xml:space="preserve">Водоснабжение и водоотведение жилых домов литер 57 и литер 59 по ул. </w:t>
            </w:r>
            <w:proofErr w:type="spellStart"/>
            <w:r w:rsidRPr="00CF5AEF">
              <w:rPr>
                <w:color w:val="000000"/>
                <w:sz w:val="22"/>
                <w:szCs w:val="22"/>
              </w:rPr>
              <w:t>Анапское</w:t>
            </w:r>
            <w:proofErr w:type="spellEnd"/>
            <w:r w:rsidRPr="00CF5AEF">
              <w:rPr>
                <w:color w:val="000000"/>
                <w:sz w:val="22"/>
                <w:szCs w:val="22"/>
              </w:rPr>
              <w:t xml:space="preserve"> шоссе, г. Новороссийск (кредиторская задолженность)</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14 740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14 740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14 740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0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2.4</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Реконструкция </w:t>
            </w:r>
            <w:proofErr w:type="spellStart"/>
            <w:r w:rsidRPr="00CF5AEF">
              <w:rPr>
                <w:color w:val="000000"/>
                <w:sz w:val="22"/>
                <w:szCs w:val="22"/>
              </w:rPr>
              <w:t>Неберджаевского</w:t>
            </w:r>
            <w:proofErr w:type="spellEnd"/>
            <w:r w:rsidRPr="00CF5AEF">
              <w:rPr>
                <w:color w:val="000000"/>
                <w:sz w:val="22"/>
                <w:szCs w:val="22"/>
              </w:rPr>
              <w:t xml:space="preserve"> водохранилища</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546 178</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65 360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7 313</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58 047</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237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2.5</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Устройство дополнительного </w:t>
            </w:r>
            <w:proofErr w:type="spellStart"/>
            <w:r w:rsidRPr="00CF5AEF">
              <w:rPr>
                <w:color w:val="000000"/>
                <w:sz w:val="22"/>
                <w:szCs w:val="22"/>
              </w:rPr>
              <w:t>паводкого</w:t>
            </w:r>
            <w:proofErr w:type="spellEnd"/>
            <w:r w:rsidRPr="00CF5AEF">
              <w:rPr>
                <w:color w:val="000000"/>
                <w:sz w:val="22"/>
                <w:szCs w:val="22"/>
              </w:rPr>
              <w:t xml:space="preserve"> водосброса на </w:t>
            </w:r>
            <w:proofErr w:type="spellStart"/>
            <w:r w:rsidRPr="00CF5AEF">
              <w:rPr>
                <w:color w:val="000000"/>
                <w:sz w:val="22"/>
                <w:szCs w:val="22"/>
              </w:rPr>
              <w:t>Неберджаевском</w:t>
            </w:r>
            <w:proofErr w:type="spellEnd"/>
            <w:r w:rsidRPr="00CF5AEF">
              <w:rPr>
                <w:color w:val="000000"/>
                <w:sz w:val="22"/>
                <w:szCs w:val="22"/>
              </w:rPr>
              <w:t xml:space="preserve"> водохранилище, расположенном в границах г. Новороссийск Краснодарского края. Декларация безопасности </w:t>
            </w:r>
            <w:proofErr w:type="spellStart"/>
            <w:r w:rsidRPr="00CF5AEF">
              <w:rPr>
                <w:color w:val="000000"/>
                <w:sz w:val="22"/>
                <w:szCs w:val="22"/>
              </w:rPr>
              <w:t>Неберджаевского</w:t>
            </w:r>
            <w:proofErr w:type="spellEnd"/>
            <w:r w:rsidRPr="00CF5AEF">
              <w:rPr>
                <w:color w:val="000000"/>
                <w:sz w:val="22"/>
                <w:szCs w:val="22"/>
              </w:rPr>
              <w:t xml:space="preserve"> водохранилища (проектирование </w:t>
            </w:r>
            <w:proofErr w:type="spellStart"/>
            <w:r w:rsidRPr="00CF5AEF">
              <w:rPr>
                <w:color w:val="000000"/>
                <w:sz w:val="22"/>
                <w:szCs w:val="22"/>
              </w:rPr>
              <w:t>доподнительного</w:t>
            </w:r>
            <w:proofErr w:type="spellEnd"/>
            <w:r w:rsidRPr="00CF5AEF">
              <w:rPr>
                <w:color w:val="000000"/>
                <w:sz w:val="22"/>
                <w:szCs w:val="22"/>
              </w:rPr>
              <w:t xml:space="preserve"> </w:t>
            </w:r>
            <w:proofErr w:type="spellStart"/>
            <w:r w:rsidRPr="00CF5AEF">
              <w:rPr>
                <w:color w:val="000000"/>
                <w:sz w:val="22"/>
                <w:szCs w:val="22"/>
              </w:rPr>
              <w:t>паводкого</w:t>
            </w:r>
            <w:proofErr w:type="spellEnd"/>
            <w:r w:rsidRPr="00CF5AEF">
              <w:rPr>
                <w:color w:val="000000"/>
                <w:sz w:val="22"/>
                <w:szCs w:val="22"/>
              </w:rPr>
              <w:t xml:space="preserve"> водосброса)</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1 442</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1 442</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5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2.6</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Проведение экспертизы строительных работ по </w:t>
            </w:r>
            <w:proofErr w:type="spellStart"/>
            <w:r w:rsidRPr="00CF5AEF">
              <w:rPr>
                <w:color w:val="000000"/>
                <w:sz w:val="22"/>
                <w:szCs w:val="22"/>
              </w:rPr>
              <w:t>Неберджаевскому</w:t>
            </w:r>
            <w:proofErr w:type="spellEnd"/>
            <w:r w:rsidRPr="00CF5AEF">
              <w:rPr>
                <w:color w:val="000000"/>
                <w:sz w:val="22"/>
                <w:szCs w:val="22"/>
              </w:rPr>
              <w:t xml:space="preserve"> водохранилищу</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1 044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1 044</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1 044</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57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2.7</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Техническое перевооружение котельной для отопления административного здания и СОШ №31 по ул. </w:t>
            </w:r>
            <w:proofErr w:type="gramStart"/>
            <w:r w:rsidRPr="00CF5AEF">
              <w:rPr>
                <w:color w:val="000000"/>
                <w:sz w:val="22"/>
                <w:szCs w:val="22"/>
              </w:rPr>
              <w:t>Школьная</w:t>
            </w:r>
            <w:proofErr w:type="gramEnd"/>
            <w:r w:rsidRPr="00CF5AEF">
              <w:rPr>
                <w:color w:val="000000"/>
                <w:sz w:val="22"/>
                <w:szCs w:val="22"/>
              </w:rPr>
              <w:t xml:space="preserve">,1 в с. </w:t>
            </w:r>
            <w:proofErr w:type="spellStart"/>
            <w:r w:rsidRPr="00CF5AEF">
              <w:rPr>
                <w:color w:val="000000"/>
                <w:sz w:val="22"/>
                <w:szCs w:val="22"/>
              </w:rPr>
              <w:t>Глебовка</w:t>
            </w:r>
            <w:proofErr w:type="spellEnd"/>
            <w:r w:rsidRPr="00CF5AEF">
              <w:rPr>
                <w:color w:val="000000"/>
                <w:sz w:val="22"/>
                <w:szCs w:val="22"/>
              </w:rPr>
              <w:t>. Распределительный газопровод среднего давления.</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560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180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180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2.8</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Газоснабжение района Минное поле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4 771</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4 771</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3 000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1 771</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40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Газоснабжение Новороссийского </w:t>
            </w:r>
            <w:r w:rsidRPr="00CF5AEF">
              <w:rPr>
                <w:sz w:val="22"/>
                <w:szCs w:val="22"/>
              </w:rPr>
              <w:lastRenderedPageBreak/>
              <w:t>района* (прил.2)</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29 350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29 350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4 350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25 000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17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lastRenderedPageBreak/>
              <w:t>2.10</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Газоснабжение индивидуальной  жилой застройки района Золотой рыбки, ограниченной территорией </w:t>
            </w:r>
            <w:proofErr w:type="spellStart"/>
            <w:r w:rsidRPr="00CF5AEF">
              <w:rPr>
                <w:sz w:val="22"/>
                <w:szCs w:val="22"/>
              </w:rPr>
              <w:t>с</w:t>
            </w:r>
            <w:proofErr w:type="gramStart"/>
            <w:r w:rsidRPr="00CF5AEF">
              <w:rPr>
                <w:sz w:val="22"/>
                <w:szCs w:val="22"/>
              </w:rPr>
              <w:t>.Ц</w:t>
            </w:r>
            <w:proofErr w:type="gramEnd"/>
            <w:r w:rsidRPr="00CF5AEF">
              <w:rPr>
                <w:sz w:val="22"/>
                <w:szCs w:val="22"/>
              </w:rPr>
              <w:t>емдолина</w:t>
            </w:r>
            <w:proofErr w:type="spellEnd"/>
            <w:r w:rsidRPr="00CF5AEF">
              <w:rPr>
                <w:sz w:val="22"/>
                <w:szCs w:val="22"/>
              </w:rPr>
              <w:t xml:space="preserve"> и </w:t>
            </w:r>
            <w:proofErr w:type="spellStart"/>
            <w:r w:rsidRPr="00CF5AEF">
              <w:rPr>
                <w:sz w:val="22"/>
                <w:szCs w:val="22"/>
              </w:rPr>
              <w:t>с.Борисовка</w:t>
            </w:r>
            <w:proofErr w:type="spellEnd"/>
            <w:r w:rsidRPr="00CF5AEF">
              <w:rPr>
                <w:sz w:val="22"/>
                <w:szCs w:val="22"/>
              </w:rPr>
              <w:t xml:space="preserve"> </w:t>
            </w:r>
            <w:proofErr w:type="spellStart"/>
            <w:r w:rsidRPr="00CF5AEF">
              <w:rPr>
                <w:sz w:val="22"/>
                <w:szCs w:val="22"/>
              </w:rPr>
              <w:t>г.Новороссийска</w:t>
            </w:r>
            <w:proofErr w:type="spellEnd"/>
            <w:r w:rsidRPr="00CF5AEF">
              <w:rPr>
                <w:sz w:val="22"/>
                <w:szCs w:val="22"/>
              </w:rPr>
              <w:t xml:space="preserve">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36 030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2 925</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2 925</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2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2.11</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Газопровод высокого давления от ГГРП с. Абрау-Дюрсо до ГРП х. Камчатка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24 552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20 285</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4 000</w:t>
            </w:r>
          </w:p>
        </w:tc>
        <w:tc>
          <w:tcPr>
            <w:tcW w:w="118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16 285</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6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2.12</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Газоснабжение Юго-Западной части </w:t>
            </w:r>
            <w:proofErr w:type="gramStart"/>
            <w:r w:rsidRPr="00CF5AEF">
              <w:rPr>
                <w:sz w:val="22"/>
                <w:szCs w:val="22"/>
              </w:rPr>
              <w:t>с</w:t>
            </w:r>
            <w:proofErr w:type="gramEnd"/>
            <w:r w:rsidRPr="00CF5AEF">
              <w:rPr>
                <w:sz w:val="22"/>
                <w:szCs w:val="22"/>
              </w:rPr>
              <w:t xml:space="preserve">. </w:t>
            </w:r>
            <w:proofErr w:type="gramStart"/>
            <w:r w:rsidRPr="00CF5AEF">
              <w:rPr>
                <w:sz w:val="22"/>
                <w:szCs w:val="22"/>
              </w:rPr>
              <w:t>Гайдук</w:t>
            </w:r>
            <w:proofErr w:type="gramEnd"/>
            <w:r w:rsidRPr="00CF5AEF">
              <w:rPr>
                <w:sz w:val="22"/>
                <w:szCs w:val="22"/>
              </w:rPr>
              <w:t xml:space="preserve"> (КФХ "Молоко")</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54 180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12 662</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12 662</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1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2.13</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Капитальный ремонт городской бани по ул. Сипягина,4. Установка пандуса. </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27 100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6 903</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6 903</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70"/>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sz w:val="22"/>
                <w:szCs w:val="22"/>
              </w:rPr>
            </w:pP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Капитальный ремонт городской бани по ул. Сипягина,4 (кредиторская задолженность)</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887</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887</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1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2.14</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Проектные работы*(прил.2)</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19 114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19 114</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5 700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13 414</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02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2.15</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Электронный информационный щит на очистных сооружениях в районе пляжа "Нептун"</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155</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155</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3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2.16</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Технологические присоединения к сетям электроснабжения</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56 179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19 959</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5 000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14 959</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1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2.17</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Снос аварийного жилого дома по ул. Арского, дом 55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223</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223</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223</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2.18</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Наружное электроснабжение к детскому саду по ул. </w:t>
            </w:r>
            <w:proofErr w:type="gramStart"/>
            <w:r w:rsidRPr="00CF5AEF">
              <w:rPr>
                <w:sz w:val="22"/>
                <w:szCs w:val="22"/>
              </w:rPr>
              <w:t>Индустриальная</w:t>
            </w:r>
            <w:proofErr w:type="gramEnd"/>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1 500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356</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356</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36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2.19</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Строительство пункта уничтожения биологических отходов по адресу: г.Новороссийск, </w:t>
            </w:r>
            <w:proofErr w:type="spellStart"/>
            <w:r w:rsidRPr="00CF5AEF">
              <w:rPr>
                <w:sz w:val="22"/>
                <w:szCs w:val="22"/>
              </w:rPr>
              <w:t>с</w:t>
            </w:r>
            <w:proofErr w:type="gramStart"/>
            <w:r w:rsidRPr="00CF5AEF">
              <w:rPr>
                <w:sz w:val="22"/>
                <w:szCs w:val="22"/>
              </w:rPr>
              <w:t>.Г</w:t>
            </w:r>
            <w:proofErr w:type="gramEnd"/>
            <w:r w:rsidRPr="00CF5AEF">
              <w:rPr>
                <w:sz w:val="22"/>
                <w:szCs w:val="22"/>
              </w:rPr>
              <w:t>лебовская</w:t>
            </w:r>
            <w:proofErr w:type="spellEnd"/>
            <w:r w:rsidRPr="00CF5AEF">
              <w:rPr>
                <w:sz w:val="22"/>
                <w:szCs w:val="22"/>
              </w:rPr>
              <w:t>, МУП "Полигон"(краевая субвенция)</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1 440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57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2.20</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Канализационный коллектор от очистных сооружений </w:t>
            </w:r>
            <w:proofErr w:type="gramStart"/>
            <w:r w:rsidRPr="00CF5AEF">
              <w:rPr>
                <w:sz w:val="22"/>
                <w:szCs w:val="22"/>
              </w:rPr>
              <w:t>с</w:t>
            </w:r>
            <w:proofErr w:type="gramEnd"/>
            <w:r w:rsidRPr="00CF5AEF">
              <w:rPr>
                <w:sz w:val="22"/>
                <w:szCs w:val="22"/>
              </w:rPr>
              <w:t xml:space="preserve">. </w:t>
            </w:r>
            <w:proofErr w:type="gramStart"/>
            <w:r w:rsidRPr="00CF5AEF">
              <w:rPr>
                <w:sz w:val="22"/>
                <w:szCs w:val="22"/>
              </w:rPr>
              <w:t>Гайдук</w:t>
            </w:r>
            <w:proofErr w:type="gramEnd"/>
            <w:r w:rsidRPr="00CF5AEF">
              <w:rPr>
                <w:sz w:val="22"/>
                <w:szCs w:val="22"/>
              </w:rPr>
              <w:t xml:space="preserve"> до КНС-7 в г. Новороссийске (инструментальное обследование КНС-7, </w:t>
            </w:r>
            <w:proofErr w:type="spellStart"/>
            <w:r w:rsidRPr="00CF5AEF">
              <w:rPr>
                <w:sz w:val="22"/>
                <w:szCs w:val="22"/>
              </w:rPr>
              <w:t>гидрометереологические</w:t>
            </w:r>
            <w:proofErr w:type="spellEnd"/>
            <w:r w:rsidRPr="00CF5AEF">
              <w:rPr>
                <w:sz w:val="22"/>
                <w:szCs w:val="22"/>
              </w:rPr>
              <w:t xml:space="preserve"> изыскания)</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900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900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4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2.21</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Создание комплекса очистных сооружений для водоотведения очистки сточных вод в урочище Широкая Балка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366</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366</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366</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1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2.22</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Наружное освещение по ул. </w:t>
            </w:r>
            <w:proofErr w:type="gramStart"/>
            <w:r w:rsidRPr="00CF5AEF">
              <w:rPr>
                <w:sz w:val="22"/>
                <w:szCs w:val="22"/>
              </w:rPr>
              <w:t>Южной</w:t>
            </w:r>
            <w:proofErr w:type="gramEnd"/>
            <w:r w:rsidRPr="00CF5AEF">
              <w:rPr>
                <w:sz w:val="22"/>
                <w:szCs w:val="22"/>
              </w:rPr>
              <w:t xml:space="preserve"> от пр. Ленина до ул. </w:t>
            </w:r>
            <w:proofErr w:type="gramStart"/>
            <w:r w:rsidRPr="00CF5AEF">
              <w:rPr>
                <w:sz w:val="22"/>
                <w:szCs w:val="22"/>
              </w:rPr>
              <w:t>Пионерской</w:t>
            </w:r>
            <w:proofErr w:type="gramEnd"/>
            <w:r w:rsidRPr="00CF5AEF">
              <w:rPr>
                <w:sz w:val="22"/>
                <w:szCs w:val="22"/>
              </w:rPr>
              <w:t xml:space="preserve"> г. Новороссийск (1 этап)</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14 500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9 538</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3 184</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6 354</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1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Наружное освещение по ул. </w:t>
            </w:r>
            <w:proofErr w:type="gramStart"/>
            <w:r w:rsidRPr="00CF5AEF">
              <w:rPr>
                <w:sz w:val="22"/>
                <w:szCs w:val="22"/>
              </w:rPr>
              <w:t>Южной</w:t>
            </w:r>
            <w:proofErr w:type="gramEnd"/>
            <w:r w:rsidRPr="00CF5AEF">
              <w:rPr>
                <w:sz w:val="22"/>
                <w:szCs w:val="22"/>
              </w:rPr>
              <w:t xml:space="preserve"> от пр. Ленина до ул. </w:t>
            </w:r>
            <w:proofErr w:type="gramStart"/>
            <w:r w:rsidRPr="00CF5AEF">
              <w:rPr>
                <w:sz w:val="22"/>
                <w:szCs w:val="22"/>
              </w:rPr>
              <w:t>Пионерской</w:t>
            </w:r>
            <w:proofErr w:type="gramEnd"/>
            <w:r w:rsidRPr="00CF5AEF">
              <w:rPr>
                <w:sz w:val="22"/>
                <w:szCs w:val="22"/>
              </w:rPr>
              <w:t xml:space="preserve"> г. Новороссийск (1 этап) (кредиторская задолженность)</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2 720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2 720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3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2.23</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Прочие расходы, сопутствующие выполнению работ по объектам</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7 599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7 599</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7 599</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2.24</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Обязательства по объектам  прошлых лет**</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26 459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26 459</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26 459</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0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5025" w:type="dxa"/>
            <w:gridSpan w:val="12"/>
            <w:tcBorders>
              <w:top w:val="single" w:sz="4" w:space="0" w:color="auto"/>
              <w:left w:val="nil"/>
              <w:bottom w:val="single" w:sz="4" w:space="0" w:color="auto"/>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 Подпрограмма "Развитие дорожной инфраструктуры и благоустройство объектов муниципального образования город Новороссийск на 2015-2017 годы"*</w:t>
            </w:r>
          </w:p>
        </w:tc>
      </w:tr>
      <w:tr w:rsidR="00CF5AEF" w:rsidRPr="00CF5AEF" w:rsidTr="00CF5AEF">
        <w:trPr>
          <w:trHeight w:val="43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858 995</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507 512</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240 282</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238 615</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28 615</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4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3.1</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Устройство кругового движения по ул. </w:t>
            </w:r>
            <w:proofErr w:type="spellStart"/>
            <w:r w:rsidRPr="00CF5AEF">
              <w:rPr>
                <w:color w:val="000000"/>
                <w:sz w:val="22"/>
                <w:szCs w:val="22"/>
              </w:rPr>
              <w:t>Видова</w:t>
            </w:r>
            <w:proofErr w:type="spellEnd"/>
            <w:r w:rsidRPr="00CF5AEF">
              <w:rPr>
                <w:color w:val="000000"/>
                <w:sz w:val="22"/>
                <w:szCs w:val="22"/>
              </w:rPr>
              <w:t xml:space="preserve"> - ул. Луначарского. Перенос опор.</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27 300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14 740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4 440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10 300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155"/>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3.2</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Благоустройство  ул. </w:t>
            </w:r>
            <w:proofErr w:type="gramStart"/>
            <w:r w:rsidRPr="00CF5AEF">
              <w:rPr>
                <w:sz w:val="22"/>
                <w:szCs w:val="22"/>
              </w:rPr>
              <w:t>Южной</w:t>
            </w:r>
            <w:proofErr w:type="gramEnd"/>
            <w:r w:rsidRPr="00CF5AEF">
              <w:rPr>
                <w:sz w:val="22"/>
                <w:szCs w:val="22"/>
              </w:rPr>
              <w:t xml:space="preserve"> от ул. Пионерской до проспекта Ленина в г. Новороссийске (в том числе Бульвар)</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64 367</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31 607</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13 107</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18 500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12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Благоустройство  ул. </w:t>
            </w:r>
            <w:proofErr w:type="gramStart"/>
            <w:r w:rsidRPr="00CF5AEF">
              <w:rPr>
                <w:sz w:val="22"/>
                <w:szCs w:val="22"/>
              </w:rPr>
              <w:t>Южной</w:t>
            </w:r>
            <w:proofErr w:type="gramEnd"/>
            <w:r w:rsidRPr="00CF5AEF">
              <w:rPr>
                <w:sz w:val="22"/>
                <w:szCs w:val="22"/>
              </w:rPr>
              <w:t xml:space="preserve"> от ул. Пионерской до проспекта Ленина в г. Новороссийске (в том числе Бульвар) (кредиторская </w:t>
            </w:r>
            <w:proofErr w:type="spellStart"/>
            <w:r w:rsidRPr="00CF5AEF">
              <w:rPr>
                <w:sz w:val="22"/>
                <w:szCs w:val="22"/>
              </w:rPr>
              <w:t>задолженнсть</w:t>
            </w:r>
            <w:proofErr w:type="spellEnd"/>
            <w:r w:rsidRPr="00CF5AEF">
              <w:rPr>
                <w:sz w:val="22"/>
                <w:szCs w:val="22"/>
              </w:rPr>
              <w:t>)</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4 454</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4 454</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110"/>
        </w:trPr>
        <w:tc>
          <w:tcPr>
            <w:tcW w:w="7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3.3</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Реконструкция ул. Герцена от ул. Луначарского до ул. </w:t>
            </w:r>
            <w:proofErr w:type="spellStart"/>
            <w:r w:rsidRPr="00CF5AEF">
              <w:rPr>
                <w:sz w:val="22"/>
                <w:szCs w:val="22"/>
              </w:rPr>
              <w:t>Старотобольской</w:t>
            </w:r>
            <w:proofErr w:type="spellEnd"/>
            <w:r w:rsidRPr="00CF5AEF">
              <w:rPr>
                <w:sz w:val="22"/>
                <w:szCs w:val="22"/>
              </w:rPr>
              <w:t xml:space="preserve"> (от ул. Рязанской до ул. Камской) г.Новороссийск </w:t>
            </w:r>
            <w:proofErr w:type="gramStart"/>
            <w:r w:rsidRPr="00CF5AEF">
              <w:rPr>
                <w:sz w:val="22"/>
                <w:szCs w:val="22"/>
              </w:rPr>
              <w:t xml:space="preserve">(  </w:t>
            </w:r>
            <w:proofErr w:type="gramEnd"/>
            <w:r w:rsidRPr="00CF5AEF">
              <w:rPr>
                <w:sz w:val="22"/>
                <w:szCs w:val="22"/>
              </w:rPr>
              <w:t>в том числе электрика)</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155 539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93 360</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23 546</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53 530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16 284</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560"/>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Реконструкция ул. Герцена от ул. Луначарского до ул. </w:t>
            </w:r>
            <w:proofErr w:type="spellStart"/>
            <w:r w:rsidRPr="00CF5AEF">
              <w:rPr>
                <w:sz w:val="22"/>
                <w:szCs w:val="22"/>
              </w:rPr>
              <w:t>Старотобольской</w:t>
            </w:r>
            <w:proofErr w:type="spellEnd"/>
            <w:r w:rsidRPr="00CF5AEF">
              <w:rPr>
                <w:sz w:val="22"/>
                <w:szCs w:val="22"/>
              </w:rPr>
              <w:t xml:space="preserve"> (от ул. Рязанской до ул. Камской) г.Новороссийск (кредиторская задолженность)</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2 467</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2 467</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6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3.4</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Капитальный ремонт ул. Свободы, от ул. </w:t>
            </w:r>
            <w:proofErr w:type="spellStart"/>
            <w:r w:rsidRPr="00CF5AEF">
              <w:rPr>
                <w:sz w:val="22"/>
                <w:szCs w:val="22"/>
              </w:rPr>
              <w:t>Видова</w:t>
            </w:r>
            <w:proofErr w:type="spellEnd"/>
            <w:r w:rsidRPr="00CF5AEF">
              <w:rPr>
                <w:sz w:val="22"/>
                <w:szCs w:val="22"/>
              </w:rPr>
              <w:t xml:space="preserve">  до ул. </w:t>
            </w:r>
            <w:proofErr w:type="spellStart"/>
            <w:r w:rsidRPr="00CF5AEF">
              <w:rPr>
                <w:sz w:val="22"/>
                <w:szCs w:val="22"/>
              </w:rPr>
              <w:t>Ботылева</w:t>
            </w:r>
            <w:proofErr w:type="spellEnd"/>
            <w:r w:rsidRPr="00CF5AEF">
              <w:rPr>
                <w:sz w:val="22"/>
                <w:szCs w:val="22"/>
              </w:rPr>
              <w:t xml:space="preserve"> (кредиторская задолженность)</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14 296</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7 108</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7 108</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545"/>
        </w:trPr>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3.5</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Корректировка проекта комплексного благоустройства и реконструкции ул. Набережной в районе от Циркульного схода до границ мемориала "Малая земля"</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282 205</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111 000</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5 000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93 669</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12 331</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1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sz w:val="22"/>
                <w:szCs w:val="22"/>
              </w:rPr>
            </w:pP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Строительство Набережной им. Адмирала Серебрякова на территории яхт-клуба (Разборка зданий)</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809</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809</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1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sz w:val="22"/>
                <w:szCs w:val="22"/>
              </w:rPr>
            </w:pP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Строительство Набережной им. Адмирала Серебрякова на территории яхт-клуба (Устройство свай)</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7 389</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7 389</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2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sz w:val="22"/>
                <w:szCs w:val="22"/>
              </w:rPr>
            </w:pP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Строительство Набережной им. Адмирала Серебрякова. 4-я очередь</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25 564</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25 564</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1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sz w:val="22"/>
                <w:szCs w:val="22"/>
              </w:rPr>
            </w:pP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proofErr w:type="spellStart"/>
            <w:r w:rsidRPr="00CF5AEF">
              <w:rPr>
                <w:sz w:val="22"/>
                <w:szCs w:val="22"/>
              </w:rPr>
              <w:t>Берегоукрепление</w:t>
            </w:r>
            <w:proofErr w:type="spellEnd"/>
            <w:r w:rsidRPr="00CF5AEF">
              <w:rPr>
                <w:sz w:val="22"/>
                <w:szCs w:val="22"/>
              </w:rPr>
              <w:t xml:space="preserve"> Набережной в районе ресторана </w:t>
            </w:r>
            <w:proofErr w:type="spellStart"/>
            <w:r w:rsidRPr="00CF5AEF">
              <w:rPr>
                <w:sz w:val="22"/>
                <w:szCs w:val="22"/>
              </w:rPr>
              <w:t>Эники-Беники</w:t>
            </w:r>
            <w:proofErr w:type="spellEnd"/>
            <w:r w:rsidRPr="00CF5AEF">
              <w:rPr>
                <w:sz w:val="22"/>
                <w:szCs w:val="22"/>
              </w:rPr>
              <w:t xml:space="preserve">, кафе "Конь и дельфин" и строящегося храма </w:t>
            </w:r>
            <w:proofErr w:type="spellStart"/>
            <w:r w:rsidRPr="00CF5AEF">
              <w:rPr>
                <w:sz w:val="22"/>
                <w:szCs w:val="22"/>
              </w:rPr>
              <w:t>г</w:t>
            </w:r>
            <w:proofErr w:type="gramStart"/>
            <w:r w:rsidRPr="00CF5AEF">
              <w:rPr>
                <w:sz w:val="22"/>
                <w:szCs w:val="22"/>
              </w:rPr>
              <w:t>.Н</w:t>
            </w:r>
            <w:proofErr w:type="gramEnd"/>
            <w:r w:rsidRPr="00CF5AEF">
              <w:rPr>
                <w:sz w:val="22"/>
                <w:szCs w:val="22"/>
              </w:rPr>
              <w:t>овороссийска</w:t>
            </w:r>
            <w:proofErr w:type="spellEnd"/>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2 115</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2 115</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214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sz w:val="22"/>
                <w:szCs w:val="22"/>
              </w:rPr>
            </w:pP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Корректировка проекта комплексного благоустройства и реконструкции ул. Набережной в районе от Циркульного схода до границ мемориала "Малая земля</w:t>
            </w:r>
            <w:proofErr w:type="gramStart"/>
            <w:r w:rsidRPr="00CF5AEF">
              <w:rPr>
                <w:sz w:val="22"/>
                <w:szCs w:val="22"/>
              </w:rPr>
              <w:t>"(</w:t>
            </w:r>
            <w:proofErr w:type="gramEnd"/>
            <w:r w:rsidRPr="00CF5AEF">
              <w:rPr>
                <w:sz w:val="22"/>
                <w:szCs w:val="22"/>
              </w:rPr>
              <w:t xml:space="preserve">кредиторская задолженность) </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6 384</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6 384</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15"/>
        </w:trPr>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3.6</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Реконструкция ул. Победы в границах от ул. Свободы до ул. Рубина в г. Новороссийск</w:t>
            </w:r>
          </w:p>
        </w:tc>
        <w:tc>
          <w:tcPr>
            <w:tcW w:w="1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65 000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43 660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19 160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24 500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155"/>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Реконструкция ул. Победы в границах от ул. Свободы до ул. Рубина в г. Новороссийск (кредиторская задолженность)</w:t>
            </w:r>
          </w:p>
        </w:tc>
        <w:tc>
          <w:tcPr>
            <w:tcW w:w="1160" w:type="dxa"/>
            <w:vMerge/>
            <w:tcBorders>
              <w:top w:val="nil"/>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5 673</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5 673</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12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3.7</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Реконструкция и расширение </w:t>
            </w:r>
            <w:proofErr w:type="spellStart"/>
            <w:r w:rsidRPr="00CF5AEF">
              <w:rPr>
                <w:sz w:val="22"/>
                <w:szCs w:val="22"/>
              </w:rPr>
              <w:t>ул</w:t>
            </w:r>
            <w:proofErr w:type="gramStart"/>
            <w:r w:rsidRPr="00CF5AEF">
              <w:rPr>
                <w:sz w:val="22"/>
                <w:szCs w:val="22"/>
              </w:rPr>
              <w:t>.В</w:t>
            </w:r>
            <w:proofErr w:type="gramEnd"/>
            <w:r w:rsidRPr="00CF5AEF">
              <w:rPr>
                <w:sz w:val="22"/>
                <w:szCs w:val="22"/>
              </w:rPr>
              <w:t>идова</w:t>
            </w:r>
            <w:proofErr w:type="spellEnd"/>
            <w:r w:rsidRPr="00CF5AEF">
              <w:rPr>
                <w:sz w:val="22"/>
                <w:szCs w:val="22"/>
              </w:rPr>
              <w:t xml:space="preserve"> от </w:t>
            </w:r>
            <w:proofErr w:type="spellStart"/>
            <w:r w:rsidRPr="00CF5AEF">
              <w:rPr>
                <w:sz w:val="22"/>
                <w:szCs w:val="22"/>
              </w:rPr>
              <w:t>ул.Тобольской</w:t>
            </w:r>
            <w:proofErr w:type="spellEnd"/>
            <w:r w:rsidRPr="00CF5AEF">
              <w:rPr>
                <w:sz w:val="22"/>
                <w:szCs w:val="22"/>
              </w:rPr>
              <w:t xml:space="preserve"> до ул. Кутузовской в г. Новороссийск (1 этап)</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40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3.8</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Строительство автодороги "Обход 13 </w:t>
            </w:r>
            <w:proofErr w:type="spellStart"/>
            <w:r w:rsidRPr="00CF5AEF">
              <w:rPr>
                <w:sz w:val="22"/>
                <w:szCs w:val="22"/>
              </w:rPr>
              <w:t>мкр</w:t>
            </w:r>
            <w:proofErr w:type="spellEnd"/>
            <w:r w:rsidRPr="00CF5AEF">
              <w:rPr>
                <w:sz w:val="22"/>
                <w:szCs w:val="22"/>
              </w:rPr>
              <w:t>."</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6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3.9</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Ремонт автомобильного моста в п. </w:t>
            </w:r>
            <w:proofErr w:type="spellStart"/>
            <w:r w:rsidRPr="00CF5AEF">
              <w:rPr>
                <w:sz w:val="22"/>
                <w:szCs w:val="22"/>
              </w:rPr>
              <w:t>Дюрсо</w:t>
            </w:r>
            <w:proofErr w:type="spellEnd"/>
            <w:r w:rsidRPr="00CF5AEF">
              <w:rPr>
                <w:sz w:val="22"/>
                <w:szCs w:val="22"/>
              </w:rPr>
              <w:t xml:space="preserve"> (привлеченные средства ОАО "</w:t>
            </w:r>
            <w:proofErr w:type="spellStart"/>
            <w:r w:rsidRPr="00CF5AEF">
              <w:rPr>
                <w:sz w:val="22"/>
                <w:szCs w:val="22"/>
              </w:rPr>
              <w:t>Черномортранснефть</w:t>
            </w:r>
            <w:proofErr w:type="spellEnd"/>
            <w:r w:rsidRPr="00CF5AEF">
              <w:rPr>
                <w:sz w:val="22"/>
                <w:szCs w:val="22"/>
              </w:rPr>
              <w:t xml:space="preserve">" в размере 10 000 </w:t>
            </w:r>
            <w:proofErr w:type="spellStart"/>
            <w:r w:rsidRPr="00CF5AEF">
              <w:rPr>
                <w:sz w:val="22"/>
                <w:szCs w:val="22"/>
              </w:rPr>
              <w:t>т.р</w:t>
            </w:r>
            <w:proofErr w:type="spellEnd"/>
            <w:r w:rsidRPr="00CF5AEF">
              <w:rPr>
                <w:sz w:val="22"/>
                <w:szCs w:val="22"/>
              </w:rPr>
              <w:t>.)</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10 000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364</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364</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3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3.10</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Капитальный ремонт парка им. Ленинского комсомола (привлеченные средства ОАО "</w:t>
            </w:r>
            <w:proofErr w:type="spellStart"/>
            <w:r w:rsidRPr="00CF5AEF">
              <w:rPr>
                <w:sz w:val="22"/>
                <w:szCs w:val="22"/>
              </w:rPr>
              <w:t>Черномортранснефть</w:t>
            </w:r>
            <w:proofErr w:type="spellEnd"/>
            <w:r w:rsidRPr="00CF5AEF">
              <w:rPr>
                <w:sz w:val="22"/>
                <w:szCs w:val="22"/>
              </w:rPr>
              <w:t xml:space="preserve">" в размере 45 400 </w:t>
            </w:r>
            <w:proofErr w:type="spellStart"/>
            <w:r w:rsidRPr="00CF5AEF">
              <w:rPr>
                <w:sz w:val="22"/>
                <w:szCs w:val="22"/>
              </w:rPr>
              <w:t>т.р</w:t>
            </w:r>
            <w:proofErr w:type="spellEnd"/>
            <w:r w:rsidRPr="00CF5AEF">
              <w:rPr>
                <w:sz w:val="22"/>
                <w:szCs w:val="22"/>
              </w:rPr>
              <w:t>.)</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45 400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45 400</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45 400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4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3.11</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ПИР Обход 13-го жилого микрорайона г. Новороссийска</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450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10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63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3.12</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Проектирование дорожной развязки на автомобильной трассе М-25 "Новороссийск-порт "Кавказ" на пересечении </w:t>
            </w:r>
            <w:proofErr w:type="spellStart"/>
            <w:r w:rsidRPr="00CF5AEF">
              <w:rPr>
                <w:sz w:val="22"/>
                <w:szCs w:val="22"/>
              </w:rPr>
              <w:t>ул</w:t>
            </w:r>
            <w:proofErr w:type="gramStart"/>
            <w:r w:rsidRPr="00CF5AEF">
              <w:rPr>
                <w:sz w:val="22"/>
                <w:szCs w:val="22"/>
              </w:rPr>
              <w:t>.Л</w:t>
            </w:r>
            <w:proofErr w:type="gramEnd"/>
            <w:r w:rsidRPr="00CF5AEF">
              <w:rPr>
                <w:sz w:val="22"/>
                <w:szCs w:val="22"/>
              </w:rPr>
              <w:t>енина</w:t>
            </w:r>
            <w:proofErr w:type="spellEnd"/>
            <w:r w:rsidRPr="00CF5AEF">
              <w:rPr>
                <w:sz w:val="22"/>
                <w:szCs w:val="22"/>
              </w:rPr>
              <w:t xml:space="preserve">, </w:t>
            </w:r>
            <w:proofErr w:type="spellStart"/>
            <w:r w:rsidRPr="00CF5AEF">
              <w:rPr>
                <w:sz w:val="22"/>
                <w:szCs w:val="22"/>
              </w:rPr>
              <w:t>ул.Горького</w:t>
            </w:r>
            <w:proofErr w:type="spellEnd"/>
            <w:r w:rsidRPr="00CF5AEF">
              <w:rPr>
                <w:sz w:val="22"/>
                <w:szCs w:val="22"/>
              </w:rPr>
              <w:t xml:space="preserve">, </w:t>
            </w:r>
            <w:proofErr w:type="spellStart"/>
            <w:r w:rsidRPr="00CF5AEF">
              <w:rPr>
                <w:sz w:val="22"/>
                <w:szCs w:val="22"/>
              </w:rPr>
              <w:t>ул.Видова</w:t>
            </w:r>
            <w:proofErr w:type="spellEnd"/>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500</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500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3.13</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Автомобильная дорога по </w:t>
            </w:r>
            <w:proofErr w:type="spellStart"/>
            <w:r w:rsidRPr="00CF5AEF">
              <w:rPr>
                <w:sz w:val="22"/>
                <w:szCs w:val="22"/>
              </w:rPr>
              <w:t>ул</w:t>
            </w:r>
            <w:proofErr w:type="gramStart"/>
            <w:r w:rsidRPr="00CF5AEF">
              <w:rPr>
                <w:sz w:val="22"/>
                <w:szCs w:val="22"/>
              </w:rPr>
              <w:t>.П</w:t>
            </w:r>
            <w:proofErr w:type="gramEnd"/>
            <w:r w:rsidRPr="00CF5AEF">
              <w:rPr>
                <w:sz w:val="22"/>
                <w:szCs w:val="22"/>
              </w:rPr>
              <w:t>ионерской</w:t>
            </w:r>
            <w:proofErr w:type="spellEnd"/>
            <w:r w:rsidRPr="00CF5AEF">
              <w:rPr>
                <w:sz w:val="22"/>
                <w:szCs w:val="22"/>
              </w:rPr>
              <w:t xml:space="preserve"> от ул. Южной до ул. Мурата </w:t>
            </w:r>
            <w:proofErr w:type="spellStart"/>
            <w:r w:rsidRPr="00CF5AEF">
              <w:rPr>
                <w:sz w:val="22"/>
                <w:szCs w:val="22"/>
              </w:rPr>
              <w:t>Ахеджака</w:t>
            </w:r>
            <w:proofErr w:type="spellEnd"/>
            <w:r w:rsidRPr="00CF5AEF">
              <w:rPr>
                <w:sz w:val="22"/>
                <w:szCs w:val="22"/>
              </w:rPr>
              <w:t>( ПИР)</w:t>
            </w:r>
          </w:p>
        </w:tc>
        <w:tc>
          <w:tcPr>
            <w:tcW w:w="1160"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18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4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3.14</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Реконструкция и расширение ул. </w:t>
            </w:r>
            <w:proofErr w:type="spellStart"/>
            <w:r w:rsidRPr="00CF5AEF">
              <w:rPr>
                <w:sz w:val="22"/>
                <w:szCs w:val="22"/>
              </w:rPr>
              <w:t>Видова</w:t>
            </w:r>
            <w:proofErr w:type="spellEnd"/>
            <w:r w:rsidRPr="00CF5AEF">
              <w:rPr>
                <w:sz w:val="22"/>
                <w:szCs w:val="22"/>
              </w:rPr>
              <w:t xml:space="preserve"> от ул. Тобольской до ул. Кутузовской. Ливневая канализация (ул. Социалистическая)</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594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594</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594</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8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3.15</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Городское кладбище в районе </w:t>
            </w:r>
            <w:proofErr w:type="gramStart"/>
            <w:r w:rsidRPr="00CF5AEF">
              <w:rPr>
                <w:sz w:val="22"/>
                <w:szCs w:val="22"/>
              </w:rPr>
              <w:t>с</w:t>
            </w:r>
            <w:proofErr w:type="gramEnd"/>
            <w:r w:rsidRPr="00CF5AEF">
              <w:rPr>
                <w:sz w:val="22"/>
                <w:szCs w:val="22"/>
              </w:rPr>
              <w:t>. Борисовка в г. Новороссийске</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101 500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12 470</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7 700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4 770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3.16</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Устройство </w:t>
            </w:r>
            <w:proofErr w:type="spellStart"/>
            <w:r w:rsidRPr="00CF5AEF">
              <w:rPr>
                <w:sz w:val="22"/>
                <w:szCs w:val="22"/>
              </w:rPr>
              <w:t>подъезной</w:t>
            </w:r>
            <w:proofErr w:type="spellEnd"/>
            <w:r w:rsidRPr="00CF5AEF">
              <w:rPr>
                <w:sz w:val="22"/>
                <w:szCs w:val="22"/>
              </w:rPr>
              <w:t xml:space="preserve"> дороги по </w:t>
            </w:r>
            <w:proofErr w:type="spellStart"/>
            <w:r w:rsidRPr="00CF5AEF">
              <w:rPr>
                <w:sz w:val="22"/>
                <w:szCs w:val="22"/>
              </w:rPr>
              <w:t>ул</w:t>
            </w:r>
            <w:proofErr w:type="gramStart"/>
            <w:r w:rsidRPr="00CF5AEF">
              <w:rPr>
                <w:sz w:val="22"/>
                <w:szCs w:val="22"/>
              </w:rPr>
              <w:t>.С</w:t>
            </w:r>
            <w:proofErr w:type="gramEnd"/>
            <w:r w:rsidRPr="00CF5AEF">
              <w:rPr>
                <w:sz w:val="22"/>
                <w:szCs w:val="22"/>
              </w:rPr>
              <w:t>адовая</w:t>
            </w:r>
            <w:proofErr w:type="spellEnd"/>
            <w:r w:rsidRPr="00CF5AEF">
              <w:rPr>
                <w:sz w:val="22"/>
                <w:szCs w:val="22"/>
              </w:rPr>
              <w:t xml:space="preserve"> от </w:t>
            </w:r>
            <w:proofErr w:type="spellStart"/>
            <w:r w:rsidRPr="00CF5AEF">
              <w:rPr>
                <w:sz w:val="22"/>
                <w:szCs w:val="22"/>
              </w:rPr>
              <w:t>ул.Ленина</w:t>
            </w:r>
            <w:proofErr w:type="spellEnd"/>
            <w:r w:rsidRPr="00CF5AEF">
              <w:rPr>
                <w:sz w:val="22"/>
                <w:szCs w:val="22"/>
              </w:rPr>
              <w:t xml:space="preserve"> до </w:t>
            </w:r>
            <w:proofErr w:type="spellStart"/>
            <w:r w:rsidRPr="00CF5AEF">
              <w:rPr>
                <w:sz w:val="22"/>
                <w:szCs w:val="22"/>
              </w:rPr>
              <w:t>ул.Героев</w:t>
            </w:r>
            <w:proofErr w:type="spellEnd"/>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4 982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4 982</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4 982</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3.17</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Проектные работы* (прил.3)</w:t>
            </w:r>
          </w:p>
        </w:tc>
        <w:tc>
          <w:tcPr>
            <w:tcW w:w="1160"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22 092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22 092</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12 092</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10 000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3.18</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Прочие расходы, сопутствующие выполнению работ по объектам</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17 406</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17 406</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4 754</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12 652</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2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3.19</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Обязательства по объектам  прошлых лет**</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47 064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47 064</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36 370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10 694</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03"/>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5025" w:type="dxa"/>
            <w:gridSpan w:val="12"/>
            <w:tcBorders>
              <w:top w:val="single" w:sz="4" w:space="0" w:color="auto"/>
              <w:left w:val="nil"/>
              <w:bottom w:val="single" w:sz="4" w:space="0" w:color="auto"/>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Подпрограмма "Строительство и капитальный ремонт объектов социальной сферы муниципального образования город Новороссийск на 2015-2017 годы"*</w:t>
            </w:r>
          </w:p>
        </w:tc>
      </w:tr>
      <w:tr w:rsidR="00CF5AEF" w:rsidRPr="00CF5AEF" w:rsidTr="00CF5AEF">
        <w:trPr>
          <w:trHeight w:val="37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2 174 585</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748 215</w:t>
            </w:r>
          </w:p>
        </w:tc>
        <w:tc>
          <w:tcPr>
            <w:tcW w:w="107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106 281</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165 380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63 385</w:t>
            </w:r>
          </w:p>
        </w:tc>
        <w:tc>
          <w:tcPr>
            <w:tcW w:w="7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413 169</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77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4.1</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Строительство "Физкультурно-оздоровительный комплекс в г. Новороссийске (Дворец олимпийских видов спорта "Черноморский" в г. Новороссийск)"</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1 462 995</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455 169</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22 000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20 000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413 169</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87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4.2</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Дворец олимпийских видов спорта "Черноморский" в г. Новороссийске. Корректировка. Электроснабжени</w:t>
            </w:r>
            <w:proofErr w:type="gramStart"/>
            <w:r w:rsidRPr="00CF5AEF">
              <w:rPr>
                <w:sz w:val="22"/>
                <w:szCs w:val="22"/>
              </w:rPr>
              <w:t>е(</w:t>
            </w:r>
            <w:proofErr w:type="gramEnd"/>
            <w:r w:rsidRPr="00CF5AEF">
              <w:rPr>
                <w:sz w:val="22"/>
                <w:szCs w:val="22"/>
              </w:rPr>
              <w:t>встроенная трансформаторная подстанция)</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100</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100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80"/>
        </w:trPr>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4.3</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Строительство "Футбольное поле с искусственным покрытием по пр. Ленина, 97 в г. Новороссийске"</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59 893</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32 960</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3 693</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29 267</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260"/>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Строительство "Футбольное поле с искусственным покрытием по пр. Ленина, 97 в г. Новороссийске" (кредиторская задолженность)</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10 774</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10 774</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5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4.4</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Детский сад  на 240 мест в по ул. Котовского в  ст. </w:t>
            </w:r>
            <w:proofErr w:type="spellStart"/>
            <w:r w:rsidRPr="00CF5AEF">
              <w:rPr>
                <w:sz w:val="22"/>
                <w:szCs w:val="22"/>
              </w:rPr>
              <w:t>Натухаевская</w:t>
            </w:r>
            <w:proofErr w:type="spellEnd"/>
            <w:r w:rsidRPr="00CF5AEF">
              <w:rPr>
                <w:sz w:val="22"/>
                <w:szCs w:val="22"/>
              </w:rPr>
              <w:t xml:space="preserve">, г. Новороссийск. Проектирование наружных сетей (водоснабжения, газоснабжения, связи, </w:t>
            </w:r>
            <w:proofErr w:type="spellStart"/>
            <w:r w:rsidRPr="00CF5AEF">
              <w:rPr>
                <w:sz w:val="22"/>
                <w:szCs w:val="22"/>
              </w:rPr>
              <w:t>хоз</w:t>
            </w:r>
            <w:proofErr w:type="gramStart"/>
            <w:r w:rsidRPr="00CF5AEF">
              <w:rPr>
                <w:sz w:val="22"/>
                <w:szCs w:val="22"/>
              </w:rPr>
              <w:t>.б</w:t>
            </w:r>
            <w:proofErr w:type="gramEnd"/>
            <w:r w:rsidRPr="00CF5AEF">
              <w:rPr>
                <w:sz w:val="22"/>
                <w:szCs w:val="22"/>
              </w:rPr>
              <w:t>ытовая</w:t>
            </w:r>
            <w:proofErr w:type="spellEnd"/>
            <w:r w:rsidRPr="00CF5AEF">
              <w:rPr>
                <w:sz w:val="22"/>
                <w:szCs w:val="22"/>
              </w:rPr>
              <w:t xml:space="preserve"> и ливневая канализации)</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180 000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1 377</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1 377</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4.5</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 xml:space="preserve">Детское дошкольное учреждение на 230 мест по ул. Садовая,66а в </w:t>
            </w:r>
            <w:proofErr w:type="spellStart"/>
            <w:r w:rsidRPr="00CF5AEF">
              <w:rPr>
                <w:sz w:val="22"/>
                <w:szCs w:val="22"/>
              </w:rPr>
              <w:t>ст</w:t>
            </w:r>
            <w:proofErr w:type="gramStart"/>
            <w:r w:rsidRPr="00CF5AEF">
              <w:rPr>
                <w:sz w:val="22"/>
                <w:szCs w:val="22"/>
              </w:rPr>
              <w:t>.Р</w:t>
            </w:r>
            <w:proofErr w:type="gramEnd"/>
            <w:r w:rsidRPr="00CF5AEF">
              <w:rPr>
                <w:sz w:val="22"/>
                <w:szCs w:val="22"/>
              </w:rPr>
              <w:t>аевская</w:t>
            </w:r>
            <w:proofErr w:type="spellEnd"/>
            <w:r w:rsidRPr="00CF5AEF">
              <w:rPr>
                <w:sz w:val="22"/>
                <w:szCs w:val="22"/>
              </w:rPr>
              <w:t xml:space="preserve">, </w:t>
            </w:r>
            <w:r w:rsidRPr="00CF5AEF">
              <w:rPr>
                <w:sz w:val="22"/>
                <w:szCs w:val="22"/>
              </w:rPr>
              <w:lastRenderedPageBreak/>
              <w:t>г.Новороссийск</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174 084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174 084</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8 704</w:t>
            </w:r>
          </w:p>
        </w:tc>
        <w:tc>
          <w:tcPr>
            <w:tcW w:w="118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165 380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80"/>
        </w:trPr>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4.6</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Детский сад на 280 мест в 13 микрорайоне, г. Новороссийск</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208 000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9 210</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9 210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780"/>
        </w:trPr>
        <w:tc>
          <w:tcPr>
            <w:tcW w:w="71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Устройство ограждения к детскому саду на 280 мест в 13 микрорайоне, г. Новороссийск</w:t>
            </w:r>
          </w:p>
        </w:tc>
        <w:tc>
          <w:tcPr>
            <w:tcW w:w="1160"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910</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910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4.7</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Общеобразовательная школа на 1101 место по ул. </w:t>
            </w:r>
            <w:proofErr w:type="spellStart"/>
            <w:r w:rsidRPr="00CF5AEF">
              <w:rPr>
                <w:sz w:val="22"/>
                <w:szCs w:val="22"/>
              </w:rPr>
              <w:t>Видова</w:t>
            </w:r>
            <w:proofErr w:type="spellEnd"/>
            <w:r w:rsidRPr="00CF5AEF">
              <w:rPr>
                <w:sz w:val="22"/>
                <w:szCs w:val="22"/>
              </w:rPr>
              <w:t xml:space="preserve"> в 13 </w:t>
            </w:r>
            <w:proofErr w:type="spellStart"/>
            <w:r w:rsidRPr="00CF5AEF">
              <w:rPr>
                <w:sz w:val="22"/>
                <w:szCs w:val="22"/>
              </w:rPr>
              <w:t>мкр</w:t>
            </w:r>
            <w:proofErr w:type="spellEnd"/>
            <w:r w:rsidRPr="00CF5AEF">
              <w:rPr>
                <w:sz w:val="22"/>
                <w:szCs w:val="22"/>
              </w:rPr>
              <w:t xml:space="preserve">. </w:t>
            </w:r>
            <w:proofErr w:type="spellStart"/>
            <w:r w:rsidRPr="00CF5AEF">
              <w:rPr>
                <w:sz w:val="22"/>
                <w:szCs w:val="22"/>
              </w:rPr>
              <w:t>г</w:t>
            </w:r>
            <w:proofErr w:type="gramStart"/>
            <w:r w:rsidRPr="00CF5AEF">
              <w:rPr>
                <w:sz w:val="22"/>
                <w:szCs w:val="22"/>
              </w:rPr>
              <w:t>.Н</w:t>
            </w:r>
            <w:proofErr w:type="gramEnd"/>
            <w:r w:rsidRPr="00CF5AEF">
              <w:rPr>
                <w:sz w:val="22"/>
                <w:szCs w:val="22"/>
              </w:rPr>
              <w:t>овороссийска</w:t>
            </w:r>
            <w:proofErr w:type="spellEnd"/>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50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sz w:val="22"/>
                <w:szCs w:val="22"/>
              </w:rPr>
            </w:pPr>
            <w:r w:rsidRPr="00CF5AEF">
              <w:rPr>
                <w:sz w:val="22"/>
                <w:szCs w:val="22"/>
              </w:rPr>
              <w:t>4.8</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Строительство очистных сооружений д/с №18 </w:t>
            </w:r>
            <w:proofErr w:type="spellStart"/>
            <w:r w:rsidRPr="00CF5AEF">
              <w:rPr>
                <w:sz w:val="22"/>
                <w:szCs w:val="22"/>
              </w:rPr>
              <w:t>с</w:t>
            </w:r>
            <w:proofErr w:type="gramStart"/>
            <w:r w:rsidRPr="00CF5AEF">
              <w:rPr>
                <w:sz w:val="22"/>
                <w:szCs w:val="22"/>
              </w:rPr>
              <w:t>.Г</w:t>
            </w:r>
            <w:proofErr w:type="gramEnd"/>
            <w:r w:rsidRPr="00CF5AEF">
              <w:rPr>
                <w:sz w:val="22"/>
                <w:szCs w:val="22"/>
              </w:rPr>
              <w:t>лебовское</w:t>
            </w:r>
            <w:proofErr w:type="spellEnd"/>
            <w:r w:rsidRPr="00CF5AEF">
              <w:rPr>
                <w:sz w:val="22"/>
                <w:szCs w:val="22"/>
              </w:rPr>
              <w:t>. Дополнительные работы.</w:t>
            </w:r>
          </w:p>
        </w:tc>
        <w:tc>
          <w:tcPr>
            <w:tcW w:w="1160"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200</w:t>
            </w:r>
          </w:p>
        </w:tc>
        <w:tc>
          <w:tcPr>
            <w:tcW w:w="1079"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200</w:t>
            </w:r>
          </w:p>
        </w:tc>
        <w:tc>
          <w:tcPr>
            <w:tcW w:w="118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84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4.9</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 xml:space="preserve">Проектирование крытого манежа </w:t>
            </w:r>
            <w:proofErr w:type="gramStart"/>
            <w:r w:rsidRPr="00CF5AEF">
              <w:rPr>
                <w:sz w:val="22"/>
                <w:szCs w:val="22"/>
              </w:rPr>
              <w:t>конно-спортивной</w:t>
            </w:r>
            <w:proofErr w:type="gramEnd"/>
            <w:r w:rsidRPr="00CF5AEF">
              <w:rPr>
                <w:sz w:val="22"/>
                <w:szCs w:val="22"/>
              </w:rPr>
              <w:t xml:space="preserve"> школы в ст. Раевская</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3 000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2 864</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500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2 364</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56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4.10</w:t>
            </w:r>
          </w:p>
        </w:tc>
        <w:tc>
          <w:tcPr>
            <w:tcW w:w="2667" w:type="dxa"/>
            <w:tcBorders>
              <w:top w:val="nil"/>
              <w:left w:val="nil"/>
              <w:bottom w:val="single" w:sz="4" w:space="0" w:color="auto"/>
              <w:right w:val="single" w:sz="4" w:space="0" w:color="auto"/>
            </w:tcBorders>
            <w:shd w:val="clear" w:color="auto" w:fill="auto"/>
            <w:hideMark/>
          </w:tcPr>
          <w:p w:rsidR="00CF5AEF" w:rsidRPr="00CF5AEF" w:rsidRDefault="00CF5AEF" w:rsidP="00CF5AEF">
            <w:pPr>
              <w:rPr>
                <w:sz w:val="22"/>
                <w:szCs w:val="22"/>
              </w:rPr>
            </w:pPr>
            <w:r w:rsidRPr="00CF5AEF">
              <w:rPr>
                <w:sz w:val="22"/>
                <w:szCs w:val="22"/>
              </w:rPr>
              <w:t>Корректировка сметной документации по объекту "Физкультурно-оздоровительный комплекс в г. Новороссийске (Дворец олимпийских видов спорта "Черноморский" в г. Новороссийск)"</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636</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636</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636</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57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4.11</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Проектные работы*(прил.4)</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625</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625</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625</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99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lastRenderedPageBreak/>
              <w:t>4.12</w:t>
            </w:r>
          </w:p>
        </w:tc>
        <w:tc>
          <w:tcPr>
            <w:tcW w:w="2667"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Общеобразовательная школа на 1101 место по ул. </w:t>
            </w:r>
            <w:proofErr w:type="spellStart"/>
            <w:r w:rsidRPr="00CF5AEF">
              <w:rPr>
                <w:sz w:val="22"/>
                <w:szCs w:val="22"/>
              </w:rPr>
              <w:t>Видова</w:t>
            </w:r>
            <w:proofErr w:type="spellEnd"/>
            <w:r w:rsidRPr="00CF5AEF">
              <w:rPr>
                <w:sz w:val="22"/>
                <w:szCs w:val="22"/>
              </w:rPr>
              <w:t xml:space="preserve"> в 13 </w:t>
            </w:r>
            <w:proofErr w:type="spellStart"/>
            <w:r w:rsidRPr="00CF5AEF">
              <w:rPr>
                <w:sz w:val="22"/>
                <w:szCs w:val="22"/>
              </w:rPr>
              <w:t>мкр</w:t>
            </w:r>
            <w:proofErr w:type="spellEnd"/>
            <w:r w:rsidRPr="00CF5AEF">
              <w:rPr>
                <w:sz w:val="22"/>
                <w:szCs w:val="22"/>
              </w:rPr>
              <w:t xml:space="preserve">. </w:t>
            </w:r>
            <w:proofErr w:type="spellStart"/>
            <w:r w:rsidRPr="00CF5AEF">
              <w:rPr>
                <w:sz w:val="22"/>
                <w:szCs w:val="22"/>
              </w:rPr>
              <w:t>г</w:t>
            </w:r>
            <w:proofErr w:type="gramStart"/>
            <w:r w:rsidRPr="00CF5AEF">
              <w:rPr>
                <w:sz w:val="22"/>
                <w:szCs w:val="22"/>
              </w:rPr>
              <w:t>.Н</w:t>
            </w:r>
            <w:proofErr w:type="gramEnd"/>
            <w:r w:rsidRPr="00CF5AEF">
              <w:rPr>
                <w:sz w:val="22"/>
                <w:szCs w:val="22"/>
              </w:rPr>
              <w:t>овороссийска</w:t>
            </w:r>
            <w:proofErr w:type="spellEnd"/>
            <w:r w:rsidRPr="00CF5AEF">
              <w:rPr>
                <w:sz w:val="22"/>
                <w:szCs w:val="22"/>
              </w:rPr>
              <w:t xml:space="preserve"> (ПИР)</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23 890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19 344</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12 651</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6 693</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02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4.13</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Ремонт эвакуационного пункта в п. Верхнебаканский, г. Новороссийск</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1 514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1 314</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1 314</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39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4.14</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Реконструкция СОШ №23 в </w:t>
            </w:r>
            <w:proofErr w:type="spellStart"/>
            <w:r w:rsidRPr="00CF5AEF">
              <w:rPr>
                <w:sz w:val="22"/>
                <w:szCs w:val="22"/>
              </w:rPr>
              <w:t>с</w:t>
            </w:r>
            <w:proofErr w:type="gramStart"/>
            <w:r w:rsidRPr="00CF5AEF">
              <w:rPr>
                <w:sz w:val="22"/>
                <w:szCs w:val="22"/>
              </w:rPr>
              <w:t>.Г</w:t>
            </w:r>
            <w:proofErr w:type="gramEnd"/>
            <w:r w:rsidRPr="00CF5AEF">
              <w:rPr>
                <w:sz w:val="22"/>
                <w:szCs w:val="22"/>
              </w:rPr>
              <w:t>айдук</w:t>
            </w:r>
            <w:proofErr w:type="spellEnd"/>
            <w:r w:rsidRPr="00CF5AEF">
              <w:rPr>
                <w:sz w:val="22"/>
                <w:szCs w:val="22"/>
              </w:rPr>
              <w:t xml:space="preserve"> г. Новороссийска с доведением общей вместимости до 850 мест (ПИР)</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23 000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2 000</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2 000</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1065"/>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4.15</w:t>
            </w:r>
          </w:p>
        </w:tc>
        <w:tc>
          <w:tcPr>
            <w:tcW w:w="2667" w:type="dxa"/>
            <w:tcBorders>
              <w:top w:val="nil"/>
              <w:left w:val="nil"/>
              <w:bottom w:val="single" w:sz="4" w:space="0" w:color="auto"/>
              <w:right w:val="single" w:sz="4" w:space="0" w:color="auto"/>
            </w:tcBorders>
            <w:shd w:val="clear" w:color="000000" w:fill="FFFFFF"/>
            <w:hideMark/>
          </w:tcPr>
          <w:p w:rsidR="00CF5AEF" w:rsidRPr="00CF5AEF" w:rsidRDefault="00CF5AEF" w:rsidP="00CF5AEF">
            <w:pPr>
              <w:rPr>
                <w:sz w:val="22"/>
                <w:szCs w:val="22"/>
              </w:rPr>
            </w:pPr>
            <w:r w:rsidRPr="00CF5AEF">
              <w:rPr>
                <w:sz w:val="22"/>
                <w:szCs w:val="22"/>
              </w:rPr>
              <w:t>Прочие расходы, сопутствующие выполнению работ по объектам</w:t>
            </w:r>
          </w:p>
        </w:tc>
        <w:tc>
          <w:tcPr>
            <w:tcW w:w="1160"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7 213</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7 213</w:t>
            </w:r>
          </w:p>
        </w:tc>
        <w:tc>
          <w:tcPr>
            <w:tcW w:w="107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2 152</w:t>
            </w:r>
          </w:p>
        </w:tc>
        <w:tc>
          <w:tcPr>
            <w:tcW w:w="1189"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5 061</w:t>
            </w:r>
          </w:p>
        </w:tc>
        <w:tc>
          <w:tcPr>
            <w:tcW w:w="7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4.16</w:t>
            </w:r>
          </w:p>
        </w:tc>
        <w:tc>
          <w:tcPr>
            <w:tcW w:w="2667" w:type="dxa"/>
            <w:tcBorders>
              <w:top w:val="nil"/>
              <w:left w:val="nil"/>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Обязательства по объектам  прошлых лет**</w:t>
            </w:r>
          </w:p>
        </w:tc>
        <w:tc>
          <w:tcPr>
            <w:tcW w:w="1160"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29 385</w:t>
            </w:r>
          </w:p>
        </w:tc>
        <w:tc>
          <w:tcPr>
            <w:tcW w:w="1276"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29 385</w:t>
            </w:r>
          </w:p>
        </w:tc>
        <w:tc>
          <w:tcPr>
            <w:tcW w:w="107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29 385</w:t>
            </w:r>
          </w:p>
        </w:tc>
        <w:tc>
          <w:tcPr>
            <w:tcW w:w="1189"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sz w:val="22"/>
                <w:szCs w:val="22"/>
              </w:rPr>
            </w:pPr>
            <w:r w:rsidRPr="00CF5AEF">
              <w:rPr>
                <w:sz w:val="22"/>
                <w:szCs w:val="22"/>
              </w:rPr>
              <w:t>0</w:t>
            </w:r>
          </w:p>
        </w:tc>
        <w:tc>
          <w:tcPr>
            <w:tcW w:w="1104"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792"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4"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884"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tabs>
                <w:tab w:val="left" w:pos="296"/>
              </w:tabs>
              <w:jc w:val="center"/>
              <w:rPr>
                <w:color w:val="000000"/>
                <w:sz w:val="22"/>
                <w:szCs w:val="22"/>
              </w:rPr>
            </w:pPr>
            <w:r w:rsidRPr="00CF5AEF">
              <w:rPr>
                <w:color w:val="000000"/>
                <w:sz w:val="22"/>
                <w:szCs w:val="22"/>
              </w:rPr>
              <w:t>0</w:t>
            </w:r>
          </w:p>
        </w:tc>
        <w:tc>
          <w:tcPr>
            <w:tcW w:w="1666"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CF5AEF">
        <w:trPr>
          <w:trHeight w:val="390"/>
        </w:trPr>
        <w:tc>
          <w:tcPr>
            <w:tcW w:w="3377" w:type="dxa"/>
            <w:gridSpan w:val="2"/>
            <w:tcBorders>
              <w:top w:val="nil"/>
              <w:left w:val="nil"/>
              <w:bottom w:val="nil"/>
              <w:right w:val="nil"/>
            </w:tcBorders>
            <w:shd w:val="clear" w:color="auto" w:fill="auto"/>
            <w:noWrap/>
            <w:vAlign w:val="bottom"/>
            <w:hideMark/>
          </w:tcPr>
          <w:p w:rsidR="00CF5AEF" w:rsidRPr="00CF5AEF" w:rsidRDefault="00CF5AEF" w:rsidP="00CF5AEF">
            <w:pPr>
              <w:rPr>
                <w:i/>
                <w:iCs/>
                <w:sz w:val="22"/>
                <w:szCs w:val="22"/>
              </w:rPr>
            </w:pPr>
            <w:r w:rsidRPr="00CF5AEF">
              <w:rPr>
                <w:i/>
                <w:iCs/>
                <w:sz w:val="22"/>
                <w:szCs w:val="22"/>
              </w:rPr>
              <w:t xml:space="preserve">Примечание: </w:t>
            </w:r>
          </w:p>
        </w:tc>
        <w:tc>
          <w:tcPr>
            <w:tcW w:w="1160"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079"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189"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080"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104"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792"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994"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360"/>
        </w:trPr>
        <w:tc>
          <w:tcPr>
            <w:tcW w:w="13185" w:type="dxa"/>
            <w:gridSpan w:val="11"/>
            <w:tcBorders>
              <w:top w:val="nil"/>
              <w:left w:val="nil"/>
              <w:bottom w:val="nil"/>
              <w:right w:val="nil"/>
            </w:tcBorders>
            <w:shd w:val="clear" w:color="auto" w:fill="auto"/>
            <w:vAlign w:val="bottom"/>
            <w:hideMark/>
          </w:tcPr>
          <w:p w:rsidR="00CF5AEF" w:rsidRPr="00CF5AEF" w:rsidRDefault="00CF5AEF" w:rsidP="00CF5AEF">
            <w:pPr>
              <w:rPr>
                <w:i/>
                <w:iCs/>
                <w:sz w:val="22"/>
                <w:szCs w:val="22"/>
              </w:rPr>
            </w:pPr>
            <w:r w:rsidRPr="00CF5AEF">
              <w:rPr>
                <w:i/>
                <w:iCs/>
                <w:sz w:val="22"/>
                <w:szCs w:val="22"/>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285"/>
        </w:trPr>
        <w:tc>
          <w:tcPr>
            <w:tcW w:w="3377" w:type="dxa"/>
            <w:gridSpan w:val="2"/>
            <w:tcBorders>
              <w:top w:val="nil"/>
              <w:left w:val="nil"/>
              <w:bottom w:val="nil"/>
              <w:right w:val="nil"/>
            </w:tcBorders>
            <w:shd w:val="clear" w:color="auto" w:fill="auto"/>
            <w:noWrap/>
            <w:vAlign w:val="bottom"/>
            <w:hideMark/>
          </w:tcPr>
          <w:p w:rsidR="00CF5AEF" w:rsidRPr="00CF5AEF" w:rsidRDefault="00CF5AEF" w:rsidP="00CF5AEF">
            <w:pPr>
              <w:rPr>
                <w:i/>
                <w:iCs/>
                <w:sz w:val="22"/>
                <w:szCs w:val="22"/>
              </w:rPr>
            </w:pPr>
            <w:r w:rsidRPr="00CF5AEF">
              <w:rPr>
                <w:i/>
                <w:iCs/>
                <w:sz w:val="22"/>
                <w:szCs w:val="22"/>
              </w:rPr>
              <w:t>**Переходящие объекты</w:t>
            </w:r>
          </w:p>
        </w:tc>
        <w:tc>
          <w:tcPr>
            <w:tcW w:w="1160" w:type="dxa"/>
            <w:tcBorders>
              <w:top w:val="nil"/>
              <w:left w:val="nil"/>
              <w:bottom w:val="nil"/>
              <w:right w:val="nil"/>
            </w:tcBorders>
            <w:shd w:val="clear" w:color="auto" w:fill="auto"/>
            <w:noWrap/>
            <w:vAlign w:val="bottom"/>
            <w:hideMark/>
          </w:tcPr>
          <w:p w:rsidR="00CF5AEF" w:rsidRPr="00CF5AEF" w:rsidRDefault="00CF5AEF" w:rsidP="00CF5AEF">
            <w:pPr>
              <w:rPr>
                <w:i/>
                <w:iCs/>
                <w:sz w:val="22"/>
                <w:szCs w:val="22"/>
              </w:rPr>
            </w:pP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i/>
                <w:iCs/>
                <w:sz w:val="22"/>
                <w:szCs w:val="22"/>
              </w:rPr>
            </w:pPr>
          </w:p>
        </w:tc>
        <w:tc>
          <w:tcPr>
            <w:tcW w:w="1079" w:type="dxa"/>
            <w:tcBorders>
              <w:top w:val="nil"/>
              <w:left w:val="nil"/>
              <w:bottom w:val="nil"/>
              <w:right w:val="nil"/>
            </w:tcBorders>
            <w:shd w:val="clear" w:color="auto" w:fill="auto"/>
            <w:noWrap/>
            <w:vAlign w:val="center"/>
            <w:hideMark/>
          </w:tcPr>
          <w:p w:rsidR="00CF5AEF" w:rsidRPr="00CF5AEF" w:rsidRDefault="00CF5AEF" w:rsidP="00CF5AEF">
            <w:pPr>
              <w:jc w:val="center"/>
              <w:rPr>
                <w:i/>
                <w:iCs/>
                <w:sz w:val="22"/>
                <w:szCs w:val="22"/>
              </w:rPr>
            </w:pPr>
          </w:p>
        </w:tc>
        <w:tc>
          <w:tcPr>
            <w:tcW w:w="1189" w:type="dxa"/>
            <w:tcBorders>
              <w:top w:val="nil"/>
              <w:left w:val="nil"/>
              <w:bottom w:val="nil"/>
              <w:right w:val="nil"/>
            </w:tcBorders>
            <w:shd w:val="clear" w:color="auto" w:fill="auto"/>
            <w:noWrap/>
            <w:vAlign w:val="center"/>
            <w:hideMark/>
          </w:tcPr>
          <w:p w:rsidR="00CF5AEF" w:rsidRPr="00CF5AEF" w:rsidRDefault="00CF5AEF" w:rsidP="00CF5AEF">
            <w:pPr>
              <w:jc w:val="center"/>
              <w:rPr>
                <w:i/>
                <w:iCs/>
                <w:sz w:val="22"/>
                <w:szCs w:val="22"/>
              </w:rPr>
            </w:pPr>
          </w:p>
        </w:tc>
        <w:tc>
          <w:tcPr>
            <w:tcW w:w="1080" w:type="dxa"/>
            <w:tcBorders>
              <w:top w:val="nil"/>
              <w:left w:val="nil"/>
              <w:bottom w:val="nil"/>
              <w:right w:val="nil"/>
            </w:tcBorders>
            <w:shd w:val="clear" w:color="auto" w:fill="auto"/>
            <w:noWrap/>
            <w:vAlign w:val="center"/>
            <w:hideMark/>
          </w:tcPr>
          <w:p w:rsidR="00CF5AEF" w:rsidRPr="00CF5AEF" w:rsidRDefault="00CF5AEF" w:rsidP="00CF5AEF">
            <w:pPr>
              <w:jc w:val="center"/>
              <w:rPr>
                <w:i/>
                <w:iCs/>
                <w:sz w:val="22"/>
                <w:szCs w:val="22"/>
              </w:rPr>
            </w:pPr>
          </w:p>
        </w:tc>
        <w:tc>
          <w:tcPr>
            <w:tcW w:w="1104" w:type="dxa"/>
            <w:tcBorders>
              <w:top w:val="nil"/>
              <w:left w:val="nil"/>
              <w:bottom w:val="nil"/>
              <w:right w:val="nil"/>
            </w:tcBorders>
            <w:shd w:val="clear" w:color="auto" w:fill="auto"/>
            <w:noWrap/>
            <w:vAlign w:val="center"/>
            <w:hideMark/>
          </w:tcPr>
          <w:p w:rsidR="00CF5AEF" w:rsidRPr="00CF5AEF" w:rsidRDefault="00CF5AEF" w:rsidP="00CF5AEF">
            <w:pPr>
              <w:jc w:val="center"/>
              <w:rPr>
                <w:i/>
                <w:iCs/>
                <w:sz w:val="22"/>
                <w:szCs w:val="22"/>
              </w:rPr>
            </w:pPr>
          </w:p>
        </w:tc>
        <w:tc>
          <w:tcPr>
            <w:tcW w:w="792" w:type="dxa"/>
            <w:tcBorders>
              <w:top w:val="nil"/>
              <w:left w:val="nil"/>
              <w:bottom w:val="nil"/>
              <w:right w:val="nil"/>
            </w:tcBorders>
            <w:shd w:val="clear" w:color="auto" w:fill="auto"/>
            <w:noWrap/>
            <w:vAlign w:val="center"/>
            <w:hideMark/>
          </w:tcPr>
          <w:p w:rsidR="00CF5AEF" w:rsidRPr="00CF5AEF" w:rsidRDefault="00CF5AEF" w:rsidP="00CF5AEF">
            <w:pPr>
              <w:jc w:val="center"/>
              <w:rPr>
                <w:i/>
                <w:iCs/>
                <w:sz w:val="22"/>
                <w:szCs w:val="22"/>
              </w:rPr>
            </w:pPr>
          </w:p>
        </w:tc>
        <w:tc>
          <w:tcPr>
            <w:tcW w:w="994" w:type="dxa"/>
            <w:tcBorders>
              <w:top w:val="nil"/>
              <w:left w:val="nil"/>
              <w:bottom w:val="nil"/>
              <w:right w:val="nil"/>
            </w:tcBorders>
            <w:shd w:val="clear" w:color="auto" w:fill="auto"/>
            <w:noWrap/>
            <w:vAlign w:val="center"/>
            <w:hideMark/>
          </w:tcPr>
          <w:p w:rsidR="00CF5AEF" w:rsidRPr="00CF5AEF" w:rsidRDefault="00CF5AEF" w:rsidP="00CF5AEF">
            <w:pPr>
              <w:jc w:val="center"/>
              <w:rPr>
                <w:i/>
                <w:iCs/>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i/>
                <w:iCs/>
                <w:color w:val="000000"/>
                <w:sz w:val="22"/>
                <w:szCs w:val="22"/>
              </w:rPr>
            </w:pP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285"/>
        </w:trPr>
        <w:tc>
          <w:tcPr>
            <w:tcW w:w="710"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2667"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160"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07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8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080"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04"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792"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994"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75"/>
        </w:trPr>
        <w:tc>
          <w:tcPr>
            <w:tcW w:w="710"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2667"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160"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276"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07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8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080"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104"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792"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994"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83"/>
        </w:trPr>
        <w:tc>
          <w:tcPr>
            <w:tcW w:w="710"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2667" w:type="dxa"/>
            <w:tcBorders>
              <w:top w:val="nil"/>
              <w:left w:val="nil"/>
              <w:bottom w:val="nil"/>
              <w:right w:val="nil"/>
            </w:tcBorders>
            <w:shd w:val="clear" w:color="auto" w:fill="auto"/>
            <w:noWrap/>
            <w:vAlign w:val="bottom"/>
            <w:hideMark/>
          </w:tcPr>
          <w:p w:rsidR="00CF5AEF" w:rsidRPr="00CF5AEF" w:rsidRDefault="00CF5AEF" w:rsidP="00CF5AEF">
            <w:pPr>
              <w:rPr>
                <w:color w:val="FF0000"/>
                <w:sz w:val="22"/>
                <w:szCs w:val="22"/>
              </w:rPr>
            </w:pPr>
          </w:p>
        </w:tc>
        <w:tc>
          <w:tcPr>
            <w:tcW w:w="1160" w:type="dxa"/>
            <w:tcBorders>
              <w:top w:val="nil"/>
              <w:left w:val="nil"/>
              <w:bottom w:val="nil"/>
              <w:right w:val="nil"/>
            </w:tcBorders>
            <w:shd w:val="clear" w:color="auto" w:fill="auto"/>
            <w:noWrap/>
            <w:vAlign w:val="center"/>
            <w:hideMark/>
          </w:tcPr>
          <w:p w:rsidR="00CF5AEF" w:rsidRPr="00CF5AEF" w:rsidRDefault="00CF5AEF" w:rsidP="00CF5AEF">
            <w:pPr>
              <w:jc w:val="center"/>
              <w:rPr>
                <w:color w:val="FF0000"/>
                <w:sz w:val="22"/>
                <w:szCs w:val="22"/>
              </w:rPr>
            </w:pPr>
          </w:p>
        </w:tc>
        <w:tc>
          <w:tcPr>
            <w:tcW w:w="1276" w:type="dxa"/>
            <w:tcBorders>
              <w:top w:val="nil"/>
              <w:left w:val="nil"/>
              <w:bottom w:val="nil"/>
              <w:right w:val="nil"/>
            </w:tcBorders>
            <w:shd w:val="clear" w:color="auto" w:fill="auto"/>
            <w:noWrap/>
            <w:vAlign w:val="center"/>
            <w:hideMark/>
          </w:tcPr>
          <w:p w:rsidR="00CF5AEF" w:rsidRPr="00CF5AEF" w:rsidRDefault="00CF5AEF" w:rsidP="00CF5AEF">
            <w:pPr>
              <w:jc w:val="center"/>
              <w:rPr>
                <w:color w:val="FF0000"/>
                <w:sz w:val="22"/>
                <w:szCs w:val="22"/>
              </w:rPr>
            </w:pPr>
          </w:p>
        </w:tc>
        <w:tc>
          <w:tcPr>
            <w:tcW w:w="107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8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080"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04"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792"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994"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375"/>
        </w:trPr>
        <w:tc>
          <w:tcPr>
            <w:tcW w:w="3377" w:type="dxa"/>
            <w:gridSpan w:val="2"/>
            <w:tcBorders>
              <w:top w:val="nil"/>
              <w:left w:val="nil"/>
              <w:bottom w:val="nil"/>
              <w:right w:val="nil"/>
            </w:tcBorders>
            <w:shd w:val="clear" w:color="auto" w:fill="auto"/>
            <w:noWrap/>
            <w:vAlign w:val="bottom"/>
            <w:hideMark/>
          </w:tcPr>
          <w:p w:rsidR="00CF5AEF" w:rsidRPr="00CF5AEF" w:rsidRDefault="00CF5AEF" w:rsidP="00CF5AEF">
            <w:pPr>
              <w:jc w:val="center"/>
              <w:rPr>
                <w:sz w:val="22"/>
                <w:szCs w:val="22"/>
              </w:rPr>
            </w:pPr>
            <w:proofErr w:type="spellStart"/>
            <w:r w:rsidRPr="00CF5AEF">
              <w:rPr>
                <w:sz w:val="22"/>
                <w:szCs w:val="22"/>
              </w:rPr>
              <w:t>И.о</w:t>
            </w:r>
            <w:proofErr w:type="gramStart"/>
            <w:r w:rsidRPr="00CF5AEF">
              <w:rPr>
                <w:sz w:val="22"/>
                <w:szCs w:val="22"/>
              </w:rPr>
              <w:t>.р</w:t>
            </w:r>
            <w:proofErr w:type="gramEnd"/>
            <w:r w:rsidRPr="00CF5AEF">
              <w:rPr>
                <w:sz w:val="22"/>
                <w:szCs w:val="22"/>
              </w:rPr>
              <w:t>уководителя</w:t>
            </w:r>
            <w:proofErr w:type="spellEnd"/>
            <w:r w:rsidRPr="00CF5AEF">
              <w:rPr>
                <w:sz w:val="22"/>
                <w:szCs w:val="22"/>
              </w:rPr>
              <w:t xml:space="preserve"> МКУ &lt;&lt;Управление строительства&gt;&gt;</w:t>
            </w:r>
          </w:p>
        </w:tc>
        <w:tc>
          <w:tcPr>
            <w:tcW w:w="1160"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276"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07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89"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080"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1104"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792" w:type="dxa"/>
            <w:tcBorders>
              <w:top w:val="nil"/>
              <w:left w:val="nil"/>
              <w:bottom w:val="nil"/>
              <w:right w:val="nil"/>
            </w:tcBorders>
            <w:shd w:val="clear" w:color="auto" w:fill="auto"/>
            <w:noWrap/>
            <w:vAlign w:val="center"/>
            <w:hideMark/>
          </w:tcPr>
          <w:p w:rsidR="00CF5AEF" w:rsidRPr="00CF5AEF" w:rsidRDefault="00CF5AEF" w:rsidP="00CF5AEF">
            <w:pPr>
              <w:jc w:val="center"/>
              <w:rPr>
                <w:sz w:val="22"/>
                <w:szCs w:val="22"/>
              </w:rPr>
            </w:pPr>
          </w:p>
        </w:tc>
        <w:tc>
          <w:tcPr>
            <w:tcW w:w="994" w:type="dxa"/>
            <w:tcBorders>
              <w:top w:val="nil"/>
              <w:left w:val="nil"/>
              <w:bottom w:val="nil"/>
              <w:right w:val="nil"/>
            </w:tcBorders>
            <w:shd w:val="clear" w:color="auto" w:fill="auto"/>
            <w:noWrap/>
            <w:vAlign w:val="center"/>
            <w:hideMark/>
          </w:tcPr>
          <w:p w:rsidR="00CF5AEF" w:rsidRPr="00CF5AEF" w:rsidRDefault="00CF5AEF" w:rsidP="00CF5AEF">
            <w:pPr>
              <w:jc w:val="center"/>
              <w:rPr>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84"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666" w:type="dxa"/>
            <w:tcBorders>
              <w:top w:val="nil"/>
              <w:left w:val="nil"/>
              <w:bottom w:val="nil"/>
              <w:right w:val="nil"/>
            </w:tcBorders>
            <w:shd w:val="clear" w:color="000000" w:fill="FFFFFF"/>
            <w:noWrap/>
            <w:vAlign w:val="bottom"/>
            <w:hideMark/>
          </w:tcPr>
          <w:p w:rsidR="00CF5AEF" w:rsidRPr="00CF5AEF" w:rsidRDefault="00CF5AEF" w:rsidP="00CF5AEF">
            <w:pPr>
              <w:jc w:val="center"/>
              <w:rPr>
                <w:color w:val="000000"/>
                <w:sz w:val="22"/>
                <w:szCs w:val="22"/>
              </w:rPr>
            </w:pPr>
            <w:r w:rsidRPr="00CF5AEF">
              <w:rPr>
                <w:color w:val="000000"/>
                <w:sz w:val="22"/>
                <w:szCs w:val="22"/>
              </w:rPr>
              <w:t>А.В. Тараскин</w:t>
            </w:r>
          </w:p>
        </w:tc>
      </w:tr>
    </w:tbl>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sectPr w:rsidR="00CF5AEF" w:rsidSect="00CF5AEF">
          <w:pgSz w:w="16838" w:h="11906" w:orient="landscape"/>
          <w:pgMar w:top="1701" w:right="567" w:bottom="851" w:left="1134" w:header="709" w:footer="709" w:gutter="0"/>
          <w:cols w:space="708"/>
          <w:docGrid w:linePitch="360"/>
        </w:sectPr>
      </w:pPr>
    </w:p>
    <w:p w:rsidR="00CF5AEF" w:rsidRPr="00AA3257" w:rsidRDefault="00CF5AEF" w:rsidP="00CF5AEF">
      <w:pPr>
        <w:ind w:left="4512" w:firstLine="708"/>
        <w:rPr>
          <w:sz w:val="28"/>
          <w:szCs w:val="28"/>
        </w:rPr>
      </w:pPr>
      <w:r w:rsidRPr="00AA3257">
        <w:rPr>
          <w:sz w:val="28"/>
          <w:szCs w:val="28"/>
        </w:rPr>
        <w:lastRenderedPageBreak/>
        <w:t>П</w:t>
      </w:r>
      <w:r>
        <w:rPr>
          <w:sz w:val="28"/>
          <w:szCs w:val="28"/>
        </w:rPr>
        <w:t>риложение № 4</w:t>
      </w:r>
    </w:p>
    <w:p w:rsidR="00CF5AEF" w:rsidRDefault="00CF5AEF" w:rsidP="00CF5AEF">
      <w:pPr>
        <w:ind w:left="4512" w:firstLine="708"/>
        <w:rPr>
          <w:sz w:val="28"/>
          <w:szCs w:val="28"/>
        </w:rPr>
      </w:pPr>
      <w:r>
        <w:rPr>
          <w:sz w:val="28"/>
          <w:szCs w:val="28"/>
        </w:rPr>
        <w:t>УТВЕРЖДЕНА</w:t>
      </w:r>
    </w:p>
    <w:p w:rsidR="00CF5AEF" w:rsidRPr="00AA3257" w:rsidRDefault="00CF5AEF" w:rsidP="00CF5AEF">
      <w:pPr>
        <w:ind w:left="5220"/>
        <w:rPr>
          <w:sz w:val="28"/>
          <w:szCs w:val="28"/>
        </w:rPr>
      </w:pPr>
      <w:r>
        <w:rPr>
          <w:sz w:val="28"/>
          <w:szCs w:val="28"/>
        </w:rPr>
        <w:t>постановлением</w:t>
      </w:r>
      <w:r w:rsidRPr="00AA3257">
        <w:rPr>
          <w:sz w:val="28"/>
          <w:szCs w:val="28"/>
        </w:rPr>
        <w:t xml:space="preserve"> администрации </w:t>
      </w:r>
    </w:p>
    <w:p w:rsidR="00CF5AEF" w:rsidRPr="00AA3257" w:rsidRDefault="00CF5AEF" w:rsidP="00CF5AEF">
      <w:pPr>
        <w:ind w:left="5220"/>
        <w:rPr>
          <w:sz w:val="28"/>
          <w:szCs w:val="28"/>
        </w:rPr>
      </w:pPr>
      <w:r w:rsidRPr="00AA3257">
        <w:rPr>
          <w:sz w:val="28"/>
          <w:szCs w:val="28"/>
        </w:rPr>
        <w:t xml:space="preserve">муниципального образования </w:t>
      </w:r>
    </w:p>
    <w:p w:rsidR="00CF5AEF" w:rsidRPr="00AA3257" w:rsidRDefault="00CF5AEF" w:rsidP="00CF5AEF">
      <w:pPr>
        <w:ind w:left="5220"/>
        <w:rPr>
          <w:sz w:val="28"/>
          <w:szCs w:val="28"/>
        </w:rPr>
      </w:pPr>
      <w:r w:rsidRPr="00AA3257">
        <w:rPr>
          <w:sz w:val="28"/>
          <w:szCs w:val="28"/>
        </w:rPr>
        <w:t>город Новороссийск</w:t>
      </w:r>
    </w:p>
    <w:p w:rsidR="00CF5AEF" w:rsidRDefault="00CF5AEF" w:rsidP="00CF5AEF">
      <w:pPr>
        <w:ind w:left="4512" w:firstLine="708"/>
        <w:contextualSpacing/>
        <w:rPr>
          <w:sz w:val="28"/>
          <w:szCs w:val="28"/>
        </w:rPr>
      </w:pPr>
      <w:r>
        <w:rPr>
          <w:sz w:val="28"/>
          <w:szCs w:val="28"/>
        </w:rPr>
        <w:t>от «__»___________</w:t>
      </w:r>
      <w:r w:rsidRPr="00AA3257">
        <w:rPr>
          <w:sz w:val="28"/>
          <w:szCs w:val="28"/>
        </w:rPr>
        <w:t>№________</w:t>
      </w:r>
    </w:p>
    <w:p w:rsidR="00CF5AEF" w:rsidRDefault="00CF5AEF" w:rsidP="00CF5AEF">
      <w:pPr>
        <w:contextualSpacing/>
        <w:rPr>
          <w:sz w:val="28"/>
          <w:szCs w:val="28"/>
        </w:rPr>
      </w:pPr>
    </w:p>
    <w:p w:rsidR="00CF5AEF" w:rsidRDefault="00CF5AEF" w:rsidP="00CF5AEF">
      <w:pPr>
        <w:contextualSpacing/>
        <w:rPr>
          <w:sz w:val="28"/>
          <w:szCs w:val="28"/>
        </w:rPr>
      </w:pPr>
    </w:p>
    <w:p w:rsidR="00CF5AEF" w:rsidRDefault="00CF5AEF" w:rsidP="00CF5AEF">
      <w:pPr>
        <w:contextualSpacing/>
        <w:rPr>
          <w:sz w:val="28"/>
          <w:szCs w:val="28"/>
        </w:rPr>
      </w:pPr>
    </w:p>
    <w:p w:rsidR="00CF5AEF" w:rsidRDefault="00CF5AEF" w:rsidP="00CF5AEF">
      <w:pPr>
        <w:contextualSpacing/>
        <w:rPr>
          <w:sz w:val="28"/>
          <w:szCs w:val="28"/>
        </w:rPr>
      </w:pPr>
    </w:p>
    <w:p w:rsidR="00CF5AEF" w:rsidRDefault="00CF5AEF" w:rsidP="00CF5AEF">
      <w:pPr>
        <w:contextualSpacing/>
        <w:rPr>
          <w:sz w:val="28"/>
          <w:szCs w:val="28"/>
        </w:rPr>
      </w:pPr>
    </w:p>
    <w:p w:rsidR="00CF5AEF" w:rsidRDefault="00CF5AEF" w:rsidP="00CF5AEF">
      <w:pPr>
        <w:shd w:val="clear" w:color="auto" w:fill="FFFFFF"/>
        <w:contextualSpacing/>
        <w:jc w:val="center"/>
        <w:textAlignment w:val="baseline"/>
        <w:outlineLvl w:val="5"/>
        <w:rPr>
          <w:sz w:val="28"/>
          <w:szCs w:val="28"/>
        </w:rPr>
      </w:pPr>
      <w:r>
        <w:rPr>
          <w:sz w:val="28"/>
          <w:szCs w:val="28"/>
        </w:rPr>
        <w:t>МУНИЦИПАЛЬНАЯ ПОДПРОГРАММА</w:t>
      </w:r>
    </w:p>
    <w:p w:rsidR="00CF5AEF" w:rsidRPr="006D21CB" w:rsidRDefault="00CF5AEF" w:rsidP="00CF5AEF">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КАНАЛИЗАЦИИ МУНИЦИПАЛЬНОГО ОБРАЗОВАНИЯ ГОРОД НОВОРОССИЙСК НА 2015-2017 ГОДЫ</w:t>
      </w:r>
      <w:r w:rsidRPr="006C422E">
        <w:rPr>
          <w:sz w:val="28"/>
          <w:szCs w:val="28"/>
        </w:rPr>
        <w:t>»</w:t>
      </w:r>
    </w:p>
    <w:p w:rsidR="00CF5AEF" w:rsidRDefault="00CF5AEF" w:rsidP="00CF5AEF">
      <w:pPr>
        <w:contextualSpacing/>
        <w:jc w:val="center"/>
        <w:rPr>
          <w:bCs/>
          <w:sz w:val="28"/>
          <w:szCs w:val="28"/>
        </w:rPr>
      </w:pPr>
    </w:p>
    <w:p w:rsidR="00CF5AEF" w:rsidRPr="00864390" w:rsidRDefault="00CF5AEF" w:rsidP="00CF5AEF">
      <w:pPr>
        <w:contextualSpacing/>
        <w:jc w:val="center"/>
        <w:rPr>
          <w:bCs/>
          <w:sz w:val="28"/>
          <w:szCs w:val="28"/>
        </w:rPr>
      </w:pPr>
      <w:r w:rsidRPr="00864390">
        <w:rPr>
          <w:bCs/>
          <w:sz w:val="28"/>
          <w:szCs w:val="28"/>
        </w:rPr>
        <w:t>1. Содержание проблемы и обоснование необходимости ее решения</w:t>
      </w:r>
      <w:r w:rsidRPr="00864390">
        <w:rPr>
          <w:bCs/>
          <w:sz w:val="28"/>
          <w:szCs w:val="28"/>
        </w:rPr>
        <w:br/>
        <w:t>программными методами</w:t>
      </w:r>
    </w:p>
    <w:p w:rsidR="00CF5AEF" w:rsidRDefault="00CF5AEF" w:rsidP="00CF5AEF">
      <w:pPr>
        <w:contextualSpacing/>
        <w:jc w:val="both"/>
        <w:rPr>
          <w:sz w:val="28"/>
          <w:szCs w:val="28"/>
        </w:rPr>
      </w:pPr>
    </w:p>
    <w:p w:rsidR="00CF5AEF" w:rsidRPr="002E5ABF" w:rsidRDefault="00CF5AEF" w:rsidP="00CF5AEF">
      <w:pPr>
        <w:pStyle w:val="a4"/>
        <w:numPr>
          <w:ilvl w:val="1"/>
          <w:numId w:val="5"/>
        </w:numPr>
        <w:spacing w:after="0" w:line="240" w:lineRule="auto"/>
        <w:jc w:val="both"/>
        <w:rPr>
          <w:rFonts w:ascii="Times New Roman" w:hAnsi="Times New Roman" w:cs="Times New Roman"/>
          <w:sz w:val="28"/>
          <w:szCs w:val="28"/>
        </w:rPr>
      </w:pPr>
      <w:r w:rsidRPr="002E5ABF">
        <w:rPr>
          <w:rFonts w:ascii="Times New Roman" w:hAnsi="Times New Roman" w:cs="Times New Roman"/>
          <w:sz w:val="28"/>
          <w:szCs w:val="28"/>
        </w:rPr>
        <w:t xml:space="preserve">Водоснабжение города осуществляется от следующих источников: </w:t>
      </w:r>
    </w:p>
    <w:p w:rsidR="00CF5AEF" w:rsidRPr="002E5ABF" w:rsidRDefault="00CF5AEF" w:rsidP="00CF5AEF">
      <w:pPr>
        <w:pStyle w:val="a4"/>
        <w:numPr>
          <w:ilvl w:val="2"/>
          <w:numId w:val="5"/>
        </w:numPr>
        <w:spacing w:after="0" w:line="240" w:lineRule="auto"/>
        <w:ind w:left="0" w:firstLine="360"/>
        <w:jc w:val="both"/>
        <w:rPr>
          <w:rFonts w:ascii="Times New Roman" w:hAnsi="Times New Roman" w:cs="Times New Roman"/>
          <w:sz w:val="28"/>
          <w:szCs w:val="28"/>
        </w:rPr>
      </w:pPr>
      <w:proofErr w:type="spellStart"/>
      <w:r w:rsidRPr="002E5ABF">
        <w:rPr>
          <w:rFonts w:ascii="Times New Roman" w:hAnsi="Times New Roman" w:cs="Times New Roman"/>
          <w:sz w:val="28"/>
          <w:szCs w:val="28"/>
        </w:rPr>
        <w:t>Неберджаевский</w:t>
      </w:r>
      <w:proofErr w:type="spellEnd"/>
      <w:r w:rsidRPr="002E5ABF">
        <w:rPr>
          <w:rFonts w:ascii="Times New Roman" w:hAnsi="Times New Roman" w:cs="Times New Roman"/>
          <w:sz w:val="28"/>
          <w:szCs w:val="28"/>
        </w:rPr>
        <w:t xml:space="preserve"> водопровод, средней мощностью 22,5 тыс. м</w:t>
      </w:r>
      <w:r w:rsidRPr="002E5ABF">
        <w:rPr>
          <w:rFonts w:ascii="Times New Roman" w:hAnsi="Times New Roman" w:cs="Times New Roman"/>
          <w:sz w:val="28"/>
          <w:szCs w:val="28"/>
          <w:vertAlign w:val="superscript"/>
        </w:rPr>
        <w:t>3</w:t>
      </w:r>
      <w:r w:rsidRPr="002E5ABF">
        <w:rPr>
          <w:rFonts w:ascii="Times New Roman" w:hAnsi="Times New Roman" w:cs="Times New Roman"/>
          <w:sz w:val="28"/>
          <w:szCs w:val="28"/>
        </w:rPr>
        <w:t xml:space="preserve"> в сутки подвержен сезонному регулированию, что вынуждает экономить воду в засушливый период.</w:t>
      </w:r>
    </w:p>
    <w:p w:rsidR="00CF5AEF" w:rsidRDefault="00CF5AEF" w:rsidP="00CF5AEF">
      <w:pPr>
        <w:pStyle w:val="a4"/>
        <w:numPr>
          <w:ilvl w:val="2"/>
          <w:numId w:val="5"/>
        </w:numPr>
        <w:spacing w:after="0" w:line="240" w:lineRule="auto"/>
        <w:ind w:left="0" w:firstLine="360"/>
        <w:jc w:val="both"/>
        <w:rPr>
          <w:rFonts w:ascii="Times New Roman" w:hAnsi="Times New Roman" w:cs="Times New Roman"/>
          <w:sz w:val="28"/>
          <w:szCs w:val="28"/>
        </w:rPr>
      </w:pPr>
      <w:proofErr w:type="spellStart"/>
      <w:r w:rsidRPr="002E5ABF">
        <w:rPr>
          <w:rFonts w:ascii="Times New Roman" w:hAnsi="Times New Roman" w:cs="Times New Roman"/>
          <w:sz w:val="28"/>
          <w:szCs w:val="28"/>
        </w:rPr>
        <w:t>Пенайский</w:t>
      </w:r>
      <w:proofErr w:type="spellEnd"/>
      <w:r>
        <w:rPr>
          <w:rFonts w:ascii="Times New Roman" w:hAnsi="Times New Roman" w:cs="Times New Roman"/>
          <w:sz w:val="28"/>
          <w:szCs w:val="28"/>
        </w:rPr>
        <w:t xml:space="preserve"> </w:t>
      </w:r>
      <w:proofErr w:type="spellStart"/>
      <w:r w:rsidRPr="002E5ABF">
        <w:rPr>
          <w:rFonts w:ascii="Times New Roman" w:hAnsi="Times New Roman" w:cs="Times New Roman"/>
          <w:sz w:val="28"/>
          <w:szCs w:val="28"/>
        </w:rPr>
        <w:t>каптажный</w:t>
      </w:r>
      <w:proofErr w:type="spellEnd"/>
      <w:r w:rsidRPr="002E5ABF">
        <w:rPr>
          <w:rFonts w:ascii="Times New Roman" w:hAnsi="Times New Roman" w:cs="Times New Roman"/>
          <w:sz w:val="28"/>
          <w:szCs w:val="28"/>
        </w:rPr>
        <w:t xml:space="preserve"> водозабор в районе 11 км Сухумского шоссе мощностью от 0,5 тыс. м</w:t>
      </w:r>
      <w:r w:rsidRPr="002E5ABF">
        <w:rPr>
          <w:rFonts w:ascii="Times New Roman" w:hAnsi="Times New Roman" w:cs="Times New Roman"/>
          <w:sz w:val="28"/>
          <w:szCs w:val="28"/>
          <w:vertAlign w:val="superscript"/>
        </w:rPr>
        <w:t>3</w:t>
      </w:r>
      <w:r w:rsidRPr="002E5ABF">
        <w:rPr>
          <w:rFonts w:ascii="Times New Roman" w:hAnsi="Times New Roman" w:cs="Times New Roman"/>
          <w:sz w:val="28"/>
          <w:szCs w:val="28"/>
        </w:rPr>
        <w:t xml:space="preserve"> в сутки (в летний период), до 25,0 тыс. м</w:t>
      </w:r>
      <w:r w:rsidRPr="002E5ABF">
        <w:rPr>
          <w:rFonts w:ascii="Times New Roman" w:hAnsi="Times New Roman" w:cs="Times New Roman"/>
          <w:sz w:val="28"/>
          <w:szCs w:val="28"/>
          <w:vertAlign w:val="superscript"/>
        </w:rPr>
        <w:t>3</w:t>
      </w:r>
      <w:r w:rsidRPr="002E5ABF">
        <w:rPr>
          <w:rFonts w:ascii="Times New Roman" w:hAnsi="Times New Roman" w:cs="Times New Roman"/>
          <w:sz w:val="28"/>
          <w:szCs w:val="28"/>
        </w:rPr>
        <w:t xml:space="preserve"> в сутки (зимой).</w:t>
      </w:r>
    </w:p>
    <w:p w:rsidR="00CF5AEF" w:rsidRDefault="00CF5AEF" w:rsidP="00CF5AEF">
      <w:pPr>
        <w:pStyle w:val="a4"/>
        <w:numPr>
          <w:ilvl w:val="2"/>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t xml:space="preserve">Троицкий групповой водопровод в районе ст. </w:t>
      </w:r>
      <w:proofErr w:type="gramStart"/>
      <w:r w:rsidRPr="002E5ABF">
        <w:rPr>
          <w:rFonts w:ascii="Times New Roman" w:hAnsi="Times New Roman" w:cs="Times New Roman"/>
          <w:sz w:val="28"/>
          <w:szCs w:val="28"/>
        </w:rPr>
        <w:t>Троицкой</w:t>
      </w:r>
      <w:proofErr w:type="gramEnd"/>
      <w:r w:rsidRPr="002E5ABF">
        <w:rPr>
          <w:rFonts w:ascii="Times New Roman" w:hAnsi="Times New Roman" w:cs="Times New Roman"/>
          <w:sz w:val="28"/>
          <w:szCs w:val="28"/>
        </w:rPr>
        <w:t xml:space="preserve"> Крымского района подаёт городу Новороссийску 100-105 тыс. м</w:t>
      </w:r>
      <w:r w:rsidRPr="002E5ABF">
        <w:rPr>
          <w:rFonts w:ascii="Times New Roman" w:hAnsi="Times New Roman" w:cs="Times New Roman"/>
          <w:sz w:val="28"/>
          <w:szCs w:val="28"/>
          <w:vertAlign w:val="superscript"/>
        </w:rPr>
        <w:t>3</w:t>
      </w:r>
      <w:r w:rsidRPr="002E5ABF">
        <w:rPr>
          <w:rFonts w:ascii="Times New Roman" w:hAnsi="Times New Roman" w:cs="Times New Roman"/>
          <w:sz w:val="28"/>
          <w:szCs w:val="28"/>
        </w:rPr>
        <w:t xml:space="preserve"> в сутки.</w:t>
      </w:r>
    </w:p>
    <w:p w:rsidR="00CF5AEF" w:rsidRPr="002E5ABF" w:rsidRDefault="00CF5AEF" w:rsidP="00CF5AEF">
      <w:pPr>
        <w:pStyle w:val="a4"/>
        <w:numPr>
          <w:ilvl w:val="2"/>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t xml:space="preserve">Локальные </w:t>
      </w:r>
      <w:proofErr w:type="spellStart"/>
      <w:r w:rsidRPr="002E5ABF">
        <w:rPr>
          <w:rFonts w:ascii="Times New Roman" w:hAnsi="Times New Roman" w:cs="Times New Roman"/>
          <w:sz w:val="28"/>
          <w:szCs w:val="28"/>
        </w:rPr>
        <w:t>водоисточники</w:t>
      </w:r>
      <w:proofErr w:type="spellEnd"/>
      <w:r w:rsidRPr="002E5ABF">
        <w:rPr>
          <w:rFonts w:ascii="Times New Roman" w:hAnsi="Times New Roman" w:cs="Times New Roman"/>
          <w:sz w:val="28"/>
          <w:szCs w:val="28"/>
        </w:rPr>
        <w:t xml:space="preserve"> «</w:t>
      </w:r>
      <w:proofErr w:type="spellStart"/>
      <w:r w:rsidRPr="002E5ABF">
        <w:rPr>
          <w:rFonts w:ascii="Times New Roman" w:hAnsi="Times New Roman" w:cs="Times New Roman"/>
          <w:sz w:val="28"/>
          <w:szCs w:val="28"/>
        </w:rPr>
        <w:t>Баканский</w:t>
      </w:r>
      <w:proofErr w:type="spellEnd"/>
      <w:r w:rsidRPr="002E5ABF">
        <w:rPr>
          <w:rFonts w:ascii="Times New Roman" w:hAnsi="Times New Roman" w:cs="Times New Roman"/>
          <w:sz w:val="28"/>
          <w:szCs w:val="28"/>
        </w:rPr>
        <w:t>», «Калина», «Раевский», «</w:t>
      </w:r>
      <w:proofErr w:type="spellStart"/>
      <w:r w:rsidRPr="002E5ABF">
        <w:rPr>
          <w:rFonts w:ascii="Times New Roman" w:hAnsi="Times New Roman" w:cs="Times New Roman"/>
          <w:sz w:val="28"/>
          <w:szCs w:val="28"/>
        </w:rPr>
        <w:t>Семигорский</w:t>
      </w:r>
      <w:proofErr w:type="spellEnd"/>
      <w:r w:rsidRPr="002E5ABF">
        <w:rPr>
          <w:rFonts w:ascii="Times New Roman" w:hAnsi="Times New Roman" w:cs="Times New Roman"/>
          <w:sz w:val="28"/>
          <w:szCs w:val="28"/>
        </w:rPr>
        <w:t xml:space="preserve">», </w:t>
      </w:r>
      <w:proofErr w:type="gramStart"/>
      <w:r w:rsidRPr="002E5ABF">
        <w:rPr>
          <w:rFonts w:ascii="Times New Roman" w:hAnsi="Times New Roman" w:cs="Times New Roman"/>
          <w:sz w:val="28"/>
          <w:szCs w:val="28"/>
        </w:rPr>
        <w:t>с</w:t>
      </w:r>
      <w:proofErr w:type="gramEnd"/>
      <w:r w:rsidRPr="002E5ABF">
        <w:rPr>
          <w:rFonts w:ascii="Times New Roman" w:hAnsi="Times New Roman" w:cs="Times New Roman"/>
          <w:sz w:val="28"/>
          <w:szCs w:val="28"/>
        </w:rPr>
        <w:t xml:space="preserve">. </w:t>
      </w:r>
      <w:proofErr w:type="gramStart"/>
      <w:r w:rsidRPr="002E5ABF">
        <w:rPr>
          <w:rFonts w:ascii="Times New Roman" w:hAnsi="Times New Roman" w:cs="Times New Roman"/>
          <w:sz w:val="28"/>
          <w:szCs w:val="28"/>
        </w:rPr>
        <w:t>Борисовка</w:t>
      </w:r>
      <w:proofErr w:type="gramEnd"/>
      <w:r w:rsidRPr="002E5ABF">
        <w:rPr>
          <w:rFonts w:ascii="Times New Roman" w:hAnsi="Times New Roman" w:cs="Times New Roman"/>
          <w:sz w:val="28"/>
          <w:szCs w:val="28"/>
        </w:rPr>
        <w:t xml:space="preserve">, с. Васильевка, с. </w:t>
      </w:r>
      <w:proofErr w:type="spellStart"/>
      <w:r w:rsidRPr="002E5ABF">
        <w:rPr>
          <w:rFonts w:ascii="Times New Roman" w:hAnsi="Times New Roman" w:cs="Times New Roman"/>
          <w:sz w:val="28"/>
          <w:szCs w:val="28"/>
        </w:rPr>
        <w:t>Глебовка</w:t>
      </w:r>
      <w:proofErr w:type="spellEnd"/>
      <w:r w:rsidRPr="002E5ABF">
        <w:rPr>
          <w:rFonts w:ascii="Times New Roman" w:hAnsi="Times New Roman" w:cs="Times New Roman"/>
          <w:sz w:val="28"/>
          <w:szCs w:val="28"/>
        </w:rPr>
        <w:t xml:space="preserve"> обеспечивают водоснабжение сельской местности.</w:t>
      </w:r>
    </w:p>
    <w:p w:rsidR="00CF5AEF" w:rsidRDefault="00CF5AEF" w:rsidP="00CF5AEF">
      <w:pPr>
        <w:pStyle w:val="a4"/>
        <w:numPr>
          <w:ilvl w:val="1"/>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t>Централизованную систему подачи и распределения воды в силу значительных перепадов высот составляют 35 локальных зон. Она включает 679,6 км водопроводных сетей. Водой обеспечивается 226,6 тысяч человек, в том числе - 66,5 тысяч человек в районах индивидуальной застройки.</w:t>
      </w:r>
    </w:p>
    <w:p w:rsidR="00CF5AEF" w:rsidRDefault="00CF5AEF" w:rsidP="00CF5AEF">
      <w:pPr>
        <w:pStyle w:val="a4"/>
        <w:numPr>
          <w:ilvl w:val="1"/>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t>Проблема водоснабжения в муниципальном образовании город Новороссийск является одной из наиболее острых социальных задач.</w:t>
      </w:r>
    </w:p>
    <w:p w:rsidR="00CF5AEF" w:rsidRDefault="00CF5AEF" w:rsidP="00CF5AEF">
      <w:pPr>
        <w:pStyle w:val="a4"/>
        <w:numPr>
          <w:ilvl w:val="1"/>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t>Отсутствие бесперебойного и круглосуточного водоснабжения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F5AEF" w:rsidRDefault="00CF5AEF" w:rsidP="00CF5AEF">
      <w:pPr>
        <w:pStyle w:val="a4"/>
        <w:numPr>
          <w:ilvl w:val="1"/>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t>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p>
    <w:p w:rsidR="00CF5AEF" w:rsidRDefault="00CF5AEF" w:rsidP="00CF5AEF">
      <w:pPr>
        <w:pStyle w:val="a4"/>
        <w:numPr>
          <w:ilvl w:val="1"/>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lastRenderedPageBreak/>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F5AEF" w:rsidRPr="002E5ABF" w:rsidRDefault="00CF5AEF" w:rsidP="00CF5AEF">
      <w:pPr>
        <w:pStyle w:val="a4"/>
        <w:numPr>
          <w:ilvl w:val="1"/>
          <w:numId w:val="5"/>
        </w:numPr>
        <w:spacing w:after="0" w:line="240" w:lineRule="auto"/>
        <w:ind w:left="0" w:firstLine="360"/>
        <w:jc w:val="both"/>
        <w:rPr>
          <w:rFonts w:ascii="Times New Roman" w:hAnsi="Times New Roman" w:cs="Times New Roman"/>
          <w:sz w:val="28"/>
          <w:szCs w:val="28"/>
        </w:rPr>
      </w:pPr>
      <w:r w:rsidRPr="002E5ABF">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F5AEF" w:rsidRPr="00D530A4" w:rsidRDefault="00CF5AEF" w:rsidP="00CF5AEF">
      <w:pPr>
        <w:contextualSpacing/>
        <w:jc w:val="both"/>
        <w:rPr>
          <w:bCs/>
          <w:sz w:val="28"/>
          <w:szCs w:val="28"/>
        </w:rPr>
      </w:pPr>
    </w:p>
    <w:p w:rsidR="00CF5AEF" w:rsidRPr="00864390" w:rsidRDefault="00CF5AEF" w:rsidP="00CF5AEF">
      <w:pPr>
        <w:contextualSpacing/>
        <w:jc w:val="center"/>
        <w:rPr>
          <w:bCs/>
          <w:sz w:val="28"/>
          <w:szCs w:val="28"/>
        </w:rPr>
      </w:pPr>
      <w:r w:rsidRPr="00864390">
        <w:rPr>
          <w:bCs/>
          <w:sz w:val="28"/>
          <w:szCs w:val="28"/>
        </w:rPr>
        <w:t>2. Цели и задачи, сроки и этапы реализации подпрограммы</w:t>
      </w:r>
    </w:p>
    <w:p w:rsidR="00CF5AEF" w:rsidRPr="00D530A4" w:rsidRDefault="00CF5AEF" w:rsidP="00CF5AEF">
      <w:pPr>
        <w:contextualSpacing/>
        <w:jc w:val="center"/>
        <w:rPr>
          <w:sz w:val="28"/>
          <w:szCs w:val="28"/>
        </w:rPr>
      </w:pPr>
    </w:p>
    <w:p w:rsidR="00CF5AEF" w:rsidRPr="00D530A4" w:rsidRDefault="00CF5AEF" w:rsidP="00CF5AEF">
      <w:pPr>
        <w:ind w:firstLine="708"/>
        <w:contextualSpacing/>
        <w:jc w:val="both"/>
        <w:rPr>
          <w:sz w:val="28"/>
          <w:szCs w:val="28"/>
        </w:rPr>
      </w:pPr>
      <w:r w:rsidRPr="00D530A4">
        <w:rPr>
          <w:sz w:val="28"/>
          <w:szCs w:val="28"/>
        </w:rPr>
        <w:t xml:space="preserve">Основными целями  и задачами </w:t>
      </w:r>
      <w:r>
        <w:rPr>
          <w:sz w:val="28"/>
          <w:szCs w:val="28"/>
        </w:rPr>
        <w:t>подп</w:t>
      </w:r>
      <w:r w:rsidRPr="00D530A4">
        <w:rPr>
          <w:sz w:val="28"/>
          <w:szCs w:val="28"/>
        </w:rPr>
        <w:t>рограммы являются:</w:t>
      </w:r>
    </w:p>
    <w:p w:rsidR="00CF5AEF" w:rsidRPr="00D530A4" w:rsidRDefault="00CF5AEF" w:rsidP="00CF5AEF">
      <w:pPr>
        <w:contextualSpacing/>
        <w:jc w:val="both"/>
        <w:rPr>
          <w:sz w:val="28"/>
          <w:szCs w:val="28"/>
        </w:rPr>
      </w:pPr>
    </w:p>
    <w:p w:rsidR="00CF5AEF" w:rsidRDefault="00CF5AEF" w:rsidP="00CF5AEF">
      <w:pPr>
        <w:pStyle w:val="a4"/>
        <w:numPr>
          <w:ilvl w:val="1"/>
          <w:numId w:val="6"/>
        </w:numPr>
        <w:spacing w:after="0" w:line="240" w:lineRule="auto"/>
        <w:ind w:left="0" w:firstLine="426"/>
        <w:jc w:val="both"/>
        <w:rPr>
          <w:rFonts w:ascii="Times New Roman" w:hAnsi="Times New Roman" w:cs="Times New Roman"/>
          <w:sz w:val="28"/>
          <w:szCs w:val="28"/>
        </w:rPr>
      </w:pPr>
      <w:r w:rsidRPr="002E5ABF">
        <w:rPr>
          <w:rFonts w:ascii="Times New Roman" w:hAnsi="Times New Roman" w:cs="Times New Roman"/>
          <w:sz w:val="28"/>
          <w:szCs w:val="28"/>
        </w:rPr>
        <w:t>Комплексное развитие водоснабжения муниципального образования город Новороссийск.</w:t>
      </w:r>
    </w:p>
    <w:p w:rsidR="00CF5AEF" w:rsidRDefault="00CF5AEF" w:rsidP="00CF5AEF">
      <w:pPr>
        <w:pStyle w:val="a4"/>
        <w:numPr>
          <w:ilvl w:val="1"/>
          <w:numId w:val="6"/>
        </w:numPr>
        <w:spacing w:after="0" w:line="240" w:lineRule="auto"/>
        <w:ind w:left="0" w:firstLine="426"/>
        <w:jc w:val="both"/>
        <w:rPr>
          <w:rFonts w:ascii="Times New Roman" w:hAnsi="Times New Roman" w:cs="Times New Roman"/>
          <w:sz w:val="28"/>
          <w:szCs w:val="28"/>
        </w:rPr>
      </w:pPr>
      <w:r w:rsidRPr="002E5ABF">
        <w:rPr>
          <w:rFonts w:ascii="Times New Roman" w:hAnsi="Times New Roman" w:cs="Times New Roman"/>
          <w:sz w:val="28"/>
          <w:szCs w:val="28"/>
        </w:rPr>
        <w:t>Формирование условий для стабильного экономического развития и повышения инвестиционной привлекательности муниципального образования город Новороссийск посредством создания необходимой инфраструктуры, благоприятной среды для развития предпринимательской деятельности и улучшения инвестиционного климата в реализации проектов, обеспечивающих достижение устойчивых темпов развития экономики внутригородских районов и сельских округов, повышения жизненного уровня населения.</w:t>
      </w:r>
    </w:p>
    <w:p w:rsidR="00CF5AEF" w:rsidRDefault="00CF5AEF" w:rsidP="00CF5AEF">
      <w:pPr>
        <w:pStyle w:val="a4"/>
        <w:numPr>
          <w:ilvl w:val="1"/>
          <w:numId w:val="6"/>
        </w:numPr>
        <w:spacing w:after="0" w:line="240" w:lineRule="auto"/>
        <w:ind w:left="0" w:firstLine="426"/>
        <w:jc w:val="both"/>
        <w:rPr>
          <w:rFonts w:ascii="Times New Roman" w:hAnsi="Times New Roman" w:cs="Times New Roman"/>
          <w:sz w:val="28"/>
          <w:szCs w:val="28"/>
        </w:rPr>
      </w:pPr>
      <w:r w:rsidRPr="002E5ABF">
        <w:rPr>
          <w:rFonts w:ascii="Times New Roman" w:hAnsi="Times New Roman" w:cs="Times New Roman"/>
          <w:sz w:val="28"/>
          <w:szCs w:val="28"/>
        </w:rPr>
        <w:t xml:space="preserve">Наращивание темпов </w:t>
      </w:r>
      <w:proofErr w:type="gramStart"/>
      <w:r w:rsidRPr="002E5ABF">
        <w:rPr>
          <w:rFonts w:ascii="Times New Roman" w:hAnsi="Times New Roman" w:cs="Times New Roman"/>
          <w:sz w:val="28"/>
          <w:szCs w:val="28"/>
        </w:rPr>
        <w:t>водоснабжения</w:t>
      </w:r>
      <w:proofErr w:type="gramEnd"/>
      <w:r w:rsidRPr="002E5ABF">
        <w:rPr>
          <w:rFonts w:ascii="Times New Roman" w:hAnsi="Times New Roman" w:cs="Times New Roman"/>
          <w:sz w:val="28"/>
          <w:szCs w:val="28"/>
        </w:rPr>
        <w:t xml:space="preserve"> с учетом максимальной загрузки действующих водопроводов, расширение водопроводных сетей.</w:t>
      </w:r>
    </w:p>
    <w:p w:rsidR="00CF5AEF" w:rsidRPr="006D21CB" w:rsidRDefault="00CF5AEF" w:rsidP="00CF5AEF">
      <w:pPr>
        <w:pStyle w:val="a4"/>
        <w:numPr>
          <w:ilvl w:val="1"/>
          <w:numId w:val="6"/>
        </w:numPr>
        <w:spacing w:after="0" w:line="240" w:lineRule="auto"/>
        <w:ind w:left="0" w:firstLine="426"/>
        <w:jc w:val="both"/>
        <w:rPr>
          <w:rFonts w:ascii="Times New Roman" w:hAnsi="Times New Roman" w:cs="Times New Roman"/>
          <w:sz w:val="28"/>
          <w:szCs w:val="28"/>
        </w:rPr>
      </w:pPr>
      <w:r w:rsidRPr="002E5ABF">
        <w:rPr>
          <w:rFonts w:ascii="Times New Roman" w:hAnsi="Times New Roman" w:cs="Times New Roman"/>
          <w:sz w:val="28"/>
          <w:szCs w:val="28"/>
        </w:rPr>
        <w:t xml:space="preserve">Закрепление имеющихся и привлечение в </w:t>
      </w:r>
      <w:proofErr w:type="gramStart"/>
      <w:r w:rsidRPr="002E5ABF">
        <w:rPr>
          <w:rFonts w:ascii="Times New Roman" w:hAnsi="Times New Roman" w:cs="Times New Roman"/>
          <w:sz w:val="28"/>
          <w:szCs w:val="28"/>
        </w:rPr>
        <w:t>город</w:t>
      </w:r>
      <w:proofErr w:type="gramEnd"/>
      <w:r w:rsidRPr="002E5ABF">
        <w:rPr>
          <w:rFonts w:ascii="Times New Roman" w:hAnsi="Times New Roman" w:cs="Times New Roman"/>
          <w:sz w:val="28"/>
          <w:szCs w:val="28"/>
        </w:rPr>
        <w:t xml:space="preserve"> и сельскую местность дополнительных рабочих кадров.</w:t>
      </w:r>
    </w:p>
    <w:p w:rsidR="00CF5AEF" w:rsidRPr="00D530A4" w:rsidRDefault="00CF5AEF" w:rsidP="00CF5AEF">
      <w:pPr>
        <w:contextualSpacing/>
        <w:jc w:val="both"/>
        <w:rPr>
          <w:sz w:val="28"/>
          <w:szCs w:val="28"/>
        </w:rPr>
      </w:pPr>
    </w:p>
    <w:p w:rsidR="00CF5AEF" w:rsidRPr="00864390" w:rsidRDefault="00CF5AEF" w:rsidP="00CF5AEF">
      <w:pPr>
        <w:contextualSpacing/>
        <w:jc w:val="center"/>
        <w:rPr>
          <w:bCs/>
          <w:sz w:val="28"/>
          <w:szCs w:val="28"/>
        </w:rPr>
      </w:pPr>
      <w:r w:rsidRPr="00864390">
        <w:rPr>
          <w:bCs/>
          <w:sz w:val="28"/>
          <w:szCs w:val="28"/>
        </w:rPr>
        <w:t>3. Обоснование ресурсного обеспечения подпрограммы</w:t>
      </w:r>
    </w:p>
    <w:p w:rsidR="00CF5AEF" w:rsidRPr="00D530A4" w:rsidRDefault="00CF5AEF" w:rsidP="00CF5AEF">
      <w:pPr>
        <w:contextualSpacing/>
        <w:jc w:val="center"/>
        <w:rPr>
          <w:sz w:val="28"/>
          <w:szCs w:val="28"/>
        </w:rPr>
      </w:pPr>
    </w:p>
    <w:p w:rsidR="00CF5AEF" w:rsidRDefault="00CF5AEF" w:rsidP="00CF5AEF">
      <w:pPr>
        <w:ind w:firstLine="708"/>
        <w:contextualSpacing/>
        <w:jc w:val="both"/>
        <w:rPr>
          <w:sz w:val="28"/>
          <w:szCs w:val="28"/>
        </w:rPr>
      </w:pPr>
      <w:r>
        <w:rPr>
          <w:sz w:val="28"/>
          <w:szCs w:val="28"/>
        </w:rPr>
        <w:t>3.1. 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CF5AEF" w:rsidRPr="00D530A4" w:rsidRDefault="00CF5AEF" w:rsidP="00CF5AEF">
      <w:pPr>
        <w:ind w:firstLine="708"/>
        <w:contextualSpacing/>
        <w:jc w:val="both"/>
        <w:rPr>
          <w:sz w:val="28"/>
          <w:szCs w:val="28"/>
        </w:rPr>
      </w:pPr>
      <w:r>
        <w:rPr>
          <w:sz w:val="28"/>
          <w:szCs w:val="28"/>
        </w:rPr>
        <w:t xml:space="preserve">3.2.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главы муниципального образования город Новороссийск.</w:t>
      </w:r>
    </w:p>
    <w:p w:rsidR="00CF5AEF" w:rsidRDefault="00CF5AEF" w:rsidP="00CF5AEF">
      <w:pPr>
        <w:ind w:firstLine="708"/>
        <w:contextualSpacing/>
        <w:jc w:val="both"/>
        <w:rPr>
          <w:sz w:val="28"/>
          <w:szCs w:val="28"/>
        </w:rPr>
      </w:pPr>
      <w:r>
        <w:rPr>
          <w:sz w:val="28"/>
          <w:szCs w:val="28"/>
        </w:rPr>
        <w:t>3.3.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r w:rsidRPr="00D530A4">
        <w:rPr>
          <w:sz w:val="28"/>
          <w:szCs w:val="28"/>
        </w:rPr>
        <w:t>.</w:t>
      </w:r>
    </w:p>
    <w:p w:rsidR="00CF5AEF" w:rsidRDefault="00CF5AEF" w:rsidP="00CF5AEF">
      <w:pPr>
        <w:contextualSpacing/>
        <w:jc w:val="center"/>
        <w:rPr>
          <w:sz w:val="28"/>
          <w:szCs w:val="28"/>
        </w:rPr>
      </w:pPr>
    </w:p>
    <w:p w:rsidR="00CF5AEF" w:rsidRPr="00864390" w:rsidRDefault="00CF5AEF" w:rsidP="00CF5AEF">
      <w:pPr>
        <w:contextualSpacing/>
        <w:jc w:val="center"/>
        <w:rPr>
          <w:bCs/>
          <w:sz w:val="28"/>
          <w:szCs w:val="28"/>
        </w:rPr>
      </w:pPr>
      <w:r>
        <w:rPr>
          <w:sz w:val="28"/>
          <w:szCs w:val="28"/>
        </w:rPr>
        <w:lastRenderedPageBreak/>
        <w:br/>
      </w:r>
      <w:r w:rsidRPr="00864390">
        <w:rPr>
          <w:sz w:val="28"/>
          <w:szCs w:val="28"/>
        </w:rPr>
        <w:t xml:space="preserve">4. </w:t>
      </w:r>
      <w:r w:rsidRPr="00864390">
        <w:rPr>
          <w:bCs/>
          <w:sz w:val="28"/>
          <w:szCs w:val="28"/>
        </w:rPr>
        <w:t>Механизм реализации мероприятий подпрограммы</w:t>
      </w:r>
    </w:p>
    <w:p w:rsidR="00CF5AEF" w:rsidRPr="00D530A4" w:rsidRDefault="00CF5AEF" w:rsidP="00CF5AEF">
      <w:pPr>
        <w:contextualSpacing/>
        <w:jc w:val="center"/>
        <w:rPr>
          <w:bCs/>
          <w:sz w:val="28"/>
          <w:szCs w:val="28"/>
        </w:rPr>
      </w:pPr>
    </w:p>
    <w:p w:rsidR="00CF5AEF" w:rsidRDefault="00CF5AEF" w:rsidP="00CF5AEF">
      <w:pPr>
        <w:ind w:firstLine="708"/>
        <w:contextualSpacing/>
        <w:jc w:val="both"/>
        <w:rPr>
          <w:sz w:val="28"/>
          <w:szCs w:val="28"/>
        </w:rPr>
      </w:pPr>
      <w:r>
        <w:rPr>
          <w:sz w:val="28"/>
          <w:szCs w:val="28"/>
        </w:rPr>
        <w:t xml:space="preserve">4.1. </w:t>
      </w:r>
      <w:proofErr w:type="gramStart"/>
      <w:r w:rsidRPr="00D530A4">
        <w:rPr>
          <w:sz w:val="28"/>
          <w:szCs w:val="28"/>
        </w:rPr>
        <w:t>Финансированию подлежат включенные в муниц</w:t>
      </w:r>
      <w:r>
        <w:rPr>
          <w:sz w:val="28"/>
          <w:szCs w:val="28"/>
        </w:rPr>
        <w:t>ипальную подп</w:t>
      </w:r>
      <w:r w:rsidRPr="00D530A4">
        <w:rPr>
          <w:sz w:val="28"/>
          <w:szCs w:val="28"/>
        </w:rPr>
        <w:t>рограмму водоснабжения объекты при условии наличия не менее 40 домовладений в районе проектирования, добровольного участия не менее 70 процентов собственников индивидуальных жилых домовладений (квартир, земельных участков, предоставленных для индивидуального жилищного строительства), находящихся в границах проекта строительства водопровода и размещения объекта в границах муниципального образования город Новороссийск.</w:t>
      </w:r>
      <w:proofErr w:type="gramEnd"/>
      <w:r w:rsidRPr="00D530A4">
        <w:rPr>
          <w:sz w:val="28"/>
          <w:szCs w:val="28"/>
        </w:rPr>
        <w:t xml:space="preserve"> Заказчиком строительства выступает</w:t>
      </w:r>
      <w:r>
        <w:rPr>
          <w:sz w:val="28"/>
          <w:szCs w:val="28"/>
        </w:rPr>
        <w:t xml:space="preserve"> администрация</w:t>
      </w:r>
      <w:r w:rsidRPr="00D530A4">
        <w:rPr>
          <w:sz w:val="28"/>
          <w:szCs w:val="28"/>
        </w:rPr>
        <w:t xml:space="preserve"> </w:t>
      </w:r>
      <w:r>
        <w:rPr>
          <w:sz w:val="28"/>
          <w:szCs w:val="28"/>
        </w:rPr>
        <w:t>муниципального образования</w:t>
      </w:r>
      <w:r w:rsidRPr="00D530A4">
        <w:rPr>
          <w:sz w:val="28"/>
          <w:szCs w:val="28"/>
        </w:rPr>
        <w:t xml:space="preserve"> город Новороссийск</w:t>
      </w:r>
      <w:r>
        <w:rPr>
          <w:sz w:val="28"/>
          <w:szCs w:val="28"/>
        </w:rPr>
        <w:t xml:space="preserve"> в лице МКУ «Управление строительства»</w:t>
      </w:r>
      <w:r w:rsidRPr="00D530A4">
        <w:rPr>
          <w:sz w:val="28"/>
          <w:szCs w:val="28"/>
        </w:rPr>
        <w:t>.</w:t>
      </w:r>
    </w:p>
    <w:p w:rsidR="00CF5AEF" w:rsidRPr="00D530A4" w:rsidRDefault="00CF5AEF" w:rsidP="00CF5AEF">
      <w:pPr>
        <w:ind w:firstLine="708"/>
        <w:contextualSpacing/>
        <w:jc w:val="both"/>
        <w:rPr>
          <w:sz w:val="28"/>
          <w:szCs w:val="28"/>
        </w:rPr>
      </w:pPr>
      <w:r>
        <w:rPr>
          <w:sz w:val="28"/>
          <w:szCs w:val="28"/>
        </w:rPr>
        <w:t xml:space="preserve">4.2. </w:t>
      </w:r>
      <w:r w:rsidRPr="00D530A4">
        <w:rPr>
          <w:sz w:val="28"/>
          <w:szCs w:val="28"/>
        </w:rPr>
        <w:t>Привлечение сре</w:t>
      </w:r>
      <w:proofErr w:type="gramStart"/>
      <w:r w:rsidRPr="00D530A4">
        <w:rPr>
          <w:sz w:val="28"/>
          <w:szCs w:val="28"/>
        </w:rPr>
        <w:t>дств гр</w:t>
      </w:r>
      <w:proofErr w:type="gramEnd"/>
      <w:r w:rsidRPr="00D530A4">
        <w:rPr>
          <w:sz w:val="28"/>
          <w:szCs w:val="28"/>
        </w:rPr>
        <w:t xml:space="preserve">аждан для </w:t>
      </w:r>
      <w:proofErr w:type="spellStart"/>
      <w:r w:rsidRPr="00D530A4">
        <w:rPr>
          <w:sz w:val="28"/>
          <w:szCs w:val="28"/>
        </w:rPr>
        <w:t>софинансирования</w:t>
      </w:r>
      <w:proofErr w:type="spellEnd"/>
      <w:r w:rsidRPr="00D530A4">
        <w:rPr>
          <w:sz w:val="28"/>
          <w:szCs w:val="28"/>
        </w:rPr>
        <w:t xml:space="preserve"> мероприятий по строительству водопроводных сетей осуществляется на основании договора пожертвования. В данном договоре указывается конкретное направление использования средств.</w:t>
      </w:r>
    </w:p>
    <w:p w:rsidR="00CF5AEF" w:rsidRPr="00D530A4" w:rsidRDefault="00CF5AEF" w:rsidP="00CF5AEF">
      <w:pPr>
        <w:ind w:firstLine="708"/>
        <w:contextualSpacing/>
        <w:jc w:val="both"/>
        <w:rPr>
          <w:sz w:val="28"/>
          <w:szCs w:val="28"/>
        </w:rPr>
      </w:pPr>
      <w:r>
        <w:rPr>
          <w:sz w:val="28"/>
          <w:szCs w:val="28"/>
        </w:rPr>
        <w:t xml:space="preserve">4.3. </w:t>
      </w:r>
      <w:r w:rsidRPr="00D530A4">
        <w:rPr>
          <w:sz w:val="28"/>
          <w:szCs w:val="28"/>
        </w:rPr>
        <w:t xml:space="preserve">Согласие граждан на участие в </w:t>
      </w:r>
      <w:proofErr w:type="spellStart"/>
      <w:r w:rsidRPr="00D530A4">
        <w:rPr>
          <w:sz w:val="28"/>
          <w:szCs w:val="28"/>
        </w:rPr>
        <w:t>софинансировании</w:t>
      </w:r>
      <w:proofErr w:type="spellEnd"/>
      <w:r w:rsidRPr="00D530A4">
        <w:rPr>
          <w:sz w:val="28"/>
          <w:szCs w:val="28"/>
        </w:rPr>
        <w:t xml:space="preserve"> строительства вод</w:t>
      </w:r>
      <w:r>
        <w:rPr>
          <w:sz w:val="28"/>
          <w:szCs w:val="28"/>
        </w:rPr>
        <w:t>опроводов в рамках данной подп</w:t>
      </w:r>
      <w:r w:rsidRPr="00D530A4">
        <w:rPr>
          <w:sz w:val="28"/>
          <w:szCs w:val="28"/>
        </w:rPr>
        <w:t xml:space="preserve">рограммы оформляется протоколом решения общего собрания граждан с указанием общей суммы средств, привлекаемых за счет населения и </w:t>
      </w:r>
      <w:proofErr w:type="spellStart"/>
      <w:r w:rsidRPr="00D530A4">
        <w:rPr>
          <w:sz w:val="28"/>
          <w:szCs w:val="28"/>
        </w:rPr>
        <w:t>пофамильный</w:t>
      </w:r>
      <w:proofErr w:type="spellEnd"/>
      <w:r w:rsidRPr="00D530A4">
        <w:rPr>
          <w:sz w:val="28"/>
          <w:szCs w:val="28"/>
        </w:rPr>
        <w:t xml:space="preserve"> список с личными подписями граждан о согласии </w:t>
      </w:r>
      <w:proofErr w:type="spellStart"/>
      <w:r w:rsidRPr="00D530A4">
        <w:rPr>
          <w:sz w:val="28"/>
          <w:szCs w:val="28"/>
        </w:rPr>
        <w:t>софинансировать</w:t>
      </w:r>
      <w:proofErr w:type="spellEnd"/>
      <w:r w:rsidRPr="00D530A4">
        <w:rPr>
          <w:sz w:val="28"/>
          <w:szCs w:val="28"/>
        </w:rPr>
        <w:t xml:space="preserve"> строительство объекта. Протокол решения общего собрания граждан заверяется главой администрации внутригородского района или сельского </w:t>
      </w:r>
      <w:r>
        <w:rPr>
          <w:sz w:val="28"/>
          <w:szCs w:val="28"/>
        </w:rPr>
        <w:t>округа</w:t>
      </w:r>
      <w:r w:rsidRPr="00D530A4">
        <w:rPr>
          <w:sz w:val="28"/>
          <w:szCs w:val="28"/>
        </w:rPr>
        <w:t xml:space="preserve"> и скрепляется печатью.</w:t>
      </w:r>
    </w:p>
    <w:p w:rsidR="00CF5AEF" w:rsidRPr="00D530A4" w:rsidRDefault="00CF5AEF" w:rsidP="00CF5AEF">
      <w:pPr>
        <w:contextualSpacing/>
        <w:jc w:val="center"/>
        <w:rPr>
          <w:bCs/>
          <w:sz w:val="28"/>
          <w:szCs w:val="28"/>
        </w:rPr>
      </w:pPr>
      <w:r w:rsidRPr="00D530A4">
        <w:rPr>
          <w:bCs/>
          <w:sz w:val="28"/>
          <w:szCs w:val="28"/>
        </w:rPr>
        <w:t>5. Оценка социаль</w:t>
      </w:r>
      <w:r>
        <w:rPr>
          <w:bCs/>
          <w:sz w:val="28"/>
          <w:szCs w:val="28"/>
        </w:rPr>
        <w:t>но-экономической эффективности подп</w:t>
      </w:r>
      <w:r w:rsidRPr="00D530A4">
        <w:rPr>
          <w:bCs/>
          <w:sz w:val="28"/>
          <w:szCs w:val="28"/>
        </w:rPr>
        <w:t>рограммы</w:t>
      </w:r>
    </w:p>
    <w:p w:rsidR="00CF5AEF" w:rsidRPr="00D530A4" w:rsidRDefault="00CF5AEF" w:rsidP="00CF5AEF">
      <w:pPr>
        <w:contextualSpacing/>
        <w:jc w:val="both"/>
        <w:rPr>
          <w:sz w:val="28"/>
          <w:szCs w:val="28"/>
        </w:rPr>
      </w:pPr>
    </w:p>
    <w:p w:rsidR="00CF5AEF" w:rsidRPr="00D530A4" w:rsidRDefault="00CF5AEF" w:rsidP="00CF5AEF">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рограммы является повышение уровня водоснабжения муниципального образования город Новороссийск.</w:t>
      </w:r>
    </w:p>
    <w:p w:rsidR="00CF5AEF" w:rsidRPr="00D530A4" w:rsidRDefault="00CF5AEF" w:rsidP="00CF5AEF">
      <w:pPr>
        <w:ind w:firstLine="360"/>
        <w:contextualSpacing/>
        <w:jc w:val="both"/>
        <w:rPr>
          <w:sz w:val="28"/>
          <w:szCs w:val="28"/>
        </w:rPr>
      </w:pPr>
      <w:r>
        <w:rPr>
          <w:sz w:val="28"/>
          <w:szCs w:val="28"/>
        </w:rPr>
        <w:t>Эффективность реализации подп</w:t>
      </w:r>
      <w:r w:rsidRPr="00D530A4">
        <w:rPr>
          <w:sz w:val="28"/>
          <w:szCs w:val="28"/>
        </w:rPr>
        <w:t xml:space="preserve">рограммы и </w:t>
      </w:r>
      <w:proofErr w:type="gramStart"/>
      <w:r w:rsidRPr="00D530A4">
        <w:rPr>
          <w:sz w:val="28"/>
          <w:szCs w:val="28"/>
        </w:rPr>
        <w:t>использования</w:t>
      </w:r>
      <w:proofErr w:type="gramEnd"/>
      <w:r w:rsidRPr="00D530A4">
        <w:rPr>
          <w:sz w:val="28"/>
          <w:szCs w:val="28"/>
        </w:rPr>
        <w:t xml:space="preserve"> выделенных на нее средств будет обеспечена за счет:</w:t>
      </w:r>
    </w:p>
    <w:p w:rsidR="00CF5AEF" w:rsidRPr="00D530A4" w:rsidRDefault="00CF5AEF" w:rsidP="00CF5AEF">
      <w:pPr>
        <w:numPr>
          <w:ilvl w:val="0"/>
          <w:numId w:val="3"/>
        </w:numPr>
        <w:contextualSpacing/>
        <w:jc w:val="both"/>
        <w:rPr>
          <w:sz w:val="28"/>
          <w:szCs w:val="28"/>
        </w:rPr>
      </w:pPr>
      <w:r w:rsidRPr="00D530A4">
        <w:rPr>
          <w:sz w:val="28"/>
          <w:szCs w:val="28"/>
        </w:rPr>
        <w:t>исключения возможности нецелевого использования средств;</w:t>
      </w:r>
    </w:p>
    <w:p w:rsidR="00CF5AEF" w:rsidRPr="00D530A4" w:rsidRDefault="00CF5AEF" w:rsidP="00CF5AEF">
      <w:pPr>
        <w:numPr>
          <w:ilvl w:val="0"/>
          <w:numId w:val="3"/>
        </w:numPr>
        <w:contextualSpacing/>
        <w:jc w:val="both"/>
        <w:rPr>
          <w:sz w:val="28"/>
          <w:szCs w:val="28"/>
        </w:rPr>
      </w:pPr>
      <w:r w:rsidRPr="00D530A4">
        <w:rPr>
          <w:sz w:val="28"/>
          <w:szCs w:val="28"/>
        </w:rPr>
        <w:t>возможности привлечения федеральных и краевых средств, средств компаний и частного капитала в проекты строительства.</w:t>
      </w:r>
    </w:p>
    <w:p w:rsidR="00CF5AEF" w:rsidRPr="00D530A4" w:rsidRDefault="00CF5AEF" w:rsidP="00CF5AEF">
      <w:pPr>
        <w:contextualSpacing/>
        <w:jc w:val="center"/>
        <w:rPr>
          <w:bCs/>
          <w:sz w:val="28"/>
          <w:szCs w:val="28"/>
        </w:rPr>
      </w:pPr>
    </w:p>
    <w:p w:rsidR="00CF5AEF" w:rsidRPr="00D530A4" w:rsidRDefault="00CF5AEF" w:rsidP="00CF5AEF">
      <w:pPr>
        <w:contextualSpacing/>
        <w:jc w:val="center"/>
        <w:rPr>
          <w:bCs/>
          <w:sz w:val="28"/>
          <w:szCs w:val="28"/>
        </w:rPr>
      </w:pPr>
      <w:r w:rsidRPr="00D530A4">
        <w:rPr>
          <w:bCs/>
          <w:sz w:val="28"/>
          <w:szCs w:val="28"/>
        </w:rPr>
        <w:t>6</w:t>
      </w:r>
      <w:r>
        <w:rPr>
          <w:bCs/>
          <w:sz w:val="28"/>
          <w:szCs w:val="28"/>
        </w:rPr>
        <w:t>. Критерии выполнения подп</w:t>
      </w:r>
      <w:r w:rsidRPr="00D530A4">
        <w:rPr>
          <w:bCs/>
          <w:sz w:val="28"/>
          <w:szCs w:val="28"/>
        </w:rPr>
        <w:t>рограммы</w:t>
      </w:r>
    </w:p>
    <w:p w:rsidR="00CF5AEF" w:rsidRDefault="00CF5AEF" w:rsidP="00CF5AEF">
      <w:pPr>
        <w:contextualSpacing/>
        <w:jc w:val="both"/>
        <w:rPr>
          <w:sz w:val="28"/>
          <w:szCs w:val="28"/>
        </w:rPr>
      </w:pPr>
    </w:p>
    <w:p w:rsidR="00CF5AEF" w:rsidRPr="00D530A4" w:rsidRDefault="00CF5AEF" w:rsidP="00CF5AEF">
      <w:pPr>
        <w:ind w:firstLine="708"/>
        <w:contextualSpacing/>
        <w:jc w:val="both"/>
        <w:rPr>
          <w:sz w:val="28"/>
          <w:szCs w:val="28"/>
        </w:rPr>
      </w:pPr>
      <w:r>
        <w:rPr>
          <w:sz w:val="28"/>
          <w:szCs w:val="28"/>
        </w:rPr>
        <w:t>Критериями оценки выполнения подп</w:t>
      </w:r>
      <w:r w:rsidRPr="00D530A4">
        <w:rPr>
          <w:sz w:val="28"/>
          <w:szCs w:val="28"/>
        </w:rPr>
        <w:t>рограммы являются:</w:t>
      </w:r>
    </w:p>
    <w:p w:rsidR="00CF5AEF" w:rsidRPr="00D530A4" w:rsidRDefault="00CF5AEF" w:rsidP="00CF5AEF">
      <w:pPr>
        <w:numPr>
          <w:ilvl w:val="0"/>
          <w:numId w:val="4"/>
        </w:numPr>
        <w:contextualSpacing/>
        <w:jc w:val="both"/>
        <w:rPr>
          <w:sz w:val="28"/>
          <w:szCs w:val="28"/>
        </w:rPr>
      </w:pPr>
      <w:r w:rsidRPr="00D530A4">
        <w:rPr>
          <w:sz w:val="28"/>
          <w:szCs w:val="28"/>
        </w:rPr>
        <w:t>протяженность построенных водопроводов;</w:t>
      </w:r>
    </w:p>
    <w:p w:rsidR="00CF5AEF" w:rsidRPr="00D530A4" w:rsidRDefault="00CF5AEF" w:rsidP="00CF5AEF">
      <w:pPr>
        <w:numPr>
          <w:ilvl w:val="0"/>
          <w:numId w:val="4"/>
        </w:numPr>
        <w:contextualSpacing/>
        <w:jc w:val="both"/>
        <w:rPr>
          <w:sz w:val="28"/>
          <w:szCs w:val="28"/>
        </w:rPr>
      </w:pPr>
      <w:r w:rsidRPr="00D530A4">
        <w:rPr>
          <w:sz w:val="28"/>
          <w:szCs w:val="28"/>
        </w:rPr>
        <w:t xml:space="preserve">количество </w:t>
      </w:r>
      <w:proofErr w:type="spellStart"/>
      <w:r w:rsidRPr="00D530A4">
        <w:rPr>
          <w:sz w:val="28"/>
          <w:szCs w:val="28"/>
        </w:rPr>
        <w:t>водопотребителей</w:t>
      </w:r>
      <w:proofErr w:type="spellEnd"/>
      <w:r w:rsidRPr="00D530A4">
        <w:rPr>
          <w:sz w:val="28"/>
          <w:szCs w:val="28"/>
        </w:rPr>
        <w:t>;</w:t>
      </w:r>
    </w:p>
    <w:p w:rsidR="00CF5AEF" w:rsidRPr="00D530A4" w:rsidRDefault="00CF5AEF" w:rsidP="00CF5AEF">
      <w:pPr>
        <w:numPr>
          <w:ilvl w:val="0"/>
          <w:numId w:val="4"/>
        </w:numPr>
        <w:contextualSpacing/>
        <w:jc w:val="both"/>
        <w:rPr>
          <w:sz w:val="28"/>
          <w:szCs w:val="28"/>
        </w:rPr>
      </w:pPr>
      <w:r w:rsidRPr="00D530A4">
        <w:rPr>
          <w:sz w:val="28"/>
          <w:szCs w:val="28"/>
        </w:rPr>
        <w:t>рост уровня водоснабжения муниципального образования.</w:t>
      </w:r>
    </w:p>
    <w:p w:rsidR="00CF5AEF" w:rsidRPr="00D530A4" w:rsidRDefault="00CF5AEF" w:rsidP="00CF5AEF">
      <w:pPr>
        <w:contextualSpacing/>
        <w:jc w:val="both"/>
        <w:rPr>
          <w:sz w:val="28"/>
          <w:szCs w:val="28"/>
        </w:rPr>
      </w:pPr>
    </w:p>
    <w:p w:rsidR="00CF5AEF" w:rsidRDefault="00CF5AEF" w:rsidP="00CF5AEF">
      <w:pPr>
        <w:ind w:left="-142"/>
        <w:contextualSpacing/>
        <w:rPr>
          <w:bCs/>
          <w:sz w:val="28"/>
          <w:szCs w:val="28"/>
        </w:rPr>
      </w:pPr>
    </w:p>
    <w:p w:rsidR="00CF5AEF" w:rsidRDefault="00CF5AEF" w:rsidP="00CF5AEF">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CF5AEF" w:rsidRDefault="00CF5AEF" w:rsidP="00CF5AEF">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CF5AEF" w:rsidRDefault="00CF5AEF" w:rsidP="00CF5AEF">
      <w:pPr>
        <w:jc w:val="both"/>
      </w:pPr>
    </w:p>
    <w:p w:rsidR="00CF5AEF" w:rsidRDefault="00CF5AEF" w:rsidP="00CF5AEF">
      <w:pPr>
        <w:ind w:left="5103"/>
        <w:contextualSpacing/>
        <w:rPr>
          <w:sz w:val="28"/>
          <w:szCs w:val="28"/>
        </w:rPr>
      </w:pPr>
      <w:r>
        <w:rPr>
          <w:sz w:val="28"/>
          <w:szCs w:val="28"/>
        </w:rPr>
        <w:lastRenderedPageBreak/>
        <w:t>Приложение № 5</w:t>
      </w:r>
    </w:p>
    <w:p w:rsidR="00CF5AEF" w:rsidRDefault="00CF5AEF" w:rsidP="00CF5AEF">
      <w:pPr>
        <w:ind w:left="5103"/>
        <w:contextualSpacing/>
        <w:rPr>
          <w:sz w:val="28"/>
          <w:szCs w:val="28"/>
        </w:rPr>
      </w:pPr>
      <w:r>
        <w:rPr>
          <w:sz w:val="28"/>
          <w:szCs w:val="28"/>
        </w:rPr>
        <w:t>УТВЕРЖДЕН</w:t>
      </w:r>
    </w:p>
    <w:p w:rsidR="00CF5AEF" w:rsidRDefault="00CF5AEF" w:rsidP="00CF5AEF">
      <w:pPr>
        <w:ind w:left="5103"/>
        <w:contextualSpacing/>
        <w:rPr>
          <w:sz w:val="28"/>
          <w:szCs w:val="28"/>
        </w:rPr>
      </w:pPr>
      <w:r>
        <w:rPr>
          <w:sz w:val="28"/>
          <w:szCs w:val="28"/>
        </w:rPr>
        <w:t>постановлением администрации</w:t>
      </w:r>
    </w:p>
    <w:p w:rsidR="00CF5AEF" w:rsidRDefault="00CF5AEF" w:rsidP="00CF5AEF">
      <w:pPr>
        <w:ind w:left="5103"/>
        <w:contextualSpacing/>
        <w:rPr>
          <w:sz w:val="28"/>
          <w:szCs w:val="28"/>
        </w:rPr>
      </w:pPr>
      <w:r>
        <w:rPr>
          <w:sz w:val="28"/>
          <w:szCs w:val="28"/>
        </w:rPr>
        <w:t>муниципального образования</w:t>
      </w:r>
    </w:p>
    <w:p w:rsidR="00CF5AEF" w:rsidRDefault="00CF5AEF" w:rsidP="00CF5AEF">
      <w:pPr>
        <w:ind w:left="5103"/>
        <w:contextualSpacing/>
        <w:rPr>
          <w:sz w:val="28"/>
          <w:szCs w:val="28"/>
        </w:rPr>
      </w:pPr>
      <w:r>
        <w:rPr>
          <w:sz w:val="28"/>
          <w:szCs w:val="28"/>
        </w:rPr>
        <w:t>город Новороссийск</w:t>
      </w:r>
    </w:p>
    <w:p w:rsidR="00CF5AEF" w:rsidRPr="00367691" w:rsidRDefault="00CF5AEF" w:rsidP="00CF5AEF">
      <w:pPr>
        <w:ind w:left="5103"/>
        <w:contextualSpacing/>
        <w:rPr>
          <w:sz w:val="28"/>
          <w:szCs w:val="28"/>
        </w:rPr>
      </w:pPr>
      <w:r>
        <w:rPr>
          <w:sz w:val="28"/>
          <w:szCs w:val="28"/>
        </w:rPr>
        <w:t>от «__»__________№______</w:t>
      </w:r>
    </w:p>
    <w:p w:rsidR="00CF5AEF" w:rsidRDefault="00CF5AEF" w:rsidP="00CF5AEF">
      <w:pPr>
        <w:contextualSpacing/>
        <w:jc w:val="center"/>
        <w:rPr>
          <w:b/>
          <w:sz w:val="28"/>
          <w:szCs w:val="28"/>
        </w:rPr>
      </w:pPr>
    </w:p>
    <w:p w:rsidR="00CF5AEF" w:rsidRDefault="00CF5AEF" w:rsidP="00CF5AEF">
      <w:pPr>
        <w:contextualSpacing/>
        <w:jc w:val="center"/>
        <w:rPr>
          <w:b/>
          <w:sz w:val="28"/>
          <w:szCs w:val="28"/>
        </w:rPr>
      </w:pPr>
    </w:p>
    <w:p w:rsidR="00CF5AEF" w:rsidRDefault="00CF5AEF" w:rsidP="00CF5AEF">
      <w:pPr>
        <w:contextualSpacing/>
        <w:rPr>
          <w:b/>
          <w:sz w:val="28"/>
          <w:szCs w:val="28"/>
        </w:rPr>
      </w:pPr>
    </w:p>
    <w:p w:rsidR="00CF5AEF" w:rsidRDefault="00CF5AEF" w:rsidP="00CF5AEF">
      <w:pPr>
        <w:contextualSpacing/>
        <w:rPr>
          <w:b/>
          <w:sz w:val="28"/>
          <w:szCs w:val="28"/>
        </w:rPr>
      </w:pPr>
    </w:p>
    <w:p w:rsidR="00CF5AEF" w:rsidRPr="006C422E" w:rsidRDefault="00CF5AEF" w:rsidP="00CF5AEF">
      <w:pPr>
        <w:contextualSpacing/>
        <w:jc w:val="center"/>
        <w:rPr>
          <w:sz w:val="28"/>
          <w:szCs w:val="28"/>
        </w:rPr>
      </w:pPr>
      <w:r>
        <w:rPr>
          <w:sz w:val="28"/>
          <w:szCs w:val="28"/>
        </w:rPr>
        <w:t>ПАСПОРТ МУНИЦИПАЛЬНОЙ ПОДПРОГРАММЫ</w:t>
      </w:r>
    </w:p>
    <w:p w:rsidR="00CF5AEF" w:rsidRDefault="00CF5AEF" w:rsidP="00CF5AEF">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КАНАЛИЗАЦИИ МУНИЦИПАЛЬНОГО ОБРАЗОВАНИЯ ГОРОД НОВОРОССИЙСК НА 2015-2017 ГОДЫ</w:t>
      </w:r>
      <w:r w:rsidRPr="006C422E">
        <w:rPr>
          <w:sz w:val="28"/>
          <w:szCs w:val="28"/>
        </w:rPr>
        <w:t>»</w:t>
      </w:r>
    </w:p>
    <w:p w:rsidR="00CF5AEF" w:rsidRPr="006C422E" w:rsidRDefault="00CF5AEF" w:rsidP="00CF5AEF">
      <w:pPr>
        <w:contextualSpacing/>
        <w:jc w:val="center"/>
        <w:rPr>
          <w:sz w:val="28"/>
          <w:szCs w:val="28"/>
        </w:rPr>
      </w:pPr>
    </w:p>
    <w:p w:rsidR="00CF5AEF" w:rsidRDefault="00CF5AEF" w:rsidP="00CF5AEF">
      <w:pPr>
        <w:ind w:left="5245"/>
        <w:contextualSpacing/>
        <w:rPr>
          <w:sz w:val="28"/>
          <w:szCs w:val="28"/>
        </w:rPr>
      </w:pPr>
    </w:p>
    <w:tbl>
      <w:tblPr>
        <w:tblStyle w:val="a8"/>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31"/>
        <w:gridCol w:w="222"/>
      </w:tblGrid>
      <w:tr w:rsidR="00CF5AEF" w:rsidRPr="00D530A4" w:rsidTr="00CF5AEF">
        <w:trPr>
          <w:gridAfter w:val="1"/>
        </w:trPr>
        <w:tc>
          <w:tcPr>
            <w:tcW w:w="3708" w:type="dxa"/>
          </w:tcPr>
          <w:p w:rsidR="00CF5AEF" w:rsidRPr="00D530A4" w:rsidRDefault="00CF5AEF" w:rsidP="00CF5AEF">
            <w:pPr>
              <w:contextualSpacing/>
              <w:rPr>
                <w:sz w:val="28"/>
                <w:szCs w:val="28"/>
              </w:rPr>
            </w:pPr>
            <w:r>
              <w:rPr>
                <w:sz w:val="28"/>
                <w:szCs w:val="28"/>
              </w:rPr>
              <w:t>Наименование подп</w:t>
            </w:r>
            <w:r w:rsidRPr="00D530A4">
              <w:rPr>
                <w:sz w:val="28"/>
                <w:szCs w:val="28"/>
              </w:rPr>
              <w:t>рограммы:</w:t>
            </w:r>
          </w:p>
        </w:tc>
        <w:tc>
          <w:tcPr>
            <w:tcW w:w="5831" w:type="dxa"/>
          </w:tcPr>
          <w:p w:rsidR="00CF5AEF" w:rsidRPr="00D530A4" w:rsidRDefault="00CF5AEF" w:rsidP="00CF5AEF">
            <w:pPr>
              <w:contextualSpacing/>
              <w:jc w:val="both"/>
              <w:rPr>
                <w:sz w:val="28"/>
                <w:szCs w:val="28"/>
              </w:rPr>
            </w:pPr>
            <w:r w:rsidRPr="00D530A4">
              <w:rPr>
                <w:sz w:val="28"/>
                <w:szCs w:val="28"/>
              </w:rPr>
              <w:t>«</w:t>
            </w:r>
            <w:r>
              <w:rPr>
                <w:color w:val="000000"/>
                <w:sz w:val="28"/>
                <w:szCs w:val="28"/>
              </w:rPr>
              <w:t>Обеспечение устойчивой</w:t>
            </w:r>
            <w:r w:rsidRPr="00B7476B">
              <w:rPr>
                <w:color w:val="000000"/>
                <w:sz w:val="28"/>
                <w:szCs w:val="28"/>
              </w:rPr>
              <w:t xml:space="preserve"> работы объектов водоснабжения и канализации муниципального образования город  Новороссийск</w:t>
            </w:r>
            <w:r w:rsidRPr="00D530A4">
              <w:rPr>
                <w:sz w:val="28"/>
                <w:szCs w:val="28"/>
              </w:rPr>
              <w:t>»</w:t>
            </w:r>
          </w:p>
          <w:p w:rsidR="00CF5AEF" w:rsidRPr="00D530A4" w:rsidRDefault="00CF5AEF" w:rsidP="00CF5AEF">
            <w:pPr>
              <w:contextualSpacing/>
              <w:jc w:val="both"/>
              <w:rPr>
                <w:sz w:val="28"/>
                <w:szCs w:val="28"/>
              </w:rPr>
            </w:pPr>
          </w:p>
        </w:tc>
      </w:tr>
      <w:tr w:rsidR="00CF5AEF" w:rsidRPr="00D530A4" w:rsidTr="00CF5AEF">
        <w:trPr>
          <w:gridAfter w:val="1"/>
        </w:trPr>
        <w:tc>
          <w:tcPr>
            <w:tcW w:w="3708" w:type="dxa"/>
          </w:tcPr>
          <w:p w:rsidR="00CF5AEF" w:rsidRPr="00D530A4" w:rsidRDefault="00CF5AEF" w:rsidP="00CF5AEF">
            <w:pPr>
              <w:contextualSpacing/>
              <w:rPr>
                <w:sz w:val="28"/>
                <w:szCs w:val="28"/>
              </w:rPr>
            </w:pPr>
            <w:r>
              <w:rPr>
                <w:sz w:val="28"/>
                <w:szCs w:val="28"/>
              </w:rPr>
              <w:t>Основание для разработки подп</w:t>
            </w:r>
            <w:r w:rsidRPr="00D530A4">
              <w:rPr>
                <w:sz w:val="28"/>
                <w:szCs w:val="28"/>
              </w:rPr>
              <w:t>рограммы</w:t>
            </w:r>
            <w:r>
              <w:rPr>
                <w:sz w:val="28"/>
                <w:szCs w:val="28"/>
              </w:rPr>
              <w:t>:</w:t>
            </w:r>
          </w:p>
        </w:tc>
        <w:tc>
          <w:tcPr>
            <w:tcW w:w="5831" w:type="dxa"/>
          </w:tcPr>
          <w:p w:rsidR="00CF5AEF" w:rsidRPr="00D530A4" w:rsidRDefault="00CF5AEF" w:rsidP="00CF5AEF">
            <w:pPr>
              <w:contextualSpacing/>
              <w:jc w:val="both"/>
              <w:rPr>
                <w:sz w:val="28"/>
                <w:szCs w:val="28"/>
              </w:rPr>
            </w:pPr>
            <w:hyperlink r:id="rId15" w:tooltip="Федеральный закон РФ №416-ФЗ " w:history="1">
              <w:r w:rsidRPr="00D530A4">
                <w:rPr>
                  <w:rStyle w:val="a6"/>
                  <w:bCs/>
                  <w:sz w:val="28"/>
                  <w:szCs w:val="28"/>
                </w:rPr>
                <w:t>Федеральный закон РФ №</w:t>
              </w:r>
              <w:r>
                <w:rPr>
                  <w:rStyle w:val="a6"/>
                  <w:bCs/>
                  <w:sz w:val="28"/>
                  <w:szCs w:val="28"/>
                </w:rPr>
                <w:t xml:space="preserve"> </w:t>
              </w:r>
              <w:r w:rsidRPr="00D530A4">
                <w:rPr>
                  <w:rStyle w:val="a6"/>
                  <w:bCs/>
                  <w:sz w:val="28"/>
                  <w:szCs w:val="28"/>
                </w:rPr>
                <w:t xml:space="preserve">416-ФЗ «О водоснабжении и водоотведении». </w:t>
              </w:r>
            </w:hyperlink>
          </w:p>
          <w:p w:rsidR="00CF5AEF" w:rsidRPr="00D530A4" w:rsidRDefault="00CF5AEF" w:rsidP="00CF5AEF">
            <w:pPr>
              <w:contextualSpacing/>
              <w:jc w:val="both"/>
              <w:rPr>
                <w:sz w:val="28"/>
                <w:szCs w:val="28"/>
              </w:rPr>
            </w:pPr>
          </w:p>
        </w:tc>
      </w:tr>
      <w:tr w:rsidR="00CF5AEF" w:rsidRPr="00D530A4" w:rsidTr="00CF5AEF">
        <w:trPr>
          <w:gridAfter w:val="1"/>
        </w:trPr>
        <w:tc>
          <w:tcPr>
            <w:tcW w:w="3708" w:type="dxa"/>
          </w:tcPr>
          <w:p w:rsidR="00CF5AEF" w:rsidRPr="00D530A4" w:rsidRDefault="00CF5AEF" w:rsidP="00CF5AEF">
            <w:pPr>
              <w:contextualSpacing/>
              <w:rPr>
                <w:sz w:val="28"/>
                <w:szCs w:val="28"/>
              </w:rPr>
            </w:pPr>
            <w:r>
              <w:rPr>
                <w:sz w:val="28"/>
                <w:szCs w:val="28"/>
              </w:rPr>
              <w:t>Разработчик подп</w:t>
            </w:r>
            <w:r w:rsidRPr="00D530A4">
              <w:rPr>
                <w:sz w:val="28"/>
                <w:szCs w:val="28"/>
              </w:rPr>
              <w:t>рограммы:</w:t>
            </w:r>
          </w:p>
        </w:tc>
        <w:tc>
          <w:tcPr>
            <w:tcW w:w="5831" w:type="dxa"/>
          </w:tcPr>
          <w:p w:rsidR="00CF5AEF" w:rsidRPr="00D530A4" w:rsidRDefault="00CF5AEF" w:rsidP="00CF5AEF">
            <w:pPr>
              <w:contextualSpacing/>
              <w:jc w:val="both"/>
              <w:rPr>
                <w:sz w:val="28"/>
                <w:szCs w:val="28"/>
              </w:rPr>
            </w:pPr>
            <w:r w:rsidRPr="00D530A4">
              <w:rPr>
                <w:sz w:val="28"/>
                <w:szCs w:val="28"/>
              </w:rPr>
              <w:t>Муниципальное казенное учреждение «Управление строительства»</w:t>
            </w:r>
          </w:p>
          <w:p w:rsidR="00CF5AEF" w:rsidRPr="00D530A4" w:rsidRDefault="00CF5AEF" w:rsidP="00CF5AEF">
            <w:pPr>
              <w:contextualSpacing/>
              <w:jc w:val="both"/>
              <w:rPr>
                <w:sz w:val="28"/>
                <w:szCs w:val="28"/>
              </w:rPr>
            </w:pPr>
          </w:p>
        </w:tc>
      </w:tr>
      <w:tr w:rsidR="00CF5AEF" w:rsidRPr="00D530A4" w:rsidTr="00CF5AEF">
        <w:trPr>
          <w:gridAfter w:val="1"/>
        </w:trPr>
        <w:tc>
          <w:tcPr>
            <w:tcW w:w="3708" w:type="dxa"/>
          </w:tcPr>
          <w:p w:rsidR="00CF5AEF" w:rsidRPr="00D530A4" w:rsidRDefault="00CF5AEF" w:rsidP="00CF5AEF">
            <w:pPr>
              <w:contextualSpacing/>
              <w:rPr>
                <w:sz w:val="28"/>
                <w:szCs w:val="28"/>
              </w:rPr>
            </w:pPr>
            <w:r>
              <w:rPr>
                <w:sz w:val="28"/>
                <w:szCs w:val="28"/>
              </w:rPr>
              <w:t>Координатор подп</w:t>
            </w:r>
            <w:r w:rsidRPr="00D530A4">
              <w:rPr>
                <w:sz w:val="28"/>
                <w:szCs w:val="28"/>
              </w:rPr>
              <w:t>рограммы:</w:t>
            </w:r>
          </w:p>
        </w:tc>
        <w:tc>
          <w:tcPr>
            <w:tcW w:w="5831" w:type="dxa"/>
          </w:tcPr>
          <w:p w:rsidR="00CF5AEF" w:rsidRPr="00D530A4" w:rsidRDefault="00CF5AEF" w:rsidP="00CF5AEF">
            <w:pPr>
              <w:contextualSpacing/>
              <w:jc w:val="both"/>
              <w:rPr>
                <w:sz w:val="28"/>
                <w:szCs w:val="28"/>
              </w:rPr>
            </w:pPr>
            <w:r w:rsidRPr="00D530A4">
              <w:rPr>
                <w:sz w:val="28"/>
                <w:szCs w:val="28"/>
              </w:rPr>
              <w:t>Муниципальное казенное учреждение «Управление строительства»</w:t>
            </w:r>
          </w:p>
          <w:p w:rsidR="00CF5AEF" w:rsidRPr="00D530A4" w:rsidRDefault="00CF5AEF" w:rsidP="00CF5AEF">
            <w:pPr>
              <w:contextualSpacing/>
              <w:jc w:val="both"/>
              <w:rPr>
                <w:sz w:val="28"/>
                <w:szCs w:val="28"/>
              </w:rPr>
            </w:pPr>
          </w:p>
        </w:tc>
      </w:tr>
      <w:tr w:rsidR="00CF5AEF" w:rsidRPr="00D530A4" w:rsidTr="00CF5AEF">
        <w:trPr>
          <w:gridAfter w:val="1"/>
        </w:trPr>
        <w:tc>
          <w:tcPr>
            <w:tcW w:w="3708" w:type="dxa"/>
          </w:tcPr>
          <w:p w:rsidR="00CF5AEF" w:rsidRPr="00D530A4" w:rsidRDefault="00CF5AEF" w:rsidP="00CF5AEF">
            <w:pPr>
              <w:contextualSpacing/>
              <w:rPr>
                <w:sz w:val="28"/>
                <w:szCs w:val="28"/>
              </w:rPr>
            </w:pPr>
            <w:proofErr w:type="gramStart"/>
            <w:r w:rsidRPr="00D530A4">
              <w:rPr>
                <w:sz w:val="28"/>
                <w:szCs w:val="28"/>
              </w:rPr>
              <w:t>Ответственный</w:t>
            </w:r>
            <w:proofErr w:type="gramEnd"/>
            <w:r w:rsidRPr="00D530A4">
              <w:rPr>
                <w:sz w:val="28"/>
                <w:szCs w:val="28"/>
              </w:rPr>
              <w:t xml:space="preserve"> за </w:t>
            </w:r>
            <w:r>
              <w:rPr>
                <w:sz w:val="28"/>
                <w:szCs w:val="28"/>
              </w:rPr>
              <w:t>выполнение мероприятий подп</w:t>
            </w:r>
            <w:r w:rsidRPr="00D530A4">
              <w:rPr>
                <w:sz w:val="28"/>
                <w:szCs w:val="28"/>
              </w:rPr>
              <w:t>рограммы:</w:t>
            </w:r>
          </w:p>
        </w:tc>
        <w:tc>
          <w:tcPr>
            <w:tcW w:w="5831" w:type="dxa"/>
          </w:tcPr>
          <w:p w:rsidR="00CF5AEF" w:rsidRPr="00D530A4" w:rsidRDefault="00CF5AEF" w:rsidP="00CF5AEF">
            <w:pPr>
              <w:contextualSpacing/>
              <w:jc w:val="both"/>
              <w:rPr>
                <w:sz w:val="28"/>
                <w:szCs w:val="28"/>
              </w:rPr>
            </w:pPr>
            <w:r w:rsidRPr="00D530A4">
              <w:rPr>
                <w:sz w:val="28"/>
                <w:szCs w:val="28"/>
              </w:rPr>
              <w:t>Муниципальное казенное учрежд</w:t>
            </w:r>
            <w:r>
              <w:rPr>
                <w:sz w:val="28"/>
                <w:szCs w:val="28"/>
              </w:rPr>
              <w:t>ение «Управление строительства»,</w:t>
            </w:r>
          </w:p>
          <w:p w:rsidR="00CF5AEF" w:rsidRPr="00D530A4" w:rsidRDefault="00CF5AEF" w:rsidP="00CF5AEF">
            <w:pPr>
              <w:contextualSpacing/>
              <w:jc w:val="both"/>
              <w:rPr>
                <w:sz w:val="28"/>
                <w:szCs w:val="28"/>
              </w:rPr>
            </w:pPr>
            <w:r w:rsidRPr="00D530A4">
              <w:rPr>
                <w:sz w:val="28"/>
                <w:szCs w:val="28"/>
              </w:rPr>
              <w:t>Администрации внутригородских районов муниципального образования город Новороссийск</w:t>
            </w:r>
            <w:r>
              <w:rPr>
                <w:sz w:val="28"/>
                <w:szCs w:val="28"/>
              </w:rPr>
              <w:t>.</w:t>
            </w:r>
          </w:p>
          <w:p w:rsidR="00CF5AEF" w:rsidRPr="00D530A4" w:rsidRDefault="00CF5AEF" w:rsidP="00CF5AEF">
            <w:pPr>
              <w:contextualSpacing/>
              <w:jc w:val="both"/>
              <w:rPr>
                <w:sz w:val="28"/>
                <w:szCs w:val="28"/>
              </w:rPr>
            </w:pPr>
          </w:p>
        </w:tc>
      </w:tr>
      <w:tr w:rsidR="00CF5AEF" w:rsidRPr="00D530A4" w:rsidTr="00CF5AEF">
        <w:tc>
          <w:tcPr>
            <w:tcW w:w="3708" w:type="dxa"/>
          </w:tcPr>
          <w:p w:rsidR="00CF5AEF" w:rsidRPr="00D530A4" w:rsidRDefault="00CF5AEF" w:rsidP="00CF5AEF">
            <w:pPr>
              <w:contextualSpacing/>
              <w:rPr>
                <w:sz w:val="28"/>
                <w:szCs w:val="28"/>
              </w:rPr>
            </w:pPr>
            <w:r>
              <w:rPr>
                <w:sz w:val="28"/>
                <w:szCs w:val="28"/>
              </w:rPr>
              <w:t>Источники финансирования подп</w:t>
            </w:r>
            <w:r w:rsidRPr="00D530A4">
              <w:rPr>
                <w:sz w:val="28"/>
                <w:szCs w:val="28"/>
              </w:rPr>
              <w:t>рограммы:</w:t>
            </w:r>
          </w:p>
        </w:tc>
        <w:tc>
          <w:tcPr>
            <w:tcW w:w="5831" w:type="dxa"/>
          </w:tcPr>
          <w:p w:rsidR="00CF5AEF" w:rsidRDefault="00CF5AEF" w:rsidP="00CF5AEF">
            <w:pPr>
              <w:spacing w:after="150"/>
              <w:ind w:left="30" w:right="30"/>
              <w:contextualSpacing/>
              <w:jc w:val="both"/>
              <w:textAlignment w:val="baseline"/>
              <w:rPr>
                <w:color w:val="000000"/>
                <w:sz w:val="28"/>
                <w:szCs w:val="28"/>
              </w:rPr>
            </w:pPr>
            <w:r w:rsidRPr="00C048AB">
              <w:rPr>
                <w:sz w:val="28"/>
                <w:szCs w:val="28"/>
              </w:rPr>
              <w:t>Объемы финансирования мероприятий подпрограммы на 2015</w:t>
            </w:r>
            <w:r>
              <w:rPr>
                <w:sz w:val="28"/>
                <w:szCs w:val="28"/>
              </w:rPr>
              <w:t xml:space="preserve"> </w:t>
            </w:r>
            <w:r w:rsidRPr="00C048AB">
              <w:rPr>
                <w:sz w:val="28"/>
                <w:szCs w:val="28"/>
              </w:rPr>
              <w:t>-</w:t>
            </w:r>
            <w:r>
              <w:rPr>
                <w:sz w:val="28"/>
                <w:szCs w:val="28"/>
              </w:rPr>
              <w:t xml:space="preserve"> </w:t>
            </w:r>
            <w:r w:rsidRPr="00C048AB">
              <w:rPr>
                <w:sz w:val="28"/>
                <w:szCs w:val="28"/>
              </w:rPr>
              <w:t xml:space="preserve">2017 годы составляют – </w:t>
            </w:r>
            <w:r>
              <w:rPr>
                <w:sz w:val="28"/>
                <w:szCs w:val="28"/>
              </w:rPr>
              <w:t>147 300</w:t>
            </w:r>
            <w:r w:rsidRPr="00C048AB">
              <w:rPr>
                <w:sz w:val="28"/>
                <w:szCs w:val="28"/>
              </w:rPr>
              <w:t xml:space="preserve"> тыс. рублей, в том                            числе предусмотрено на 2015 год – </w:t>
            </w:r>
            <w:r>
              <w:rPr>
                <w:sz w:val="28"/>
                <w:szCs w:val="28"/>
              </w:rPr>
              <w:t>61 800</w:t>
            </w:r>
            <w:r w:rsidRPr="00C048AB">
              <w:rPr>
                <w:sz w:val="28"/>
                <w:szCs w:val="28"/>
              </w:rPr>
              <w:t xml:space="preserve"> тыс. рублей, на 2016 год – 85 000 тыс. рублей, на 2017 год – 0 рублей. Средства федерального бюджета будут уточняться в процессе реализации мероприятий, исходя </w:t>
            </w:r>
            <w:r>
              <w:rPr>
                <w:color w:val="000000"/>
                <w:sz w:val="28"/>
                <w:szCs w:val="28"/>
              </w:rPr>
              <w:t>из складывающейся ситуации на очередной финансовый год.</w:t>
            </w:r>
          </w:p>
          <w:p w:rsidR="00CF5AEF" w:rsidRPr="00171900" w:rsidRDefault="00CF5AEF" w:rsidP="00CF5AEF">
            <w:pPr>
              <w:spacing w:after="150"/>
              <w:ind w:left="30" w:right="30"/>
              <w:contextualSpacing/>
              <w:jc w:val="both"/>
              <w:textAlignment w:val="baseline"/>
              <w:rPr>
                <w:color w:val="000000"/>
                <w:sz w:val="28"/>
                <w:szCs w:val="28"/>
              </w:rPr>
            </w:pPr>
          </w:p>
        </w:tc>
        <w:tc>
          <w:tcPr>
            <w:tcW w:w="0" w:type="auto"/>
            <w:vAlign w:val="bottom"/>
          </w:tcPr>
          <w:p w:rsidR="00CF5AEF" w:rsidRPr="00171900" w:rsidRDefault="00CF5AEF" w:rsidP="00CF5AEF">
            <w:pPr>
              <w:ind w:firstLine="851"/>
              <w:contextualSpacing/>
              <w:jc w:val="both"/>
              <w:rPr>
                <w:sz w:val="28"/>
                <w:szCs w:val="28"/>
              </w:rPr>
            </w:pPr>
          </w:p>
        </w:tc>
      </w:tr>
      <w:tr w:rsidR="00CF5AEF" w:rsidRPr="00D530A4" w:rsidTr="00CF5AEF">
        <w:trPr>
          <w:gridAfter w:val="1"/>
        </w:trPr>
        <w:tc>
          <w:tcPr>
            <w:tcW w:w="3708" w:type="dxa"/>
          </w:tcPr>
          <w:p w:rsidR="00CF5AEF" w:rsidRPr="00D530A4" w:rsidRDefault="00CF5AEF" w:rsidP="00CF5AEF">
            <w:pPr>
              <w:contextualSpacing/>
              <w:rPr>
                <w:sz w:val="28"/>
                <w:szCs w:val="28"/>
              </w:rPr>
            </w:pPr>
            <w:r>
              <w:rPr>
                <w:sz w:val="28"/>
                <w:szCs w:val="28"/>
              </w:rPr>
              <w:lastRenderedPageBreak/>
              <w:t>Цели и задачи подп</w:t>
            </w:r>
            <w:r w:rsidRPr="00D530A4">
              <w:rPr>
                <w:sz w:val="28"/>
                <w:szCs w:val="28"/>
              </w:rPr>
              <w:t>рограммы:</w:t>
            </w:r>
          </w:p>
        </w:tc>
        <w:tc>
          <w:tcPr>
            <w:tcW w:w="5831" w:type="dxa"/>
          </w:tcPr>
          <w:p w:rsidR="00CF5AEF" w:rsidRPr="00D530A4" w:rsidRDefault="00CF5AEF" w:rsidP="00CF5AEF">
            <w:pPr>
              <w:contextualSpacing/>
              <w:jc w:val="both"/>
              <w:rPr>
                <w:sz w:val="28"/>
                <w:szCs w:val="28"/>
              </w:rPr>
            </w:pPr>
            <w:r w:rsidRPr="00D530A4">
              <w:rPr>
                <w:sz w:val="28"/>
                <w:szCs w:val="28"/>
              </w:rPr>
              <w:t xml:space="preserve">Комплексное развитие водоснабжения муниципального </w:t>
            </w:r>
            <w:r>
              <w:rPr>
                <w:sz w:val="28"/>
                <w:szCs w:val="28"/>
              </w:rPr>
              <w:t>образования город Новороссийск;</w:t>
            </w:r>
          </w:p>
          <w:p w:rsidR="00CF5AEF" w:rsidRPr="00D530A4" w:rsidRDefault="00CF5AEF" w:rsidP="00CF5AEF">
            <w:pPr>
              <w:contextualSpacing/>
              <w:jc w:val="both"/>
              <w:rPr>
                <w:sz w:val="28"/>
                <w:szCs w:val="28"/>
              </w:rPr>
            </w:pPr>
            <w:r w:rsidRPr="00D530A4">
              <w:rPr>
                <w:sz w:val="28"/>
                <w:szCs w:val="28"/>
              </w:rPr>
              <w:t>Формирование условий для стабильного экономического развития и повышения инвестиционной привлекательности муниципального образования город Новороссийск посредством создания необходимой инфраструктуры, благоприятной среды для развития предпринимательской деятельности и улучшения инвестиционного климата в реализации проектов, обеспечивающих достижение устойчивых темпов развития экономики внутригородских районов и сельских округов, повыше</w:t>
            </w:r>
            <w:r>
              <w:rPr>
                <w:sz w:val="28"/>
                <w:szCs w:val="28"/>
              </w:rPr>
              <w:t>ния жизненного уровня населения;</w:t>
            </w:r>
          </w:p>
          <w:p w:rsidR="00CF5AEF" w:rsidRPr="00D530A4" w:rsidRDefault="00CF5AEF" w:rsidP="00CF5AEF">
            <w:pPr>
              <w:contextualSpacing/>
              <w:jc w:val="both"/>
              <w:rPr>
                <w:sz w:val="28"/>
                <w:szCs w:val="28"/>
              </w:rPr>
            </w:pPr>
            <w:r w:rsidRPr="00D530A4">
              <w:rPr>
                <w:sz w:val="28"/>
                <w:szCs w:val="28"/>
              </w:rPr>
              <w:t xml:space="preserve">Наращивание темпов </w:t>
            </w:r>
            <w:proofErr w:type="gramStart"/>
            <w:r w:rsidRPr="00D530A4">
              <w:rPr>
                <w:sz w:val="28"/>
                <w:szCs w:val="28"/>
              </w:rPr>
              <w:t>водоснабжения</w:t>
            </w:r>
            <w:proofErr w:type="gramEnd"/>
            <w:r w:rsidRPr="00D530A4">
              <w:rPr>
                <w:sz w:val="28"/>
                <w:szCs w:val="28"/>
              </w:rPr>
              <w:t xml:space="preserve"> с учетом максимальной загрузки действующих водопроводов, расширение водопроводных сетей.</w:t>
            </w:r>
          </w:p>
          <w:p w:rsidR="00CF5AEF" w:rsidRDefault="00CF5AEF" w:rsidP="00CF5AEF">
            <w:pPr>
              <w:contextualSpacing/>
              <w:jc w:val="both"/>
              <w:rPr>
                <w:sz w:val="28"/>
                <w:szCs w:val="28"/>
              </w:rPr>
            </w:pPr>
          </w:p>
          <w:p w:rsidR="00CF5AEF" w:rsidRDefault="00CF5AEF" w:rsidP="00CF5AEF">
            <w:pPr>
              <w:contextualSpacing/>
              <w:jc w:val="both"/>
              <w:rPr>
                <w:sz w:val="28"/>
                <w:szCs w:val="28"/>
              </w:rPr>
            </w:pPr>
          </w:p>
          <w:p w:rsidR="00CF5AEF" w:rsidRDefault="00CF5AEF" w:rsidP="00CF5AEF">
            <w:pPr>
              <w:contextualSpacing/>
              <w:jc w:val="both"/>
              <w:rPr>
                <w:sz w:val="28"/>
                <w:szCs w:val="28"/>
              </w:rPr>
            </w:pPr>
          </w:p>
          <w:p w:rsidR="00CF5AEF" w:rsidRPr="00D530A4" w:rsidRDefault="00CF5AEF" w:rsidP="00CF5AEF">
            <w:pPr>
              <w:contextualSpacing/>
              <w:jc w:val="both"/>
              <w:rPr>
                <w:sz w:val="28"/>
                <w:szCs w:val="28"/>
              </w:rPr>
            </w:pPr>
          </w:p>
        </w:tc>
      </w:tr>
    </w:tbl>
    <w:p w:rsidR="00CF5AEF" w:rsidRDefault="00CF5AEF" w:rsidP="00CF5AEF">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CF5AEF" w:rsidRDefault="00CF5AEF" w:rsidP="00CF5AEF">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CF5AEF" w:rsidRDefault="00CF5AEF" w:rsidP="00CF5AEF">
      <w:pPr>
        <w:jc w:val="both"/>
        <w:rPr>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contextualSpacing/>
        <w:jc w:val="center"/>
        <w:rPr>
          <w:bCs/>
          <w:sz w:val="28"/>
          <w:szCs w:val="28"/>
        </w:rPr>
      </w:pPr>
    </w:p>
    <w:p w:rsidR="00CF5AEF" w:rsidRDefault="00CF5AEF" w:rsidP="00CF5AEF">
      <w:pPr>
        <w:contextualSpacing/>
        <w:jc w:val="center"/>
        <w:rPr>
          <w:bCs/>
          <w:sz w:val="28"/>
          <w:szCs w:val="28"/>
        </w:rPr>
      </w:pPr>
    </w:p>
    <w:p w:rsidR="00CF5AEF" w:rsidRDefault="00CF5AEF" w:rsidP="00CF5AEF">
      <w:pPr>
        <w:contextualSpacing/>
        <w:jc w:val="center"/>
        <w:rPr>
          <w:bCs/>
          <w:sz w:val="28"/>
          <w:szCs w:val="28"/>
        </w:rPr>
      </w:pPr>
    </w:p>
    <w:p w:rsidR="00CF5AEF" w:rsidRDefault="00CF5AEF" w:rsidP="00CF5AEF">
      <w:pPr>
        <w:contextualSpacing/>
        <w:jc w:val="center"/>
        <w:rPr>
          <w:bCs/>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pPr>
    </w:p>
    <w:p w:rsidR="00CF5AEF" w:rsidRDefault="00CF5AEF" w:rsidP="00CF5AEF">
      <w:pPr>
        <w:jc w:val="both"/>
        <w:rPr>
          <w:sz w:val="28"/>
          <w:szCs w:val="28"/>
        </w:rPr>
        <w:sectPr w:rsidR="00CF5AEF" w:rsidSect="00CF5AEF">
          <w:pgSz w:w="11906" w:h="16838"/>
          <w:pgMar w:top="567" w:right="851" w:bottom="1134" w:left="1701" w:header="709" w:footer="709" w:gutter="0"/>
          <w:cols w:space="708"/>
          <w:docGrid w:linePitch="360"/>
        </w:sectPr>
      </w:pPr>
    </w:p>
    <w:tbl>
      <w:tblPr>
        <w:tblW w:w="16002" w:type="dxa"/>
        <w:tblInd w:w="108" w:type="dxa"/>
        <w:tblLayout w:type="fixed"/>
        <w:tblLook w:val="04A0" w:firstRow="1" w:lastRow="0" w:firstColumn="1" w:lastColumn="0" w:noHBand="0" w:noVBand="1"/>
      </w:tblPr>
      <w:tblGrid>
        <w:gridCol w:w="513"/>
        <w:gridCol w:w="2748"/>
        <w:gridCol w:w="1276"/>
        <w:gridCol w:w="1275"/>
        <w:gridCol w:w="1134"/>
        <w:gridCol w:w="993"/>
        <w:gridCol w:w="1134"/>
        <w:gridCol w:w="1134"/>
        <w:gridCol w:w="893"/>
        <w:gridCol w:w="949"/>
        <w:gridCol w:w="1042"/>
        <w:gridCol w:w="943"/>
        <w:gridCol w:w="992"/>
        <w:gridCol w:w="976"/>
      </w:tblGrid>
      <w:tr w:rsidR="00CF5AEF" w:rsidRPr="00CF5AEF" w:rsidTr="00CF5AEF">
        <w:trPr>
          <w:trHeight w:val="345"/>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3926" w:type="dxa"/>
            <w:gridSpan w:val="4"/>
            <w:tcBorders>
              <w:top w:val="nil"/>
              <w:left w:val="nil"/>
              <w:bottom w:val="nil"/>
              <w:right w:val="nil"/>
            </w:tcBorders>
            <w:shd w:val="clear" w:color="auto" w:fill="auto"/>
            <w:vAlign w:val="bottom"/>
            <w:hideMark/>
          </w:tcPr>
          <w:p w:rsidR="00CF5AEF" w:rsidRPr="00CF5AEF" w:rsidRDefault="00CF5AEF" w:rsidP="00CF5AEF">
            <w:pPr>
              <w:rPr>
                <w:color w:val="000000"/>
                <w:sz w:val="22"/>
                <w:szCs w:val="22"/>
              </w:rPr>
            </w:pPr>
            <w:r w:rsidRPr="00CF5AEF">
              <w:rPr>
                <w:color w:val="000000"/>
                <w:sz w:val="22"/>
                <w:szCs w:val="22"/>
              </w:rPr>
              <w:t>Приложение № 6</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330"/>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3926" w:type="dxa"/>
            <w:gridSpan w:val="4"/>
            <w:tcBorders>
              <w:top w:val="nil"/>
              <w:left w:val="nil"/>
              <w:bottom w:val="nil"/>
              <w:right w:val="nil"/>
            </w:tcBorders>
            <w:shd w:val="clear" w:color="auto" w:fill="auto"/>
            <w:vAlign w:val="bottom"/>
            <w:hideMark/>
          </w:tcPr>
          <w:p w:rsidR="00CF5AEF" w:rsidRPr="00CF5AEF" w:rsidRDefault="00CF5AEF" w:rsidP="00CF5AEF">
            <w:pPr>
              <w:rPr>
                <w:color w:val="000000"/>
                <w:sz w:val="22"/>
                <w:szCs w:val="22"/>
              </w:rPr>
            </w:pPr>
            <w:r w:rsidRPr="00CF5AEF">
              <w:rPr>
                <w:color w:val="000000"/>
                <w:sz w:val="22"/>
                <w:szCs w:val="22"/>
              </w:rPr>
              <w:t>УТВЕРЖДЕНЫ</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330"/>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3926" w:type="dxa"/>
            <w:gridSpan w:val="4"/>
            <w:tcBorders>
              <w:top w:val="nil"/>
              <w:left w:val="nil"/>
              <w:bottom w:val="nil"/>
              <w:right w:val="nil"/>
            </w:tcBorders>
            <w:shd w:val="clear" w:color="auto" w:fill="auto"/>
            <w:vAlign w:val="bottom"/>
            <w:hideMark/>
          </w:tcPr>
          <w:p w:rsidR="00CF5AEF" w:rsidRPr="00CF5AEF" w:rsidRDefault="00CF5AEF" w:rsidP="00CF5AEF">
            <w:pPr>
              <w:rPr>
                <w:color w:val="000000"/>
                <w:sz w:val="22"/>
                <w:szCs w:val="22"/>
              </w:rPr>
            </w:pPr>
            <w:r w:rsidRPr="00CF5AEF">
              <w:rPr>
                <w:color w:val="000000"/>
                <w:sz w:val="22"/>
                <w:szCs w:val="22"/>
              </w:rPr>
              <w:t>постановлением администрации</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345"/>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3926" w:type="dxa"/>
            <w:gridSpan w:val="4"/>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r w:rsidRPr="00CF5AEF">
              <w:rPr>
                <w:color w:val="000000"/>
                <w:sz w:val="22"/>
                <w:szCs w:val="22"/>
              </w:rPr>
              <w:t>муниципального образования</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330"/>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3926" w:type="dxa"/>
            <w:gridSpan w:val="4"/>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r w:rsidRPr="00CF5AEF">
              <w:rPr>
                <w:color w:val="000000"/>
                <w:sz w:val="22"/>
                <w:szCs w:val="22"/>
              </w:rPr>
              <w:t>город Новороссийск</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360"/>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3926" w:type="dxa"/>
            <w:gridSpan w:val="4"/>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r w:rsidRPr="00CF5AEF">
              <w:rPr>
                <w:color w:val="000000"/>
                <w:sz w:val="22"/>
                <w:szCs w:val="22"/>
              </w:rPr>
              <w:t>от &lt;&lt;____&gt;&gt;_________№_____</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120"/>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49"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042"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4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795"/>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49"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042"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4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900"/>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4513" w:type="dxa"/>
            <w:gridSpan w:val="12"/>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МЕРОПРИЯТИЯ МУНИЦИПАЛЬНОЙ ПОДПРОГРАММЫ &lt;&lt;ОБЕСПЕЧЕНИЕ УСТОЙЧИВОЙ РАБОТЫ ОБЪЕКТОВ ВОДОСНАБЖЕНИЯ И КАНАЛИЗАЦИИ МУНИЦИПАЛЬНОГО ОБРАЗОВАНИЯ ГОРОД НОВОРОССИЙСК НА 2015 - 2017 ГОДЫ&gt;&gt;</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75"/>
        </w:trPr>
        <w:tc>
          <w:tcPr>
            <w:tcW w:w="513" w:type="dxa"/>
            <w:tcBorders>
              <w:top w:val="nil"/>
              <w:left w:val="nil"/>
              <w:bottom w:val="nil"/>
              <w:right w:val="nil"/>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49"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1042"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43"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rFonts w:ascii="Calibri" w:hAnsi="Calibri" w:cs="Calibri"/>
                <w:color w:val="000000"/>
                <w:sz w:val="22"/>
                <w:szCs w:val="22"/>
              </w:rPr>
            </w:pPr>
          </w:p>
        </w:tc>
      </w:tr>
      <w:tr w:rsidR="00CF5AEF" w:rsidRPr="00CF5AEF" w:rsidTr="00CF5AEF">
        <w:trPr>
          <w:trHeight w:val="37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 xml:space="preserve">№ </w:t>
            </w:r>
            <w:proofErr w:type="gramStart"/>
            <w:r w:rsidRPr="00CF5AEF">
              <w:rPr>
                <w:color w:val="000000"/>
                <w:sz w:val="22"/>
                <w:szCs w:val="22"/>
              </w:rPr>
              <w:t>п</w:t>
            </w:r>
            <w:proofErr w:type="gramEnd"/>
            <w:r w:rsidRPr="00CF5AEF">
              <w:rPr>
                <w:color w:val="000000"/>
                <w:sz w:val="22"/>
                <w:szCs w:val="22"/>
              </w:rPr>
              <w:t>/п</w:t>
            </w:r>
          </w:p>
        </w:tc>
        <w:tc>
          <w:tcPr>
            <w:tcW w:w="27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Сметная стоимость (</w:t>
            </w:r>
            <w:proofErr w:type="spellStart"/>
            <w:r w:rsidRPr="00CF5AEF">
              <w:rPr>
                <w:color w:val="000000"/>
                <w:sz w:val="22"/>
                <w:szCs w:val="22"/>
              </w:rPr>
              <w:t>тыс</w:t>
            </w:r>
            <w:proofErr w:type="gramStart"/>
            <w:r w:rsidRPr="00CF5AEF">
              <w:rPr>
                <w:color w:val="000000"/>
                <w:sz w:val="22"/>
                <w:szCs w:val="22"/>
              </w:rPr>
              <w:t>.р</w:t>
            </w:r>
            <w:proofErr w:type="gramEnd"/>
            <w:r w:rsidRPr="00CF5AEF">
              <w:rPr>
                <w:color w:val="000000"/>
                <w:sz w:val="22"/>
                <w:szCs w:val="22"/>
              </w:rPr>
              <w:t>уб</w:t>
            </w:r>
            <w:proofErr w:type="spellEnd"/>
            <w:r w:rsidRPr="00CF5AEF">
              <w:rPr>
                <w:color w:val="000000"/>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Объем финансирования (тыс. руб.)</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2015</w:t>
            </w:r>
          </w:p>
        </w:tc>
        <w:tc>
          <w:tcPr>
            <w:tcW w:w="2976" w:type="dxa"/>
            <w:gridSpan w:val="3"/>
            <w:tcBorders>
              <w:top w:val="single" w:sz="4" w:space="0" w:color="auto"/>
              <w:left w:val="nil"/>
              <w:bottom w:val="single" w:sz="4" w:space="0" w:color="auto"/>
              <w:right w:val="nil"/>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2016</w:t>
            </w: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F5AEF" w:rsidRPr="00CF5AEF" w:rsidRDefault="00CF5AEF" w:rsidP="00CF5AEF">
            <w:pPr>
              <w:jc w:val="center"/>
              <w:rPr>
                <w:color w:val="000000"/>
                <w:sz w:val="22"/>
                <w:szCs w:val="22"/>
              </w:rPr>
            </w:pPr>
            <w:r w:rsidRPr="00CF5AEF">
              <w:rPr>
                <w:color w:val="000000"/>
                <w:sz w:val="22"/>
                <w:szCs w:val="22"/>
              </w:rPr>
              <w:t>2017</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9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2748" w:type="dxa"/>
            <w:vMerge/>
            <w:tcBorders>
              <w:top w:val="single" w:sz="4" w:space="0" w:color="auto"/>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1134"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993"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1134"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893"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949"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c>
          <w:tcPr>
            <w:tcW w:w="1042"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943"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992" w:type="dxa"/>
            <w:tcBorders>
              <w:top w:val="nil"/>
              <w:left w:val="nil"/>
              <w:bottom w:val="single" w:sz="4" w:space="0" w:color="auto"/>
              <w:right w:val="single" w:sz="4" w:space="0" w:color="auto"/>
            </w:tcBorders>
            <w:shd w:val="clear" w:color="auto" w:fill="auto"/>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383"/>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2748"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147 300</w:t>
            </w:r>
          </w:p>
        </w:tc>
        <w:tc>
          <w:tcPr>
            <w:tcW w:w="127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147 300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61 800</w:t>
            </w:r>
          </w:p>
        </w:tc>
        <w:tc>
          <w:tcPr>
            <w:tcW w:w="9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85 000</w:t>
            </w:r>
          </w:p>
        </w:tc>
        <w:tc>
          <w:tcPr>
            <w:tcW w:w="8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4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96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w:t>
            </w:r>
          </w:p>
        </w:tc>
        <w:tc>
          <w:tcPr>
            <w:tcW w:w="2748"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Строительство объектов водоснабжения и канализации*(прил.1)</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46 928</w:t>
            </w:r>
          </w:p>
        </w:tc>
        <w:tc>
          <w:tcPr>
            <w:tcW w:w="127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46 928</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ind w:left="-676" w:firstLine="676"/>
              <w:jc w:val="center"/>
              <w:rPr>
                <w:sz w:val="22"/>
                <w:szCs w:val="22"/>
              </w:rPr>
            </w:pPr>
            <w:r w:rsidRPr="00CF5AEF">
              <w:rPr>
                <w:sz w:val="22"/>
                <w:szCs w:val="22"/>
              </w:rPr>
              <w:t>31 428</w:t>
            </w:r>
          </w:p>
        </w:tc>
        <w:tc>
          <w:tcPr>
            <w:tcW w:w="9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500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15 000</w:t>
            </w:r>
          </w:p>
        </w:tc>
        <w:tc>
          <w:tcPr>
            <w:tcW w:w="8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4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3"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735"/>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w:t>
            </w:r>
          </w:p>
        </w:tc>
        <w:tc>
          <w:tcPr>
            <w:tcW w:w="2748"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Реконструкция объектов водоснабжения*(прил.1)</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19 000</w:t>
            </w:r>
          </w:p>
        </w:tc>
        <w:tc>
          <w:tcPr>
            <w:tcW w:w="127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19 000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19 000</w:t>
            </w:r>
          </w:p>
        </w:tc>
        <w:tc>
          <w:tcPr>
            <w:tcW w:w="8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4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3"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75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w:t>
            </w:r>
          </w:p>
        </w:tc>
        <w:tc>
          <w:tcPr>
            <w:tcW w:w="2748"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Капитальный ремонт объектов водоснабжения*(прил.1)</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29 572</w:t>
            </w:r>
          </w:p>
        </w:tc>
        <w:tc>
          <w:tcPr>
            <w:tcW w:w="127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29 572</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8 572</w:t>
            </w:r>
          </w:p>
        </w:tc>
        <w:tc>
          <w:tcPr>
            <w:tcW w:w="9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21 000</w:t>
            </w:r>
          </w:p>
        </w:tc>
        <w:tc>
          <w:tcPr>
            <w:tcW w:w="8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4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3"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78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w:t>
            </w:r>
          </w:p>
        </w:tc>
        <w:tc>
          <w:tcPr>
            <w:tcW w:w="2748"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Проектные работы по объектам водоснабжения*(прил.1)</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11 900</w:t>
            </w:r>
          </w:p>
        </w:tc>
        <w:tc>
          <w:tcPr>
            <w:tcW w:w="127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11 900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1 900</w:t>
            </w:r>
          </w:p>
        </w:tc>
        <w:tc>
          <w:tcPr>
            <w:tcW w:w="9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10 000</w:t>
            </w:r>
          </w:p>
        </w:tc>
        <w:tc>
          <w:tcPr>
            <w:tcW w:w="8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4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3"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90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lastRenderedPageBreak/>
              <w:t>5</w:t>
            </w:r>
          </w:p>
        </w:tc>
        <w:tc>
          <w:tcPr>
            <w:tcW w:w="2748"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Обязательства по объектам  прошлых лет**</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39 900</w:t>
            </w:r>
          </w:p>
        </w:tc>
        <w:tc>
          <w:tcPr>
            <w:tcW w:w="127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39 900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19 900</w:t>
            </w:r>
          </w:p>
        </w:tc>
        <w:tc>
          <w:tcPr>
            <w:tcW w:w="9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20 000</w:t>
            </w:r>
          </w:p>
        </w:tc>
        <w:tc>
          <w:tcPr>
            <w:tcW w:w="893"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9"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04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43"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6"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r>
      <w:tr w:rsidR="00CF5AEF" w:rsidRPr="00CF5AEF" w:rsidTr="00CF5AEF">
        <w:trPr>
          <w:trHeight w:val="375"/>
        </w:trPr>
        <w:tc>
          <w:tcPr>
            <w:tcW w:w="3261" w:type="dxa"/>
            <w:gridSpan w:val="2"/>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xml:space="preserve">Примечание: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1275"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993"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893"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949"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1042"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943"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97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r>
      <w:tr w:rsidR="00CF5AEF" w:rsidRPr="00CF5AEF" w:rsidTr="00CF5AEF">
        <w:trPr>
          <w:trHeight w:val="375"/>
        </w:trPr>
        <w:tc>
          <w:tcPr>
            <w:tcW w:w="16002" w:type="dxa"/>
            <w:gridSpan w:val="14"/>
            <w:tcBorders>
              <w:top w:val="nil"/>
              <w:left w:val="nil"/>
              <w:bottom w:val="nil"/>
              <w:right w:val="nil"/>
            </w:tcBorders>
            <w:shd w:val="clear" w:color="000000" w:fill="FFFFFF"/>
            <w:vAlign w:val="bottom"/>
            <w:hideMark/>
          </w:tcPr>
          <w:p w:rsidR="00CF5AEF" w:rsidRPr="00CF5AEF" w:rsidRDefault="00CF5AEF" w:rsidP="00CF5AEF">
            <w:pPr>
              <w:rPr>
                <w:i/>
                <w:iCs/>
                <w:sz w:val="22"/>
                <w:szCs w:val="22"/>
              </w:rPr>
            </w:pPr>
            <w:r w:rsidRPr="00CF5AEF">
              <w:rPr>
                <w:i/>
                <w:iCs/>
                <w:sz w:val="22"/>
                <w:szCs w:val="22"/>
              </w:rPr>
              <w:t>*Перечень объектов уточняется и утверждается главой муниципального образования город Новороссийск</w:t>
            </w:r>
          </w:p>
        </w:tc>
      </w:tr>
      <w:tr w:rsidR="00CF5AEF" w:rsidRPr="00CF5AEF" w:rsidTr="00CF5AEF">
        <w:trPr>
          <w:trHeight w:val="255"/>
        </w:trPr>
        <w:tc>
          <w:tcPr>
            <w:tcW w:w="3261" w:type="dxa"/>
            <w:gridSpan w:val="2"/>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**Переходящие объекты</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1275"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9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89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49"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042"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4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76" w:type="dxa"/>
            <w:tcBorders>
              <w:top w:val="nil"/>
              <w:left w:val="nil"/>
              <w:bottom w:val="nil"/>
              <w:right w:val="nil"/>
            </w:tcBorders>
            <w:shd w:val="clear" w:color="000000" w:fill="FFFFFF"/>
            <w:noWrap/>
            <w:vAlign w:val="bottom"/>
            <w:hideMark/>
          </w:tcPr>
          <w:p w:rsidR="00CF5AEF" w:rsidRPr="00CF5AEF" w:rsidRDefault="00CF5AEF" w:rsidP="00CF5AEF">
            <w:pPr>
              <w:rPr>
                <w:i/>
                <w:iCs/>
                <w:color w:val="000000"/>
                <w:sz w:val="22"/>
                <w:szCs w:val="22"/>
              </w:rPr>
            </w:pPr>
            <w:r w:rsidRPr="00CF5AEF">
              <w:rPr>
                <w:i/>
                <w:iCs/>
                <w:color w:val="000000"/>
                <w:sz w:val="22"/>
                <w:szCs w:val="22"/>
              </w:rPr>
              <w:t> </w:t>
            </w:r>
          </w:p>
        </w:tc>
      </w:tr>
      <w:tr w:rsidR="00CF5AEF" w:rsidRPr="00CF5AEF" w:rsidTr="00CF5AEF">
        <w:trPr>
          <w:trHeight w:val="270"/>
        </w:trPr>
        <w:tc>
          <w:tcPr>
            <w:tcW w:w="5812" w:type="dxa"/>
            <w:gridSpan w:val="4"/>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***Подробная расшифровка по объектам уточняется (участие в краевых программах)</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9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89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49"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042"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4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76" w:type="dxa"/>
            <w:tcBorders>
              <w:top w:val="nil"/>
              <w:left w:val="nil"/>
              <w:bottom w:val="nil"/>
              <w:right w:val="nil"/>
            </w:tcBorders>
            <w:shd w:val="clear" w:color="000000" w:fill="FFFFFF"/>
            <w:noWrap/>
            <w:vAlign w:val="bottom"/>
            <w:hideMark/>
          </w:tcPr>
          <w:p w:rsidR="00CF5AEF" w:rsidRPr="00CF5AEF" w:rsidRDefault="00CF5AEF" w:rsidP="00CF5AEF">
            <w:pPr>
              <w:rPr>
                <w:i/>
                <w:iCs/>
                <w:color w:val="000000"/>
                <w:sz w:val="22"/>
                <w:szCs w:val="22"/>
              </w:rPr>
            </w:pPr>
            <w:r w:rsidRPr="00CF5AEF">
              <w:rPr>
                <w:i/>
                <w:iCs/>
                <w:color w:val="000000"/>
                <w:sz w:val="22"/>
                <w:szCs w:val="22"/>
              </w:rPr>
              <w:t> </w:t>
            </w:r>
          </w:p>
        </w:tc>
      </w:tr>
      <w:tr w:rsidR="00CF5AEF" w:rsidRPr="00CF5AEF" w:rsidTr="00CF5AEF">
        <w:trPr>
          <w:trHeight w:val="270"/>
        </w:trPr>
        <w:tc>
          <w:tcPr>
            <w:tcW w:w="513"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2748"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1275"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9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134"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89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49"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1042"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43"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i/>
                <w:iCs/>
                <w:sz w:val="22"/>
                <w:szCs w:val="22"/>
              </w:rPr>
            </w:pPr>
            <w:r w:rsidRPr="00CF5AEF">
              <w:rPr>
                <w:i/>
                <w:iCs/>
                <w:sz w:val="22"/>
                <w:szCs w:val="22"/>
              </w:rPr>
              <w:t> </w:t>
            </w:r>
          </w:p>
        </w:tc>
        <w:tc>
          <w:tcPr>
            <w:tcW w:w="976" w:type="dxa"/>
            <w:tcBorders>
              <w:top w:val="nil"/>
              <w:left w:val="nil"/>
              <w:bottom w:val="nil"/>
              <w:right w:val="nil"/>
            </w:tcBorders>
            <w:shd w:val="clear" w:color="000000" w:fill="FFFFFF"/>
            <w:noWrap/>
            <w:vAlign w:val="bottom"/>
            <w:hideMark/>
          </w:tcPr>
          <w:p w:rsidR="00CF5AEF" w:rsidRPr="00CF5AEF" w:rsidRDefault="00CF5AEF" w:rsidP="00CF5AEF">
            <w:pPr>
              <w:rPr>
                <w:i/>
                <w:iCs/>
                <w:color w:val="000000"/>
                <w:sz w:val="22"/>
                <w:szCs w:val="22"/>
              </w:rPr>
            </w:pPr>
            <w:r w:rsidRPr="00CF5AEF">
              <w:rPr>
                <w:i/>
                <w:iCs/>
                <w:color w:val="000000"/>
                <w:sz w:val="22"/>
                <w:szCs w:val="22"/>
              </w:rPr>
              <w:t> </w:t>
            </w:r>
          </w:p>
        </w:tc>
      </w:tr>
      <w:tr w:rsidR="00CF5AEF" w:rsidRPr="00CF5AEF" w:rsidTr="00CF5AEF">
        <w:trPr>
          <w:trHeight w:val="375"/>
        </w:trPr>
        <w:tc>
          <w:tcPr>
            <w:tcW w:w="513" w:type="dxa"/>
            <w:tcBorders>
              <w:top w:val="nil"/>
              <w:left w:val="nil"/>
              <w:bottom w:val="nil"/>
              <w:right w:val="nil"/>
            </w:tcBorders>
            <w:shd w:val="clear" w:color="auto" w:fill="auto"/>
            <w:noWrap/>
            <w:vAlign w:val="bottom"/>
            <w:hideMark/>
          </w:tcPr>
          <w:p w:rsidR="00CF5AEF" w:rsidRPr="00CF5AEF" w:rsidRDefault="00CF5AEF" w:rsidP="00CF5AEF">
            <w:pPr>
              <w:rPr>
                <w:i/>
                <w:iCs/>
                <w:sz w:val="22"/>
                <w:szCs w:val="22"/>
              </w:rPr>
            </w:pPr>
          </w:p>
        </w:tc>
        <w:tc>
          <w:tcPr>
            <w:tcW w:w="4024" w:type="dxa"/>
            <w:gridSpan w:val="2"/>
            <w:tcBorders>
              <w:top w:val="nil"/>
              <w:left w:val="nil"/>
              <w:bottom w:val="nil"/>
              <w:right w:val="nil"/>
            </w:tcBorders>
            <w:shd w:val="clear" w:color="auto" w:fill="auto"/>
            <w:noWrap/>
            <w:vAlign w:val="bottom"/>
            <w:hideMark/>
          </w:tcPr>
          <w:p w:rsidR="00CF5AEF" w:rsidRPr="00CF5AEF" w:rsidRDefault="00CF5AEF" w:rsidP="00CF5AEF">
            <w:pPr>
              <w:rPr>
                <w:sz w:val="22"/>
                <w:szCs w:val="22"/>
              </w:rPr>
            </w:pPr>
            <w:proofErr w:type="spellStart"/>
            <w:r w:rsidRPr="00CF5AEF">
              <w:rPr>
                <w:sz w:val="22"/>
                <w:szCs w:val="22"/>
              </w:rPr>
              <w:t>И.о</w:t>
            </w:r>
            <w:proofErr w:type="gramStart"/>
            <w:r w:rsidRPr="00CF5AEF">
              <w:rPr>
                <w:sz w:val="22"/>
                <w:szCs w:val="22"/>
              </w:rPr>
              <w:t>.р</w:t>
            </w:r>
            <w:proofErr w:type="gramEnd"/>
            <w:r w:rsidRPr="00CF5AEF">
              <w:rPr>
                <w:sz w:val="22"/>
                <w:szCs w:val="22"/>
              </w:rPr>
              <w:t>уководителя</w:t>
            </w:r>
            <w:proofErr w:type="spellEnd"/>
            <w:r w:rsidRPr="00CF5AEF">
              <w:rPr>
                <w:sz w:val="22"/>
                <w:szCs w:val="22"/>
              </w:rPr>
              <w:t xml:space="preserve"> МКУ &lt;&lt;Управление строительства&gt;&gt;</w:t>
            </w:r>
          </w:p>
        </w:tc>
        <w:tc>
          <w:tcPr>
            <w:tcW w:w="1275"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993"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134"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893" w:type="dxa"/>
            <w:tcBorders>
              <w:top w:val="nil"/>
              <w:left w:val="nil"/>
              <w:bottom w:val="nil"/>
              <w:right w:val="nil"/>
            </w:tcBorders>
            <w:shd w:val="clear" w:color="auto" w:fill="auto"/>
            <w:noWrap/>
            <w:vAlign w:val="bottom"/>
            <w:hideMark/>
          </w:tcPr>
          <w:p w:rsidR="00CF5AEF" w:rsidRPr="00CF5AEF" w:rsidRDefault="00CF5AEF" w:rsidP="00CF5AEF">
            <w:pPr>
              <w:rPr>
                <w:color w:val="000000"/>
                <w:sz w:val="22"/>
                <w:szCs w:val="22"/>
              </w:rPr>
            </w:pPr>
          </w:p>
        </w:tc>
        <w:tc>
          <w:tcPr>
            <w:tcW w:w="949"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042"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943" w:type="dxa"/>
            <w:tcBorders>
              <w:top w:val="nil"/>
              <w:left w:val="nil"/>
              <w:bottom w:val="nil"/>
              <w:right w:val="nil"/>
            </w:tcBorders>
            <w:shd w:val="clear" w:color="auto" w:fill="auto"/>
            <w:noWrap/>
            <w:vAlign w:val="bottom"/>
            <w:hideMark/>
          </w:tcPr>
          <w:p w:rsidR="00CF5AEF" w:rsidRPr="00CF5AEF" w:rsidRDefault="00CF5AEF" w:rsidP="00CF5AEF">
            <w:pPr>
              <w:rPr>
                <w:sz w:val="22"/>
                <w:szCs w:val="22"/>
              </w:rPr>
            </w:pPr>
          </w:p>
        </w:tc>
        <w:tc>
          <w:tcPr>
            <w:tcW w:w="1968" w:type="dxa"/>
            <w:gridSpan w:val="2"/>
            <w:tcBorders>
              <w:top w:val="nil"/>
              <w:left w:val="nil"/>
              <w:bottom w:val="nil"/>
              <w:right w:val="nil"/>
            </w:tcBorders>
            <w:shd w:val="clear" w:color="auto" w:fill="auto"/>
            <w:noWrap/>
            <w:vAlign w:val="bottom"/>
            <w:hideMark/>
          </w:tcPr>
          <w:p w:rsidR="00CF5AEF" w:rsidRPr="00CF5AEF" w:rsidRDefault="00CF5AEF" w:rsidP="00CF5AEF">
            <w:pPr>
              <w:rPr>
                <w:sz w:val="22"/>
                <w:szCs w:val="22"/>
              </w:rPr>
            </w:pPr>
            <w:r w:rsidRPr="00CF5AEF">
              <w:rPr>
                <w:sz w:val="22"/>
                <w:szCs w:val="22"/>
              </w:rPr>
              <w:t>А.В. Тараскин</w:t>
            </w:r>
          </w:p>
        </w:tc>
      </w:tr>
    </w:tbl>
    <w:p w:rsidR="00CF5AEF" w:rsidRPr="008238F2" w:rsidRDefault="00CF5AEF" w:rsidP="00CF5AEF">
      <w:pPr>
        <w:jc w:val="both"/>
        <w:rPr>
          <w:sz w:val="28"/>
          <w:szCs w:val="28"/>
        </w:rPr>
      </w:pPr>
    </w:p>
    <w:p w:rsidR="00CF5AEF" w:rsidRDefault="00CF5AEF" w:rsidP="00CF5AEF">
      <w:pPr>
        <w:jc w:val="both"/>
      </w:pPr>
    </w:p>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 w:rsidR="00CF5AEF" w:rsidRDefault="00CF5AEF">
      <w:pPr>
        <w:sectPr w:rsidR="00CF5AEF" w:rsidSect="00CF5AEF">
          <w:pgSz w:w="16838" w:h="11906" w:orient="landscape"/>
          <w:pgMar w:top="1701" w:right="567" w:bottom="851" w:left="1134" w:header="709" w:footer="709" w:gutter="0"/>
          <w:cols w:space="708"/>
          <w:docGrid w:linePitch="360"/>
        </w:sectPr>
      </w:pPr>
    </w:p>
    <w:p w:rsidR="00CF5AEF" w:rsidRPr="00AA3257" w:rsidRDefault="00CF5AEF" w:rsidP="00CF5AEF">
      <w:pPr>
        <w:ind w:left="4512" w:firstLine="708"/>
        <w:rPr>
          <w:sz w:val="28"/>
          <w:szCs w:val="28"/>
        </w:rPr>
      </w:pPr>
      <w:r w:rsidRPr="00AA3257">
        <w:rPr>
          <w:sz w:val="28"/>
          <w:szCs w:val="28"/>
        </w:rPr>
        <w:lastRenderedPageBreak/>
        <w:t>П</w:t>
      </w:r>
      <w:r>
        <w:rPr>
          <w:sz w:val="28"/>
          <w:szCs w:val="28"/>
        </w:rPr>
        <w:t>риложение № 7</w:t>
      </w:r>
    </w:p>
    <w:p w:rsidR="00CF5AEF" w:rsidRDefault="00CF5AEF" w:rsidP="00CF5AEF">
      <w:pPr>
        <w:ind w:left="4512" w:firstLine="708"/>
        <w:rPr>
          <w:sz w:val="28"/>
          <w:szCs w:val="28"/>
        </w:rPr>
      </w:pPr>
      <w:r>
        <w:rPr>
          <w:sz w:val="28"/>
          <w:szCs w:val="28"/>
        </w:rPr>
        <w:t>УТВЕРЖДЕНА</w:t>
      </w:r>
    </w:p>
    <w:p w:rsidR="00CF5AEF" w:rsidRPr="00AA3257" w:rsidRDefault="00CF5AEF" w:rsidP="00CF5AEF">
      <w:pPr>
        <w:ind w:left="5220"/>
        <w:rPr>
          <w:sz w:val="28"/>
          <w:szCs w:val="28"/>
        </w:rPr>
      </w:pPr>
      <w:r>
        <w:rPr>
          <w:sz w:val="28"/>
          <w:szCs w:val="28"/>
        </w:rPr>
        <w:t>постановлением</w:t>
      </w:r>
      <w:r w:rsidRPr="00AA3257">
        <w:rPr>
          <w:sz w:val="28"/>
          <w:szCs w:val="28"/>
        </w:rPr>
        <w:t xml:space="preserve"> администрации </w:t>
      </w:r>
    </w:p>
    <w:p w:rsidR="00CF5AEF" w:rsidRPr="00AA3257" w:rsidRDefault="00CF5AEF" w:rsidP="00CF5AEF">
      <w:pPr>
        <w:ind w:left="5220"/>
        <w:rPr>
          <w:sz w:val="28"/>
          <w:szCs w:val="28"/>
        </w:rPr>
      </w:pPr>
      <w:r w:rsidRPr="00AA3257">
        <w:rPr>
          <w:sz w:val="28"/>
          <w:szCs w:val="28"/>
        </w:rPr>
        <w:t xml:space="preserve">муниципального образования </w:t>
      </w:r>
    </w:p>
    <w:p w:rsidR="00CF5AEF" w:rsidRPr="00AA3257" w:rsidRDefault="00CF5AEF" w:rsidP="00CF5AEF">
      <w:pPr>
        <w:ind w:left="5220"/>
        <w:rPr>
          <w:sz w:val="28"/>
          <w:szCs w:val="28"/>
        </w:rPr>
      </w:pPr>
      <w:r w:rsidRPr="00AA3257">
        <w:rPr>
          <w:sz w:val="28"/>
          <w:szCs w:val="28"/>
        </w:rPr>
        <w:t>город Новороссийск</w:t>
      </w:r>
    </w:p>
    <w:p w:rsidR="00CF5AEF" w:rsidRDefault="00CF5AEF" w:rsidP="00CF5AEF">
      <w:pPr>
        <w:ind w:left="4512" w:firstLine="708"/>
        <w:contextualSpacing/>
        <w:rPr>
          <w:sz w:val="28"/>
          <w:szCs w:val="28"/>
        </w:rPr>
      </w:pPr>
      <w:r>
        <w:rPr>
          <w:sz w:val="28"/>
          <w:szCs w:val="28"/>
        </w:rPr>
        <w:t>от «__»___________</w:t>
      </w:r>
      <w:r w:rsidRPr="00AA3257">
        <w:rPr>
          <w:sz w:val="28"/>
          <w:szCs w:val="28"/>
        </w:rPr>
        <w:t>№________</w:t>
      </w:r>
    </w:p>
    <w:p w:rsidR="00CF5AEF" w:rsidRDefault="00CF5AEF" w:rsidP="00CF5AEF">
      <w:pPr>
        <w:ind w:left="4512" w:firstLine="708"/>
        <w:contextualSpacing/>
        <w:rPr>
          <w:sz w:val="28"/>
          <w:szCs w:val="28"/>
        </w:rPr>
      </w:pPr>
    </w:p>
    <w:p w:rsidR="00CF5AEF" w:rsidRDefault="00CF5AEF" w:rsidP="00CF5AEF">
      <w:pPr>
        <w:ind w:left="4512" w:firstLine="708"/>
        <w:contextualSpacing/>
        <w:rPr>
          <w:sz w:val="28"/>
          <w:szCs w:val="28"/>
        </w:rPr>
      </w:pPr>
    </w:p>
    <w:p w:rsidR="00CF5AEF" w:rsidRDefault="00CF5AEF" w:rsidP="00CF5AEF">
      <w:pPr>
        <w:contextualSpacing/>
        <w:rPr>
          <w:sz w:val="28"/>
          <w:szCs w:val="28"/>
        </w:rPr>
      </w:pPr>
    </w:p>
    <w:p w:rsidR="00CF5AEF" w:rsidRDefault="00CF5AEF" w:rsidP="00CF5AEF">
      <w:pPr>
        <w:contextualSpacing/>
        <w:rPr>
          <w:sz w:val="28"/>
          <w:szCs w:val="28"/>
        </w:rPr>
      </w:pPr>
    </w:p>
    <w:p w:rsidR="00CF5AEF" w:rsidRDefault="00CF5AEF" w:rsidP="00CF5AEF">
      <w:pPr>
        <w:contextualSpacing/>
        <w:rPr>
          <w:sz w:val="28"/>
          <w:szCs w:val="28"/>
        </w:rPr>
      </w:pPr>
    </w:p>
    <w:p w:rsidR="00CF5AEF" w:rsidRDefault="00CF5AEF" w:rsidP="00CF5AEF">
      <w:pPr>
        <w:shd w:val="clear" w:color="auto" w:fill="FFFFFF"/>
        <w:contextualSpacing/>
        <w:jc w:val="center"/>
        <w:textAlignment w:val="baseline"/>
        <w:outlineLvl w:val="5"/>
        <w:rPr>
          <w:sz w:val="28"/>
          <w:szCs w:val="28"/>
        </w:rPr>
      </w:pPr>
      <w:r>
        <w:rPr>
          <w:sz w:val="28"/>
          <w:szCs w:val="28"/>
        </w:rPr>
        <w:t>МУНИЦИПАЛЬНАЯ ПОДПРОГРАММА</w:t>
      </w:r>
    </w:p>
    <w:p w:rsidR="00CF5AEF" w:rsidRPr="00BA3693" w:rsidRDefault="00CF5AEF" w:rsidP="00CF5AEF">
      <w:pPr>
        <w:contextualSpacing/>
        <w:jc w:val="center"/>
        <w:rPr>
          <w:sz w:val="28"/>
          <w:szCs w:val="28"/>
        </w:rPr>
      </w:pPr>
      <w:r w:rsidRPr="00BA3693">
        <w:rPr>
          <w:sz w:val="28"/>
          <w:szCs w:val="28"/>
        </w:rPr>
        <w:t xml:space="preserve">«ОБЕСПЕЧЕНИЕ ИНЖЕНЕРНОЙ ИНФРАСТРУКТУРОЙ ОБЪЕКТОВ МУНИЦИПАЛЬНОГО ОБРАЗОВАНИЯ ГОРОД НОВОРОССИЙСК </w:t>
      </w:r>
      <w:r>
        <w:rPr>
          <w:sz w:val="28"/>
          <w:szCs w:val="28"/>
        </w:rPr>
        <w:t>НА 2015-2017</w:t>
      </w:r>
      <w:r w:rsidRPr="00BA3693">
        <w:rPr>
          <w:sz w:val="28"/>
          <w:szCs w:val="28"/>
        </w:rPr>
        <w:t xml:space="preserve"> ГОДЫ»</w:t>
      </w:r>
    </w:p>
    <w:p w:rsidR="00CF5AEF" w:rsidRDefault="00CF5AEF" w:rsidP="00CF5AEF">
      <w:pPr>
        <w:contextualSpacing/>
        <w:rPr>
          <w:bCs/>
          <w:sz w:val="28"/>
          <w:szCs w:val="28"/>
        </w:rPr>
      </w:pPr>
    </w:p>
    <w:p w:rsidR="00CF5AEF" w:rsidRPr="00D530A4" w:rsidRDefault="00CF5AEF" w:rsidP="00CF5AEF">
      <w:pPr>
        <w:contextualSpacing/>
        <w:jc w:val="center"/>
        <w:rPr>
          <w:bCs/>
          <w:sz w:val="28"/>
          <w:szCs w:val="28"/>
        </w:rPr>
      </w:pPr>
      <w:r w:rsidRPr="00D530A4">
        <w:rPr>
          <w:bCs/>
          <w:sz w:val="28"/>
          <w:szCs w:val="28"/>
        </w:rPr>
        <w:t>1. Содержание проблемы и обоснование необходимости ее решения</w:t>
      </w:r>
      <w:r w:rsidRPr="00D530A4">
        <w:rPr>
          <w:bCs/>
          <w:sz w:val="28"/>
          <w:szCs w:val="28"/>
        </w:rPr>
        <w:br/>
        <w:t>программными методами</w:t>
      </w:r>
    </w:p>
    <w:p w:rsidR="00CF5AEF" w:rsidRDefault="00CF5AEF" w:rsidP="00CF5AEF">
      <w:pPr>
        <w:contextualSpacing/>
        <w:rPr>
          <w:bCs/>
          <w:sz w:val="28"/>
          <w:szCs w:val="28"/>
        </w:rPr>
      </w:pP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Проблема газификации в муниципальном образовании город Новороссийск является одной из наиболее острых социальных задач.</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Отсутствие сетевого газа в 5 населенных пунктах муниципального образования (</w:t>
      </w:r>
      <w:proofErr w:type="spellStart"/>
      <w:r w:rsidRPr="004C0F84">
        <w:rPr>
          <w:rFonts w:ascii="Times New Roman" w:hAnsi="Times New Roman" w:cs="Times New Roman"/>
          <w:sz w:val="28"/>
          <w:szCs w:val="28"/>
        </w:rPr>
        <w:t>х</w:t>
      </w:r>
      <w:proofErr w:type="gramStart"/>
      <w:r w:rsidRPr="004C0F84">
        <w:rPr>
          <w:rFonts w:ascii="Times New Roman" w:hAnsi="Times New Roman" w:cs="Times New Roman"/>
          <w:sz w:val="28"/>
          <w:szCs w:val="28"/>
        </w:rPr>
        <w:t>.Д</w:t>
      </w:r>
      <w:proofErr w:type="gramEnd"/>
      <w:r w:rsidRPr="004C0F84">
        <w:rPr>
          <w:rFonts w:ascii="Times New Roman" w:hAnsi="Times New Roman" w:cs="Times New Roman"/>
          <w:sz w:val="28"/>
          <w:szCs w:val="28"/>
        </w:rPr>
        <w:t>юрсо</w:t>
      </w:r>
      <w:proofErr w:type="spellEnd"/>
      <w:r w:rsidRPr="004C0F84">
        <w:rPr>
          <w:rFonts w:ascii="Times New Roman" w:hAnsi="Times New Roman" w:cs="Times New Roman"/>
          <w:sz w:val="28"/>
          <w:szCs w:val="28"/>
        </w:rPr>
        <w:t xml:space="preserve">, </w:t>
      </w:r>
      <w:proofErr w:type="spellStart"/>
      <w:r w:rsidRPr="004C0F84">
        <w:rPr>
          <w:rFonts w:ascii="Times New Roman" w:hAnsi="Times New Roman" w:cs="Times New Roman"/>
          <w:sz w:val="28"/>
          <w:szCs w:val="28"/>
        </w:rPr>
        <w:t>х.Камчатка</w:t>
      </w:r>
      <w:proofErr w:type="spellEnd"/>
      <w:r w:rsidRPr="004C0F84">
        <w:rPr>
          <w:rFonts w:ascii="Times New Roman" w:hAnsi="Times New Roman" w:cs="Times New Roman"/>
          <w:sz w:val="28"/>
          <w:szCs w:val="28"/>
        </w:rPr>
        <w:t xml:space="preserve">, </w:t>
      </w:r>
      <w:proofErr w:type="spellStart"/>
      <w:r w:rsidRPr="004C0F84">
        <w:rPr>
          <w:rFonts w:ascii="Times New Roman" w:hAnsi="Times New Roman" w:cs="Times New Roman"/>
          <w:sz w:val="28"/>
          <w:szCs w:val="28"/>
        </w:rPr>
        <w:t>п.Лесничество</w:t>
      </w:r>
      <w:proofErr w:type="spellEnd"/>
      <w:r w:rsidRPr="004C0F84">
        <w:rPr>
          <w:rFonts w:ascii="Times New Roman" w:hAnsi="Times New Roman" w:cs="Times New Roman"/>
          <w:sz w:val="28"/>
          <w:szCs w:val="28"/>
        </w:rPr>
        <w:t xml:space="preserve"> Абрау-Дюрсо, </w:t>
      </w:r>
      <w:proofErr w:type="spellStart"/>
      <w:r w:rsidRPr="004C0F84">
        <w:rPr>
          <w:rFonts w:ascii="Times New Roman" w:hAnsi="Times New Roman" w:cs="Times New Roman"/>
          <w:sz w:val="28"/>
          <w:szCs w:val="28"/>
        </w:rPr>
        <w:t>с.Федотовка</w:t>
      </w:r>
      <w:proofErr w:type="spellEnd"/>
      <w:r w:rsidRPr="004C0F84">
        <w:rPr>
          <w:rFonts w:ascii="Times New Roman" w:hAnsi="Times New Roman" w:cs="Times New Roman"/>
          <w:sz w:val="28"/>
          <w:szCs w:val="28"/>
        </w:rPr>
        <w:t xml:space="preserve">, </w:t>
      </w:r>
      <w:proofErr w:type="spellStart"/>
      <w:r w:rsidRPr="004C0F84">
        <w:rPr>
          <w:rFonts w:ascii="Times New Roman" w:hAnsi="Times New Roman" w:cs="Times New Roman"/>
          <w:sz w:val="28"/>
          <w:szCs w:val="28"/>
        </w:rPr>
        <w:t>с.Широкая</w:t>
      </w:r>
      <w:proofErr w:type="spellEnd"/>
      <w:r w:rsidRPr="004C0F84">
        <w:rPr>
          <w:rFonts w:ascii="Times New Roman" w:hAnsi="Times New Roman" w:cs="Times New Roman"/>
          <w:sz w:val="28"/>
          <w:szCs w:val="28"/>
        </w:rPr>
        <w:t xml:space="preserve"> Балка), а также неполная газификация иных сельских </w:t>
      </w:r>
      <w:r>
        <w:rPr>
          <w:rFonts w:ascii="Times New Roman" w:hAnsi="Times New Roman" w:cs="Times New Roman"/>
          <w:sz w:val="28"/>
          <w:szCs w:val="28"/>
        </w:rPr>
        <w:t>округов</w:t>
      </w:r>
      <w:r w:rsidRPr="004C0F84">
        <w:rPr>
          <w:rFonts w:ascii="Times New Roman" w:hAnsi="Times New Roman" w:cs="Times New Roman"/>
          <w:sz w:val="28"/>
          <w:szCs w:val="28"/>
        </w:rPr>
        <w:t xml:space="preserve"> и внутригородских районов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 xml:space="preserve">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w:t>
      </w:r>
      <w:r w:rsidRPr="004C0F84">
        <w:rPr>
          <w:rFonts w:ascii="Times New Roman" w:hAnsi="Times New Roman" w:cs="Times New Roman"/>
          <w:sz w:val="28"/>
          <w:szCs w:val="28"/>
        </w:rPr>
        <w:lastRenderedPageBreak/>
        <w:t>развитии и модернизации газификации населенных пунктов, создании благоприятного инвестиционного климата.</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В результате газификации муниципального образования город Новороссийск будет создана база по снабжению граждан, коммунально-бытовых, жилых и социальных объектов самым дешевым, экологически чистым и удобным в использовании газовым топливом.</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 xml:space="preserve">На сегодняшний день теплоснабжение жилого фонда и объектов социальной сферы Новороссийской группы населенных пунктов осуществляется от 74 муниципальных котельных (в том числе городских и поселковых). Общий расход тепла на жилищные и социальные нужды для города составит 455,74 Гкал/час. Это и есть полная нагрузка по теплу на текущий момент.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 xml:space="preserve">Объекты теплоснабжения имеют очень высокую степень износа. Техническая возможность присоединения новых нагрузок отсутствует. Износ тепловых сетей составляет 65%, износ теплотехнического оборудования – 68%. Проведя анализ существующего состояния системы теплоснабжения города, можно сделать вывод, что для дальнейшего развития застройки различного назначения требуется серьезная реконструкция всех существующих систем теплоснабжения и достройка дополнительных источников тепла, а также магистральных и внутриквартальных тепловых сетей. </w:t>
      </w:r>
    </w:p>
    <w:p w:rsidR="00CF5AEF" w:rsidRPr="004C0F84"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 xml:space="preserve">Ориентировочная проектная нагрузка по теплу для Новороссийской группы населенных пунктов в 2030 году составит 955 Гкал/час, что говорит о необходимости ввода дополнительных генерирующих мощностей по теплу в размере ~ 500-520 Гкал/час. Данную дополнительную потребность в тепловой энергии предполагается обеспечить: </w:t>
      </w:r>
    </w:p>
    <w:p w:rsidR="00CF5AEF" w:rsidRPr="00A93D44" w:rsidRDefault="00CF5AEF" w:rsidP="00CF5AEF">
      <w:pPr>
        <w:ind w:firstLine="360"/>
        <w:contextualSpacing/>
        <w:jc w:val="both"/>
        <w:rPr>
          <w:sz w:val="28"/>
          <w:szCs w:val="28"/>
        </w:rPr>
      </w:pPr>
      <w:r w:rsidRPr="00A93D44">
        <w:rPr>
          <w:sz w:val="28"/>
          <w:szCs w:val="28"/>
        </w:rPr>
        <w:t xml:space="preserve">за счет строительства новых тепловых источников – 250 Гкал/час; </w:t>
      </w:r>
    </w:p>
    <w:p w:rsidR="00CF5AEF" w:rsidRPr="00A93D44" w:rsidRDefault="00CF5AEF" w:rsidP="00CF5AEF">
      <w:pPr>
        <w:ind w:firstLine="360"/>
        <w:contextualSpacing/>
        <w:jc w:val="both"/>
        <w:rPr>
          <w:sz w:val="28"/>
          <w:szCs w:val="28"/>
        </w:rPr>
      </w:pPr>
      <w:r w:rsidRPr="00A93D44">
        <w:rPr>
          <w:sz w:val="28"/>
          <w:szCs w:val="28"/>
        </w:rPr>
        <w:t xml:space="preserve">за счет реконструкции существующих тепловых источников ~ 180 Гкал/час; </w:t>
      </w:r>
    </w:p>
    <w:p w:rsidR="00CF5AEF" w:rsidRPr="00A93D44" w:rsidRDefault="00CF5AEF" w:rsidP="00CF5AEF">
      <w:pPr>
        <w:ind w:firstLine="360"/>
        <w:contextualSpacing/>
        <w:jc w:val="both"/>
        <w:rPr>
          <w:sz w:val="28"/>
          <w:szCs w:val="28"/>
        </w:rPr>
      </w:pPr>
      <w:r w:rsidRPr="00A93D44">
        <w:rPr>
          <w:sz w:val="28"/>
          <w:szCs w:val="28"/>
        </w:rPr>
        <w:t xml:space="preserve">за счет установки автономных тепловых источников ~ 70-90 Гкал/час.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 xml:space="preserve">Производительность действующих муниципальных котельных, отапливающих жилой фонд и объекты социальной сферы, вс. Мысхако на сегодняшний день составляет 4,07 Гкал/ч. К 2030 г. потребность в тепловой энергии будет составлять 7,8 Гкал/ч.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4C0F84">
        <w:rPr>
          <w:rFonts w:ascii="Times New Roman" w:hAnsi="Times New Roman" w:cs="Times New Roman"/>
          <w:sz w:val="28"/>
          <w:szCs w:val="28"/>
        </w:rPr>
        <w:t>В п. Верхнебаканский производительность действующих муниципальных котельных составляет 4,3 Гкал/</w:t>
      </w:r>
      <w:proofErr w:type="gramStart"/>
      <w:r w:rsidRPr="004C0F84">
        <w:rPr>
          <w:rFonts w:ascii="Times New Roman" w:hAnsi="Times New Roman" w:cs="Times New Roman"/>
          <w:sz w:val="28"/>
          <w:szCs w:val="28"/>
        </w:rPr>
        <w:t>ч</w:t>
      </w:r>
      <w:proofErr w:type="gramEnd"/>
      <w:r w:rsidRPr="004C0F84">
        <w:rPr>
          <w:rFonts w:ascii="Times New Roman" w:hAnsi="Times New Roman" w:cs="Times New Roman"/>
          <w:sz w:val="28"/>
          <w:szCs w:val="28"/>
        </w:rPr>
        <w:t xml:space="preserve">, производственных котельных – 13,8 Гкал/ч. К 2030 г. потребность в тепловой энергии для жилого фонда и объектов социальной сферы будет составлять 7,6 Гкал/ч и обеспечиваться от вновь проектируемых котельных.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proofErr w:type="gramStart"/>
      <w:r w:rsidRPr="007C53EB">
        <w:rPr>
          <w:rFonts w:ascii="Times New Roman" w:hAnsi="Times New Roman" w:cs="Times New Roman"/>
          <w:sz w:val="28"/>
          <w:szCs w:val="28"/>
        </w:rPr>
        <w:lastRenderedPageBreak/>
        <w:t xml:space="preserve">х. </w:t>
      </w:r>
      <w:proofErr w:type="spellStart"/>
      <w:r w:rsidRPr="007C53EB">
        <w:rPr>
          <w:rFonts w:ascii="Times New Roman" w:hAnsi="Times New Roman" w:cs="Times New Roman"/>
          <w:sz w:val="28"/>
          <w:szCs w:val="28"/>
        </w:rPr>
        <w:t>Убых</w:t>
      </w:r>
      <w:proofErr w:type="spellEnd"/>
      <w:r w:rsidRPr="007C53EB">
        <w:rPr>
          <w:rFonts w:ascii="Times New Roman" w:hAnsi="Times New Roman" w:cs="Times New Roman"/>
          <w:sz w:val="28"/>
          <w:szCs w:val="28"/>
        </w:rPr>
        <w:t xml:space="preserve"> и х. Горный на текущий момент не имеют на своей территории ни муниципальных, ни произ</w:t>
      </w:r>
      <w:r>
        <w:rPr>
          <w:rFonts w:ascii="Times New Roman" w:hAnsi="Times New Roman" w:cs="Times New Roman"/>
          <w:sz w:val="28"/>
          <w:szCs w:val="28"/>
        </w:rPr>
        <w:t>водственных котельных.</w:t>
      </w:r>
      <w:proofErr w:type="gramEnd"/>
      <w:r>
        <w:rPr>
          <w:rFonts w:ascii="Times New Roman" w:hAnsi="Times New Roman" w:cs="Times New Roman"/>
          <w:sz w:val="28"/>
          <w:szCs w:val="28"/>
        </w:rPr>
        <w:t xml:space="preserve">                          К 2030 году</w:t>
      </w:r>
      <w:r w:rsidRPr="007C53EB">
        <w:rPr>
          <w:rFonts w:ascii="Times New Roman" w:hAnsi="Times New Roman" w:cs="Times New Roman"/>
          <w:sz w:val="28"/>
          <w:szCs w:val="28"/>
        </w:rPr>
        <w:t xml:space="preserve"> потребность в тепловой энергии для жилого фонда и объектов социальной сферы будет составлять для х. </w:t>
      </w:r>
      <w:proofErr w:type="spellStart"/>
      <w:r w:rsidRPr="007C53EB">
        <w:rPr>
          <w:rFonts w:ascii="Times New Roman" w:hAnsi="Times New Roman" w:cs="Times New Roman"/>
          <w:sz w:val="28"/>
          <w:szCs w:val="28"/>
        </w:rPr>
        <w:t>Убых</w:t>
      </w:r>
      <w:proofErr w:type="spellEnd"/>
      <w:r w:rsidRPr="007C53EB">
        <w:rPr>
          <w:rFonts w:ascii="Times New Roman" w:hAnsi="Times New Roman" w:cs="Times New Roman"/>
          <w:sz w:val="28"/>
          <w:szCs w:val="28"/>
        </w:rPr>
        <w:t>– 2,4 Гкал/</w:t>
      </w:r>
      <w:proofErr w:type="gramStart"/>
      <w:r w:rsidRPr="007C53EB">
        <w:rPr>
          <w:rFonts w:ascii="Times New Roman" w:hAnsi="Times New Roman" w:cs="Times New Roman"/>
          <w:sz w:val="28"/>
          <w:szCs w:val="28"/>
        </w:rPr>
        <w:t>ч</w:t>
      </w:r>
      <w:proofErr w:type="gramEnd"/>
      <w:r w:rsidRPr="007C53EB">
        <w:rPr>
          <w:rFonts w:ascii="Times New Roman" w:hAnsi="Times New Roman" w:cs="Times New Roman"/>
          <w:sz w:val="28"/>
          <w:szCs w:val="28"/>
        </w:rPr>
        <w:t>, для х. Горный – 0,5 Гкал/ч и обеспечиваться от котельных</w:t>
      </w:r>
      <w:r>
        <w:rPr>
          <w:rFonts w:ascii="Times New Roman" w:hAnsi="Times New Roman" w:cs="Times New Roman"/>
          <w:sz w:val="28"/>
          <w:szCs w:val="28"/>
        </w:rPr>
        <w:t>,</w:t>
      </w:r>
      <w:r w:rsidRPr="007C53EB">
        <w:rPr>
          <w:rFonts w:ascii="Times New Roman" w:hAnsi="Times New Roman" w:cs="Times New Roman"/>
          <w:sz w:val="28"/>
          <w:szCs w:val="28"/>
        </w:rPr>
        <w:t xml:space="preserve"> проектируемых в данных населенных пунктах.</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proofErr w:type="gramStart"/>
      <w:r w:rsidRPr="007C53EB">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7C53EB">
        <w:rPr>
          <w:rFonts w:ascii="Times New Roman" w:hAnsi="Times New Roman" w:cs="Times New Roman"/>
          <w:sz w:val="28"/>
          <w:szCs w:val="28"/>
        </w:rPr>
        <w:t>с</w:t>
      </w:r>
      <w:proofErr w:type="gramEnd"/>
      <w:r w:rsidRPr="007C53EB">
        <w:rPr>
          <w:rFonts w:ascii="Times New Roman" w:hAnsi="Times New Roman" w:cs="Times New Roman"/>
          <w:sz w:val="28"/>
          <w:szCs w:val="28"/>
        </w:rPr>
        <w:t>. Абрау-Дюрсо производительность действующих муниципальных котельных составляет 2,51 Гкал/ч. К 2030 г. потребность в тепловой энергии для жилого фонда и объектов социальной сферы будет составлять 7,8 Гкал/ч и обеспечиваться от вновь проектируемых котельных.</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proofErr w:type="gramStart"/>
      <w:r w:rsidRPr="007C53EB">
        <w:rPr>
          <w:rFonts w:ascii="Times New Roman" w:hAnsi="Times New Roman" w:cs="Times New Roman"/>
          <w:sz w:val="28"/>
          <w:szCs w:val="28"/>
        </w:rPr>
        <w:t xml:space="preserve">с. Южная </w:t>
      </w:r>
      <w:proofErr w:type="spellStart"/>
      <w:r w:rsidRPr="007C53EB">
        <w:rPr>
          <w:rFonts w:ascii="Times New Roman" w:hAnsi="Times New Roman" w:cs="Times New Roman"/>
          <w:sz w:val="28"/>
          <w:szCs w:val="28"/>
        </w:rPr>
        <w:t>Озереевка</w:t>
      </w:r>
      <w:proofErr w:type="spellEnd"/>
      <w:r w:rsidRPr="007C53EB">
        <w:rPr>
          <w:rFonts w:ascii="Times New Roman" w:hAnsi="Times New Roman" w:cs="Times New Roman"/>
          <w:sz w:val="28"/>
          <w:szCs w:val="28"/>
        </w:rPr>
        <w:t xml:space="preserve">, с. Северная </w:t>
      </w:r>
      <w:proofErr w:type="spellStart"/>
      <w:r w:rsidRPr="007C53EB">
        <w:rPr>
          <w:rFonts w:ascii="Times New Roman" w:hAnsi="Times New Roman" w:cs="Times New Roman"/>
          <w:sz w:val="28"/>
          <w:szCs w:val="28"/>
        </w:rPr>
        <w:t>Озереевка</w:t>
      </w:r>
      <w:proofErr w:type="spellEnd"/>
      <w:r w:rsidRPr="007C53EB">
        <w:rPr>
          <w:rFonts w:ascii="Times New Roman" w:hAnsi="Times New Roman" w:cs="Times New Roman"/>
          <w:sz w:val="28"/>
          <w:szCs w:val="28"/>
        </w:rPr>
        <w:t>, х. Камчатка, с. Васильевка на текущий момент не имеют на своей территории ни муниципальных, ни производственных котельных.</w:t>
      </w:r>
      <w:proofErr w:type="gramEnd"/>
      <w:r>
        <w:rPr>
          <w:rFonts w:ascii="Times New Roman" w:hAnsi="Times New Roman" w:cs="Times New Roman"/>
          <w:sz w:val="28"/>
          <w:szCs w:val="28"/>
        </w:rPr>
        <w:t xml:space="preserve"> </w:t>
      </w:r>
      <w:proofErr w:type="gramStart"/>
      <w:r w:rsidRPr="007C53EB">
        <w:rPr>
          <w:rFonts w:ascii="Times New Roman" w:hAnsi="Times New Roman" w:cs="Times New Roman"/>
          <w:sz w:val="28"/>
          <w:szCs w:val="28"/>
        </w:rPr>
        <w:t xml:space="preserve">К 2030 г. потребность в тепловой энергии для жилого фонда и объектов социальной сферы будет составлять с. Южная </w:t>
      </w:r>
      <w:proofErr w:type="spellStart"/>
      <w:r w:rsidRPr="007C53EB">
        <w:rPr>
          <w:rFonts w:ascii="Times New Roman" w:hAnsi="Times New Roman" w:cs="Times New Roman"/>
          <w:sz w:val="28"/>
          <w:szCs w:val="28"/>
        </w:rPr>
        <w:t>Озереевка</w:t>
      </w:r>
      <w:proofErr w:type="spellEnd"/>
      <w:r w:rsidRPr="007C53EB">
        <w:rPr>
          <w:rFonts w:ascii="Times New Roman" w:hAnsi="Times New Roman" w:cs="Times New Roman"/>
          <w:sz w:val="28"/>
          <w:szCs w:val="28"/>
        </w:rPr>
        <w:t xml:space="preserve"> – 6,5 Гкал/ч, с. Северная </w:t>
      </w:r>
      <w:proofErr w:type="spellStart"/>
      <w:r w:rsidRPr="007C53EB">
        <w:rPr>
          <w:rFonts w:ascii="Times New Roman" w:hAnsi="Times New Roman" w:cs="Times New Roman"/>
          <w:sz w:val="28"/>
          <w:szCs w:val="28"/>
        </w:rPr>
        <w:t>Озереевка</w:t>
      </w:r>
      <w:proofErr w:type="spellEnd"/>
      <w:r w:rsidRPr="007C53EB">
        <w:rPr>
          <w:rFonts w:ascii="Times New Roman" w:hAnsi="Times New Roman" w:cs="Times New Roman"/>
          <w:sz w:val="28"/>
          <w:szCs w:val="28"/>
        </w:rPr>
        <w:t xml:space="preserve"> – 7,3 Гкал/ч, х. Камчатка –0,1 Гкал/ч, с. Васильевка – 0,3 Гкал/ч и обеспечиваться от котельных, проектируемых в данных населенных пунктах. </w:t>
      </w:r>
      <w:proofErr w:type="gramEnd"/>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Производительность действующих муниципальных котельных, отапливающих жилой фонд и объекты социальной сферы, </w:t>
      </w:r>
      <w:proofErr w:type="gramStart"/>
      <w:r w:rsidRPr="007C53EB">
        <w:rPr>
          <w:rFonts w:ascii="Times New Roman" w:hAnsi="Times New Roman" w:cs="Times New Roman"/>
          <w:sz w:val="28"/>
          <w:szCs w:val="28"/>
        </w:rPr>
        <w:t>в</w:t>
      </w:r>
      <w:proofErr w:type="gramEnd"/>
      <w:r w:rsidRPr="007C53EB">
        <w:rPr>
          <w:rFonts w:ascii="Times New Roman" w:hAnsi="Times New Roman" w:cs="Times New Roman"/>
          <w:sz w:val="28"/>
          <w:szCs w:val="28"/>
        </w:rPr>
        <w:t xml:space="preserve"> с. </w:t>
      </w:r>
      <w:proofErr w:type="spellStart"/>
      <w:r w:rsidRPr="007C53EB">
        <w:rPr>
          <w:rFonts w:ascii="Times New Roman" w:hAnsi="Times New Roman" w:cs="Times New Roman"/>
          <w:sz w:val="28"/>
          <w:szCs w:val="28"/>
        </w:rPr>
        <w:t>Глебовское</w:t>
      </w:r>
      <w:proofErr w:type="spellEnd"/>
      <w:r>
        <w:rPr>
          <w:rFonts w:ascii="Times New Roman" w:hAnsi="Times New Roman" w:cs="Times New Roman"/>
          <w:sz w:val="28"/>
          <w:szCs w:val="28"/>
        </w:rPr>
        <w:t xml:space="preserve"> </w:t>
      </w:r>
      <w:proofErr w:type="gramStart"/>
      <w:r w:rsidRPr="007C53EB">
        <w:rPr>
          <w:rFonts w:ascii="Times New Roman" w:hAnsi="Times New Roman" w:cs="Times New Roman"/>
          <w:sz w:val="28"/>
          <w:szCs w:val="28"/>
        </w:rPr>
        <w:t>на</w:t>
      </w:r>
      <w:proofErr w:type="gramEnd"/>
      <w:r w:rsidRPr="007C53EB">
        <w:rPr>
          <w:rFonts w:ascii="Times New Roman" w:hAnsi="Times New Roman" w:cs="Times New Roman"/>
          <w:sz w:val="28"/>
          <w:szCs w:val="28"/>
        </w:rPr>
        <w:t xml:space="preserve"> сегодняшний день составляет 1,02 Гкал/ч. К 2030 г. потребность в тепловой энергии будет составлять 2,4 Гкал/ч</w:t>
      </w:r>
      <w:r>
        <w:rPr>
          <w:rFonts w:ascii="Times New Roman" w:hAnsi="Times New Roman" w:cs="Times New Roman"/>
          <w:sz w:val="28"/>
          <w:szCs w:val="28"/>
        </w:rPr>
        <w:t>.</w:t>
      </w:r>
      <w:r w:rsidRPr="007C53EB">
        <w:rPr>
          <w:rFonts w:ascii="Times New Roman" w:hAnsi="Times New Roman" w:cs="Times New Roman"/>
          <w:sz w:val="28"/>
          <w:szCs w:val="28"/>
        </w:rPr>
        <w:t xml:space="preserve"> Дополнительная нагрузка будет покрываться автономными котельными.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с. Большие хутора, п. Лесничество Абрау-Дюрсо, х. </w:t>
      </w:r>
      <w:proofErr w:type="spellStart"/>
      <w:r w:rsidRPr="007C53EB">
        <w:rPr>
          <w:rFonts w:ascii="Times New Roman" w:hAnsi="Times New Roman" w:cs="Times New Roman"/>
          <w:sz w:val="28"/>
          <w:szCs w:val="28"/>
        </w:rPr>
        <w:t>Дюрсо</w:t>
      </w:r>
      <w:proofErr w:type="spellEnd"/>
      <w:r w:rsidRPr="007C53EB">
        <w:rPr>
          <w:rFonts w:ascii="Times New Roman" w:hAnsi="Times New Roman" w:cs="Times New Roman"/>
          <w:sz w:val="28"/>
          <w:szCs w:val="28"/>
        </w:rPr>
        <w:t xml:space="preserve"> на сегодняшний день не имеют на своей территории ни муниципальных, ни производственных котельных. К 2030 г. потребность в тепловой энергии для жилого фонда и объектов социальной сферы будет составлять с. Большие хутора – 1,3 Гкал/</w:t>
      </w:r>
      <w:proofErr w:type="gramStart"/>
      <w:r w:rsidRPr="007C53EB">
        <w:rPr>
          <w:rFonts w:ascii="Times New Roman" w:hAnsi="Times New Roman" w:cs="Times New Roman"/>
          <w:sz w:val="28"/>
          <w:szCs w:val="28"/>
        </w:rPr>
        <w:t>ч</w:t>
      </w:r>
      <w:proofErr w:type="gramEnd"/>
      <w:r w:rsidRPr="007C53EB">
        <w:rPr>
          <w:rFonts w:ascii="Times New Roman" w:hAnsi="Times New Roman" w:cs="Times New Roman"/>
          <w:sz w:val="28"/>
          <w:szCs w:val="28"/>
        </w:rPr>
        <w:t xml:space="preserve">, п. Лесничество Абрау-Дюрсо – 0,5 Гкал/ч, х. </w:t>
      </w:r>
      <w:proofErr w:type="spellStart"/>
      <w:r w:rsidRPr="007C53EB">
        <w:rPr>
          <w:rFonts w:ascii="Times New Roman" w:hAnsi="Times New Roman" w:cs="Times New Roman"/>
          <w:sz w:val="28"/>
          <w:szCs w:val="28"/>
        </w:rPr>
        <w:t>Дюрсо</w:t>
      </w:r>
      <w:proofErr w:type="spellEnd"/>
      <w:r w:rsidRPr="007C53EB">
        <w:rPr>
          <w:rFonts w:ascii="Times New Roman" w:hAnsi="Times New Roman" w:cs="Times New Roman"/>
          <w:sz w:val="28"/>
          <w:szCs w:val="28"/>
        </w:rPr>
        <w:t xml:space="preserve"> –  5,2 Гкал/ч и обеспечиваться от котельных</w:t>
      </w:r>
      <w:r>
        <w:rPr>
          <w:rFonts w:ascii="Times New Roman" w:hAnsi="Times New Roman" w:cs="Times New Roman"/>
          <w:sz w:val="28"/>
          <w:szCs w:val="28"/>
        </w:rPr>
        <w:t>,</w:t>
      </w:r>
      <w:r w:rsidRPr="007C53EB">
        <w:rPr>
          <w:rFonts w:ascii="Times New Roman" w:hAnsi="Times New Roman" w:cs="Times New Roman"/>
          <w:sz w:val="28"/>
          <w:szCs w:val="28"/>
        </w:rPr>
        <w:t xml:space="preserve"> проектируемых в данных населенных пунктах.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proofErr w:type="gramStart"/>
      <w:r w:rsidRPr="007C53EB">
        <w:rPr>
          <w:rFonts w:ascii="Times New Roman" w:hAnsi="Times New Roman" w:cs="Times New Roman"/>
          <w:sz w:val="28"/>
          <w:szCs w:val="28"/>
        </w:rPr>
        <w:t>с</w:t>
      </w:r>
      <w:proofErr w:type="gramEnd"/>
      <w:r w:rsidRPr="007C53EB">
        <w:rPr>
          <w:rFonts w:ascii="Times New Roman" w:hAnsi="Times New Roman" w:cs="Times New Roman"/>
          <w:sz w:val="28"/>
          <w:szCs w:val="28"/>
        </w:rPr>
        <w:t xml:space="preserve">. Широкая балка, с. </w:t>
      </w:r>
      <w:proofErr w:type="spellStart"/>
      <w:r w:rsidRPr="007C53EB">
        <w:rPr>
          <w:rFonts w:ascii="Times New Roman" w:hAnsi="Times New Roman" w:cs="Times New Roman"/>
          <w:sz w:val="28"/>
          <w:szCs w:val="28"/>
        </w:rPr>
        <w:t>Федотовка</w:t>
      </w:r>
      <w:proofErr w:type="spellEnd"/>
      <w:r w:rsidRPr="007C53EB">
        <w:rPr>
          <w:rFonts w:ascii="Times New Roman" w:hAnsi="Times New Roman" w:cs="Times New Roman"/>
          <w:sz w:val="28"/>
          <w:szCs w:val="28"/>
        </w:rPr>
        <w:t xml:space="preserve"> на сегодняшний день не имеют на своей территории ни муниципальных, ни производственных котельных.              К 2030 г. потребность в тепловой энергии для жилого фонда и объектов социальной сферы будет составлять </w:t>
      </w:r>
      <w:proofErr w:type="gramStart"/>
      <w:r w:rsidRPr="007C53EB">
        <w:rPr>
          <w:rFonts w:ascii="Times New Roman" w:hAnsi="Times New Roman" w:cs="Times New Roman"/>
          <w:sz w:val="28"/>
          <w:szCs w:val="28"/>
        </w:rPr>
        <w:t>с</w:t>
      </w:r>
      <w:proofErr w:type="gramEnd"/>
      <w:r w:rsidRPr="007C53EB">
        <w:rPr>
          <w:rFonts w:ascii="Times New Roman" w:hAnsi="Times New Roman" w:cs="Times New Roman"/>
          <w:sz w:val="28"/>
          <w:szCs w:val="28"/>
        </w:rPr>
        <w:t xml:space="preserve">. </w:t>
      </w:r>
      <w:proofErr w:type="gramStart"/>
      <w:r w:rsidRPr="007C53EB">
        <w:rPr>
          <w:rFonts w:ascii="Times New Roman" w:hAnsi="Times New Roman" w:cs="Times New Roman"/>
          <w:sz w:val="28"/>
          <w:szCs w:val="28"/>
        </w:rPr>
        <w:t>Широкая</w:t>
      </w:r>
      <w:proofErr w:type="gramEnd"/>
      <w:r w:rsidRPr="007C53EB">
        <w:rPr>
          <w:rFonts w:ascii="Times New Roman" w:hAnsi="Times New Roman" w:cs="Times New Roman"/>
          <w:sz w:val="28"/>
          <w:szCs w:val="28"/>
        </w:rPr>
        <w:t xml:space="preserve"> балка – 0,8 Гкал/ч,                         с. </w:t>
      </w:r>
      <w:proofErr w:type="spellStart"/>
      <w:r w:rsidRPr="007C53EB">
        <w:rPr>
          <w:rFonts w:ascii="Times New Roman" w:hAnsi="Times New Roman" w:cs="Times New Roman"/>
          <w:sz w:val="28"/>
          <w:szCs w:val="28"/>
        </w:rPr>
        <w:t>Федотовка</w:t>
      </w:r>
      <w:proofErr w:type="spellEnd"/>
      <w:r w:rsidRPr="007C53EB">
        <w:rPr>
          <w:rFonts w:ascii="Times New Roman" w:hAnsi="Times New Roman" w:cs="Times New Roman"/>
          <w:sz w:val="28"/>
          <w:szCs w:val="28"/>
        </w:rPr>
        <w:t xml:space="preserve"> – 2,9 Гкал/ч и обеспечиваться от котельных</w:t>
      </w:r>
      <w:r>
        <w:rPr>
          <w:rFonts w:ascii="Times New Roman" w:hAnsi="Times New Roman" w:cs="Times New Roman"/>
          <w:sz w:val="28"/>
          <w:szCs w:val="28"/>
        </w:rPr>
        <w:t>,</w:t>
      </w:r>
      <w:r w:rsidRPr="007C53EB">
        <w:rPr>
          <w:rFonts w:ascii="Times New Roman" w:hAnsi="Times New Roman" w:cs="Times New Roman"/>
          <w:sz w:val="28"/>
          <w:szCs w:val="28"/>
        </w:rPr>
        <w:t xml:space="preserve"> проектируемых в данных населенных пунктах.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Производительность действующих муниципальных котельных, отапливающих жилой фонд и объекты социальной сферы, в ст. Раевская на сегодняшний день составляет 2,08 Гкал/ч. К 2030 г. потребность в тепловой энергии будет составлять 12,8 Гкал/ч. Дополнительная нагрузка будет покрываться вновь проектируемыми котельными.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В ст. </w:t>
      </w:r>
      <w:proofErr w:type="spellStart"/>
      <w:r w:rsidRPr="007C53EB">
        <w:rPr>
          <w:rFonts w:ascii="Times New Roman" w:hAnsi="Times New Roman" w:cs="Times New Roman"/>
          <w:sz w:val="28"/>
          <w:szCs w:val="28"/>
        </w:rPr>
        <w:t>Натухаевская</w:t>
      </w:r>
      <w:proofErr w:type="spellEnd"/>
      <w:r w:rsidRPr="007C53EB">
        <w:rPr>
          <w:rFonts w:ascii="Times New Roman" w:hAnsi="Times New Roman" w:cs="Times New Roman"/>
          <w:sz w:val="28"/>
          <w:szCs w:val="28"/>
        </w:rPr>
        <w:t xml:space="preserve"> производительность действующих муниципальных котельных составляет 1,3 Гкал/ч. К 2030 г. потребность в тепловой энергии для жилого фонда и объектов социальной сферы будет составлять 4,5 Гкал/ч. Дополнительная нагрузка будет покрываться вновь проектируемыми котельными и частично автономными.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lastRenderedPageBreak/>
        <w:t xml:space="preserve">Производительность действующих муниципальных котельных, отапливающих жилой фонд и объекты социальной сферы, в х. </w:t>
      </w:r>
      <w:proofErr w:type="spellStart"/>
      <w:r w:rsidRPr="007C53EB">
        <w:rPr>
          <w:rFonts w:ascii="Times New Roman" w:hAnsi="Times New Roman" w:cs="Times New Roman"/>
          <w:sz w:val="28"/>
          <w:szCs w:val="28"/>
        </w:rPr>
        <w:t>Семигорский</w:t>
      </w:r>
      <w:proofErr w:type="spellEnd"/>
      <w:r w:rsidRPr="007C53EB">
        <w:rPr>
          <w:rFonts w:ascii="Times New Roman" w:hAnsi="Times New Roman" w:cs="Times New Roman"/>
          <w:sz w:val="28"/>
          <w:szCs w:val="28"/>
        </w:rPr>
        <w:t xml:space="preserve"> на сегодняшний день составляет 2,2 Гкал/ч. К 2030 г. потребность в тепловой энергии будет составлять 3,6 Гкал/</w:t>
      </w:r>
      <w:proofErr w:type="gramStart"/>
      <w:r w:rsidRPr="007C53EB">
        <w:rPr>
          <w:rFonts w:ascii="Times New Roman" w:hAnsi="Times New Roman" w:cs="Times New Roman"/>
          <w:sz w:val="28"/>
          <w:szCs w:val="28"/>
        </w:rPr>
        <w:t>ч</w:t>
      </w:r>
      <w:proofErr w:type="gramEnd"/>
      <w:r w:rsidRPr="007C53EB">
        <w:rPr>
          <w:rFonts w:ascii="Times New Roman" w:hAnsi="Times New Roman" w:cs="Times New Roman"/>
          <w:sz w:val="28"/>
          <w:szCs w:val="28"/>
        </w:rPr>
        <w:t xml:space="preserve"> и обеспечиваются от вновь проектируемых котельных.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х. Ленинский путь, х. Победа на сегодняшний день не имеют на своей территории ни муниципальных, ни производственных котельных.                             К 2030 году потребность в тепловой энергии для жилого фонда и объектов социальной сферы будет составлять х. Ленинский путь – 0,4 Гкал/</w:t>
      </w:r>
      <w:proofErr w:type="gramStart"/>
      <w:r w:rsidRPr="007C53EB">
        <w:rPr>
          <w:rFonts w:ascii="Times New Roman" w:hAnsi="Times New Roman" w:cs="Times New Roman"/>
          <w:sz w:val="28"/>
          <w:szCs w:val="28"/>
        </w:rPr>
        <w:t>ч</w:t>
      </w:r>
      <w:proofErr w:type="gramEnd"/>
      <w:r w:rsidRPr="007C53EB">
        <w:rPr>
          <w:rFonts w:ascii="Times New Roman" w:hAnsi="Times New Roman" w:cs="Times New Roman"/>
          <w:sz w:val="28"/>
          <w:szCs w:val="28"/>
        </w:rPr>
        <w:t>,                           х. Победа – 0,3 Гкал/ч и обеспечиваться от котельных</w:t>
      </w:r>
      <w:r>
        <w:rPr>
          <w:rFonts w:ascii="Times New Roman" w:hAnsi="Times New Roman" w:cs="Times New Roman"/>
          <w:sz w:val="28"/>
          <w:szCs w:val="28"/>
        </w:rPr>
        <w:t>,</w:t>
      </w:r>
      <w:r w:rsidRPr="007C53EB">
        <w:rPr>
          <w:rFonts w:ascii="Times New Roman" w:hAnsi="Times New Roman" w:cs="Times New Roman"/>
          <w:sz w:val="28"/>
          <w:szCs w:val="28"/>
        </w:rPr>
        <w:t xml:space="preserve"> проектируемых в данном муниципальном образовании</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Город Новороссийск в настоящее время снабжается электроэнергией от подстанции «Кирилловская» 220/110/35-6, связанной по линии 220 </w:t>
      </w:r>
      <w:proofErr w:type="spellStart"/>
      <w:r w:rsidRPr="007C53EB">
        <w:rPr>
          <w:rFonts w:ascii="Times New Roman" w:hAnsi="Times New Roman" w:cs="Times New Roman"/>
          <w:sz w:val="28"/>
          <w:szCs w:val="28"/>
        </w:rPr>
        <w:t>кВ</w:t>
      </w:r>
      <w:proofErr w:type="spellEnd"/>
      <w:r w:rsidRPr="007C53EB">
        <w:rPr>
          <w:rFonts w:ascii="Times New Roman" w:hAnsi="Times New Roman" w:cs="Times New Roman"/>
          <w:sz w:val="28"/>
          <w:szCs w:val="28"/>
        </w:rPr>
        <w:t xml:space="preserve"> с подстанцией «Крымская».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Практически все ПС 35-110 </w:t>
      </w:r>
      <w:proofErr w:type="spellStart"/>
      <w:r w:rsidRPr="007C53EB">
        <w:rPr>
          <w:rFonts w:ascii="Times New Roman" w:hAnsi="Times New Roman" w:cs="Times New Roman"/>
          <w:sz w:val="28"/>
          <w:szCs w:val="28"/>
        </w:rPr>
        <w:t>кВ</w:t>
      </w:r>
      <w:proofErr w:type="spellEnd"/>
      <w:r w:rsidRPr="007C53EB">
        <w:rPr>
          <w:rFonts w:ascii="Times New Roman" w:hAnsi="Times New Roman" w:cs="Times New Roman"/>
          <w:sz w:val="28"/>
          <w:szCs w:val="28"/>
        </w:rPr>
        <w:t xml:space="preserve"> г. Новороссийск перегружены, и техническая возможность для присоединения новых нагрузок отсутствует. Необходимо осуществление ряда мероприятий по реконструкции существующих и строительству новых объектов. В целях более рационального использования городской территории, улучшения условий проживания, а также с учетом стихийных бедствий рекомендуется воздушные ЛЭП 110-220кв постепенно переводить в кабельное исполнение.</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Электрическая нагрузка г. Новороссийск к 2020 году составит                    411,6 МВт, из них реализация инвестиционных проектов составляет                 296,3 МВт, жилищно-коммунальное хозяйство 115,3 МВт.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Для обеспечения перспективных нагрузок необходима реализация мероприятий по реконструкции и новому строительству объектов внешнего электроснабжения по г. Новороссийск, а также предполагается строительство нового тепл</w:t>
      </w:r>
      <w:proofErr w:type="gramStart"/>
      <w:r w:rsidRPr="007C53EB">
        <w:rPr>
          <w:rFonts w:ascii="Times New Roman" w:hAnsi="Times New Roman" w:cs="Times New Roman"/>
          <w:sz w:val="28"/>
          <w:szCs w:val="28"/>
        </w:rPr>
        <w:t>о-</w:t>
      </w:r>
      <w:proofErr w:type="gramEnd"/>
      <w:r w:rsidRPr="007C53EB">
        <w:rPr>
          <w:rFonts w:ascii="Times New Roman" w:hAnsi="Times New Roman" w:cs="Times New Roman"/>
          <w:sz w:val="28"/>
          <w:szCs w:val="28"/>
        </w:rPr>
        <w:t xml:space="preserve"> и </w:t>
      </w:r>
      <w:proofErr w:type="spellStart"/>
      <w:r w:rsidRPr="007C53EB">
        <w:rPr>
          <w:rFonts w:ascii="Times New Roman" w:hAnsi="Times New Roman" w:cs="Times New Roman"/>
          <w:sz w:val="28"/>
          <w:szCs w:val="28"/>
        </w:rPr>
        <w:t>энергоисточника</w:t>
      </w:r>
      <w:proofErr w:type="spellEnd"/>
      <w:r w:rsidRPr="007C53EB">
        <w:rPr>
          <w:rFonts w:ascii="Times New Roman" w:hAnsi="Times New Roman" w:cs="Times New Roman"/>
          <w:sz w:val="28"/>
          <w:szCs w:val="28"/>
        </w:rPr>
        <w:t xml:space="preserve"> (ТЭЦ). Полная мощность вновь проектируемой ТЭЦ на полное развитие составляет 250 МВт по выработке электрической энергии и 250 МВт по выработке тепловой энергии. Размещение новой ТЭЦ предусматривается в районе очистных сооружений, находящихся в п. Алексино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Энер</w:t>
      </w:r>
      <w:r>
        <w:rPr>
          <w:rFonts w:ascii="Times New Roman" w:hAnsi="Times New Roman" w:cs="Times New Roman"/>
          <w:sz w:val="28"/>
          <w:szCs w:val="28"/>
        </w:rPr>
        <w:t>госнабжение с. Мысхако к 2030 году</w:t>
      </w:r>
      <w:r w:rsidRPr="007C53EB">
        <w:rPr>
          <w:rFonts w:ascii="Times New Roman" w:hAnsi="Times New Roman" w:cs="Times New Roman"/>
          <w:sz w:val="28"/>
          <w:szCs w:val="28"/>
        </w:rPr>
        <w:t xml:space="preserve"> предполагается производить от </w:t>
      </w:r>
      <w:proofErr w:type="gramStart"/>
      <w:r w:rsidRPr="007C53EB">
        <w:rPr>
          <w:rFonts w:ascii="Times New Roman" w:hAnsi="Times New Roman" w:cs="Times New Roman"/>
          <w:sz w:val="28"/>
          <w:szCs w:val="28"/>
        </w:rPr>
        <w:t>проектируемой</w:t>
      </w:r>
      <w:proofErr w:type="gramEnd"/>
      <w:r w:rsidRPr="007C53EB">
        <w:rPr>
          <w:rFonts w:ascii="Times New Roman" w:hAnsi="Times New Roman" w:cs="Times New Roman"/>
          <w:sz w:val="28"/>
          <w:szCs w:val="28"/>
        </w:rPr>
        <w:t xml:space="preserve"> ПС «Мысхако» 110/10.</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Энергообеспечение п. Верхнебаканский на сегодняшний день осуществляется от ПС «Тоннельная</w:t>
      </w:r>
      <w:r>
        <w:rPr>
          <w:rFonts w:ascii="Times New Roman" w:hAnsi="Times New Roman" w:cs="Times New Roman"/>
          <w:sz w:val="28"/>
          <w:szCs w:val="28"/>
        </w:rPr>
        <w:t>» 110/35/6. К 2030 году</w:t>
      </w:r>
      <w:r w:rsidRPr="007C53EB">
        <w:rPr>
          <w:rFonts w:ascii="Times New Roman" w:hAnsi="Times New Roman" w:cs="Times New Roman"/>
          <w:sz w:val="28"/>
          <w:szCs w:val="28"/>
        </w:rPr>
        <w:t xml:space="preserve"> предусматривается строительство ПС «Первомайская» 110/10 с целью удовлетворения потребн</w:t>
      </w:r>
      <w:r>
        <w:rPr>
          <w:rFonts w:ascii="Times New Roman" w:hAnsi="Times New Roman" w:cs="Times New Roman"/>
          <w:sz w:val="28"/>
          <w:szCs w:val="28"/>
        </w:rPr>
        <w:t>остей п. Верхнебаканский, х. Гор</w:t>
      </w:r>
      <w:r w:rsidRPr="007C53EB">
        <w:rPr>
          <w:rFonts w:ascii="Times New Roman" w:hAnsi="Times New Roman" w:cs="Times New Roman"/>
          <w:sz w:val="28"/>
          <w:szCs w:val="28"/>
        </w:rPr>
        <w:t>ный.</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Вс. Абрау-Дюрсо энергоснабжение осуществляется от ПС «Солнечная» 110/35/10 и ПС «Абрау-Дюрсо» 35/10/6. </w:t>
      </w:r>
      <w:proofErr w:type="gramStart"/>
      <w:r w:rsidRPr="007C53EB">
        <w:rPr>
          <w:rFonts w:ascii="Times New Roman" w:hAnsi="Times New Roman" w:cs="Times New Roman"/>
          <w:sz w:val="28"/>
          <w:szCs w:val="28"/>
        </w:rPr>
        <w:t>К 2030 году предусматривается строительство ПС «</w:t>
      </w:r>
      <w:proofErr w:type="spellStart"/>
      <w:r w:rsidRPr="007C53EB">
        <w:rPr>
          <w:rFonts w:ascii="Times New Roman" w:hAnsi="Times New Roman" w:cs="Times New Roman"/>
          <w:sz w:val="28"/>
          <w:szCs w:val="28"/>
        </w:rPr>
        <w:t>Брют</w:t>
      </w:r>
      <w:proofErr w:type="spellEnd"/>
      <w:r w:rsidRPr="007C53EB">
        <w:rPr>
          <w:rFonts w:ascii="Times New Roman" w:hAnsi="Times New Roman" w:cs="Times New Roman"/>
          <w:sz w:val="28"/>
          <w:szCs w:val="28"/>
        </w:rPr>
        <w:t xml:space="preserve">» 110/10 в с. Абрау-Дюрсо для энергообеспечения с. Абрау-Дюрсо, с. Южная </w:t>
      </w:r>
      <w:proofErr w:type="spellStart"/>
      <w:r w:rsidRPr="007C53EB">
        <w:rPr>
          <w:rFonts w:ascii="Times New Roman" w:hAnsi="Times New Roman" w:cs="Times New Roman"/>
          <w:sz w:val="28"/>
          <w:szCs w:val="28"/>
        </w:rPr>
        <w:t>Озереевка</w:t>
      </w:r>
      <w:proofErr w:type="spellEnd"/>
      <w:r w:rsidRPr="007C53EB">
        <w:rPr>
          <w:rFonts w:ascii="Times New Roman" w:hAnsi="Times New Roman" w:cs="Times New Roman"/>
          <w:sz w:val="28"/>
          <w:szCs w:val="28"/>
        </w:rPr>
        <w:t xml:space="preserve">, с. Северная </w:t>
      </w:r>
      <w:proofErr w:type="spellStart"/>
      <w:r w:rsidRPr="007C53EB">
        <w:rPr>
          <w:rFonts w:ascii="Times New Roman" w:hAnsi="Times New Roman" w:cs="Times New Roman"/>
          <w:sz w:val="28"/>
          <w:szCs w:val="28"/>
        </w:rPr>
        <w:t>Озереевка</w:t>
      </w:r>
      <w:proofErr w:type="spellEnd"/>
      <w:r w:rsidRPr="007C53EB">
        <w:rPr>
          <w:rFonts w:ascii="Times New Roman" w:hAnsi="Times New Roman" w:cs="Times New Roman"/>
          <w:sz w:val="28"/>
          <w:szCs w:val="28"/>
        </w:rPr>
        <w:t xml:space="preserve">, х. Камчатка, с. </w:t>
      </w:r>
      <w:proofErr w:type="spellStart"/>
      <w:r w:rsidRPr="007C53EB">
        <w:rPr>
          <w:rFonts w:ascii="Times New Roman" w:hAnsi="Times New Roman" w:cs="Times New Roman"/>
          <w:sz w:val="28"/>
          <w:szCs w:val="28"/>
        </w:rPr>
        <w:t>Глебовское</w:t>
      </w:r>
      <w:proofErr w:type="spellEnd"/>
      <w:r w:rsidRPr="007C53EB">
        <w:rPr>
          <w:rFonts w:ascii="Times New Roman" w:hAnsi="Times New Roman" w:cs="Times New Roman"/>
          <w:sz w:val="28"/>
          <w:szCs w:val="28"/>
        </w:rPr>
        <w:t xml:space="preserve">, с. Васильевка, х. </w:t>
      </w:r>
      <w:proofErr w:type="spellStart"/>
      <w:r w:rsidRPr="007C53EB">
        <w:rPr>
          <w:rFonts w:ascii="Times New Roman" w:hAnsi="Times New Roman" w:cs="Times New Roman"/>
          <w:sz w:val="28"/>
          <w:szCs w:val="28"/>
        </w:rPr>
        <w:t>Дюрсо</w:t>
      </w:r>
      <w:proofErr w:type="spellEnd"/>
      <w:r w:rsidRPr="007C53EB">
        <w:rPr>
          <w:rFonts w:ascii="Times New Roman" w:hAnsi="Times New Roman" w:cs="Times New Roman"/>
          <w:sz w:val="28"/>
          <w:szCs w:val="28"/>
        </w:rPr>
        <w:t xml:space="preserve">, с. Большие хутора, п. Лесничество Абрау-Дюрсо. </w:t>
      </w:r>
      <w:proofErr w:type="gramEnd"/>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lastRenderedPageBreak/>
        <w:t xml:space="preserve">Обеспечение с. Широкая балка, с. </w:t>
      </w:r>
      <w:proofErr w:type="spellStart"/>
      <w:r w:rsidRPr="007C53EB">
        <w:rPr>
          <w:rFonts w:ascii="Times New Roman" w:hAnsi="Times New Roman" w:cs="Times New Roman"/>
          <w:sz w:val="28"/>
          <w:szCs w:val="28"/>
        </w:rPr>
        <w:t>Федотовка</w:t>
      </w:r>
      <w:proofErr w:type="spellEnd"/>
      <w:r w:rsidRPr="007C53EB">
        <w:rPr>
          <w:rFonts w:ascii="Times New Roman" w:hAnsi="Times New Roman" w:cs="Times New Roman"/>
          <w:sz w:val="28"/>
          <w:szCs w:val="28"/>
        </w:rPr>
        <w:t xml:space="preserve"> электроэнергией к               2030 году будет осуществлено </w:t>
      </w:r>
      <w:proofErr w:type="gramStart"/>
      <w:r w:rsidRPr="007C53EB">
        <w:rPr>
          <w:rFonts w:ascii="Times New Roman" w:hAnsi="Times New Roman" w:cs="Times New Roman"/>
          <w:sz w:val="28"/>
          <w:szCs w:val="28"/>
        </w:rPr>
        <w:t>от</w:t>
      </w:r>
      <w:proofErr w:type="gramEnd"/>
      <w:r w:rsidRPr="007C53EB">
        <w:rPr>
          <w:rFonts w:ascii="Times New Roman" w:hAnsi="Times New Roman" w:cs="Times New Roman"/>
          <w:sz w:val="28"/>
          <w:szCs w:val="28"/>
        </w:rPr>
        <w:t xml:space="preserve"> проектируемой ПС «Широкая балка» 110/10.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ПС «Раевская» 110/10, а также ПС «ст. Раевская» 35/6 осуществляют обеспечение нагрузок ст. Раевская и х. </w:t>
      </w:r>
      <w:proofErr w:type="spellStart"/>
      <w:r w:rsidRPr="007C53EB">
        <w:rPr>
          <w:rFonts w:ascii="Times New Roman" w:hAnsi="Times New Roman" w:cs="Times New Roman"/>
          <w:sz w:val="28"/>
          <w:szCs w:val="28"/>
        </w:rPr>
        <w:t>Убых</w:t>
      </w:r>
      <w:proofErr w:type="spellEnd"/>
      <w:r w:rsidRPr="007C53EB">
        <w:rPr>
          <w:rFonts w:ascii="Times New Roman" w:hAnsi="Times New Roman" w:cs="Times New Roman"/>
          <w:sz w:val="28"/>
          <w:szCs w:val="28"/>
        </w:rPr>
        <w:t xml:space="preserve"> как на сегодняшний день, так и к 2030 г. </w:t>
      </w:r>
    </w:p>
    <w:p w:rsidR="00CF5AEF"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Энергоснабжение ст. </w:t>
      </w:r>
      <w:proofErr w:type="spellStart"/>
      <w:r w:rsidRPr="007C53EB">
        <w:rPr>
          <w:rFonts w:ascii="Times New Roman" w:hAnsi="Times New Roman" w:cs="Times New Roman"/>
          <w:sz w:val="28"/>
          <w:szCs w:val="28"/>
        </w:rPr>
        <w:t>Натухаевская</w:t>
      </w:r>
      <w:proofErr w:type="spellEnd"/>
      <w:r w:rsidRPr="007C53EB">
        <w:rPr>
          <w:rFonts w:ascii="Times New Roman" w:hAnsi="Times New Roman" w:cs="Times New Roman"/>
          <w:sz w:val="28"/>
          <w:szCs w:val="28"/>
        </w:rPr>
        <w:t xml:space="preserve"> и х. Победа к 2030 году предполагается производить от </w:t>
      </w:r>
      <w:proofErr w:type="gramStart"/>
      <w:r w:rsidRPr="007C53EB">
        <w:rPr>
          <w:rFonts w:ascii="Times New Roman" w:hAnsi="Times New Roman" w:cs="Times New Roman"/>
          <w:sz w:val="28"/>
          <w:szCs w:val="28"/>
        </w:rPr>
        <w:t>проектируемой</w:t>
      </w:r>
      <w:proofErr w:type="gramEnd"/>
      <w:r w:rsidRPr="007C53EB">
        <w:rPr>
          <w:rFonts w:ascii="Times New Roman" w:hAnsi="Times New Roman" w:cs="Times New Roman"/>
          <w:sz w:val="28"/>
          <w:szCs w:val="28"/>
        </w:rPr>
        <w:t xml:space="preserve"> ПС «</w:t>
      </w:r>
      <w:proofErr w:type="spellStart"/>
      <w:r w:rsidRPr="007C53EB">
        <w:rPr>
          <w:rFonts w:ascii="Times New Roman" w:hAnsi="Times New Roman" w:cs="Times New Roman"/>
          <w:sz w:val="28"/>
          <w:szCs w:val="28"/>
        </w:rPr>
        <w:t>Натухаевская</w:t>
      </w:r>
      <w:proofErr w:type="spellEnd"/>
      <w:r w:rsidRPr="007C53EB">
        <w:rPr>
          <w:rFonts w:ascii="Times New Roman" w:hAnsi="Times New Roman" w:cs="Times New Roman"/>
          <w:sz w:val="28"/>
          <w:szCs w:val="28"/>
        </w:rPr>
        <w:t>» 110/10.</w:t>
      </w:r>
    </w:p>
    <w:p w:rsidR="00CF5AEF" w:rsidRPr="007C53EB" w:rsidRDefault="00CF5AEF" w:rsidP="00CF5AEF">
      <w:pPr>
        <w:pStyle w:val="a4"/>
        <w:numPr>
          <w:ilvl w:val="1"/>
          <w:numId w:val="7"/>
        </w:numPr>
        <w:spacing w:after="0" w:line="240" w:lineRule="auto"/>
        <w:ind w:left="0" w:firstLine="708"/>
        <w:jc w:val="both"/>
        <w:rPr>
          <w:rFonts w:ascii="Times New Roman" w:hAnsi="Times New Roman" w:cs="Times New Roman"/>
          <w:sz w:val="28"/>
          <w:szCs w:val="28"/>
        </w:rPr>
      </w:pPr>
      <w:r w:rsidRPr="007C53EB">
        <w:rPr>
          <w:rFonts w:ascii="Times New Roman" w:hAnsi="Times New Roman" w:cs="Times New Roman"/>
          <w:sz w:val="28"/>
          <w:szCs w:val="28"/>
        </w:rPr>
        <w:t xml:space="preserve">Обеспечение х. </w:t>
      </w:r>
      <w:proofErr w:type="spellStart"/>
      <w:r w:rsidRPr="007C53EB">
        <w:rPr>
          <w:rFonts w:ascii="Times New Roman" w:hAnsi="Times New Roman" w:cs="Times New Roman"/>
          <w:sz w:val="28"/>
          <w:szCs w:val="28"/>
        </w:rPr>
        <w:t>Семигорский</w:t>
      </w:r>
      <w:proofErr w:type="spellEnd"/>
      <w:r w:rsidRPr="007C53EB">
        <w:rPr>
          <w:rFonts w:ascii="Times New Roman" w:hAnsi="Times New Roman" w:cs="Times New Roman"/>
          <w:sz w:val="28"/>
          <w:szCs w:val="28"/>
        </w:rPr>
        <w:t xml:space="preserve">, х. Ленинский путь электроэнергией к 2030 г. будет осуществлено </w:t>
      </w:r>
      <w:proofErr w:type="gramStart"/>
      <w:r w:rsidRPr="007C53EB">
        <w:rPr>
          <w:rFonts w:ascii="Times New Roman" w:hAnsi="Times New Roman" w:cs="Times New Roman"/>
          <w:sz w:val="28"/>
          <w:szCs w:val="28"/>
        </w:rPr>
        <w:t>от</w:t>
      </w:r>
      <w:proofErr w:type="gramEnd"/>
      <w:r w:rsidRPr="007C53EB">
        <w:rPr>
          <w:rFonts w:ascii="Times New Roman" w:hAnsi="Times New Roman" w:cs="Times New Roman"/>
          <w:sz w:val="28"/>
          <w:szCs w:val="28"/>
        </w:rPr>
        <w:t xml:space="preserve"> проектируемой ПС «</w:t>
      </w:r>
      <w:proofErr w:type="spellStart"/>
      <w:r w:rsidRPr="007C53EB">
        <w:rPr>
          <w:rFonts w:ascii="Times New Roman" w:hAnsi="Times New Roman" w:cs="Times New Roman"/>
          <w:sz w:val="28"/>
          <w:szCs w:val="28"/>
        </w:rPr>
        <w:t>Семигорская</w:t>
      </w:r>
      <w:proofErr w:type="spellEnd"/>
      <w:r w:rsidRPr="007C53EB">
        <w:rPr>
          <w:rFonts w:ascii="Times New Roman" w:hAnsi="Times New Roman" w:cs="Times New Roman"/>
          <w:sz w:val="28"/>
          <w:szCs w:val="28"/>
        </w:rPr>
        <w:t xml:space="preserve">» 35/10. </w:t>
      </w:r>
    </w:p>
    <w:p w:rsidR="00CF5AEF" w:rsidRPr="00E57CC2" w:rsidRDefault="00CF5AEF" w:rsidP="00CF5AEF">
      <w:pPr>
        <w:contextualSpacing/>
        <w:jc w:val="both"/>
        <w:rPr>
          <w:sz w:val="28"/>
          <w:szCs w:val="28"/>
        </w:rPr>
      </w:pPr>
    </w:p>
    <w:p w:rsidR="00CF5AEF" w:rsidRPr="00B82681" w:rsidRDefault="00CF5AEF" w:rsidP="00CF5AEF">
      <w:pPr>
        <w:contextualSpacing/>
        <w:jc w:val="center"/>
        <w:rPr>
          <w:bCs/>
          <w:sz w:val="28"/>
          <w:szCs w:val="28"/>
        </w:rPr>
      </w:pPr>
      <w:r w:rsidRPr="00B82681">
        <w:rPr>
          <w:bCs/>
          <w:sz w:val="28"/>
          <w:szCs w:val="28"/>
        </w:rPr>
        <w:t>2. Цели и задачи, сроки и этапы реализации подпрограммы</w:t>
      </w:r>
    </w:p>
    <w:p w:rsidR="00CF5AEF" w:rsidRPr="00E57CC2" w:rsidRDefault="00CF5AEF" w:rsidP="00CF5AEF">
      <w:pPr>
        <w:contextualSpacing/>
        <w:jc w:val="center"/>
        <w:rPr>
          <w:sz w:val="28"/>
          <w:szCs w:val="28"/>
        </w:rPr>
      </w:pPr>
    </w:p>
    <w:p w:rsidR="00CF5AEF" w:rsidRDefault="00CF5AEF" w:rsidP="00CF5AEF">
      <w:pPr>
        <w:ind w:firstLine="708"/>
        <w:contextualSpacing/>
        <w:jc w:val="both"/>
        <w:rPr>
          <w:sz w:val="28"/>
          <w:szCs w:val="28"/>
        </w:rPr>
      </w:pPr>
      <w:r w:rsidRPr="00E57CC2">
        <w:rPr>
          <w:sz w:val="28"/>
          <w:szCs w:val="28"/>
        </w:rPr>
        <w:t xml:space="preserve">Основными целями  и задачами </w:t>
      </w:r>
      <w:r>
        <w:rPr>
          <w:sz w:val="28"/>
          <w:szCs w:val="28"/>
        </w:rPr>
        <w:t>подп</w:t>
      </w:r>
      <w:r w:rsidRPr="00E57CC2">
        <w:rPr>
          <w:sz w:val="28"/>
          <w:szCs w:val="28"/>
        </w:rPr>
        <w:t>рограммы являются:</w:t>
      </w:r>
    </w:p>
    <w:p w:rsidR="00CF5AEF" w:rsidRPr="00E57CC2" w:rsidRDefault="00CF5AEF" w:rsidP="00CF5AEF">
      <w:pPr>
        <w:ind w:firstLine="708"/>
        <w:contextualSpacing/>
        <w:jc w:val="both"/>
        <w:rPr>
          <w:sz w:val="28"/>
          <w:szCs w:val="28"/>
        </w:rPr>
      </w:pPr>
    </w:p>
    <w:p w:rsidR="00CF5AEF" w:rsidRDefault="00CF5AEF" w:rsidP="00CF5AEF">
      <w:pPr>
        <w:ind w:firstLine="708"/>
        <w:contextualSpacing/>
        <w:jc w:val="both"/>
        <w:rPr>
          <w:sz w:val="28"/>
          <w:szCs w:val="28"/>
        </w:rPr>
      </w:pPr>
      <w:r>
        <w:rPr>
          <w:sz w:val="28"/>
          <w:szCs w:val="28"/>
        </w:rPr>
        <w:t>2.1. К</w:t>
      </w:r>
      <w:r w:rsidRPr="00E57CC2">
        <w:rPr>
          <w:sz w:val="28"/>
          <w:szCs w:val="28"/>
        </w:rPr>
        <w:t>омплексное развитие газификации</w:t>
      </w:r>
      <w:r>
        <w:rPr>
          <w:sz w:val="28"/>
          <w:szCs w:val="28"/>
        </w:rPr>
        <w:t>, электроснабжения и теплоснабжения</w:t>
      </w:r>
      <w:r w:rsidRPr="00E57CC2">
        <w:rPr>
          <w:sz w:val="28"/>
          <w:szCs w:val="28"/>
        </w:rPr>
        <w:t xml:space="preserve"> муниципального</w:t>
      </w:r>
      <w:r>
        <w:rPr>
          <w:sz w:val="28"/>
          <w:szCs w:val="28"/>
        </w:rPr>
        <w:t xml:space="preserve"> образования город Новороссийск.</w:t>
      </w:r>
    </w:p>
    <w:p w:rsidR="00CF5AEF" w:rsidRDefault="00CF5AEF" w:rsidP="00CF5AEF">
      <w:pPr>
        <w:ind w:firstLine="708"/>
        <w:contextualSpacing/>
        <w:jc w:val="both"/>
        <w:rPr>
          <w:sz w:val="28"/>
          <w:szCs w:val="28"/>
        </w:rPr>
      </w:pPr>
      <w:r>
        <w:rPr>
          <w:sz w:val="28"/>
          <w:szCs w:val="28"/>
        </w:rPr>
        <w:t>2.2. Ф</w:t>
      </w:r>
      <w:r w:rsidRPr="00E57CC2">
        <w:rPr>
          <w:sz w:val="28"/>
          <w:szCs w:val="28"/>
        </w:rPr>
        <w:t>ормирование условий для стабильного экономического развития и повышения инвестиционной привлекательности муниципального образования город Новороссийск посредством создания необходимой инфраструктуры, благоприятной среды для развития предпринимательской деятельности и улучшения инвестиционного климата в реализации проектов, обеспечивающих достижение устойчивых темпов развития экономики внутригородских районов и сельских округов, повыше</w:t>
      </w:r>
      <w:r>
        <w:rPr>
          <w:sz w:val="28"/>
          <w:szCs w:val="28"/>
        </w:rPr>
        <w:t xml:space="preserve">ния жизненного уровня населения. </w:t>
      </w:r>
    </w:p>
    <w:p w:rsidR="00CF5AEF" w:rsidRDefault="00CF5AEF" w:rsidP="00CF5AEF">
      <w:pPr>
        <w:ind w:firstLine="708"/>
        <w:contextualSpacing/>
        <w:jc w:val="both"/>
        <w:rPr>
          <w:sz w:val="28"/>
          <w:szCs w:val="28"/>
        </w:rPr>
      </w:pPr>
      <w:r>
        <w:rPr>
          <w:sz w:val="28"/>
          <w:szCs w:val="28"/>
        </w:rPr>
        <w:t>2.3. Н</w:t>
      </w:r>
      <w:r w:rsidRPr="00E57CC2">
        <w:rPr>
          <w:sz w:val="28"/>
          <w:szCs w:val="28"/>
        </w:rPr>
        <w:t xml:space="preserve">аращивание темпов </w:t>
      </w:r>
      <w:proofErr w:type="gramStart"/>
      <w:r w:rsidRPr="00E57CC2">
        <w:rPr>
          <w:sz w:val="28"/>
          <w:szCs w:val="28"/>
        </w:rPr>
        <w:t>газификации</w:t>
      </w:r>
      <w:proofErr w:type="gramEnd"/>
      <w:r w:rsidRPr="00E57CC2">
        <w:rPr>
          <w:sz w:val="28"/>
          <w:szCs w:val="28"/>
        </w:rPr>
        <w:t xml:space="preserve"> с учетом максимальной загрузки действующих газопроводов, расширение газовых сетей и систем газоснабжения для достижения 100-процентной газификации муниципального образования город Новороссийск природным газом</w:t>
      </w:r>
      <w:r>
        <w:rPr>
          <w:sz w:val="28"/>
          <w:szCs w:val="28"/>
        </w:rPr>
        <w:t>.</w:t>
      </w:r>
    </w:p>
    <w:p w:rsidR="00CF5AEF" w:rsidRDefault="00CF5AEF" w:rsidP="00CF5AEF">
      <w:pPr>
        <w:ind w:firstLine="708"/>
        <w:contextualSpacing/>
        <w:jc w:val="both"/>
        <w:rPr>
          <w:sz w:val="28"/>
          <w:szCs w:val="28"/>
        </w:rPr>
      </w:pPr>
      <w:r>
        <w:rPr>
          <w:sz w:val="28"/>
          <w:szCs w:val="28"/>
        </w:rPr>
        <w:t>2.4. Н</w:t>
      </w:r>
      <w:r w:rsidRPr="00D530A4">
        <w:rPr>
          <w:sz w:val="28"/>
          <w:szCs w:val="28"/>
        </w:rPr>
        <w:t xml:space="preserve">аращивание темпов </w:t>
      </w:r>
      <w:proofErr w:type="gramStart"/>
      <w:r>
        <w:rPr>
          <w:sz w:val="28"/>
          <w:szCs w:val="28"/>
        </w:rPr>
        <w:t>электр</w:t>
      </w:r>
      <w:r w:rsidRPr="00D530A4">
        <w:rPr>
          <w:sz w:val="28"/>
          <w:szCs w:val="28"/>
        </w:rPr>
        <w:t>оснабжения</w:t>
      </w:r>
      <w:proofErr w:type="gramEnd"/>
      <w:r w:rsidRPr="00D530A4">
        <w:rPr>
          <w:sz w:val="28"/>
          <w:szCs w:val="28"/>
        </w:rPr>
        <w:t xml:space="preserve"> с учетом максимальной загрузки действующих водопроводов, расширение водопроводных сетей</w:t>
      </w:r>
      <w:r>
        <w:rPr>
          <w:sz w:val="28"/>
          <w:szCs w:val="28"/>
        </w:rPr>
        <w:t>.</w:t>
      </w:r>
    </w:p>
    <w:p w:rsidR="00CF5AEF" w:rsidRPr="00E57CC2" w:rsidRDefault="00CF5AEF" w:rsidP="00CF5AEF">
      <w:pPr>
        <w:ind w:firstLine="708"/>
        <w:contextualSpacing/>
        <w:jc w:val="both"/>
        <w:rPr>
          <w:sz w:val="28"/>
          <w:szCs w:val="28"/>
        </w:rPr>
      </w:pPr>
      <w:r>
        <w:rPr>
          <w:sz w:val="28"/>
          <w:szCs w:val="28"/>
        </w:rPr>
        <w:t>2.5. Н</w:t>
      </w:r>
      <w:r w:rsidRPr="00D530A4">
        <w:rPr>
          <w:sz w:val="28"/>
          <w:szCs w:val="28"/>
        </w:rPr>
        <w:t>аращивание темпов</w:t>
      </w:r>
      <w:r>
        <w:rPr>
          <w:sz w:val="28"/>
          <w:szCs w:val="28"/>
        </w:rPr>
        <w:t xml:space="preserve"> теплоснабжения.</w:t>
      </w:r>
    </w:p>
    <w:p w:rsidR="00CF5AEF" w:rsidRPr="00E57CC2" w:rsidRDefault="00CF5AEF" w:rsidP="00CF5AEF">
      <w:pPr>
        <w:ind w:firstLine="708"/>
        <w:contextualSpacing/>
        <w:jc w:val="both"/>
        <w:rPr>
          <w:sz w:val="28"/>
          <w:szCs w:val="28"/>
        </w:rPr>
      </w:pPr>
      <w:r>
        <w:rPr>
          <w:sz w:val="28"/>
          <w:szCs w:val="28"/>
        </w:rPr>
        <w:t>2.6. З</w:t>
      </w:r>
      <w:r w:rsidRPr="00E57CC2">
        <w:rPr>
          <w:sz w:val="28"/>
          <w:szCs w:val="28"/>
        </w:rPr>
        <w:t>акрепление имеющихся и привлечение в сельскую местность дополнительных рабочих кадров.</w:t>
      </w:r>
    </w:p>
    <w:p w:rsidR="00CF5AEF" w:rsidRPr="00E57CC2" w:rsidRDefault="00CF5AEF" w:rsidP="00CF5AEF">
      <w:pPr>
        <w:contextualSpacing/>
        <w:jc w:val="both"/>
        <w:rPr>
          <w:sz w:val="28"/>
          <w:szCs w:val="28"/>
        </w:rPr>
      </w:pPr>
    </w:p>
    <w:p w:rsidR="00CF5AEF" w:rsidRDefault="00CF5AEF" w:rsidP="00CF5AEF">
      <w:pPr>
        <w:contextualSpacing/>
        <w:jc w:val="center"/>
        <w:rPr>
          <w:bCs/>
          <w:sz w:val="28"/>
          <w:szCs w:val="28"/>
        </w:rPr>
      </w:pPr>
      <w:r w:rsidRPr="00B82681">
        <w:rPr>
          <w:bCs/>
          <w:sz w:val="28"/>
          <w:szCs w:val="28"/>
        </w:rPr>
        <w:t>3. Обоснование ресурсного обеспечения подпрограммы</w:t>
      </w:r>
    </w:p>
    <w:p w:rsidR="00CF5AEF" w:rsidRPr="00B82681" w:rsidRDefault="00CF5AEF" w:rsidP="00CF5AEF">
      <w:pPr>
        <w:contextualSpacing/>
        <w:jc w:val="center"/>
        <w:rPr>
          <w:bCs/>
          <w:sz w:val="28"/>
          <w:szCs w:val="28"/>
        </w:rPr>
      </w:pPr>
    </w:p>
    <w:p w:rsidR="00CF5AEF" w:rsidRDefault="00CF5AEF" w:rsidP="00CF5AEF">
      <w:pPr>
        <w:ind w:firstLine="708"/>
        <w:contextualSpacing/>
        <w:jc w:val="both"/>
        <w:rPr>
          <w:sz w:val="28"/>
          <w:szCs w:val="28"/>
        </w:rPr>
      </w:pPr>
      <w:r>
        <w:rPr>
          <w:sz w:val="28"/>
          <w:szCs w:val="28"/>
        </w:rPr>
        <w:t>3.1. Мероприятия подп</w:t>
      </w:r>
      <w:r w:rsidRPr="00E57CC2">
        <w:rPr>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CF5AEF" w:rsidRPr="00E57CC2" w:rsidRDefault="00CF5AEF" w:rsidP="00CF5AEF">
      <w:pPr>
        <w:ind w:firstLine="708"/>
        <w:contextualSpacing/>
        <w:jc w:val="both"/>
        <w:rPr>
          <w:sz w:val="28"/>
          <w:szCs w:val="28"/>
        </w:rPr>
      </w:pPr>
      <w:r>
        <w:rPr>
          <w:sz w:val="28"/>
          <w:szCs w:val="28"/>
        </w:rPr>
        <w:t xml:space="preserve">3.2. </w:t>
      </w:r>
      <w:r w:rsidRPr="00E57CC2">
        <w:rPr>
          <w:sz w:val="28"/>
          <w:szCs w:val="28"/>
          <w:lang w:bidi="ru-RU"/>
        </w:rPr>
        <w:t>Порядок</w:t>
      </w:r>
      <w:r w:rsidRPr="00E57CC2">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главы муниципального образования город Новороссийск.</w:t>
      </w:r>
    </w:p>
    <w:p w:rsidR="00CF5AEF" w:rsidRDefault="00CF5AEF" w:rsidP="00CF5AEF">
      <w:pPr>
        <w:ind w:firstLine="708"/>
        <w:contextualSpacing/>
        <w:jc w:val="both"/>
        <w:rPr>
          <w:sz w:val="28"/>
          <w:szCs w:val="28"/>
        </w:rPr>
      </w:pPr>
      <w:r>
        <w:rPr>
          <w:sz w:val="28"/>
          <w:szCs w:val="28"/>
        </w:rPr>
        <w:lastRenderedPageBreak/>
        <w:t>3.3.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r w:rsidRPr="00D530A4">
        <w:rPr>
          <w:sz w:val="28"/>
          <w:szCs w:val="28"/>
        </w:rPr>
        <w:t>.</w:t>
      </w:r>
    </w:p>
    <w:p w:rsidR="00CF5AEF" w:rsidRPr="00B82681" w:rsidRDefault="00CF5AEF" w:rsidP="00CF5AEF">
      <w:pPr>
        <w:ind w:firstLine="708"/>
        <w:contextualSpacing/>
        <w:jc w:val="both"/>
        <w:rPr>
          <w:sz w:val="28"/>
          <w:szCs w:val="28"/>
        </w:rPr>
      </w:pPr>
    </w:p>
    <w:p w:rsidR="00CF5AEF" w:rsidRPr="00B82681" w:rsidRDefault="00CF5AEF" w:rsidP="00CF5AEF">
      <w:pPr>
        <w:contextualSpacing/>
        <w:jc w:val="center"/>
        <w:rPr>
          <w:bCs/>
          <w:sz w:val="28"/>
          <w:szCs w:val="28"/>
        </w:rPr>
      </w:pPr>
      <w:r w:rsidRPr="00B82681">
        <w:rPr>
          <w:sz w:val="28"/>
          <w:szCs w:val="28"/>
        </w:rPr>
        <w:t xml:space="preserve">4. </w:t>
      </w:r>
      <w:r w:rsidRPr="00B82681">
        <w:rPr>
          <w:bCs/>
          <w:sz w:val="28"/>
          <w:szCs w:val="28"/>
        </w:rPr>
        <w:t>Механизм реализации мероприятий подпрограммы</w:t>
      </w:r>
    </w:p>
    <w:p w:rsidR="00CF5AEF" w:rsidRPr="00E57CC2" w:rsidRDefault="00CF5AEF" w:rsidP="00CF5AEF">
      <w:pPr>
        <w:contextualSpacing/>
        <w:jc w:val="center"/>
        <w:rPr>
          <w:b/>
          <w:bCs/>
          <w:sz w:val="28"/>
          <w:szCs w:val="28"/>
        </w:rPr>
      </w:pPr>
    </w:p>
    <w:p w:rsidR="00CF5AEF" w:rsidRPr="00E57CC2" w:rsidRDefault="00CF5AEF" w:rsidP="00CF5AEF">
      <w:pPr>
        <w:ind w:firstLine="708"/>
        <w:contextualSpacing/>
        <w:jc w:val="both"/>
        <w:rPr>
          <w:sz w:val="28"/>
          <w:szCs w:val="28"/>
        </w:rPr>
      </w:pPr>
      <w:r>
        <w:rPr>
          <w:sz w:val="28"/>
          <w:szCs w:val="28"/>
        </w:rPr>
        <w:t xml:space="preserve">4.1. </w:t>
      </w:r>
      <w:r w:rsidRPr="00E57CC2">
        <w:rPr>
          <w:sz w:val="28"/>
          <w:szCs w:val="28"/>
        </w:rPr>
        <w:t xml:space="preserve">Финансированию подлежат объекты при условии добровольного участия не менее 70 процентов собственников домовладений (квартир, земельных участков, предоставленных для индивидуального жилищного строительства), находящихся в границах проекта строительства газопровода. Заказчиком строительства выступает </w:t>
      </w:r>
      <w:r>
        <w:rPr>
          <w:sz w:val="28"/>
          <w:szCs w:val="28"/>
        </w:rPr>
        <w:t>администрация муниципального образования город Новороссийск в лице МКУ «Управление строительства».</w:t>
      </w:r>
    </w:p>
    <w:p w:rsidR="00CF5AEF" w:rsidRPr="00E57CC2" w:rsidRDefault="00CF5AEF" w:rsidP="00CF5AEF">
      <w:pPr>
        <w:ind w:firstLine="708"/>
        <w:contextualSpacing/>
        <w:jc w:val="both"/>
        <w:rPr>
          <w:sz w:val="28"/>
          <w:szCs w:val="28"/>
        </w:rPr>
      </w:pPr>
      <w:r>
        <w:rPr>
          <w:sz w:val="28"/>
          <w:szCs w:val="28"/>
        </w:rPr>
        <w:t xml:space="preserve">4.2. </w:t>
      </w:r>
      <w:r w:rsidRPr="00E57CC2">
        <w:rPr>
          <w:sz w:val="28"/>
          <w:szCs w:val="28"/>
        </w:rPr>
        <w:t>Привлечение сре</w:t>
      </w:r>
      <w:proofErr w:type="gramStart"/>
      <w:r w:rsidRPr="00E57CC2">
        <w:rPr>
          <w:sz w:val="28"/>
          <w:szCs w:val="28"/>
        </w:rPr>
        <w:t>дств гр</w:t>
      </w:r>
      <w:proofErr w:type="gramEnd"/>
      <w:r w:rsidRPr="00E57CC2">
        <w:rPr>
          <w:sz w:val="28"/>
          <w:szCs w:val="28"/>
        </w:rPr>
        <w:t xml:space="preserve">аждан для </w:t>
      </w:r>
      <w:proofErr w:type="spellStart"/>
      <w:r w:rsidRPr="00E57CC2">
        <w:rPr>
          <w:sz w:val="28"/>
          <w:szCs w:val="28"/>
        </w:rPr>
        <w:t>софинансирования</w:t>
      </w:r>
      <w:proofErr w:type="spellEnd"/>
      <w:r w:rsidRPr="00E57CC2">
        <w:rPr>
          <w:sz w:val="28"/>
          <w:szCs w:val="28"/>
        </w:rPr>
        <w:t xml:space="preserve"> мероприятий по строительству уличных газораспределительных сетей осуществляется на основании договора пожертвования. В данном договоре указывается конкретное направление использования средств.</w:t>
      </w:r>
    </w:p>
    <w:p w:rsidR="00CF5AEF" w:rsidRPr="00E57CC2" w:rsidRDefault="00CF5AEF" w:rsidP="00CF5AEF">
      <w:pPr>
        <w:ind w:firstLine="708"/>
        <w:contextualSpacing/>
        <w:jc w:val="both"/>
        <w:rPr>
          <w:sz w:val="28"/>
          <w:szCs w:val="28"/>
        </w:rPr>
      </w:pPr>
      <w:r>
        <w:rPr>
          <w:sz w:val="28"/>
          <w:szCs w:val="28"/>
        </w:rPr>
        <w:t xml:space="preserve">4.3. </w:t>
      </w:r>
      <w:r w:rsidRPr="00E57CC2">
        <w:rPr>
          <w:sz w:val="28"/>
          <w:szCs w:val="28"/>
        </w:rPr>
        <w:t xml:space="preserve">Согласие граждан на участие в </w:t>
      </w:r>
      <w:proofErr w:type="spellStart"/>
      <w:r w:rsidRPr="00E57CC2">
        <w:rPr>
          <w:sz w:val="28"/>
          <w:szCs w:val="28"/>
        </w:rPr>
        <w:t>софинансировании</w:t>
      </w:r>
      <w:proofErr w:type="spellEnd"/>
      <w:r w:rsidRPr="00E57CC2">
        <w:rPr>
          <w:sz w:val="28"/>
          <w:szCs w:val="28"/>
        </w:rPr>
        <w:t xml:space="preserve"> строительства газопроводов в рамках данной Программы оформляется протоколом решения общего собрания граждан с указанием общей суммы средств, привлекаемых за счет населения и </w:t>
      </w:r>
      <w:proofErr w:type="spellStart"/>
      <w:r w:rsidRPr="00E57CC2">
        <w:rPr>
          <w:sz w:val="28"/>
          <w:szCs w:val="28"/>
        </w:rPr>
        <w:t>пофамильный</w:t>
      </w:r>
      <w:proofErr w:type="spellEnd"/>
      <w:r w:rsidRPr="00E57CC2">
        <w:rPr>
          <w:sz w:val="28"/>
          <w:szCs w:val="28"/>
        </w:rPr>
        <w:t xml:space="preserve"> список с личными подписями граждан о согласии </w:t>
      </w:r>
      <w:proofErr w:type="spellStart"/>
      <w:r w:rsidRPr="00E57CC2">
        <w:rPr>
          <w:sz w:val="28"/>
          <w:szCs w:val="28"/>
        </w:rPr>
        <w:t>софинансировать</w:t>
      </w:r>
      <w:proofErr w:type="spellEnd"/>
      <w:r w:rsidRPr="00E57CC2">
        <w:rPr>
          <w:sz w:val="28"/>
          <w:szCs w:val="28"/>
        </w:rPr>
        <w:t xml:space="preserve"> строительство объекта. Протокол решения общего собрания граждан заверяется главой внутригородского района или сельского </w:t>
      </w:r>
      <w:r>
        <w:rPr>
          <w:sz w:val="28"/>
          <w:szCs w:val="28"/>
        </w:rPr>
        <w:t>округа</w:t>
      </w:r>
      <w:r w:rsidRPr="00E57CC2">
        <w:rPr>
          <w:sz w:val="28"/>
          <w:szCs w:val="28"/>
        </w:rPr>
        <w:t xml:space="preserve"> и скрепляется печатью.</w:t>
      </w:r>
    </w:p>
    <w:p w:rsidR="00CF5AEF" w:rsidRPr="00E57CC2" w:rsidRDefault="00CF5AEF" w:rsidP="00CF5AEF">
      <w:pPr>
        <w:ind w:firstLine="708"/>
        <w:contextualSpacing/>
        <w:jc w:val="both"/>
        <w:rPr>
          <w:sz w:val="28"/>
          <w:szCs w:val="28"/>
        </w:rPr>
      </w:pPr>
      <w:r>
        <w:rPr>
          <w:sz w:val="28"/>
          <w:szCs w:val="28"/>
        </w:rPr>
        <w:t>4.4. Для участия в подп</w:t>
      </w:r>
      <w:r w:rsidRPr="00E57CC2">
        <w:rPr>
          <w:sz w:val="28"/>
          <w:szCs w:val="28"/>
        </w:rPr>
        <w:t xml:space="preserve">рограмме администрация внутригородского района или сельского </w:t>
      </w:r>
      <w:r>
        <w:rPr>
          <w:sz w:val="28"/>
          <w:szCs w:val="28"/>
        </w:rPr>
        <w:t>округа</w:t>
      </w:r>
      <w:r w:rsidRPr="00E57CC2">
        <w:rPr>
          <w:sz w:val="28"/>
          <w:szCs w:val="28"/>
        </w:rPr>
        <w:t xml:space="preserve"> направляет в МКУ «Управление строительства» в срок не позднее 1 октября года предшествующего включению в программу следующие документы:</w:t>
      </w:r>
    </w:p>
    <w:p w:rsidR="00CF5AEF" w:rsidRDefault="00CF5AEF" w:rsidP="00CF5AEF">
      <w:pPr>
        <w:ind w:firstLine="708"/>
        <w:contextualSpacing/>
        <w:jc w:val="both"/>
        <w:rPr>
          <w:sz w:val="28"/>
          <w:szCs w:val="28"/>
        </w:rPr>
      </w:pPr>
      <w:r>
        <w:rPr>
          <w:sz w:val="28"/>
          <w:szCs w:val="28"/>
        </w:rPr>
        <w:t>4.4.1. П</w:t>
      </w:r>
      <w:r w:rsidRPr="00E57CC2">
        <w:rPr>
          <w:sz w:val="28"/>
          <w:szCs w:val="28"/>
        </w:rPr>
        <w:t xml:space="preserve">ояснительная записка с указанием социальной значимости объекта подписанная главой администрации внутригородского района или сельского </w:t>
      </w:r>
      <w:r>
        <w:rPr>
          <w:sz w:val="28"/>
          <w:szCs w:val="28"/>
        </w:rPr>
        <w:t>округа и скрепленная печатью.</w:t>
      </w:r>
    </w:p>
    <w:p w:rsidR="00CF5AEF" w:rsidRDefault="00CF5AEF" w:rsidP="00CF5AEF">
      <w:pPr>
        <w:ind w:firstLine="708"/>
        <w:contextualSpacing/>
        <w:jc w:val="both"/>
        <w:rPr>
          <w:sz w:val="28"/>
          <w:szCs w:val="28"/>
        </w:rPr>
      </w:pPr>
      <w:r>
        <w:rPr>
          <w:sz w:val="28"/>
          <w:szCs w:val="28"/>
        </w:rPr>
        <w:t>4.4.2. С</w:t>
      </w:r>
      <w:r w:rsidRPr="00E57CC2">
        <w:rPr>
          <w:sz w:val="28"/>
          <w:szCs w:val="28"/>
        </w:rPr>
        <w:t xml:space="preserve">правка о количестве индивидуальных жилых домовладений (квартир, земельных участков, предоставленных для индивидуального жилищного строительства) в заявленном районе подписанная главой администрации внутригородского района или сельского </w:t>
      </w:r>
      <w:r>
        <w:rPr>
          <w:sz w:val="28"/>
          <w:szCs w:val="28"/>
        </w:rPr>
        <w:t>округа и скрепленная печатью.</w:t>
      </w:r>
    </w:p>
    <w:p w:rsidR="00CF5AEF" w:rsidRDefault="00CF5AEF" w:rsidP="00CF5AEF">
      <w:pPr>
        <w:ind w:firstLine="708"/>
        <w:contextualSpacing/>
        <w:jc w:val="both"/>
        <w:rPr>
          <w:sz w:val="28"/>
          <w:szCs w:val="28"/>
        </w:rPr>
      </w:pPr>
      <w:r>
        <w:rPr>
          <w:sz w:val="28"/>
          <w:szCs w:val="28"/>
        </w:rPr>
        <w:t>4.4.3. К</w:t>
      </w:r>
      <w:r w:rsidRPr="00E57CC2">
        <w:rPr>
          <w:sz w:val="28"/>
          <w:szCs w:val="28"/>
        </w:rPr>
        <w:t xml:space="preserve">опия протокола решения общего собрания граждан с указанием общей суммы средств, привлекаемых за счет населения и </w:t>
      </w:r>
      <w:proofErr w:type="spellStart"/>
      <w:r w:rsidRPr="00E57CC2">
        <w:rPr>
          <w:sz w:val="28"/>
          <w:szCs w:val="28"/>
        </w:rPr>
        <w:t>пофамильный</w:t>
      </w:r>
      <w:proofErr w:type="spellEnd"/>
      <w:r w:rsidRPr="00E57CC2">
        <w:rPr>
          <w:sz w:val="28"/>
          <w:szCs w:val="28"/>
        </w:rPr>
        <w:t xml:space="preserve"> список с личными подписями граждан о согласии </w:t>
      </w:r>
      <w:proofErr w:type="spellStart"/>
      <w:r w:rsidRPr="00E57CC2">
        <w:rPr>
          <w:sz w:val="28"/>
          <w:szCs w:val="28"/>
        </w:rPr>
        <w:t>софинансировать</w:t>
      </w:r>
      <w:proofErr w:type="spellEnd"/>
      <w:r w:rsidRPr="00E57CC2">
        <w:rPr>
          <w:sz w:val="28"/>
          <w:szCs w:val="28"/>
        </w:rPr>
        <w:t xml:space="preserve"> строительство объекта, заверенная главой администрации внутригородского района или сельского </w:t>
      </w:r>
      <w:r>
        <w:rPr>
          <w:sz w:val="28"/>
          <w:szCs w:val="28"/>
        </w:rPr>
        <w:t>округа</w:t>
      </w:r>
      <w:r w:rsidRPr="00E57CC2">
        <w:rPr>
          <w:sz w:val="28"/>
          <w:szCs w:val="28"/>
        </w:rPr>
        <w:t xml:space="preserve"> и скрепленная печат</w:t>
      </w:r>
      <w:r>
        <w:rPr>
          <w:sz w:val="28"/>
          <w:szCs w:val="28"/>
        </w:rPr>
        <w:t>ью.</w:t>
      </w:r>
    </w:p>
    <w:p w:rsidR="00CF5AEF" w:rsidRDefault="00CF5AEF" w:rsidP="00CF5AEF">
      <w:pPr>
        <w:ind w:firstLine="708"/>
        <w:contextualSpacing/>
        <w:jc w:val="both"/>
        <w:rPr>
          <w:sz w:val="28"/>
          <w:szCs w:val="28"/>
        </w:rPr>
      </w:pPr>
      <w:r>
        <w:rPr>
          <w:sz w:val="28"/>
          <w:szCs w:val="28"/>
        </w:rPr>
        <w:t>4.4.4. С</w:t>
      </w:r>
      <w:r w:rsidRPr="00E57CC2">
        <w:rPr>
          <w:sz w:val="28"/>
          <w:szCs w:val="28"/>
        </w:rPr>
        <w:t>правка о наличии возможности подключения к существующим сетям газоснабжения, выданная</w:t>
      </w:r>
      <w:r>
        <w:rPr>
          <w:sz w:val="28"/>
          <w:szCs w:val="28"/>
        </w:rPr>
        <w:t xml:space="preserve"> </w:t>
      </w:r>
      <w:proofErr w:type="spellStart"/>
      <w:r>
        <w:rPr>
          <w:sz w:val="28"/>
          <w:szCs w:val="28"/>
        </w:rPr>
        <w:t>ресурсоснабжающей</w:t>
      </w:r>
      <w:proofErr w:type="spellEnd"/>
      <w:r>
        <w:rPr>
          <w:sz w:val="28"/>
          <w:szCs w:val="28"/>
        </w:rPr>
        <w:t xml:space="preserve"> организацией.</w:t>
      </w:r>
    </w:p>
    <w:p w:rsidR="00CF5AEF" w:rsidRPr="00E57CC2" w:rsidRDefault="00CF5AEF" w:rsidP="00CF5AEF">
      <w:pPr>
        <w:ind w:firstLine="708"/>
        <w:contextualSpacing/>
        <w:jc w:val="both"/>
        <w:rPr>
          <w:sz w:val="28"/>
          <w:szCs w:val="28"/>
        </w:rPr>
      </w:pPr>
      <w:r>
        <w:rPr>
          <w:sz w:val="28"/>
          <w:szCs w:val="28"/>
        </w:rPr>
        <w:t>4.4.5. З</w:t>
      </w:r>
      <w:r w:rsidRPr="00E57CC2">
        <w:rPr>
          <w:sz w:val="28"/>
          <w:szCs w:val="28"/>
        </w:rPr>
        <w:t xml:space="preserve">аявление на вступление в программу подписанное главой администрации внутригородского района или сельского </w:t>
      </w:r>
      <w:r>
        <w:rPr>
          <w:sz w:val="28"/>
          <w:szCs w:val="28"/>
        </w:rPr>
        <w:t>округа</w:t>
      </w:r>
      <w:r w:rsidRPr="00E57CC2">
        <w:rPr>
          <w:sz w:val="28"/>
          <w:szCs w:val="28"/>
        </w:rPr>
        <w:t>.</w:t>
      </w:r>
    </w:p>
    <w:p w:rsidR="00CF5AEF" w:rsidRDefault="00CF5AEF" w:rsidP="00CF5AEF">
      <w:pPr>
        <w:ind w:firstLine="708"/>
        <w:contextualSpacing/>
        <w:jc w:val="both"/>
        <w:rPr>
          <w:sz w:val="28"/>
          <w:szCs w:val="28"/>
        </w:rPr>
      </w:pPr>
      <w:r>
        <w:rPr>
          <w:sz w:val="28"/>
          <w:szCs w:val="28"/>
        </w:rPr>
        <w:lastRenderedPageBreak/>
        <w:t xml:space="preserve">4.5. </w:t>
      </w: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proofErr w:type="gramStart"/>
      <w:r w:rsidRPr="00D530A4">
        <w:rPr>
          <w:sz w:val="28"/>
          <w:szCs w:val="28"/>
        </w:rPr>
        <w:t xml:space="preserve">уровня </w:t>
      </w:r>
      <w:r>
        <w:rPr>
          <w:sz w:val="28"/>
          <w:szCs w:val="28"/>
        </w:rPr>
        <w:t>качества жизни населения</w:t>
      </w:r>
      <w:r w:rsidRPr="00D530A4">
        <w:rPr>
          <w:sz w:val="28"/>
          <w:szCs w:val="28"/>
        </w:rPr>
        <w:t xml:space="preserve"> муниципального образования</w:t>
      </w:r>
      <w:proofErr w:type="gramEnd"/>
      <w:r w:rsidRPr="00D530A4">
        <w:rPr>
          <w:sz w:val="28"/>
          <w:szCs w:val="28"/>
        </w:rPr>
        <w:t xml:space="preserve"> город Новороссийск.</w:t>
      </w:r>
    </w:p>
    <w:p w:rsidR="00CF5AEF" w:rsidRPr="00D530A4" w:rsidRDefault="00CF5AEF" w:rsidP="00CF5AEF">
      <w:pPr>
        <w:ind w:firstLine="708"/>
        <w:contextualSpacing/>
        <w:jc w:val="both"/>
        <w:rPr>
          <w:sz w:val="28"/>
          <w:szCs w:val="28"/>
        </w:rPr>
      </w:pPr>
      <w:r>
        <w:rPr>
          <w:sz w:val="28"/>
          <w:szCs w:val="28"/>
        </w:rPr>
        <w:t>4.6. Эффективность реализации подпрограммы и использование</w:t>
      </w:r>
      <w:r w:rsidRPr="00D530A4">
        <w:rPr>
          <w:sz w:val="28"/>
          <w:szCs w:val="28"/>
        </w:rPr>
        <w:t xml:space="preserve"> выделенных на нее средств будет обеспечена за счет:</w:t>
      </w:r>
    </w:p>
    <w:p w:rsidR="00CF5AEF" w:rsidRPr="00D530A4" w:rsidRDefault="00CF5AEF" w:rsidP="00CF5AEF">
      <w:pPr>
        <w:numPr>
          <w:ilvl w:val="0"/>
          <w:numId w:val="3"/>
        </w:numPr>
        <w:contextualSpacing/>
        <w:jc w:val="both"/>
        <w:rPr>
          <w:sz w:val="28"/>
          <w:szCs w:val="28"/>
        </w:rPr>
      </w:pPr>
      <w:r>
        <w:rPr>
          <w:sz w:val="28"/>
          <w:szCs w:val="28"/>
        </w:rPr>
        <w:t>4.6.1. И</w:t>
      </w:r>
      <w:r w:rsidRPr="00D530A4">
        <w:rPr>
          <w:sz w:val="28"/>
          <w:szCs w:val="28"/>
        </w:rPr>
        <w:t>сключения возможности н</w:t>
      </w:r>
      <w:r>
        <w:rPr>
          <w:sz w:val="28"/>
          <w:szCs w:val="28"/>
        </w:rPr>
        <w:t>ецелевого использования средств.</w:t>
      </w:r>
    </w:p>
    <w:p w:rsidR="00CF5AEF" w:rsidRPr="00D530A4" w:rsidRDefault="00CF5AEF" w:rsidP="00CF5AEF">
      <w:pPr>
        <w:ind w:firstLine="709"/>
        <w:contextualSpacing/>
        <w:jc w:val="both"/>
        <w:rPr>
          <w:sz w:val="28"/>
          <w:szCs w:val="28"/>
        </w:rPr>
      </w:pPr>
      <w:r>
        <w:rPr>
          <w:sz w:val="28"/>
          <w:szCs w:val="28"/>
        </w:rPr>
        <w:t>4.6.2. В</w:t>
      </w:r>
      <w:r w:rsidRPr="00D530A4">
        <w:rPr>
          <w:sz w:val="28"/>
          <w:szCs w:val="28"/>
        </w:rPr>
        <w:t>озможности привлечения федеральных и краевых средств, средств компаний и частного капитала в проекты строительства.</w:t>
      </w:r>
    </w:p>
    <w:p w:rsidR="00CF5AEF" w:rsidRPr="00E57CC2" w:rsidRDefault="00CF5AEF" w:rsidP="00CF5AEF">
      <w:pPr>
        <w:contextualSpacing/>
        <w:jc w:val="both"/>
        <w:rPr>
          <w:sz w:val="28"/>
          <w:szCs w:val="28"/>
        </w:rPr>
      </w:pPr>
    </w:p>
    <w:p w:rsidR="00CF5AEF" w:rsidRDefault="00CF5AEF" w:rsidP="00CF5AEF">
      <w:pPr>
        <w:contextualSpacing/>
        <w:jc w:val="center"/>
        <w:rPr>
          <w:bCs/>
          <w:sz w:val="28"/>
          <w:szCs w:val="28"/>
        </w:rPr>
      </w:pPr>
      <w:r w:rsidRPr="00B82681">
        <w:rPr>
          <w:bCs/>
          <w:sz w:val="28"/>
          <w:szCs w:val="28"/>
        </w:rPr>
        <w:t>5. Оценка социально-экономической эффективности подпрограммы</w:t>
      </w:r>
    </w:p>
    <w:p w:rsidR="00CF5AEF" w:rsidRPr="0059118B" w:rsidRDefault="00CF5AEF" w:rsidP="00CF5AEF">
      <w:pPr>
        <w:contextualSpacing/>
        <w:jc w:val="center"/>
        <w:rPr>
          <w:bCs/>
          <w:sz w:val="28"/>
          <w:szCs w:val="28"/>
        </w:rPr>
      </w:pPr>
    </w:p>
    <w:p w:rsidR="00CF5AEF" w:rsidRPr="00E57CC2" w:rsidRDefault="00CF5AEF" w:rsidP="00CF5AEF">
      <w:pPr>
        <w:ind w:firstLine="708"/>
        <w:contextualSpacing/>
        <w:jc w:val="both"/>
        <w:rPr>
          <w:sz w:val="28"/>
          <w:szCs w:val="28"/>
        </w:rPr>
      </w:pPr>
      <w:r w:rsidRPr="00E57CC2">
        <w:rPr>
          <w:sz w:val="28"/>
          <w:szCs w:val="28"/>
        </w:rPr>
        <w:t>Резу</w:t>
      </w:r>
      <w:r>
        <w:rPr>
          <w:sz w:val="28"/>
          <w:szCs w:val="28"/>
        </w:rPr>
        <w:t>льтатом реализации мероприятий подп</w:t>
      </w:r>
      <w:r w:rsidRPr="00E57CC2">
        <w:rPr>
          <w:sz w:val="28"/>
          <w:szCs w:val="28"/>
        </w:rPr>
        <w:t>рограммы является повышение уровня газификации</w:t>
      </w:r>
      <w:r>
        <w:rPr>
          <w:sz w:val="28"/>
          <w:szCs w:val="28"/>
        </w:rPr>
        <w:t>, электроснабжения и теплоснабжения</w:t>
      </w:r>
      <w:r w:rsidRPr="00E57CC2">
        <w:rPr>
          <w:sz w:val="28"/>
          <w:szCs w:val="28"/>
        </w:rPr>
        <w:t xml:space="preserve"> муниципального образования город Новороссийск.</w:t>
      </w:r>
    </w:p>
    <w:p w:rsidR="00CF5AEF" w:rsidRPr="00E57CC2" w:rsidRDefault="00CF5AEF" w:rsidP="00CF5AEF">
      <w:pPr>
        <w:ind w:firstLine="708"/>
        <w:contextualSpacing/>
        <w:jc w:val="both"/>
        <w:rPr>
          <w:sz w:val="28"/>
          <w:szCs w:val="28"/>
        </w:rPr>
      </w:pPr>
      <w:r>
        <w:rPr>
          <w:sz w:val="28"/>
          <w:szCs w:val="28"/>
        </w:rPr>
        <w:t>Эффективность реализации подпрограммы и использование</w:t>
      </w:r>
      <w:r w:rsidRPr="00E57CC2">
        <w:rPr>
          <w:sz w:val="28"/>
          <w:szCs w:val="28"/>
        </w:rPr>
        <w:t xml:space="preserve"> выделенных на нее средств будет обеспечена за счет:</w:t>
      </w:r>
    </w:p>
    <w:p w:rsidR="00CF5AEF" w:rsidRPr="00E57CC2" w:rsidRDefault="00CF5AEF" w:rsidP="00CF5AEF">
      <w:pPr>
        <w:numPr>
          <w:ilvl w:val="0"/>
          <w:numId w:val="3"/>
        </w:numPr>
        <w:contextualSpacing/>
        <w:jc w:val="both"/>
        <w:rPr>
          <w:sz w:val="28"/>
          <w:szCs w:val="28"/>
        </w:rPr>
      </w:pPr>
      <w:r w:rsidRPr="00E57CC2">
        <w:rPr>
          <w:sz w:val="28"/>
          <w:szCs w:val="28"/>
        </w:rPr>
        <w:t>исключения возможности нецелевого использования средств;</w:t>
      </w:r>
    </w:p>
    <w:p w:rsidR="00CF5AEF" w:rsidRPr="00FD5597" w:rsidRDefault="00CF5AEF" w:rsidP="00CF5AEF">
      <w:pPr>
        <w:numPr>
          <w:ilvl w:val="0"/>
          <w:numId w:val="3"/>
        </w:numPr>
        <w:tabs>
          <w:tab w:val="clear" w:pos="720"/>
          <w:tab w:val="num" w:pos="0"/>
        </w:tabs>
        <w:ind w:left="0" w:firstLine="360"/>
        <w:contextualSpacing/>
        <w:jc w:val="both"/>
        <w:rPr>
          <w:sz w:val="28"/>
          <w:szCs w:val="28"/>
        </w:rPr>
      </w:pPr>
      <w:r w:rsidRPr="00FD5597">
        <w:rPr>
          <w:sz w:val="28"/>
          <w:szCs w:val="28"/>
        </w:rPr>
        <w:t>возможности привлечения федеральных и краевых средств, средств компаний и частного капитала в проекты строительства газификации.</w:t>
      </w:r>
    </w:p>
    <w:p w:rsidR="00CF5AEF" w:rsidRPr="00E57CC2" w:rsidRDefault="00CF5AEF" w:rsidP="00CF5AEF">
      <w:pPr>
        <w:contextualSpacing/>
        <w:jc w:val="center"/>
        <w:rPr>
          <w:b/>
          <w:bCs/>
          <w:sz w:val="28"/>
          <w:szCs w:val="28"/>
        </w:rPr>
      </w:pPr>
    </w:p>
    <w:p w:rsidR="00CF5AEF" w:rsidRPr="00B82681" w:rsidRDefault="00CF5AEF" w:rsidP="00CF5AEF">
      <w:pPr>
        <w:contextualSpacing/>
        <w:jc w:val="center"/>
        <w:rPr>
          <w:bCs/>
          <w:sz w:val="28"/>
          <w:szCs w:val="28"/>
        </w:rPr>
      </w:pPr>
      <w:r w:rsidRPr="00B82681">
        <w:rPr>
          <w:bCs/>
          <w:sz w:val="28"/>
          <w:szCs w:val="28"/>
        </w:rPr>
        <w:t>6. Критерии выполнения подпрограммы</w:t>
      </w:r>
    </w:p>
    <w:p w:rsidR="00CF5AEF" w:rsidRPr="00B82681" w:rsidRDefault="00CF5AEF" w:rsidP="00CF5AEF">
      <w:pPr>
        <w:contextualSpacing/>
        <w:jc w:val="both"/>
        <w:rPr>
          <w:bCs/>
          <w:sz w:val="28"/>
          <w:szCs w:val="28"/>
        </w:rPr>
      </w:pPr>
    </w:p>
    <w:p w:rsidR="00CF5AEF" w:rsidRPr="00E57CC2" w:rsidRDefault="00CF5AEF" w:rsidP="00CF5AEF">
      <w:pPr>
        <w:ind w:firstLine="360"/>
        <w:contextualSpacing/>
        <w:jc w:val="both"/>
        <w:rPr>
          <w:sz w:val="28"/>
          <w:szCs w:val="28"/>
        </w:rPr>
      </w:pPr>
      <w:r>
        <w:rPr>
          <w:sz w:val="28"/>
          <w:szCs w:val="28"/>
        </w:rPr>
        <w:t>Критериями оценки выполнения подп</w:t>
      </w:r>
      <w:r w:rsidRPr="00E57CC2">
        <w:rPr>
          <w:sz w:val="28"/>
          <w:szCs w:val="28"/>
        </w:rPr>
        <w:t>рограммы являются:</w:t>
      </w:r>
    </w:p>
    <w:p w:rsidR="00CF5AEF" w:rsidRPr="00E57CC2" w:rsidRDefault="00CF5AEF" w:rsidP="00CF5AEF">
      <w:pPr>
        <w:numPr>
          <w:ilvl w:val="0"/>
          <w:numId w:val="4"/>
        </w:numPr>
        <w:contextualSpacing/>
        <w:jc w:val="both"/>
        <w:rPr>
          <w:sz w:val="28"/>
          <w:szCs w:val="28"/>
        </w:rPr>
      </w:pPr>
      <w:r w:rsidRPr="00E57CC2">
        <w:rPr>
          <w:sz w:val="28"/>
          <w:szCs w:val="28"/>
        </w:rPr>
        <w:t>протяженность построенных газопроводов;</w:t>
      </w:r>
    </w:p>
    <w:p w:rsidR="00CF5AEF" w:rsidRPr="00E57CC2" w:rsidRDefault="00CF5AEF" w:rsidP="00CF5AEF">
      <w:pPr>
        <w:numPr>
          <w:ilvl w:val="0"/>
          <w:numId w:val="4"/>
        </w:numPr>
        <w:contextualSpacing/>
        <w:jc w:val="both"/>
        <w:rPr>
          <w:sz w:val="28"/>
          <w:szCs w:val="28"/>
        </w:rPr>
      </w:pPr>
      <w:r w:rsidRPr="00E57CC2">
        <w:rPr>
          <w:sz w:val="28"/>
          <w:szCs w:val="28"/>
        </w:rPr>
        <w:t>количество газифицируемых домов (квартир);</w:t>
      </w:r>
    </w:p>
    <w:p w:rsidR="00CF5AEF" w:rsidRPr="00E57CC2" w:rsidRDefault="00CF5AEF" w:rsidP="00CF5AEF">
      <w:pPr>
        <w:numPr>
          <w:ilvl w:val="0"/>
          <w:numId w:val="4"/>
        </w:numPr>
        <w:contextualSpacing/>
        <w:jc w:val="both"/>
        <w:rPr>
          <w:sz w:val="28"/>
          <w:szCs w:val="28"/>
        </w:rPr>
      </w:pPr>
      <w:r w:rsidRPr="00E57CC2">
        <w:rPr>
          <w:sz w:val="28"/>
          <w:szCs w:val="28"/>
        </w:rPr>
        <w:t xml:space="preserve">рост уровня газификации </w:t>
      </w:r>
      <w:r>
        <w:rPr>
          <w:sz w:val="28"/>
          <w:szCs w:val="28"/>
        </w:rPr>
        <w:t>муниципального образования;</w:t>
      </w:r>
    </w:p>
    <w:p w:rsidR="00CF5AEF" w:rsidRPr="00D530A4" w:rsidRDefault="00CF5AEF" w:rsidP="00CF5AEF">
      <w:pPr>
        <w:numPr>
          <w:ilvl w:val="0"/>
          <w:numId w:val="4"/>
        </w:numPr>
        <w:spacing w:after="200"/>
        <w:contextualSpacing/>
        <w:jc w:val="both"/>
        <w:rPr>
          <w:sz w:val="28"/>
          <w:szCs w:val="28"/>
        </w:rPr>
      </w:pPr>
      <w:r w:rsidRPr="00D530A4">
        <w:rPr>
          <w:sz w:val="28"/>
          <w:szCs w:val="28"/>
        </w:rPr>
        <w:t>протяж</w:t>
      </w:r>
      <w:r>
        <w:rPr>
          <w:sz w:val="28"/>
          <w:szCs w:val="28"/>
        </w:rPr>
        <w:t xml:space="preserve">енность </w:t>
      </w:r>
      <w:proofErr w:type="gramStart"/>
      <w:r>
        <w:rPr>
          <w:sz w:val="28"/>
          <w:szCs w:val="28"/>
        </w:rPr>
        <w:t>построенных</w:t>
      </w:r>
      <w:proofErr w:type="gramEnd"/>
      <w:r>
        <w:rPr>
          <w:sz w:val="28"/>
          <w:szCs w:val="28"/>
        </w:rPr>
        <w:t xml:space="preserve"> ЛЭП</w:t>
      </w:r>
      <w:r w:rsidRPr="00D530A4">
        <w:rPr>
          <w:sz w:val="28"/>
          <w:szCs w:val="28"/>
        </w:rPr>
        <w:t>;</w:t>
      </w:r>
    </w:p>
    <w:p w:rsidR="00CF5AEF" w:rsidRPr="00D530A4" w:rsidRDefault="00CF5AEF" w:rsidP="00CF5AEF">
      <w:pPr>
        <w:numPr>
          <w:ilvl w:val="0"/>
          <w:numId w:val="4"/>
        </w:numPr>
        <w:spacing w:after="200"/>
        <w:contextualSpacing/>
        <w:jc w:val="both"/>
        <w:rPr>
          <w:sz w:val="28"/>
          <w:szCs w:val="28"/>
        </w:rPr>
      </w:pPr>
      <w:r>
        <w:rPr>
          <w:sz w:val="28"/>
          <w:szCs w:val="28"/>
        </w:rPr>
        <w:t xml:space="preserve">количество </w:t>
      </w:r>
      <w:r w:rsidRPr="00D530A4">
        <w:rPr>
          <w:sz w:val="28"/>
          <w:szCs w:val="28"/>
        </w:rPr>
        <w:t>потребителей</w:t>
      </w:r>
      <w:r>
        <w:rPr>
          <w:sz w:val="28"/>
          <w:szCs w:val="28"/>
        </w:rPr>
        <w:t xml:space="preserve"> электроэнергии</w:t>
      </w:r>
      <w:r w:rsidRPr="00D530A4">
        <w:rPr>
          <w:sz w:val="28"/>
          <w:szCs w:val="28"/>
        </w:rPr>
        <w:t>;</w:t>
      </w:r>
    </w:p>
    <w:p w:rsidR="00CF5AEF" w:rsidRPr="00D530A4" w:rsidRDefault="00CF5AEF" w:rsidP="00CF5AEF">
      <w:pPr>
        <w:numPr>
          <w:ilvl w:val="0"/>
          <w:numId w:val="4"/>
        </w:numPr>
        <w:spacing w:after="200"/>
        <w:contextualSpacing/>
        <w:jc w:val="both"/>
        <w:rPr>
          <w:sz w:val="28"/>
          <w:szCs w:val="28"/>
        </w:rPr>
      </w:pPr>
      <w:r w:rsidRPr="00D530A4">
        <w:rPr>
          <w:sz w:val="28"/>
          <w:szCs w:val="28"/>
        </w:rPr>
        <w:t xml:space="preserve">рост уровня </w:t>
      </w:r>
      <w:r>
        <w:rPr>
          <w:sz w:val="28"/>
          <w:szCs w:val="28"/>
        </w:rPr>
        <w:t>электр</w:t>
      </w:r>
      <w:r w:rsidRPr="00D530A4">
        <w:rPr>
          <w:sz w:val="28"/>
          <w:szCs w:val="28"/>
        </w:rPr>
        <w:t>оснабжения муниципального образования</w:t>
      </w:r>
      <w:r>
        <w:rPr>
          <w:sz w:val="28"/>
          <w:szCs w:val="28"/>
        </w:rPr>
        <w:t>;</w:t>
      </w:r>
    </w:p>
    <w:p w:rsidR="00CF5AEF" w:rsidRDefault="00CF5AEF" w:rsidP="00CF5AEF">
      <w:pPr>
        <w:numPr>
          <w:ilvl w:val="0"/>
          <w:numId w:val="4"/>
        </w:numPr>
        <w:spacing w:after="200"/>
        <w:contextualSpacing/>
        <w:jc w:val="both"/>
        <w:rPr>
          <w:sz w:val="28"/>
          <w:szCs w:val="28"/>
        </w:rPr>
      </w:pPr>
      <w:r>
        <w:rPr>
          <w:sz w:val="28"/>
          <w:szCs w:val="28"/>
        </w:rPr>
        <w:t>количество введенных котельных;</w:t>
      </w:r>
    </w:p>
    <w:p w:rsidR="00CF5AEF" w:rsidRPr="00D530A4" w:rsidRDefault="00CF5AEF" w:rsidP="00CF5AEF">
      <w:pPr>
        <w:numPr>
          <w:ilvl w:val="0"/>
          <w:numId w:val="4"/>
        </w:numPr>
        <w:spacing w:after="200"/>
        <w:contextualSpacing/>
        <w:jc w:val="both"/>
        <w:rPr>
          <w:sz w:val="28"/>
          <w:szCs w:val="28"/>
        </w:rPr>
      </w:pPr>
      <w:r w:rsidRPr="00D530A4">
        <w:rPr>
          <w:sz w:val="28"/>
          <w:szCs w:val="28"/>
        </w:rPr>
        <w:t>протяж</w:t>
      </w:r>
      <w:r>
        <w:rPr>
          <w:sz w:val="28"/>
          <w:szCs w:val="28"/>
        </w:rPr>
        <w:t>енность построенных теплотрасс</w:t>
      </w:r>
      <w:r w:rsidRPr="00D530A4">
        <w:rPr>
          <w:sz w:val="28"/>
          <w:szCs w:val="28"/>
        </w:rPr>
        <w:t>;</w:t>
      </w:r>
    </w:p>
    <w:p w:rsidR="00CF5AEF" w:rsidRPr="00D530A4" w:rsidRDefault="00CF5AEF" w:rsidP="00CF5AEF">
      <w:pPr>
        <w:numPr>
          <w:ilvl w:val="0"/>
          <w:numId w:val="4"/>
        </w:numPr>
        <w:spacing w:after="200"/>
        <w:contextualSpacing/>
        <w:jc w:val="both"/>
        <w:rPr>
          <w:sz w:val="28"/>
          <w:szCs w:val="28"/>
        </w:rPr>
      </w:pPr>
      <w:r>
        <w:rPr>
          <w:sz w:val="28"/>
          <w:szCs w:val="28"/>
        </w:rPr>
        <w:t xml:space="preserve">количество </w:t>
      </w:r>
      <w:proofErr w:type="spellStart"/>
      <w:r>
        <w:rPr>
          <w:sz w:val="28"/>
          <w:szCs w:val="28"/>
        </w:rPr>
        <w:t>тепл</w:t>
      </w:r>
      <w:r w:rsidRPr="00D530A4">
        <w:rPr>
          <w:sz w:val="28"/>
          <w:szCs w:val="28"/>
        </w:rPr>
        <w:t>опотребителей</w:t>
      </w:r>
      <w:proofErr w:type="spellEnd"/>
      <w:r w:rsidRPr="00D530A4">
        <w:rPr>
          <w:sz w:val="28"/>
          <w:szCs w:val="28"/>
        </w:rPr>
        <w:t>;</w:t>
      </w:r>
    </w:p>
    <w:p w:rsidR="00CF5AEF" w:rsidRPr="00D530A4" w:rsidRDefault="00CF5AEF" w:rsidP="00CF5AEF">
      <w:pPr>
        <w:numPr>
          <w:ilvl w:val="0"/>
          <w:numId w:val="4"/>
        </w:numPr>
        <w:spacing w:after="200"/>
        <w:contextualSpacing/>
        <w:jc w:val="both"/>
        <w:rPr>
          <w:sz w:val="28"/>
          <w:szCs w:val="28"/>
        </w:rPr>
      </w:pPr>
      <w:r w:rsidRPr="00D530A4">
        <w:rPr>
          <w:sz w:val="28"/>
          <w:szCs w:val="28"/>
        </w:rPr>
        <w:t>рост уровня водоснабжения муниципального образования</w:t>
      </w:r>
    </w:p>
    <w:p w:rsidR="00CF5AEF" w:rsidRPr="00E57CC2" w:rsidRDefault="00CF5AEF" w:rsidP="00CF5AEF">
      <w:pPr>
        <w:contextualSpacing/>
        <w:jc w:val="both"/>
        <w:rPr>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CF5AEF" w:rsidRDefault="00CF5AEF" w:rsidP="00CF5AEF">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CF5AEF" w:rsidRDefault="00CF5AEF" w:rsidP="00CF5AEF">
      <w:pPr>
        <w:jc w:val="both"/>
        <w:rPr>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ind w:left="5103"/>
        <w:contextualSpacing/>
        <w:rPr>
          <w:sz w:val="28"/>
          <w:szCs w:val="28"/>
        </w:rPr>
      </w:pPr>
      <w:r>
        <w:rPr>
          <w:sz w:val="28"/>
          <w:szCs w:val="28"/>
        </w:rPr>
        <w:lastRenderedPageBreak/>
        <w:t>Приложение № 8</w:t>
      </w:r>
    </w:p>
    <w:p w:rsidR="00CF5AEF" w:rsidRDefault="00CF5AEF" w:rsidP="00CF5AEF">
      <w:pPr>
        <w:ind w:left="5103"/>
        <w:contextualSpacing/>
        <w:rPr>
          <w:sz w:val="28"/>
          <w:szCs w:val="28"/>
        </w:rPr>
      </w:pPr>
      <w:r>
        <w:rPr>
          <w:sz w:val="28"/>
          <w:szCs w:val="28"/>
        </w:rPr>
        <w:t>УТВЕРЖДЕН</w:t>
      </w:r>
    </w:p>
    <w:p w:rsidR="00CF5AEF" w:rsidRDefault="00CF5AEF" w:rsidP="00CF5AEF">
      <w:pPr>
        <w:ind w:left="5103"/>
        <w:contextualSpacing/>
        <w:rPr>
          <w:sz w:val="28"/>
          <w:szCs w:val="28"/>
        </w:rPr>
      </w:pPr>
      <w:r>
        <w:rPr>
          <w:sz w:val="28"/>
          <w:szCs w:val="28"/>
        </w:rPr>
        <w:t>постановлением администрации</w:t>
      </w:r>
    </w:p>
    <w:p w:rsidR="00CF5AEF" w:rsidRDefault="00CF5AEF" w:rsidP="00CF5AEF">
      <w:pPr>
        <w:ind w:left="5103"/>
        <w:contextualSpacing/>
        <w:rPr>
          <w:sz w:val="28"/>
          <w:szCs w:val="28"/>
        </w:rPr>
      </w:pPr>
      <w:r>
        <w:rPr>
          <w:sz w:val="28"/>
          <w:szCs w:val="28"/>
        </w:rPr>
        <w:t>муниципального образования</w:t>
      </w:r>
    </w:p>
    <w:p w:rsidR="00CF5AEF" w:rsidRDefault="00CF5AEF" w:rsidP="00CF5AEF">
      <w:pPr>
        <w:ind w:left="5103"/>
        <w:contextualSpacing/>
        <w:rPr>
          <w:sz w:val="28"/>
          <w:szCs w:val="28"/>
        </w:rPr>
      </w:pPr>
      <w:r>
        <w:rPr>
          <w:sz w:val="28"/>
          <w:szCs w:val="28"/>
        </w:rPr>
        <w:t>город Новороссийск</w:t>
      </w:r>
    </w:p>
    <w:p w:rsidR="00CF5AEF" w:rsidRPr="00367691" w:rsidRDefault="00CF5AEF" w:rsidP="00CF5AEF">
      <w:pPr>
        <w:ind w:left="5103"/>
        <w:contextualSpacing/>
        <w:rPr>
          <w:sz w:val="28"/>
          <w:szCs w:val="28"/>
        </w:rPr>
      </w:pPr>
      <w:r>
        <w:rPr>
          <w:sz w:val="28"/>
          <w:szCs w:val="28"/>
        </w:rPr>
        <w:t>от «__»__________№______</w:t>
      </w:r>
    </w:p>
    <w:p w:rsidR="00CF5AEF" w:rsidRDefault="00CF5AEF" w:rsidP="00CF5AEF">
      <w:pPr>
        <w:contextualSpacing/>
        <w:jc w:val="center"/>
        <w:rPr>
          <w:b/>
          <w:sz w:val="28"/>
          <w:szCs w:val="28"/>
        </w:rPr>
      </w:pPr>
    </w:p>
    <w:p w:rsidR="00CF5AEF" w:rsidRDefault="00CF5AEF" w:rsidP="00CF5AEF">
      <w:pPr>
        <w:contextualSpacing/>
        <w:jc w:val="center"/>
        <w:rPr>
          <w:b/>
          <w:sz w:val="28"/>
          <w:szCs w:val="28"/>
        </w:rPr>
      </w:pPr>
    </w:p>
    <w:p w:rsidR="00CF5AEF" w:rsidRDefault="00CF5AEF" w:rsidP="00CF5AEF">
      <w:pPr>
        <w:contextualSpacing/>
        <w:jc w:val="center"/>
        <w:rPr>
          <w:b/>
          <w:sz w:val="28"/>
          <w:szCs w:val="28"/>
        </w:rPr>
      </w:pPr>
    </w:p>
    <w:p w:rsidR="00CF5AEF" w:rsidRDefault="00CF5AEF" w:rsidP="00CF5AEF">
      <w:pPr>
        <w:contextualSpacing/>
        <w:jc w:val="center"/>
        <w:rPr>
          <w:b/>
          <w:sz w:val="28"/>
          <w:szCs w:val="28"/>
        </w:rPr>
      </w:pPr>
    </w:p>
    <w:p w:rsidR="00CF5AEF" w:rsidRDefault="00CF5AEF" w:rsidP="00CF5AEF">
      <w:pPr>
        <w:contextualSpacing/>
        <w:jc w:val="center"/>
        <w:rPr>
          <w:b/>
          <w:sz w:val="28"/>
          <w:szCs w:val="28"/>
        </w:rPr>
      </w:pPr>
    </w:p>
    <w:p w:rsidR="00CF5AEF" w:rsidRDefault="00CF5AEF" w:rsidP="00CF5AEF">
      <w:pPr>
        <w:contextualSpacing/>
        <w:jc w:val="center"/>
        <w:rPr>
          <w:b/>
          <w:sz w:val="28"/>
          <w:szCs w:val="28"/>
        </w:rPr>
      </w:pPr>
    </w:p>
    <w:p w:rsidR="00CF5AEF" w:rsidRPr="006C422E" w:rsidRDefault="00CF5AEF" w:rsidP="00CF5AEF">
      <w:pPr>
        <w:contextualSpacing/>
        <w:jc w:val="center"/>
        <w:rPr>
          <w:sz w:val="28"/>
          <w:szCs w:val="28"/>
        </w:rPr>
      </w:pPr>
      <w:r>
        <w:rPr>
          <w:sz w:val="28"/>
          <w:szCs w:val="28"/>
        </w:rPr>
        <w:t>ПАСПОРТ МУНИЦИПАЛЬНОЙ ПОДПРОГРАММЫ</w:t>
      </w:r>
    </w:p>
    <w:p w:rsidR="00CF5AEF" w:rsidRDefault="00CF5AEF" w:rsidP="00CF5AEF">
      <w:pPr>
        <w:contextualSpacing/>
        <w:jc w:val="center"/>
        <w:rPr>
          <w:sz w:val="28"/>
          <w:szCs w:val="28"/>
        </w:rPr>
      </w:pPr>
      <w:r w:rsidRPr="00BA3693">
        <w:rPr>
          <w:sz w:val="28"/>
          <w:szCs w:val="28"/>
        </w:rPr>
        <w:t xml:space="preserve">«ОБЕСПЕЧЕНИЕ ИНЖЕНЕРНОЙ ИНФРАСТРУКТУРОЙ ОБЪЕКТОВ МУНИЦИПАЛЬНОГО ОБРАЗОВАНИЯ ГОРОД НОВОРОССИЙСК </w:t>
      </w:r>
      <w:r>
        <w:rPr>
          <w:sz w:val="28"/>
          <w:szCs w:val="28"/>
        </w:rPr>
        <w:t>НА 2015-2017</w:t>
      </w:r>
      <w:r w:rsidRPr="00BA3693">
        <w:rPr>
          <w:sz w:val="28"/>
          <w:szCs w:val="28"/>
        </w:rPr>
        <w:t xml:space="preserve"> ГОДЫ»</w:t>
      </w:r>
    </w:p>
    <w:p w:rsidR="00CF5AEF" w:rsidRPr="00E57CC2" w:rsidRDefault="00CF5AEF" w:rsidP="00CF5AEF">
      <w:pPr>
        <w:contextualSpacing/>
        <w:jc w:val="center"/>
        <w:rPr>
          <w:sz w:val="28"/>
          <w:szCs w:val="28"/>
        </w:rPr>
      </w:pPr>
    </w:p>
    <w:tbl>
      <w:tblPr>
        <w:tblStyle w:val="a8"/>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31"/>
        <w:gridCol w:w="222"/>
      </w:tblGrid>
      <w:tr w:rsidR="00CF5AEF" w:rsidRPr="00E57CC2" w:rsidTr="00CF5AEF">
        <w:trPr>
          <w:gridAfter w:val="1"/>
        </w:trPr>
        <w:tc>
          <w:tcPr>
            <w:tcW w:w="3719" w:type="dxa"/>
          </w:tcPr>
          <w:p w:rsidR="00CF5AEF" w:rsidRPr="00E57CC2" w:rsidRDefault="00CF5AEF" w:rsidP="00CF5AEF">
            <w:pPr>
              <w:contextualSpacing/>
              <w:rPr>
                <w:sz w:val="28"/>
                <w:szCs w:val="28"/>
              </w:rPr>
            </w:pPr>
            <w:r>
              <w:rPr>
                <w:sz w:val="28"/>
                <w:szCs w:val="28"/>
              </w:rPr>
              <w:t>Наименование подпрограммы</w:t>
            </w:r>
            <w:r w:rsidRPr="00E57CC2">
              <w:rPr>
                <w:sz w:val="28"/>
                <w:szCs w:val="28"/>
              </w:rPr>
              <w:t>:</w:t>
            </w:r>
          </w:p>
        </w:tc>
        <w:tc>
          <w:tcPr>
            <w:tcW w:w="5852" w:type="dxa"/>
          </w:tcPr>
          <w:p w:rsidR="00CF5AEF" w:rsidRDefault="00CF5AEF" w:rsidP="00CF5AEF">
            <w:pPr>
              <w:contextualSpacing/>
              <w:jc w:val="both"/>
              <w:rPr>
                <w:sz w:val="28"/>
                <w:szCs w:val="28"/>
              </w:rPr>
            </w:pPr>
            <w:r>
              <w:rPr>
                <w:sz w:val="28"/>
                <w:szCs w:val="28"/>
              </w:rPr>
              <w:t>«Обеспечение инженерной инфраструктурой объектов муниципального образования город Новороссийск на 2015-2017 годы»</w:t>
            </w:r>
          </w:p>
          <w:p w:rsidR="00CF5AEF" w:rsidRDefault="00CF5AEF" w:rsidP="00CF5AEF">
            <w:pPr>
              <w:contextualSpacing/>
              <w:jc w:val="both"/>
              <w:rPr>
                <w:sz w:val="28"/>
                <w:szCs w:val="28"/>
              </w:rPr>
            </w:pPr>
          </w:p>
          <w:p w:rsidR="00CF5AEF" w:rsidRPr="00E57CC2" w:rsidRDefault="00CF5AEF" w:rsidP="00CF5AEF">
            <w:pPr>
              <w:contextualSpacing/>
              <w:jc w:val="both"/>
              <w:rPr>
                <w:sz w:val="28"/>
                <w:szCs w:val="28"/>
              </w:rPr>
            </w:pPr>
          </w:p>
        </w:tc>
      </w:tr>
      <w:tr w:rsidR="00CF5AEF" w:rsidRPr="00E57CC2" w:rsidTr="00CF5AEF">
        <w:trPr>
          <w:gridAfter w:val="1"/>
        </w:trPr>
        <w:tc>
          <w:tcPr>
            <w:tcW w:w="3719" w:type="dxa"/>
          </w:tcPr>
          <w:p w:rsidR="00CF5AEF" w:rsidRPr="00E57CC2" w:rsidRDefault="00CF5AEF" w:rsidP="00CF5AEF">
            <w:pPr>
              <w:contextualSpacing/>
              <w:rPr>
                <w:sz w:val="28"/>
                <w:szCs w:val="28"/>
              </w:rPr>
            </w:pPr>
            <w:r w:rsidRPr="00E57CC2">
              <w:rPr>
                <w:sz w:val="28"/>
                <w:szCs w:val="28"/>
              </w:rPr>
              <w:t xml:space="preserve">Основание для разработки </w:t>
            </w:r>
            <w:r>
              <w:rPr>
                <w:sz w:val="28"/>
                <w:szCs w:val="28"/>
              </w:rPr>
              <w:t>подпрограммы:</w:t>
            </w:r>
          </w:p>
        </w:tc>
        <w:tc>
          <w:tcPr>
            <w:tcW w:w="5852" w:type="dxa"/>
          </w:tcPr>
          <w:p w:rsidR="00CF5AEF" w:rsidRDefault="00CF5AEF" w:rsidP="00CF5AEF">
            <w:pPr>
              <w:contextualSpacing/>
              <w:jc w:val="both"/>
              <w:rPr>
                <w:sz w:val="28"/>
                <w:szCs w:val="28"/>
              </w:rPr>
            </w:pPr>
            <w:r>
              <w:rPr>
                <w:color w:val="000000"/>
                <w:sz w:val="28"/>
                <w:szCs w:val="28"/>
              </w:rPr>
              <w:t>Муниципальная программа «</w:t>
            </w:r>
            <w:r w:rsidRPr="00171900">
              <w:rPr>
                <w:color w:val="000000"/>
                <w:sz w:val="28"/>
                <w:szCs w:val="28"/>
              </w:rPr>
              <w:t xml:space="preserve">Строительство, реконструкция и капитальный ремонт объектов в муниципальном образовании город Новороссийск  </w:t>
            </w:r>
            <w:r>
              <w:rPr>
                <w:color w:val="000000"/>
                <w:sz w:val="28"/>
                <w:szCs w:val="28"/>
              </w:rPr>
              <w:t>на 2015 - 2017 годы»;</w:t>
            </w:r>
          </w:p>
          <w:p w:rsidR="00CF5AEF" w:rsidRPr="00E57CC2" w:rsidRDefault="00CF5AEF" w:rsidP="00CF5AEF">
            <w:pPr>
              <w:contextualSpacing/>
              <w:jc w:val="both"/>
              <w:rPr>
                <w:sz w:val="28"/>
                <w:szCs w:val="28"/>
              </w:rPr>
            </w:pPr>
            <w:r w:rsidRPr="00E57CC2">
              <w:rPr>
                <w:sz w:val="28"/>
                <w:szCs w:val="28"/>
              </w:rPr>
              <w:t>Федеральный</w:t>
            </w:r>
            <w:r>
              <w:rPr>
                <w:sz w:val="28"/>
                <w:szCs w:val="28"/>
              </w:rPr>
              <w:t xml:space="preserve"> закон от 31.03.1999 г. №</w:t>
            </w:r>
            <w:r w:rsidRPr="00E57CC2">
              <w:rPr>
                <w:sz w:val="28"/>
                <w:szCs w:val="28"/>
              </w:rPr>
              <w:t xml:space="preserve"> 69-ФЗ «О газоснабжении в Российской Федерации»</w:t>
            </w:r>
          </w:p>
          <w:p w:rsidR="00CF5AEF" w:rsidRDefault="00CF5AEF" w:rsidP="00CF5AEF">
            <w:pPr>
              <w:contextualSpacing/>
              <w:jc w:val="both"/>
              <w:rPr>
                <w:sz w:val="28"/>
                <w:szCs w:val="28"/>
              </w:rPr>
            </w:pPr>
          </w:p>
          <w:p w:rsidR="00CF5AEF" w:rsidRPr="00E57CC2" w:rsidRDefault="00CF5AEF" w:rsidP="00CF5AEF">
            <w:pPr>
              <w:contextualSpacing/>
              <w:jc w:val="both"/>
              <w:rPr>
                <w:sz w:val="28"/>
                <w:szCs w:val="28"/>
              </w:rPr>
            </w:pPr>
          </w:p>
        </w:tc>
      </w:tr>
      <w:tr w:rsidR="00CF5AEF" w:rsidRPr="00E57CC2" w:rsidTr="00CF5AEF">
        <w:trPr>
          <w:gridAfter w:val="1"/>
        </w:trPr>
        <w:tc>
          <w:tcPr>
            <w:tcW w:w="3719" w:type="dxa"/>
          </w:tcPr>
          <w:p w:rsidR="00CF5AEF" w:rsidRPr="00E57CC2" w:rsidRDefault="00CF5AEF" w:rsidP="00CF5AEF">
            <w:pPr>
              <w:contextualSpacing/>
              <w:rPr>
                <w:sz w:val="28"/>
                <w:szCs w:val="28"/>
              </w:rPr>
            </w:pPr>
            <w:r w:rsidRPr="00E57CC2">
              <w:rPr>
                <w:sz w:val="28"/>
                <w:szCs w:val="28"/>
              </w:rPr>
              <w:t xml:space="preserve">Разработчик </w:t>
            </w:r>
            <w:r>
              <w:rPr>
                <w:sz w:val="28"/>
                <w:szCs w:val="28"/>
              </w:rPr>
              <w:t>подпрограммы</w:t>
            </w:r>
            <w:r w:rsidRPr="00E57CC2">
              <w:rPr>
                <w:sz w:val="28"/>
                <w:szCs w:val="28"/>
              </w:rPr>
              <w:t>:</w:t>
            </w:r>
          </w:p>
        </w:tc>
        <w:tc>
          <w:tcPr>
            <w:tcW w:w="5852" w:type="dxa"/>
          </w:tcPr>
          <w:p w:rsidR="00CF5AEF" w:rsidRPr="00E57CC2" w:rsidRDefault="00CF5AEF" w:rsidP="00CF5AEF">
            <w:pPr>
              <w:contextualSpacing/>
              <w:jc w:val="both"/>
              <w:rPr>
                <w:sz w:val="28"/>
                <w:szCs w:val="28"/>
              </w:rPr>
            </w:pPr>
            <w:r w:rsidRPr="00E57CC2">
              <w:rPr>
                <w:sz w:val="28"/>
                <w:szCs w:val="28"/>
              </w:rPr>
              <w:t>Муниципальное казенное учреждение «Управление строительства»</w:t>
            </w:r>
          </w:p>
          <w:p w:rsidR="00CF5AEF" w:rsidRDefault="00CF5AEF" w:rsidP="00CF5AEF">
            <w:pPr>
              <w:contextualSpacing/>
              <w:jc w:val="both"/>
              <w:rPr>
                <w:sz w:val="28"/>
                <w:szCs w:val="28"/>
              </w:rPr>
            </w:pPr>
          </w:p>
          <w:p w:rsidR="00CF5AEF" w:rsidRPr="00E57CC2" w:rsidRDefault="00CF5AEF" w:rsidP="00CF5AEF">
            <w:pPr>
              <w:contextualSpacing/>
              <w:jc w:val="both"/>
              <w:rPr>
                <w:sz w:val="28"/>
                <w:szCs w:val="28"/>
              </w:rPr>
            </w:pPr>
          </w:p>
        </w:tc>
      </w:tr>
      <w:tr w:rsidR="00CF5AEF" w:rsidRPr="00E57CC2" w:rsidTr="00CF5AEF">
        <w:trPr>
          <w:gridAfter w:val="1"/>
        </w:trPr>
        <w:tc>
          <w:tcPr>
            <w:tcW w:w="3719" w:type="dxa"/>
          </w:tcPr>
          <w:p w:rsidR="00CF5AEF" w:rsidRPr="00E57CC2" w:rsidRDefault="00CF5AEF" w:rsidP="00CF5AEF">
            <w:pPr>
              <w:contextualSpacing/>
              <w:rPr>
                <w:sz w:val="28"/>
                <w:szCs w:val="28"/>
              </w:rPr>
            </w:pPr>
            <w:r w:rsidRPr="00E57CC2">
              <w:rPr>
                <w:sz w:val="28"/>
                <w:szCs w:val="28"/>
              </w:rPr>
              <w:t xml:space="preserve">Координатор </w:t>
            </w:r>
            <w:r>
              <w:rPr>
                <w:sz w:val="28"/>
                <w:szCs w:val="28"/>
              </w:rPr>
              <w:t>подпрограммы</w:t>
            </w:r>
            <w:r w:rsidRPr="00E57CC2">
              <w:rPr>
                <w:sz w:val="28"/>
                <w:szCs w:val="28"/>
              </w:rPr>
              <w:t>:</w:t>
            </w:r>
          </w:p>
        </w:tc>
        <w:tc>
          <w:tcPr>
            <w:tcW w:w="5852" w:type="dxa"/>
          </w:tcPr>
          <w:p w:rsidR="00CF5AEF" w:rsidRPr="00E57CC2" w:rsidRDefault="00CF5AEF" w:rsidP="00CF5AEF">
            <w:pPr>
              <w:contextualSpacing/>
              <w:jc w:val="both"/>
              <w:rPr>
                <w:sz w:val="28"/>
                <w:szCs w:val="28"/>
              </w:rPr>
            </w:pPr>
            <w:r w:rsidRPr="00E57CC2">
              <w:rPr>
                <w:sz w:val="28"/>
                <w:szCs w:val="28"/>
              </w:rPr>
              <w:t>Муниципальное казенное учреждение «Управление строительства»</w:t>
            </w:r>
          </w:p>
          <w:p w:rsidR="00CF5AEF" w:rsidRPr="00E57CC2" w:rsidRDefault="00CF5AEF" w:rsidP="00CF5AEF">
            <w:pPr>
              <w:contextualSpacing/>
              <w:jc w:val="both"/>
              <w:rPr>
                <w:sz w:val="28"/>
                <w:szCs w:val="28"/>
              </w:rPr>
            </w:pPr>
          </w:p>
        </w:tc>
      </w:tr>
      <w:tr w:rsidR="00CF5AEF" w:rsidRPr="00E57CC2" w:rsidTr="00CF5AEF">
        <w:trPr>
          <w:gridAfter w:val="1"/>
        </w:trPr>
        <w:tc>
          <w:tcPr>
            <w:tcW w:w="3719" w:type="dxa"/>
          </w:tcPr>
          <w:p w:rsidR="00CF5AEF" w:rsidRPr="00E57CC2" w:rsidRDefault="00CF5AEF" w:rsidP="00CF5AEF">
            <w:pPr>
              <w:contextualSpacing/>
              <w:rPr>
                <w:sz w:val="28"/>
                <w:szCs w:val="28"/>
              </w:rPr>
            </w:pPr>
            <w:proofErr w:type="gramStart"/>
            <w:r w:rsidRPr="00E57CC2">
              <w:rPr>
                <w:sz w:val="28"/>
                <w:szCs w:val="28"/>
              </w:rPr>
              <w:t>Ответственный</w:t>
            </w:r>
            <w:proofErr w:type="gramEnd"/>
            <w:r w:rsidRPr="00E57CC2">
              <w:rPr>
                <w:sz w:val="28"/>
                <w:szCs w:val="28"/>
              </w:rPr>
              <w:t xml:space="preserve"> за выполнение мероприятий </w:t>
            </w:r>
            <w:r>
              <w:rPr>
                <w:sz w:val="28"/>
                <w:szCs w:val="28"/>
              </w:rPr>
              <w:t>подпрограммы</w:t>
            </w:r>
            <w:r w:rsidRPr="00E57CC2">
              <w:rPr>
                <w:sz w:val="28"/>
                <w:szCs w:val="28"/>
              </w:rPr>
              <w:t>:</w:t>
            </w:r>
          </w:p>
        </w:tc>
        <w:tc>
          <w:tcPr>
            <w:tcW w:w="5852" w:type="dxa"/>
          </w:tcPr>
          <w:p w:rsidR="00CF5AEF" w:rsidRPr="00E57CC2" w:rsidRDefault="00CF5AEF" w:rsidP="00CF5AEF">
            <w:pPr>
              <w:contextualSpacing/>
              <w:jc w:val="both"/>
              <w:rPr>
                <w:sz w:val="28"/>
                <w:szCs w:val="28"/>
              </w:rPr>
            </w:pPr>
            <w:r w:rsidRPr="00E57CC2">
              <w:rPr>
                <w:sz w:val="28"/>
                <w:szCs w:val="28"/>
              </w:rPr>
              <w:t>Муниципальное казенное учреждение «Управление строительства»,</w:t>
            </w:r>
          </w:p>
          <w:p w:rsidR="00CF5AEF" w:rsidRPr="00E57CC2" w:rsidRDefault="00CF5AEF" w:rsidP="00CF5AEF">
            <w:pPr>
              <w:contextualSpacing/>
              <w:jc w:val="both"/>
              <w:rPr>
                <w:sz w:val="28"/>
                <w:szCs w:val="28"/>
              </w:rPr>
            </w:pPr>
            <w:r w:rsidRPr="00E57CC2">
              <w:rPr>
                <w:sz w:val="28"/>
                <w:szCs w:val="28"/>
              </w:rPr>
              <w:t>Администрации внутригородских районов муниципального образования город Новороссийск</w:t>
            </w:r>
          </w:p>
          <w:p w:rsidR="00CF5AEF" w:rsidRPr="00E57CC2" w:rsidRDefault="00CF5AEF" w:rsidP="00CF5AEF">
            <w:pPr>
              <w:contextualSpacing/>
              <w:jc w:val="both"/>
              <w:rPr>
                <w:sz w:val="28"/>
                <w:szCs w:val="28"/>
              </w:rPr>
            </w:pPr>
          </w:p>
        </w:tc>
      </w:tr>
      <w:tr w:rsidR="00CF5AEF" w:rsidRPr="00E57CC2" w:rsidTr="00CF5AEF">
        <w:tc>
          <w:tcPr>
            <w:tcW w:w="3719" w:type="dxa"/>
          </w:tcPr>
          <w:p w:rsidR="00CF5AEF" w:rsidRPr="00E57CC2" w:rsidRDefault="00CF5AEF" w:rsidP="00CF5AEF">
            <w:pPr>
              <w:contextualSpacing/>
              <w:rPr>
                <w:sz w:val="28"/>
                <w:szCs w:val="28"/>
              </w:rPr>
            </w:pPr>
            <w:r w:rsidRPr="00E57CC2">
              <w:rPr>
                <w:sz w:val="28"/>
                <w:szCs w:val="28"/>
              </w:rPr>
              <w:t xml:space="preserve">Источники финансирования </w:t>
            </w:r>
            <w:r>
              <w:rPr>
                <w:sz w:val="28"/>
                <w:szCs w:val="28"/>
              </w:rPr>
              <w:t>подпрограммы</w:t>
            </w:r>
            <w:r w:rsidRPr="00E57CC2">
              <w:rPr>
                <w:sz w:val="28"/>
                <w:szCs w:val="28"/>
              </w:rPr>
              <w:t>:</w:t>
            </w:r>
          </w:p>
        </w:tc>
        <w:tc>
          <w:tcPr>
            <w:tcW w:w="5852" w:type="dxa"/>
          </w:tcPr>
          <w:p w:rsidR="00CF5AEF" w:rsidRDefault="00CF5AEF" w:rsidP="00CF5AEF">
            <w:pPr>
              <w:spacing w:after="150"/>
              <w:ind w:left="30" w:right="30"/>
              <w:contextualSpacing/>
              <w:jc w:val="both"/>
              <w:textAlignment w:val="baseline"/>
              <w:rPr>
                <w:sz w:val="28"/>
                <w:szCs w:val="28"/>
              </w:rPr>
            </w:pPr>
            <w:r w:rsidRPr="006F425D">
              <w:rPr>
                <w:sz w:val="28"/>
                <w:szCs w:val="28"/>
              </w:rPr>
              <w:t xml:space="preserve">Объемы финансирования мероприятий подпрограммы на 2015-2017 годы составляют </w:t>
            </w:r>
            <w:r w:rsidRPr="006F425D">
              <w:rPr>
                <w:sz w:val="28"/>
                <w:szCs w:val="28"/>
              </w:rPr>
              <w:lastRenderedPageBreak/>
              <w:t xml:space="preserve">– </w:t>
            </w:r>
            <w:r>
              <w:rPr>
                <w:sz w:val="28"/>
                <w:szCs w:val="28"/>
              </w:rPr>
              <w:t>263 180</w:t>
            </w:r>
            <w:r w:rsidRPr="006F425D">
              <w:rPr>
                <w:sz w:val="28"/>
                <w:szCs w:val="28"/>
              </w:rPr>
              <w:t xml:space="preserve"> тыс. рублей, в том числе из средств местного бюджета предусмотрено на 2015 год – </w:t>
            </w:r>
            <w:r>
              <w:rPr>
                <w:sz w:val="28"/>
                <w:szCs w:val="28"/>
              </w:rPr>
              <w:t>115 912</w:t>
            </w:r>
            <w:r w:rsidRPr="006F425D">
              <w:rPr>
                <w:sz w:val="28"/>
                <w:szCs w:val="28"/>
              </w:rPr>
              <w:t xml:space="preserve"> тыс. рублей, на 2016 год – </w:t>
            </w:r>
            <w:r>
              <w:rPr>
                <w:sz w:val="28"/>
                <w:szCs w:val="28"/>
              </w:rPr>
              <w:t>64 183</w:t>
            </w:r>
            <w:r w:rsidRPr="006F425D">
              <w:rPr>
                <w:sz w:val="28"/>
                <w:szCs w:val="28"/>
              </w:rPr>
              <w:t xml:space="preserve"> тыс. рублей. </w:t>
            </w:r>
          </w:p>
          <w:p w:rsidR="00CF5AEF" w:rsidRPr="006F425D" w:rsidRDefault="00CF5AEF" w:rsidP="00CF5AEF">
            <w:pPr>
              <w:spacing w:after="150"/>
              <w:ind w:right="30"/>
              <w:contextualSpacing/>
              <w:jc w:val="both"/>
              <w:textAlignment w:val="baseline"/>
              <w:rPr>
                <w:sz w:val="28"/>
                <w:szCs w:val="28"/>
              </w:rPr>
            </w:pPr>
          </w:p>
        </w:tc>
        <w:tc>
          <w:tcPr>
            <w:tcW w:w="0" w:type="auto"/>
            <w:vAlign w:val="bottom"/>
          </w:tcPr>
          <w:p w:rsidR="00CF5AEF" w:rsidRPr="00171900" w:rsidRDefault="00CF5AEF" w:rsidP="00CF5AEF">
            <w:pPr>
              <w:ind w:firstLine="851"/>
              <w:contextualSpacing/>
              <w:jc w:val="both"/>
              <w:rPr>
                <w:sz w:val="28"/>
                <w:szCs w:val="28"/>
              </w:rPr>
            </w:pPr>
          </w:p>
        </w:tc>
      </w:tr>
      <w:tr w:rsidR="00CF5AEF" w:rsidRPr="00E57CC2" w:rsidTr="00CF5AEF">
        <w:trPr>
          <w:gridAfter w:val="1"/>
          <w:trHeight w:val="8364"/>
        </w:trPr>
        <w:tc>
          <w:tcPr>
            <w:tcW w:w="3719" w:type="dxa"/>
          </w:tcPr>
          <w:p w:rsidR="00CF5AEF" w:rsidRDefault="00CF5AEF" w:rsidP="00CF5AEF">
            <w:pPr>
              <w:contextualSpacing/>
              <w:rPr>
                <w:sz w:val="28"/>
                <w:szCs w:val="28"/>
              </w:rPr>
            </w:pPr>
          </w:p>
          <w:p w:rsidR="00CF5AEF" w:rsidRPr="00E57CC2" w:rsidRDefault="00CF5AEF" w:rsidP="00CF5AEF">
            <w:pPr>
              <w:contextualSpacing/>
              <w:rPr>
                <w:sz w:val="28"/>
                <w:szCs w:val="28"/>
              </w:rPr>
            </w:pPr>
            <w:r w:rsidRPr="00E57CC2">
              <w:rPr>
                <w:sz w:val="28"/>
                <w:szCs w:val="28"/>
              </w:rPr>
              <w:t xml:space="preserve">Цели и задачи </w:t>
            </w:r>
            <w:r>
              <w:rPr>
                <w:sz w:val="28"/>
                <w:szCs w:val="28"/>
              </w:rPr>
              <w:t>подпрограммы</w:t>
            </w:r>
            <w:r w:rsidRPr="00E57CC2">
              <w:rPr>
                <w:sz w:val="28"/>
                <w:szCs w:val="28"/>
              </w:rPr>
              <w:t>:</w:t>
            </w:r>
          </w:p>
        </w:tc>
        <w:tc>
          <w:tcPr>
            <w:tcW w:w="5852" w:type="dxa"/>
          </w:tcPr>
          <w:p w:rsidR="00CF5AEF" w:rsidRDefault="00CF5AEF" w:rsidP="00CF5AEF">
            <w:pPr>
              <w:contextualSpacing/>
              <w:jc w:val="both"/>
              <w:rPr>
                <w:sz w:val="28"/>
                <w:szCs w:val="28"/>
              </w:rPr>
            </w:pPr>
          </w:p>
          <w:p w:rsidR="00CF5AEF" w:rsidRPr="00E57CC2" w:rsidRDefault="00CF5AEF" w:rsidP="00CF5AEF">
            <w:pPr>
              <w:contextualSpacing/>
              <w:jc w:val="both"/>
              <w:rPr>
                <w:sz w:val="28"/>
                <w:szCs w:val="28"/>
              </w:rPr>
            </w:pPr>
            <w:r w:rsidRPr="00E57CC2">
              <w:rPr>
                <w:sz w:val="28"/>
                <w:szCs w:val="28"/>
              </w:rPr>
              <w:t>Комплексное развитие газификации</w:t>
            </w:r>
            <w:r>
              <w:rPr>
                <w:sz w:val="28"/>
                <w:szCs w:val="28"/>
              </w:rPr>
              <w:t>, теплоснабжени</w:t>
            </w:r>
            <w:r w:rsidRPr="00D530A4">
              <w:rPr>
                <w:sz w:val="28"/>
                <w:szCs w:val="28"/>
              </w:rPr>
              <w:t>я</w:t>
            </w:r>
            <w:r>
              <w:rPr>
                <w:sz w:val="28"/>
                <w:szCs w:val="28"/>
              </w:rPr>
              <w:t xml:space="preserve"> и электроснабжения</w:t>
            </w:r>
            <w:r w:rsidRPr="00E57CC2">
              <w:rPr>
                <w:sz w:val="28"/>
                <w:szCs w:val="28"/>
              </w:rPr>
              <w:t xml:space="preserve"> муниципального образования город Новороссийск;</w:t>
            </w:r>
          </w:p>
          <w:p w:rsidR="00CF5AEF" w:rsidRPr="00E57CC2" w:rsidRDefault="00CF5AEF" w:rsidP="00CF5AEF">
            <w:pPr>
              <w:contextualSpacing/>
              <w:jc w:val="both"/>
              <w:rPr>
                <w:sz w:val="28"/>
                <w:szCs w:val="28"/>
              </w:rPr>
            </w:pPr>
            <w:r w:rsidRPr="00E57CC2">
              <w:rPr>
                <w:sz w:val="28"/>
                <w:szCs w:val="28"/>
              </w:rPr>
              <w:t>Формирование условий для стабильного экономического развития и повышения инвестиционной привлекательности муниципального образования город Новороссийск посредством создания необходимой инфраструктуры, благоприятной среды для развития предпринимательской деятельности и улучшения инвестиционного климата в реализации проектов, обеспечивающих достижение устойчивых темпов развития экономики внутригородских районов и сельских округов, повышения жизненного уровня населения;</w:t>
            </w:r>
          </w:p>
          <w:p w:rsidR="00CF5AEF" w:rsidRDefault="00CF5AEF" w:rsidP="00CF5AEF">
            <w:pPr>
              <w:contextualSpacing/>
              <w:jc w:val="both"/>
              <w:rPr>
                <w:sz w:val="28"/>
                <w:szCs w:val="28"/>
              </w:rPr>
            </w:pPr>
            <w:r w:rsidRPr="00E57CC2">
              <w:rPr>
                <w:sz w:val="28"/>
                <w:szCs w:val="28"/>
              </w:rPr>
              <w:t xml:space="preserve">Наращивание темпов </w:t>
            </w:r>
            <w:proofErr w:type="gramStart"/>
            <w:r w:rsidRPr="00E57CC2">
              <w:rPr>
                <w:sz w:val="28"/>
                <w:szCs w:val="28"/>
              </w:rPr>
              <w:t>газификации</w:t>
            </w:r>
            <w:proofErr w:type="gramEnd"/>
            <w:r w:rsidRPr="00E57CC2">
              <w:rPr>
                <w:sz w:val="28"/>
                <w:szCs w:val="28"/>
              </w:rPr>
              <w:t xml:space="preserve"> с учетом максимальной загрузки действующих газопроводов, расширение газовых сетей и систем газоснабжения для достижения 100-процентной газификации муниципального образования город Новороссийск природным газом.</w:t>
            </w:r>
          </w:p>
          <w:p w:rsidR="00CF5AEF" w:rsidRPr="00E57CC2" w:rsidRDefault="00CF5AEF" w:rsidP="00CF5AEF">
            <w:pPr>
              <w:contextualSpacing/>
              <w:jc w:val="both"/>
              <w:rPr>
                <w:sz w:val="28"/>
                <w:szCs w:val="28"/>
              </w:rPr>
            </w:pPr>
            <w:r w:rsidRPr="00D530A4">
              <w:rPr>
                <w:sz w:val="28"/>
                <w:szCs w:val="28"/>
              </w:rPr>
              <w:t>Наращивание темпов</w:t>
            </w:r>
            <w:r>
              <w:rPr>
                <w:sz w:val="28"/>
                <w:szCs w:val="28"/>
              </w:rPr>
              <w:t xml:space="preserve"> теплоснабжения и электр</w:t>
            </w:r>
            <w:r w:rsidRPr="00D530A4">
              <w:rPr>
                <w:sz w:val="28"/>
                <w:szCs w:val="28"/>
              </w:rPr>
              <w:t>оснабжения.</w:t>
            </w:r>
          </w:p>
          <w:p w:rsidR="00CF5AEF" w:rsidRPr="00E57CC2" w:rsidRDefault="00CF5AEF" w:rsidP="00CF5AEF">
            <w:pPr>
              <w:contextualSpacing/>
              <w:jc w:val="both"/>
              <w:rPr>
                <w:sz w:val="28"/>
                <w:szCs w:val="28"/>
              </w:rPr>
            </w:pPr>
          </w:p>
        </w:tc>
      </w:tr>
    </w:tbl>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CF5AEF" w:rsidRDefault="00CF5AEF" w:rsidP="00CF5AEF">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CF5AEF" w:rsidRDefault="00CF5AEF" w:rsidP="00CF5AEF">
      <w:pPr>
        <w:jc w:val="both"/>
        <w:rPr>
          <w:sz w:val="28"/>
          <w:szCs w:val="28"/>
        </w:rPr>
      </w:pPr>
    </w:p>
    <w:p w:rsidR="00CF5AEF" w:rsidRDefault="00CF5AEF" w:rsidP="00CF5AEF">
      <w:pPr>
        <w:contextualSpacing/>
        <w:rPr>
          <w:bCs/>
          <w:sz w:val="28"/>
          <w:szCs w:val="28"/>
        </w:rPr>
      </w:pPr>
    </w:p>
    <w:p w:rsidR="00CF5AEF" w:rsidRDefault="00CF5AEF" w:rsidP="00CF5AEF">
      <w:pPr>
        <w:contextualSpacing/>
        <w:rPr>
          <w:bCs/>
          <w:sz w:val="28"/>
          <w:szCs w:val="28"/>
        </w:rPr>
      </w:pPr>
    </w:p>
    <w:p w:rsidR="00CF5AEF" w:rsidRDefault="00CF5AEF" w:rsidP="00CF5AEF">
      <w:pPr>
        <w:rPr>
          <w:bCs/>
          <w:sz w:val="28"/>
          <w:szCs w:val="28"/>
        </w:rPr>
      </w:pPr>
    </w:p>
    <w:p w:rsidR="00CF5AEF" w:rsidRDefault="00CF5AEF" w:rsidP="00CF5AEF">
      <w:pPr>
        <w:rPr>
          <w:bCs/>
          <w:sz w:val="28"/>
          <w:szCs w:val="28"/>
        </w:rPr>
      </w:pPr>
    </w:p>
    <w:p w:rsidR="00CF5AEF" w:rsidRDefault="00CF5AEF" w:rsidP="00CF5AEF">
      <w:pPr>
        <w:rPr>
          <w:bCs/>
          <w:sz w:val="28"/>
          <w:szCs w:val="28"/>
        </w:rPr>
      </w:pPr>
    </w:p>
    <w:p w:rsidR="00CF5AEF" w:rsidRDefault="00CF5AEF" w:rsidP="00CF5AEF">
      <w:pPr>
        <w:rPr>
          <w:bCs/>
          <w:sz w:val="28"/>
          <w:szCs w:val="28"/>
        </w:rPr>
      </w:pPr>
    </w:p>
    <w:p w:rsidR="00CF5AEF" w:rsidRDefault="00CF5AEF" w:rsidP="00CF5AEF">
      <w:pPr>
        <w:rPr>
          <w:sz w:val="28"/>
          <w:szCs w:val="28"/>
        </w:rPr>
      </w:pPr>
    </w:p>
    <w:p w:rsidR="00CF5AEF" w:rsidRDefault="00CF5AEF" w:rsidP="00CF5AEF">
      <w:pPr>
        <w:contextualSpacing/>
        <w:rPr>
          <w:bCs/>
          <w:sz w:val="28"/>
          <w:szCs w:val="28"/>
        </w:rPr>
        <w:sectPr w:rsidR="00CF5AEF" w:rsidSect="00CF5AEF">
          <w:headerReference w:type="even" r:id="rId16"/>
          <w:headerReference w:type="default" r:id="rId17"/>
          <w:pgSz w:w="11907" w:h="16838" w:code="9"/>
          <w:pgMar w:top="964" w:right="567" w:bottom="1134" w:left="1418" w:header="561" w:footer="709" w:gutter="567"/>
          <w:cols w:space="708"/>
          <w:titlePg/>
          <w:docGrid w:linePitch="360"/>
        </w:sectPr>
      </w:pPr>
    </w:p>
    <w:tbl>
      <w:tblPr>
        <w:tblW w:w="15593" w:type="dxa"/>
        <w:tblInd w:w="-176" w:type="dxa"/>
        <w:tblLayout w:type="fixed"/>
        <w:tblLook w:val="04A0" w:firstRow="1" w:lastRow="0" w:firstColumn="1" w:lastColumn="0" w:noHBand="0" w:noVBand="1"/>
      </w:tblPr>
      <w:tblGrid>
        <w:gridCol w:w="2977"/>
        <w:gridCol w:w="1276"/>
        <w:gridCol w:w="1276"/>
        <w:gridCol w:w="992"/>
        <w:gridCol w:w="1176"/>
        <w:gridCol w:w="1234"/>
        <w:gridCol w:w="992"/>
        <w:gridCol w:w="1296"/>
        <w:gridCol w:w="972"/>
        <w:gridCol w:w="992"/>
        <w:gridCol w:w="851"/>
        <w:gridCol w:w="141"/>
        <w:gridCol w:w="1135"/>
        <w:gridCol w:w="283"/>
      </w:tblGrid>
      <w:tr w:rsidR="00CF5AEF" w:rsidRPr="00CF5AEF" w:rsidTr="00B3417D">
        <w:trPr>
          <w:gridAfter w:val="1"/>
          <w:wAfter w:w="283" w:type="dxa"/>
          <w:trHeight w:val="37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lastRenderedPageBreak/>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3119" w:type="dxa"/>
            <w:gridSpan w:val="4"/>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Приложение № 9</w:t>
            </w:r>
          </w:p>
        </w:tc>
      </w:tr>
      <w:tr w:rsidR="00CF5AEF" w:rsidRPr="00CF5AEF" w:rsidTr="00B3417D">
        <w:trPr>
          <w:gridAfter w:val="1"/>
          <w:wAfter w:w="283" w:type="dxa"/>
          <w:trHeight w:val="31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3119" w:type="dxa"/>
            <w:gridSpan w:val="4"/>
            <w:tcBorders>
              <w:top w:val="nil"/>
              <w:left w:val="nil"/>
              <w:bottom w:val="nil"/>
              <w:right w:val="nil"/>
            </w:tcBorders>
            <w:shd w:val="clear" w:color="000000" w:fill="FFFFFF"/>
            <w:vAlign w:val="bottom"/>
            <w:hideMark/>
          </w:tcPr>
          <w:p w:rsidR="00CF5AEF" w:rsidRPr="00CF5AEF" w:rsidRDefault="00CF5AEF" w:rsidP="00CF5AEF">
            <w:pPr>
              <w:rPr>
                <w:color w:val="000000"/>
                <w:sz w:val="22"/>
                <w:szCs w:val="22"/>
              </w:rPr>
            </w:pPr>
            <w:r w:rsidRPr="00CF5AEF">
              <w:rPr>
                <w:color w:val="000000"/>
                <w:sz w:val="22"/>
                <w:szCs w:val="22"/>
              </w:rPr>
              <w:t>УТВЕРЖДЕНЫ</w:t>
            </w:r>
          </w:p>
        </w:tc>
      </w:tr>
      <w:tr w:rsidR="00CF5AEF" w:rsidRPr="00CF5AEF" w:rsidTr="00B3417D">
        <w:trPr>
          <w:gridAfter w:val="1"/>
          <w:wAfter w:w="283" w:type="dxa"/>
          <w:trHeight w:val="31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3119" w:type="dxa"/>
            <w:gridSpan w:val="4"/>
            <w:tcBorders>
              <w:top w:val="nil"/>
              <w:left w:val="nil"/>
              <w:bottom w:val="nil"/>
              <w:right w:val="nil"/>
            </w:tcBorders>
            <w:shd w:val="clear" w:color="000000" w:fill="FFFFFF"/>
            <w:vAlign w:val="bottom"/>
            <w:hideMark/>
          </w:tcPr>
          <w:p w:rsidR="00CF5AEF" w:rsidRPr="00CF5AEF" w:rsidRDefault="00CF5AEF" w:rsidP="00CF5AEF">
            <w:pPr>
              <w:rPr>
                <w:color w:val="000000"/>
                <w:sz w:val="22"/>
                <w:szCs w:val="22"/>
              </w:rPr>
            </w:pPr>
            <w:r w:rsidRPr="00CF5AEF">
              <w:rPr>
                <w:color w:val="000000"/>
                <w:sz w:val="22"/>
                <w:szCs w:val="22"/>
              </w:rPr>
              <w:t>постановлением администрации</w:t>
            </w:r>
          </w:p>
        </w:tc>
      </w:tr>
      <w:tr w:rsidR="00CF5AEF" w:rsidRPr="00CF5AEF" w:rsidTr="00B3417D">
        <w:trPr>
          <w:gridAfter w:val="1"/>
          <w:wAfter w:w="283" w:type="dxa"/>
          <w:trHeight w:val="300"/>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3119" w:type="dxa"/>
            <w:gridSpan w:val="4"/>
            <w:tcBorders>
              <w:top w:val="nil"/>
              <w:left w:val="nil"/>
              <w:bottom w:val="nil"/>
              <w:right w:val="nil"/>
            </w:tcBorders>
            <w:shd w:val="clear" w:color="000000" w:fill="FFFFFF"/>
            <w:vAlign w:val="bottom"/>
            <w:hideMark/>
          </w:tcPr>
          <w:p w:rsidR="00CF5AEF" w:rsidRPr="00CF5AEF" w:rsidRDefault="00CF5AEF" w:rsidP="00CF5AEF">
            <w:pPr>
              <w:rPr>
                <w:color w:val="000000"/>
                <w:sz w:val="22"/>
                <w:szCs w:val="22"/>
              </w:rPr>
            </w:pPr>
            <w:r w:rsidRPr="00CF5AEF">
              <w:rPr>
                <w:color w:val="000000"/>
                <w:sz w:val="22"/>
                <w:szCs w:val="22"/>
              </w:rPr>
              <w:t>муниципального образования</w:t>
            </w:r>
          </w:p>
        </w:tc>
      </w:tr>
      <w:tr w:rsidR="00CF5AEF" w:rsidRPr="00CF5AEF" w:rsidTr="00B3417D">
        <w:trPr>
          <w:gridAfter w:val="1"/>
          <w:wAfter w:w="283" w:type="dxa"/>
          <w:trHeight w:val="31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3119" w:type="dxa"/>
            <w:gridSpan w:val="4"/>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город Новороссийск</w:t>
            </w:r>
          </w:p>
        </w:tc>
      </w:tr>
      <w:tr w:rsidR="00CF5AEF" w:rsidRPr="00CF5AEF" w:rsidTr="00B3417D">
        <w:trPr>
          <w:gridAfter w:val="1"/>
          <w:wAfter w:w="283" w:type="dxa"/>
          <w:trHeight w:val="31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color w:val="000000"/>
                <w:sz w:val="22"/>
                <w:szCs w:val="22"/>
              </w:rPr>
            </w:pPr>
            <w:r w:rsidRPr="00CF5AEF">
              <w:rPr>
                <w:color w:val="000000"/>
                <w:sz w:val="22"/>
                <w:szCs w:val="22"/>
              </w:rPr>
              <w:t> </w:t>
            </w:r>
          </w:p>
        </w:tc>
        <w:tc>
          <w:tcPr>
            <w:tcW w:w="3119" w:type="dxa"/>
            <w:gridSpan w:val="4"/>
            <w:tcBorders>
              <w:top w:val="nil"/>
              <w:left w:val="nil"/>
              <w:bottom w:val="nil"/>
              <w:right w:val="nil"/>
            </w:tcBorders>
            <w:shd w:val="clear" w:color="000000" w:fill="FFFFFF"/>
            <w:vAlign w:val="bottom"/>
            <w:hideMark/>
          </w:tcPr>
          <w:p w:rsidR="00CF5AEF" w:rsidRPr="00CF5AEF" w:rsidRDefault="00CF5AEF" w:rsidP="00CF5AEF">
            <w:pPr>
              <w:rPr>
                <w:color w:val="000000"/>
                <w:sz w:val="22"/>
                <w:szCs w:val="22"/>
              </w:rPr>
            </w:pPr>
            <w:r w:rsidRPr="00CF5AEF">
              <w:rPr>
                <w:color w:val="000000"/>
                <w:sz w:val="22"/>
                <w:szCs w:val="22"/>
              </w:rPr>
              <w:t>от  &lt;&lt;___&gt;&gt;__________№_____</w:t>
            </w:r>
          </w:p>
        </w:tc>
      </w:tr>
      <w:tr w:rsidR="00CF5AEF" w:rsidRPr="00CF5AEF" w:rsidTr="00B3417D">
        <w:trPr>
          <w:gridAfter w:val="1"/>
          <w:wAfter w:w="283" w:type="dxa"/>
          <w:trHeight w:val="630"/>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gridSpan w:val="2"/>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35"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r>
      <w:tr w:rsidR="00CF5AEF" w:rsidRPr="00CF5AEF" w:rsidTr="00B3417D">
        <w:trPr>
          <w:gridAfter w:val="1"/>
          <w:wAfter w:w="283" w:type="dxa"/>
          <w:trHeight w:val="157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gridSpan w:val="2"/>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35"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r>
      <w:tr w:rsidR="00CF5AEF" w:rsidRPr="00CF5AEF" w:rsidTr="00B3417D">
        <w:trPr>
          <w:gridAfter w:val="1"/>
          <w:wAfter w:w="283" w:type="dxa"/>
          <w:trHeight w:val="31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gridSpan w:val="2"/>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35"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r>
      <w:tr w:rsidR="00CF5AEF" w:rsidRPr="00CF5AEF" w:rsidTr="00B3417D">
        <w:trPr>
          <w:gridAfter w:val="1"/>
          <w:wAfter w:w="283" w:type="dxa"/>
          <w:trHeight w:val="810"/>
        </w:trPr>
        <w:tc>
          <w:tcPr>
            <w:tcW w:w="15310" w:type="dxa"/>
            <w:gridSpan w:val="13"/>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МЕРОПРИЯТИЯ МУНИЦИПАЛЬНОЙ ПОДПРОГРАММЫ &lt;&lt;ОБЕСПЕЧЕНИЕ ИНЖЕНЕРНОЙ ИНФРАСТРУКТУРОЙ ОБЪЕКТОВ МУНИЦИПАЛЬНОГО ОБРАЗОВАНИЯ ГОРОД НОВОРОССИЙСК НА 2015-2017 ГОДЫ&gt;&gt;</w:t>
            </w:r>
          </w:p>
        </w:tc>
      </w:tr>
      <w:tr w:rsidR="00CF5AEF" w:rsidRPr="00CF5AEF" w:rsidTr="00B3417D">
        <w:trPr>
          <w:gridAfter w:val="1"/>
          <w:wAfter w:w="283" w:type="dxa"/>
          <w:trHeight w:val="60"/>
        </w:trPr>
        <w:tc>
          <w:tcPr>
            <w:tcW w:w="2977" w:type="dxa"/>
            <w:tcBorders>
              <w:top w:val="nil"/>
              <w:left w:val="nil"/>
              <w:bottom w:val="nil"/>
              <w:right w:val="nil"/>
            </w:tcBorders>
            <w:shd w:val="clear" w:color="000000" w:fill="FFFFFF"/>
            <w:vAlign w:val="center"/>
            <w:hideMark/>
          </w:tcPr>
          <w:p w:rsidR="00CF5AEF" w:rsidRPr="00CF5AEF" w:rsidRDefault="00CF5AEF" w:rsidP="00CF5AEF">
            <w:pPr>
              <w:jc w:val="center"/>
              <w:rPr>
                <w:b/>
                <w:bCs/>
                <w:sz w:val="22"/>
                <w:szCs w:val="22"/>
              </w:rPr>
            </w:pPr>
            <w:r w:rsidRPr="00CF5AEF">
              <w:rPr>
                <w:b/>
                <w:bCs/>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34"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296"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7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992" w:type="dxa"/>
            <w:gridSpan w:val="2"/>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c>
          <w:tcPr>
            <w:tcW w:w="1135" w:type="dxa"/>
            <w:tcBorders>
              <w:top w:val="nil"/>
              <w:left w:val="nil"/>
              <w:bottom w:val="nil"/>
              <w:right w:val="nil"/>
            </w:tcBorders>
            <w:shd w:val="clear" w:color="000000" w:fill="FFFFFF"/>
            <w:noWrap/>
            <w:vAlign w:val="bottom"/>
            <w:hideMark/>
          </w:tcPr>
          <w:p w:rsidR="00CF5AEF" w:rsidRPr="00CF5AEF" w:rsidRDefault="00CF5AEF" w:rsidP="00CF5AEF">
            <w:pPr>
              <w:rPr>
                <w:rFonts w:ascii="Calibri" w:hAnsi="Calibri" w:cs="Calibri"/>
                <w:color w:val="000000"/>
                <w:sz w:val="22"/>
                <w:szCs w:val="22"/>
              </w:rPr>
            </w:pPr>
            <w:r w:rsidRPr="00CF5AEF">
              <w:rPr>
                <w:rFonts w:ascii="Calibri" w:hAnsi="Calibri" w:cs="Calibri"/>
                <w:color w:val="000000"/>
                <w:sz w:val="22"/>
                <w:szCs w:val="22"/>
              </w:rPr>
              <w:t> </w:t>
            </w:r>
          </w:p>
        </w:tc>
      </w:tr>
      <w:tr w:rsidR="00CF5AEF" w:rsidRPr="00CF5AEF" w:rsidTr="00B3417D">
        <w:trPr>
          <w:gridAfter w:val="1"/>
          <w:wAfter w:w="283" w:type="dxa"/>
          <w:trHeight w:val="345"/>
        </w:trPr>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Сметная стоимость (</w:t>
            </w:r>
            <w:proofErr w:type="spellStart"/>
            <w:r w:rsidRPr="00CF5AEF">
              <w:rPr>
                <w:color w:val="000000"/>
                <w:sz w:val="22"/>
                <w:szCs w:val="22"/>
              </w:rPr>
              <w:t>тыс</w:t>
            </w:r>
            <w:proofErr w:type="gramStart"/>
            <w:r w:rsidRPr="00CF5AEF">
              <w:rPr>
                <w:color w:val="000000"/>
                <w:sz w:val="22"/>
                <w:szCs w:val="22"/>
              </w:rPr>
              <w:t>.р</w:t>
            </w:r>
            <w:proofErr w:type="gramEnd"/>
            <w:r w:rsidRPr="00CF5AEF">
              <w:rPr>
                <w:color w:val="000000"/>
                <w:sz w:val="22"/>
                <w:szCs w:val="22"/>
              </w:rPr>
              <w:t>уб</w:t>
            </w:r>
            <w:proofErr w:type="spellEnd"/>
            <w:r w:rsidRPr="00CF5AEF">
              <w:rPr>
                <w:color w:val="000000"/>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Объем финансирования (тыс. руб.)</w:t>
            </w:r>
          </w:p>
        </w:tc>
        <w:tc>
          <w:tcPr>
            <w:tcW w:w="3402" w:type="dxa"/>
            <w:gridSpan w:val="3"/>
            <w:tcBorders>
              <w:top w:val="single" w:sz="4" w:space="0" w:color="auto"/>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2015</w:t>
            </w:r>
          </w:p>
        </w:tc>
        <w:tc>
          <w:tcPr>
            <w:tcW w:w="3260" w:type="dxa"/>
            <w:gridSpan w:val="3"/>
            <w:tcBorders>
              <w:top w:val="single" w:sz="4" w:space="0" w:color="auto"/>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2016</w:t>
            </w:r>
          </w:p>
        </w:tc>
        <w:tc>
          <w:tcPr>
            <w:tcW w:w="3119" w:type="dxa"/>
            <w:gridSpan w:val="4"/>
            <w:tcBorders>
              <w:top w:val="single" w:sz="4" w:space="0" w:color="auto"/>
              <w:left w:val="nil"/>
              <w:bottom w:val="single" w:sz="4" w:space="0" w:color="auto"/>
              <w:right w:val="single" w:sz="4" w:space="0" w:color="000000"/>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2017</w:t>
            </w:r>
          </w:p>
        </w:tc>
      </w:tr>
      <w:tr w:rsidR="00CF5AEF" w:rsidRPr="00CF5AEF" w:rsidTr="00B3417D">
        <w:trPr>
          <w:gridAfter w:val="1"/>
          <w:wAfter w:w="283" w:type="dxa"/>
          <w:trHeight w:val="118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5AEF" w:rsidRPr="00CF5AEF" w:rsidRDefault="00CF5AEF" w:rsidP="00CF5AEF">
            <w:pPr>
              <w:rPr>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местный бюджет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краевой бюджет</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федеральный бюджет</w:t>
            </w:r>
          </w:p>
        </w:tc>
      </w:tr>
      <w:tr w:rsidR="00CF5AEF" w:rsidRPr="00CF5AEF" w:rsidTr="00B3417D">
        <w:trPr>
          <w:gridAfter w:val="1"/>
          <w:wAfter w:w="283" w:type="dxa"/>
          <w:trHeight w:val="561"/>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882 429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263 180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115 912</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25 038</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58 047</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64 183</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 </w:t>
            </w:r>
          </w:p>
        </w:tc>
      </w:tr>
      <w:tr w:rsidR="00CF5AEF" w:rsidRPr="00CF5AEF" w:rsidTr="00B3417D">
        <w:trPr>
          <w:gridAfter w:val="1"/>
          <w:wAfter w:w="283" w:type="dxa"/>
          <w:trHeight w:val="23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lastRenderedPageBreak/>
              <w:t>Очистные сооружения по очистке дренажных вод по ул. Черняховского производительностью 60м3/час (кредиторская задолженность)</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11 117</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11 117</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11 117</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23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Очистные сооружения по очистке дренажных вод по ул. Черняховского производительностью 60м3/час. Наращивание </w:t>
            </w:r>
            <w:proofErr w:type="gramStart"/>
            <w:r w:rsidRPr="00CF5AEF">
              <w:rPr>
                <w:color w:val="000000"/>
                <w:sz w:val="22"/>
                <w:szCs w:val="22"/>
              </w:rPr>
              <w:t>ж/б</w:t>
            </w:r>
            <w:proofErr w:type="gramEnd"/>
            <w:r w:rsidRPr="00CF5AEF">
              <w:rPr>
                <w:color w:val="000000"/>
                <w:sz w:val="22"/>
                <w:szCs w:val="22"/>
              </w:rPr>
              <w:t xml:space="preserve"> стены</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2 685</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2 685</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2 685</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9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rPr>
                <w:color w:val="000000"/>
                <w:sz w:val="22"/>
                <w:szCs w:val="22"/>
              </w:rPr>
            </w:pPr>
            <w:r w:rsidRPr="00CF5AEF">
              <w:rPr>
                <w:color w:val="000000"/>
                <w:sz w:val="22"/>
                <w:szCs w:val="22"/>
              </w:rPr>
              <w:t xml:space="preserve">Водоснабжение и водоотведение жилых домов литер 57 и литер 59 по ул. </w:t>
            </w:r>
            <w:proofErr w:type="spellStart"/>
            <w:r w:rsidRPr="00CF5AEF">
              <w:rPr>
                <w:color w:val="000000"/>
                <w:sz w:val="22"/>
                <w:szCs w:val="22"/>
              </w:rPr>
              <w:t>Анапское</w:t>
            </w:r>
            <w:proofErr w:type="spellEnd"/>
            <w:r w:rsidRPr="00CF5AEF">
              <w:rPr>
                <w:color w:val="000000"/>
                <w:sz w:val="22"/>
                <w:szCs w:val="22"/>
              </w:rPr>
              <w:t xml:space="preserve"> шоссе, г. Новороссийск (кредиторская задолженность)</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14 740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14 740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14 740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76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Реконструкция </w:t>
            </w:r>
            <w:proofErr w:type="spellStart"/>
            <w:r w:rsidRPr="00CF5AEF">
              <w:rPr>
                <w:color w:val="000000"/>
                <w:sz w:val="22"/>
                <w:szCs w:val="22"/>
              </w:rPr>
              <w:t>Неберджаевского</w:t>
            </w:r>
            <w:proofErr w:type="spellEnd"/>
            <w:r w:rsidRPr="00CF5AEF">
              <w:rPr>
                <w:color w:val="000000"/>
                <w:sz w:val="22"/>
                <w:szCs w:val="22"/>
              </w:rPr>
              <w:t xml:space="preserve"> водохранилища</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546 178</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65 360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7 313</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58 047</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370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lastRenderedPageBreak/>
              <w:t xml:space="preserve">Устройство дополнительного </w:t>
            </w:r>
            <w:proofErr w:type="spellStart"/>
            <w:r w:rsidRPr="00CF5AEF">
              <w:rPr>
                <w:color w:val="000000"/>
                <w:sz w:val="22"/>
                <w:szCs w:val="22"/>
              </w:rPr>
              <w:t>паводкого</w:t>
            </w:r>
            <w:proofErr w:type="spellEnd"/>
            <w:r w:rsidRPr="00CF5AEF">
              <w:rPr>
                <w:color w:val="000000"/>
                <w:sz w:val="22"/>
                <w:szCs w:val="22"/>
              </w:rPr>
              <w:t xml:space="preserve"> водосброса на </w:t>
            </w:r>
            <w:proofErr w:type="spellStart"/>
            <w:r w:rsidRPr="00CF5AEF">
              <w:rPr>
                <w:color w:val="000000"/>
                <w:sz w:val="22"/>
                <w:szCs w:val="22"/>
              </w:rPr>
              <w:t>Неберджаевском</w:t>
            </w:r>
            <w:proofErr w:type="spellEnd"/>
            <w:r w:rsidRPr="00CF5AEF">
              <w:rPr>
                <w:color w:val="000000"/>
                <w:sz w:val="22"/>
                <w:szCs w:val="22"/>
              </w:rPr>
              <w:t xml:space="preserve"> водохранилище, расположенном в границах г. Новороссийск Краснодарского края. Декларация безопасности </w:t>
            </w:r>
            <w:proofErr w:type="spellStart"/>
            <w:r w:rsidRPr="00CF5AEF">
              <w:rPr>
                <w:color w:val="000000"/>
                <w:sz w:val="22"/>
                <w:szCs w:val="22"/>
              </w:rPr>
              <w:t>Неберджаевского</w:t>
            </w:r>
            <w:proofErr w:type="spellEnd"/>
            <w:r w:rsidRPr="00CF5AEF">
              <w:rPr>
                <w:color w:val="000000"/>
                <w:sz w:val="22"/>
                <w:szCs w:val="22"/>
              </w:rPr>
              <w:t xml:space="preserve"> водохранилища (проектирование </w:t>
            </w:r>
            <w:proofErr w:type="spellStart"/>
            <w:r w:rsidRPr="00CF5AEF">
              <w:rPr>
                <w:color w:val="000000"/>
                <w:sz w:val="22"/>
                <w:szCs w:val="22"/>
              </w:rPr>
              <w:t>доподнительного</w:t>
            </w:r>
            <w:proofErr w:type="spellEnd"/>
            <w:r w:rsidRPr="00CF5AEF">
              <w:rPr>
                <w:color w:val="000000"/>
                <w:sz w:val="22"/>
                <w:szCs w:val="22"/>
              </w:rPr>
              <w:t xml:space="preserve"> </w:t>
            </w:r>
            <w:proofErr w:type="spellStart"/>
            <w:r w:rsidRPr="00CF5AEF">
              <w:rPr>
                <w:color w:val="000000"/>
                <w:sz w:val="22"/>
                <w:szCs w:val="22"/>
              </w:rPr>
              <w:t>паводкого</w:t>
            </w:r>
            <w:proofErr w:type="spellEnd"/>
            <w:r w:rsidRPr="00CF5AEF">
              <w:rPr>
                <w:color w:val="000000"/>
                <w:sz w:val="22"/>
                <w:szCs w:val="22"/>
              </w:rPr>
              <w:t xml:space="preserve"> водосброса)</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1 442</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1 442</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3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Проведение экспертизы строительных работ по </w:t>
            </w:r>
            <w:proofErr w:type="spellStart"/>
            <w:r w:rsidRPr="00CF5AEF">
              <w:rPr>
                <w:color w:val="000000"/>
                <w:sz w:val="22"/>
                <w:szCs w:val="22"/>
              </w:rPr>
              <w:t>Неберджаевскому</w:t>
            </w:r>
            <w:proofErr w:type="spellEnd"/>
            <w:r w:rsidRPr="00CF5AEF">
              <w:rPr>
                <w:color w:val="000000"/>
                <w:sz w:val="22"/>
                <w:szCs w:val="22"/>
              </w:rPr>
              <w:t xml:space="preserve"> водохранилищу</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1 044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1 044</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1 044</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23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 xml:space="preserve">Техническое перевооружение котельной для отопления административного здания и СОШ №31 по ул. </w:t>
            </w:r>
            <w:proofErr w:type="gramStart"/>
            <w:r w:rsidRPr="00CF5AEF">
              <w:rPr>
                <w:color w:val="000000"/>
                <w:sz w:val="22"/>
                <w:szCs w:val="22"/>
              </w:rPr>
              <w:t>Школьная</w:t>
            </w:r>
            <w:proofErr w:type="gramEnd"/>
            <w:r w:rsidRPr="00CF5AEF">
              <w:rPr>
                <w:color w:val="000000"/>
                <w:sz w:val="22"/>
                <w:szCs w:val="22"/>
              </w:rPr>
              <w:t xml:space="preserve">,1 в с. </w:t>
            </w:r>
            <w:proofErr w:type="spellStart"/>
            <w:r w:rsidRPr="00CF5AEF">
              <w:rPr>
                <w:color w:val="000000"/>
                <w:sz w:val="22"/>
                <w:szCs w:val="22"/>
              </w:rPr>
              <w:t>Глебовка</w:t>
            </w:r>
            <w:proofErr w:type="spellEnd"/>
            <w:r w:rsidRPr="00CF5AEF">
              <w:rPr>
                <w:color w:val="000000"/>
                <w:sz w:val="22"/>
                <w:szCs w:val="22"/>
              </w:rPr>
              <w:t>. Распределительный газопровод среднего давления.</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560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180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180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79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color w:val="000000"/>
                <w:sz w:val="22"/>
                <w:szCs w:val="22"/>
              </w:rPr>
            </w:pPr>
            <w:r w:rsidRPr="00CF5AEF">
              <w:rPr>
                <w:color w:val="000000"/>
                <w:sz w:val="22"/>
                <w:szCs w:val="22"/>
              </w:rPr>
              <w:t>Газоснабжение района Минное поле</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4 771</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4 771</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3 000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1 771</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76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Газоснабжение Новороссийского района* (прил.2)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29 350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29 350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4 350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25 000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205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lastRenderedPageBreak/>
              <w:t xml:space="preserve">Газоснабжение индивидуальной  жилой застройки района Золотой рыбки, ограниченной территорией </w:t>
            </w:r>
            <w:proofErr w:type="spellStart"/>
            <w:r w:rsidRPr="00CF5AEF">
              <w:rPr>
                <w:sz w:val="22"/>
                <w:szCs w:val="22"/>
              </w:rPr>
              <w:t>с</w:t>
            </w:r>
            <w:proofErr w:type="gramStart"/>
            <w:r w:rsidRPr="00CF5AEF">
              <w:rPr>
                <w:sz w:val="22"/>
                <w:szCs w:val="22"/>
              </w:rPr>
              <w:t>.Ц</w:t>
            </w:r>
            <w:proofErr w:type="gramEnd"/>
            <w:r w:rsidRPr="00CF5AEF">
              <w:rPr>
                <w:sz w:val="22"/>
                <w:szCs w:val="22"/>
              </w:rPr>
              <w:t>емдолина</w:t>
            </w:r>
            <w:proofErr w:type="spellEnd"/>
            <w:r w:rsidRPr="00CF5AEF">
              <w:rPr>
                <w:sz w:val="22"/>
                <w:szCs w:val="22"/>
              </w:rPr>
              <w:t xml:space="preserve"> и </w:t>
            </w:r>
            <w:proofErr w:type="spellStart"/>
            <w:r w:rsidRPr="00CF5AEF">
              <w:rPr>
                <w:sz w:val="22"/>
                <w:szCs w:val="22"/>
              </w:rPr>
              <w:t>с.Борисовка</w:t>
            </w:r>
            <w:proofErr w:type="spellEnd"/>
            <w:r w:rsidRPr="00CF5AEF">
              <w:rPr>
                <w:sz w:val="22"/>
                <w:szCs w:val="22"/>
              </w:rPr>
              <w:t xml:space="preserve"> </w:t>
            </w:r>
            <w:proofErr w:type="spellStart"/>
            <w:r w:rsidRPr="00CF5AEF">
              <w:rPr>
                <w:sz w:val="22"/>
                <w:szCs w:val="22"/>
              </w:rPr>
              <w:t>г.Новороссийска</w:t>
            </w:r>
            <w:proofErr w:type="spellEnd"/>
            <w:r w:rsidRPr="00CF5AEF">
              <w:rPr>
                <w:sz w:val="22"/>
                <w:szCs w:val="22"/>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36 030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2 925</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2 925</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5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Газопровод высокого давления от ГГРП с. Абрау-Дюрсо до ГРП х. Камчатка (привлеченные средства 3 475+75 </w:t>
            </w:r>
            <w:proofErr w:type="spellStart"/>
            <w:r w:rsidRPr="00CF5AEF">
              <w:rPr>
                <w:sz w:val="22"/>
                <w:szCs w:val="22"/>
              </w:rPr>
              <w:t>т.р</w:t>
            </w:r>
            <w:proofErr w:type="spellEnd"/>
            <w:r w:rsidRPr="00CF5AEF">
              <w:rPr>
                <w:sz w:val="22"/>
                <w:szCs w:val="22"/>
              </w:rPr>
              <w:t>.)</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24 552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20 285</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4 000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16 285</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81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Газоснабжение Юго-Западной части </w:t>
            </w:r>
            <w:proofErr w:type="gramStart"/>
            <w:r w:rsidRPr="00CF5AEF">
              <w:rPr>
                <w:sz w:val="22"/>
                <w:szCs w:val="22"/>
              </w:rPr>
              <w:t>с</w:t>
            </w:r>
            <w:proofErr w:type="gramEnd"/>
            <w:r w:rsidRPr="00CF5AEF">
              <w:rPr>
                <w:sz w:val="22"/>
                <w:szCs w:val="22"/>
              </w:rPr>
              <w:t xml:space="preserve">. </w:t>
            </w:r>
            <w:proofErr w:type="gramStart"/>
            <w:r w:rsidRPr="00CF5AEF">
              <w:rPr>
                <w:sz w:val="22"/>
                <w:szCs w:val="22"/>
              </w:rPr>
              <w:t>Гайдук</w:t>
            </w:r>
            <w:proofErr w:type="gramEnd"/>
            <w:r w:rsidRPr="00CF5AEF">
              <w:rPr>
                <w:sz w:val="22"/>
                <w:szCs w:val="22"/>
              </w:rPr>
              <w:t xml:space="preserve"> (КФХ "Молоко")</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54 180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12 662</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12 662</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1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Капитальный ремонт городской бани по ул. Сипягина,4. Установка пандуса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27 100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6 903</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6 903</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29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Капитальный ремонт городской бани по ул. Сипягина,4 (кредиторская задолженность)</w:t>
            </w:r>
          </w:p>
        </w:tc>
        <w:tc>
          <w:tcPr>
            <w:tcW w:w="1276"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887</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887</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58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Проектные работы*(прил.2)</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19 114</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19 114</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5 700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13 414</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2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Электронный информационный щит на очистных сооружениях в районе пляжа "Нептун"</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400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155</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155</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9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Технологические присоединения к сетям электроснабжения</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56 179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19 959</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5 000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14 959</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lastRenderedPageBreak/>
              <w:t xml:space="preserve">Снос аварийного жилого дома по ул. Арского, дом 55  </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223</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223</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223</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Наружное электроснабжение к детскому саду по ул. </w:t>
            </w:r>
            <w:proofErr w:type="gramStart"/>
            <w:r w:rsidRPr="00CF5AEF">
              <w:rPr>
                <w:sz w:val="22"/>
                <w:szCs w:val="22"/>
              </w:rPr>
              <w:t>Индустриальная</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1 500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356</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356</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6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Строительство пункта уничтожения биологических отходов по адресу: г.Новороссийск, </w:t>
            </w:r>
            <w:proofErr w:type="spellStart"/>
            <w:r w:rsidRPr="00CF5AEF">
              <w:rPr>
                <w:sz w:val="22"/>
                <w:szCs w:val="22"/>
              </w:rPr>
              <w:t>с</w:t>
            </w:r>
            <w:proofErr w:type="gramStart"/>
            <w:r w:rsidRPr="00CF5AEF">
              <w:rPr>
                <w:sz w:val="22"/>
                <w:szCs w:val="22"/>
              </w:rPr>
              <w:t>.Г</w:t>
            </w:r>
            <w:proofErr w:type="gramEnd"/>
            <w:r w:rsidRPr="00CF5AEF">
              <w:rPr>
                <w:sz w:val="22"/>
                <w:szCs w:val="22"/>
              </w:rPr>
              <w:t>лебовская</w:t>
            </w:r>
            <w:proofErr w:type="spellEnd"/>
            <w:r w:rsidRPr="00CF5AEF">
              <w:rPr>
                <w:sz w:val="22"/>
                <w:szCs w:val="22"/>
              </w:rPr>
              <w:t>, МУП "Полигон"(краевая субвенция)</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1 440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1 440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23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 xml:space="preserve">Канализационный коллектор от очистных сооружений </w:t>
            </w:r>
            <w:proofErr w:type="gramStart"/>
            <w:r w:rsidRPr="00CF5AEF">
              <w:rPr>
                <w:sz w:val="22"/>
                <w:szCs w:val="22"/>
              </w:rPr>
              <w:t>с</w:t>
            </w:r>
            <w:proofErr w:type="gramEnd"/>
            <w:r w:rsidRPr="00CF5AEF">
              <w:rPr>
                <w:sz w:val="22"/>
                <w:szCs w:val="22"/>
              </w:rPr>
              <w:t xml:space="preserve">. </w:t>
            </w:r>
            <w:proofErr w:type="gramStart"/>
            <w:r w:rsidRPr="00CF5AEF">
              <w:rPr>
                <w:sz w:val="22"/>
                <w:szCs w:val="22"/>
              </w:rPr>
              <w:t>Гайдук</w:t>
            </w:r>
            <w:proofErr w:type="gramEnd"/>
            <w:r w:rsidRPr="00CF5AEF">
              <w:rPr>
                <w:sz w:val="22"/>
                <w:szCs w:val="22"/>
              </w:rPr>
              <w:t xml:space="preserve"> до КНС-7 в г. Новороссийске (инструментальное обследование КНС-7, </w:t>
            </w:r>
            <w:proofErr w:type="spellStart"/>
            <w:r w:rsidRPr="00CF5AEF">
              <w:rPr>
                <w:sz w:val="22"/>
                <w:szCs w:val="22"/>
              </w:rPr>
              <w:t>гидрометереологические</w:t>
            </w:r>
            <w:proofErr w:type="spellEnd"/>
            <w:r w:rsidRPr="00CF5AEF">
              <w:rPr>
                <w:sz w:val="22"/>
                <w:szCs w:val="22"/>
              </w:rPr>
              <w:t xml:space="preserve"> изыскания)</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900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900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8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F5AEF" w:rsidRPr="00CF5AEF" w:rsidRDefault="00CF5AEF" w:rsidP="00CF5AEF">
            <w:pPr>
              <w:rPr>
                <w:sz w:val="22"/>
                <w:szCs w:val="22"/>
              </w:rPr>
            </w:pPr>
            <w:r w:rsidRPr="00CF5AEF">
              <w:rPr>
                <w:sz w:val="22"/>
                <w:szCs w:val="22"/>
              </w:rPr>
              <w:t>Создание комплекса очистных сооружений для водоотведения очистки сточных вод в урочище Широкая Балка</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366</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366</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366</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635"/>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lastRenderedPageBreak/>
              <w:t xml:space="preserve">Наружное освещение по ул. </w:t>
            </w:r>
            <w:proofErr w:type="gramStart"/>
            <w:r w:rsidRPr="00CF5AEF">
              <w:rPr>
                <w:sz w:val="22"/>
                <w:szCs w:val="22"/>
              </w:rPr>
              <w:t>Южной</w:t>
            </w:r>
            <w:proofErr w:type="gramEnd"/>
            <w:r w:rsidRPr="00CF5AEF">
              <w:rPr>
                <w:sz w:val="22"/>
                <w:szCs w:val="22"/>
              </w:rPr>
              <w:t xml:space="preserve"> от пр. Ленина до ул. </w:t>
            </w:r>
            <w:proofErr w:type="gramStart"/>
            <w:r w:rsidRPr="00CF5AEF">
              <w:rPr>
                <w:sz w:val="22"/>
                <w:szCs w:val="22"/>
              </w:rPr>
              <w:t>Пионерской</w:t>
            </w:r>
            <w:proofErr w:type="gramEnd"/>
            <w:r w:rsidRPr="00CF5AEF">
              <w:rPr>
                <w:sz w:val="22"/>
                <w:szCs w:val="22"/>
              </w:rPr>
              <w:t xml:space="preserve"> г. Новороссийск           (1 этап)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14 500</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9 538</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3 184</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6 354</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174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 xml:space="preserve">Наружное освещение по ул. </w:t>
            </w:r>
            <w:proofErr w:type="gramStart"/>
            <w:r w:rsidRPr="00CF5AEF">
              <w:rPr>
                <w:sz w:val="22"/>
                <w:szCs w:val="22"/>
              </w:rPr>
              <w:t>Южной</w:t>
            </w:r>
            <w:proofErr w:type="gramEnd"/>
            <w:r w:rsidRPr="00CF5AEF">
              <w:rPr>
                <w:sz w:val="22"/>
                <w:szCs w:val="22"/>
              </w:rPr>
              <w:t xml:space="preserve"> от пр. Ленина до ул. </w:t>
            </w:r>
            <w:proofErr w:type="gramStart"/>
            <w:r w:rsidRPr="00CF5AEF">
              <w:rPr>
                <w:sz w:val="22"/>
                <w:szCs w:val="22"/>
              </w:rPr>
              <w:t>Пионерской</w:t>
            </w:r>
            <w:proofErr w:type="gramEnd"/>
            <w:r w:rsidRPr="00CF5AEF">
              <w:rPr>
                <w:sz w:val="22"/>
                <w:szCs w:val="22"/>
              </w:rPr>
              <w:t xml:space="preserve"> г. Новороссийск           (1 этап) (кредиторская задолженность)</w:t>
            </w:r>
          </w:p>
        </w:tc>
        <w:tc>
          <w:tcPr>
            <w:tcW w:w="1276" w:type="dxa"/>
            <w:vMerge/>
            <w:tcBorders>
              <w:top w:val="nil"/>
              <w:left w:val="single" w:sz="4" w:space="0" w:color="auto"/>
              <w:bottom w:val="single" w:sz="4" w:space="0" w:color="000000"/>
              <w:right w:val="single" w:sz="4" w:space="0" w:color="auto"/>
            </w:tcBorders>
            <w:vAlign w:val="center"/>
            <w:hideMark/>
          </w:tcPr>
          <w:p w:rsidR="00CF5AEF" w:rsidRPr="00CF5AEF" w:rsidRDefault="00CF5AEF" w:rsidP="00CF5AEF">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2 720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2 720</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noWrap/>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7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Прочие расходы, сопутствующие выполнению работ по объектам</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7 599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7 599</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7 599</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780"/>
        </w:trPr>
        <w:tc>
          <w:tcPr>
            <w:tcW w:w="2977" w:type="dxa"/>
            <w:tcBorders>
              <w:top w:val="nil"/>
              <w:left w:val="single" w:sz="4" w:space="0" w:color="auto"/>
              <w:bottom w:val="single" w:sz="4" w:space="0" w:color="auto"/>
              <w:right w:val="single" w:sz="4" w:space="0" w:color="auto"/>
            </w:tcBorders>
            <w:shd w:val="clear" w:color="000000" w:fill="FFFFFF"/>
            <w:vAlign w:val="center"/>
            <w:hideMark/>
          </w:tcPr>
          <w:p w:rsidR="00CF5AEF" w:rsidRPr="00CF5AEF" w:rsidRDefault="00CF5AEF" w:rsidP="00CF5AEF">
            <w:pPr>
              <w:rPr>
                <w:sz w:val="22"/>
                <w:szCs w:val="22"/>
              </w:rPr>
            </w:pPr>
            <w:r w:rsidRPr="00CF5AEF">
              <w:rPr>
                <w:sz w:val="22"/>
                <w:szCs w:val="22"/>
              </w:rPr>
              <w:t>Обязательства по объектам  прошлых лет**</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26 459</w:t>
            </w:r>
          </w:p>
        </w:tc>
        <w:tc>
          <w:tcPr>
            <w:tcW w:w="12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26 459</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26 459</w:t>
            </w:r>
          </w:p>
        </w:tc>
        <w:tc>
          <w:tcPr>
            <w:tcW w:w="117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34"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1296"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7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sz w:val="22"/>
                <w:szCs w:val="22"/>
              </w:rPr>
            </w:pPr>
            <w:r w:rsidRPr="00CF5AEF">
              <w:rPr>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c>
          <w:tcPr>
            <w:tcW w:w="1135" w:type="dxa"/>
            <w:tcBorders>
              <w:top w:val="nil"/>
              <w:left w:val="nil"/>
              <w:bottom w:val="single" w:sz="4" w:space="0" w:color="auto"/>
              <w:right w:val="single" w:sz="4" w:space="0" w:color="auto"/>
            </w:tcBorders>
            <w:shd w:val="clear" w:color="000000" w:fill="FFFFFF"/>
            <w:vAlign w:val="center"/>
            <w:hideMark/>
          </w:tcPr>
          <w:p w:rsidR="00CF5AEF" w:rsidRPr="00CF5AEF" w:rsidRDefault="00CF5AEF" w:rsidP="00CF5AEF">
            <w:pPr>
              <w:jc w:val="center"/>
              <w:rPr>
                <w:color w:val="000000"/>
                <w:sz w:val="22"/>
                <w:szCs w:val="22"/>
              </w:rPr>
            </w:pPr>
            <w:r w:rsidRPr="00CF5AEF">
              <w:rPr>
                <w:color w:val="000000"/>
                <w:sz w:val="22"/>
                <w:szCs w:val="22"/>
              </w:rPr>
              <w:t>0</w:t>
            </w:r>
          </w:p>
        </w:tc>
      </w:tr>
      <w:tr w:rsidR="00CF5AEF" w:rsidRPr="00CF5AEF" w:rsidTr="00B3417D">
        <w:trPr>
          <w:gridAfter w:val="1"/>
          <w:wAfter w:w="283" w:type="dxa"/>
          <w:trHeight w:val="31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i/>
                <w:iCs/>
                <w:sz w:val="22"/>
                <w:szCs w:val="22"/>
              </w:rPr>
            </w:pPr>
            <w:r w:rsidRPr="00CF5AEF">
              <w:rPr>
                <w:i/>
                <w:iCs/>
                <w:sz w:val="22"/>
                <w:szCs w:val="22"/>
              </w:rPr>
              <w:t> </w:t>
            </w:r>
          </w:p>
        </w:tc>
        <w:tc>
          <w:tcPr>
            <w:tcW w:w="99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17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234"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129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7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992"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1135"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r>
      <w:tr w:rsidR="00CF5AEF" w:rsidRPr="00CF5AEF" w:rsidTr="00B3417D">
        <w:trPr>
          <w:gridAfter w:val="1"/>
          <w:wAfter w:w="283" w:type="dxa"/>
          <w:trHeight w:val="135"/>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99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17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234"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129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7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992"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1135"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r>
      <w:tr w:rsidR="00CF5AEF" w:rsidRPr="00CF5AEF" w:rsidTr="00B3417D">
        <w:trPr>
          <w:gridAfter w:val="1"/>
          <w:wAfter w:w="283" w:type="dxa"/>
          <w:trHeight w:val="330"/>
        </w:trPr>
        <w:tc>
          <w:tcPr>
            <w:tcW w:w="2977"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1276" w:type="dxa"/>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r w:rsidRPr="00CF5AEF">
              <w:rPr>
                <w:sz w:val="22"/>
                <w:szCs w:val="22"/>
              </w:rPr>
              <w:t> </w:t>
            </w:r>
          </w:p>
        </w:tc>
        <w:tc>
          <w:tcPr>
            <w:tcW w:w="99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17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234"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129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7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992" w:type="dxa"/>
            <w:gridSpan w:val="2"/>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1135"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r>
      <w:tr w:rsidR="00CF5AEF" w:rsidRPr="00CF5AEF" w:rsidTr="00B3417D">
        <w:trPr>
          <w:trHeight w:val="375"/>
        </w:trPr>
        <w:tc>
          <w:tcPr>
            <w:tcW w:w="5529" w:type="dxa"/>
            <w:gridSpan w:val="3"/>
            <w:tcBorders>
              <w:top w:val="nil"/>
              <w:left w:val="nil"/>
              <w:bottom w:val="nil"/>
              <w:right w:val="nil"/>
            </w:tcBorders>
            <w:shd w:val="clear" w:color="000000" w:fill="FFFFFF"/>
            <w:noWrap/>
            <w:vAlign w:val="bottom"/>
            <w:hideMark/>
          </w:tcPr>
          <w:p w:rsidR="00CF5AEF" w:rsidRPr="00CF5AEF" w:rsidRDefault="00CF5AEF" w:rsidP="00CF5AEF">
            <w:pPr>
              <w:rPr>
                <w:sz w:val="22"/>
                <w:szCs w:val="22"/>
              </w:rPr>
            </w:pPr>
            <w:proofErr w:type="spellStart"/>
            <w:r w:rsidRPr="00CF5AEF">
              <w:rPr>
                <w:sz w:val="22"/>
                <w:szCs w:val="22"/>
              </w:rPr>
              <w:t>И.о</w:t>
            </w:r>
            <w:proofErr w:type="gramStart"/>
            <w:r w:rsidRPr="00CF5AEF">
              <w:rPr>
                <w:sz w:val="22"/>
                <w:szCs w:val="22"/>
              </w:rPr>
              <w:t>.р</w:t>
            </w:r>
            <w:proofErr w:type="gramEnd"/>
            <w:r w:rsidRPr="00CF5AEF">
              <w:rPr>
                <w:sz w:val="22"/>
                <w:szCs w:val="22"/>
              </w:rPr>
              <w:t>уководителя</w:t>
            </w:r>
            <w:proofErr w:type="spellEnd"/>
            <w:r w:rsidRPr="00CF5AEF">
              <w:rPr>
                <w:sz w:val="22"/>
                <w:szCs w:val="22"/>
              </w:rPr>
              <w:t xml:space="preserve"> МКУ &lt;&lt;Управление строительства&gt;&gt;</w:t>
            </w:r>
          </w:p>
        </w:tc>
        <w:tc>
          <w:tcPr>
            <w:tcW w:w="99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17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1234"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center"/>
            <w:hideMark/>
          </w:tcPr>
          <w:p w:rsidR="00CF5AEF" w:rsidRPr="00CF5AEF" w:rsidRDefault="00CF5AEF" w:rsidP="00CF5AEF">
            <w:pPr>
              <w:jc w:val="center"/>
              <w:rPr>
                <w:sz w:val="22"/>
                <w:szCs w:val="22"/>
              </w:rPr>
            </w:pPr>
            <w:r w:rsidRPr="00CF5AEF">
              <w:rPr>
                <w:sz w:val="22"/>
                <w:szCs w:val="22"/>
              </w:rPr>
              <w:t> </w:t>
            </w:r>
          </w:p>
        </w:tc>
        <w:tc>
          <w:tcPr>
            <w:tcW w:w="1296"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72" w:type="dxa"/>
            <w:tcBorders>
              <w:top w:val="nil"/>
              <w:left w:val="nil"/>
              <w:bottom w:val="nil"/>
              <w:right w:val="nil"/>
            </w:tcBorders>
            <w:shd w:val="clear" w:color="000000" w:fill="FFFFFF"/>
            <w:vAlign w:val="center"/>
            <w:hideMark/>
          </w:tcPr>
          <w:p w:rsidR="00CF5AEF" w:rsidRPr="00CF5AEF" w:rsidRDefault="00CF5AEF" w:rsidP="00CF5AEF">
            <w:pPr>
              <w:jc w:val="center"/>
              <w:rPr>
                <w:sz w:val="22"/>
                <w:szCs w:val="22"/>
              </w:rPr>
            </w:pPr>
            <w:r w:rsidRPr="00CF5AEF">
              <w:rPr>
                <w:sz w:val="22"/>
                <w:szCs w:val="22"/>
              </w:rPr>
              <w:t> </w:t>
            </w:r>
          </w:p>
        </w:tc>
        <w:tc>
          <w:tcPr>
            <w:tcW w:w="992"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851" w:type="dxa"/>
            <w:tcBorders>
              <w:top w:val="nil"/>
              <w:left w:val="nil"/>
              <w:bottom w:val="nil"/>
              <w:right w:val="nil"/>
            </w:tcBorders>
            <w:shd w:val="clear" w:color="000000" w:fill="FFFFFF"/>
            <w:noWrap/>
            <w:vAlign w:val="bottom"/>
            <w:hideMark/>
          </w:tcPr>
          <w:p w:rsidR="00CF5AEF" w:rsidRPr="00CF5AEF" w:rsidRDefault="00CF5AEF" w:rsidP="00CF5AEF">
            <w:pPr>
              <w:rPr>
                <w:color w:val="0000FF"/>
                <w:sz w:val="22"/>
                <w:szCs w:val="22"/>
              </w:rPr>
            </w:pPr>
            <w:r w:rsidRPr="00CF5AEF">
              <w:rPr>
                <w:color w:val="0000FF"/>
                <w:sz w:val="22"/>
                <w:szCs w:val="22"/>
              </w:rPr>
              <w:t> </w:t>
            </w:r>
          </w:p>
        </w:tc>
        <w:tc>
          <w:tcPr>
            <w:tcW w:w="1559" w:type="dxa"/>
            <w:gridSpan w:val="3"/>
            <w:tcBorders>
              <w:top w:val="nil"/>
              <w:left w:val="nil"/>
              <w:bottom w:val="nil"/>
              <w:right w:val="nil"/>
            </w:tcBorders>
            <w:shd w:val="clear" w:color="000000" w:fill="FFFFFF"/>
            <w:noWrap/>
            <w:vAlign w:val="bottom"/>
            <w:hideMark/>
          </w:tcPr>
          <w:p w:rsidR="00CF5AEF" w:rsidRPr="00CF5AEF" w:rsidRDefault="00B3417D" w:rsidP="00CF5AEF">
            <w:pPr>
              <w:rPr>
                <w:color w:val="000000"/>
                <w:sz w:val="22"/>
                <w:szCs w:val="22"/>
              </w:rPr>
            </w:pPr>
            <w:proofErr w:type="spellStart"/>
            <w:r>
              <w:rPr>
                <w:color w:val="000000"/>
                <w:sz w:val="22"/>
                <w:szCs w:val="22"/>
              </w:rPr>
              <w:t>А.В.</w:t>
            </w:r>
            <w:r w:rsidR="00CF5AEF" w:rsidRPr="00CF5AEF">
              <w:rPr>
                <w:color w:val="000000"/>
                <w:sz w:val="22"/>
                <w:szCs w:val="22"/>
              </w:rPr>
              <w:t>Тараскин</w:t>
            </w:r>
            <w:proofErr w:type="spellEnd"/>
          </w:p>
        </w:tc>
      </w:tr>
    </w:tbl>
    <w:p w:rsidR="00CF5AEF" w:rsidRDefault="00CF5AEF" w:rsidP="00CF5AEF">
      <w:pPr>
        <w:contextualSpacing/>
        <w:rPr>
          <w:bCs/>
          <w:sz w:val="28"/>
          <w:szCs w:val="28"/>
        </w:rPr>
      </w:pPr>
    </w:p>
    <w:p w:rsidR="00CF5AEF" w:rsidRPr="00E57CC2" w:rsidRDefault="00CF5AEF" w:rsidP="00CF5AEF">
      <w:pPr>
        <w:contextualSpacing/>
        <w:jc w:val="both"/>
        <w:rPr>
          <w:sz w:val="28"/>
          <w:szCs w:val="28"/>
        </w:rPr>
      </w:pPr>
    </w:p>
    <w:p w:rsidR="00CF5AEF" w:rsidRDefault="00CF5AEF" w:rsidP="00CF5AEF"/>
    <w:p w:rsidR="00CF5AEF" w:rsidRDefault="00CF5AEF"/>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Pr>
        <w:sectPr w:rsidR="00B3417D" w:rsidSect="00CF5AEF">
          <w:pgSz w:w="16838" w:h="11907" w:orient="landscape" w:code="9"/>
          <w:pgMar w:top="1418" w:right="964" w:bottom="142" w:left="1134" w:header="561" w:footer="709" w:gutter="567"/>
          <w:cols w:space="708"/>
          <w:titlePg/>
          <w:docGrid w:linePitch="360"/>
        </w:sectPr>
      </w:pPr>
    </w:p>
    <w:p w:rsidR="00B3417D" w:rsidRPr="00AA3257" w:rsidRDefault="00B3417D" w:rsidP="00B3417D">
      <w:pPr>
        <w:ind w:left="4512" w:firstLine="708"/>
        <w:rPr>
          <w:sz w:val="28"/>
          <w:szCs w:val="28"/>
        </w:rPr>
      </w:pPr>
      <w:r w:rsidRPr="00AA3257">
        <w:rPr>
          <w:sz w:val="28"/>
          <w:szCs w:val="28"/>
        </w:rPr>
        <w:lastRenderedPageBreak/>
        <w:t>П</w:t>
      </w:r>
      <w:r>
        <w:rPr>
          <w:sz w:val="28"/>
          <w:szCs w:val="28"/>
        </w:rPr>
        <w:t>риложение № 10</w:t>
      </w:r>
    </w:p>
    <w:p w:rsidR="00B3417D" w:rsidRDefault="00B3417D" w:rsidP="00B3417D">
      <w:pPr>
        <w:ind w:left="4512" w:firstLine="708"/>
        <w:rPr>
          <w:sz w:val="28"/>
          <w:szCs w:val="28"/>
        </w:rPr>
      </w:pPr>
      <w:r>
        <w:rPr>
          <w:sz w:val="28"/>
          <w:szCs w:val="28"/>
        </w:rPr>
        <w:t>УТВЕРЖДЕНА</w:t>
      </w:r>
    </w:p>
    <w:p w:rsidR="00B3417D" w:rsidRPr="00AA3257" w:rsidRDefault="00B3417D" w:rsidP="00B3417D">
      <w:pPr>
        <w:ind w:left="5220"/>
        <w:rPr>
          <w:sz w:val="28"/>
          <w:szCs w:val="28"/>
        </w:rPr>
      </w:pPr>
      <w:r>
        <w:rPr>
          <w:sz w:val="28"/>
          <w:szCs w:val="28"/>
        </w:rPr>
        <w:t>постановлением</w:t>
      </w:r>
      <w:r w:rsidRPr="00AA3257">
        <w:rPr>
          <w:sz w:val="28"/>
          <w:szCs w:val="28"/>
        </w:rPr>
        <w:t xml:space="preserve"> администрации </w:t>
      </w:r>
    </w:p>
    <w:p w:rsidR="00B3417D" w:rsidRPr="00AA3257" w:rsidRDefault="00B3417D" w:rsidP="00B3417D">
      <w:pPr>
        <w:ind w:left="5220"/>
        <w:rPr>
          <w:sz w:val="28"/>
          <w:szCs w:val="28"/>
        </w:rPr>
      </w:pPr>
      <w:r w:rsidRPr="00AA3257">
        <w:rPr>
          <w:sz w:val="28"/>
          <w:szCs w:val="28"/>
        </w:rPr>
        <w:t xml:space="preserve">муниципального образования </w:t>
      </w:r>
    </w:p>
    <w:p w:rsidR="00B3417D" w:rsidRPr="00AA3257" w:rsidRDefault="00B3417D" w:rsidP="00B3417D">
      <w:pPr>
        <w:ind w:left="5220"/>
        <w:rPr>
          <w:sz w:val="28"/>
          <w:szCs w:val="28"/>
        </w:rPr>
      </w:pPr>
      <w:r w:rsidRPr="00AA3257">
        <w:rPr>
          <w:sz w:val="28"/>
          <w:szCs w:val="28"/>
        </w:rPr>
        <w:t>город Новороссийск</w:t>
      </w:r>
    </w:p>
    <w:p w:rsidR="00B3417D" w:rsidRDefault="00B3417D" w:rsidP="00B3417D">
      <w:pPr>
        <w:ind w:left="4512" w:firstLine="708"/>
        <w:contextualSpacing/>
        <w:rPr>
          <w:sz w:val="28"/>
          <w:szCs w:val="28"/>
        </w:rPr>
      </w:pPr>
      <w:r>
        <w:rPr>
          <w:sz w:val="28"/>
          <w:szCs w:val="28"/>
        </w:rPr>
        <w:t>от «__»___________</w:t>
      </w:r>
      <w:r w:rsidRPr="00AA3257">
        <w:rPr>
          <w:sz w:val="28"/>
          <w:szCs w:val="28"/>
        </w:rPr>
        <w:t>№________</w:t>
      </w:r>
    </w:p>
    <w:p w:rsidR="00B3417D" w:rsidRDefault="00B3417D" w:rsidP="00B3417D">
      <w:pPr>
        <w:ind w:left="4512" w:firstLine="708"/>
        <w:contextualSpacing/>
        <w:rPr>
          <w:sz w:val="28"/>
          <w:szCs w:val="28"/>
        </w:rPr>
      </w:pPr>
    </w:p>
    <w:p w:rsidR="00B3417D" w:rsidRDefault="00B3417D" w:rsidP="00B3417D">
      <w:pPr>
        <w:ind w:left="4512" w:firstLine="708"/>
        <w:contextualSpacing/>
        <w:rPr>
          <w:sz w:val="28"/>
          <w:szCs w:val="28"/>
        </w:rPr>
      </w:pPr>
    </w:p>
    <w:p w:rsidR="00B3417D" w:rsidRDefault="00B3417D" w:rsidP="00B3417D">
      <w:pPr>
        <w:ind w:left="4512" w:firstLine="708"/>
        <w:contextualSpacing/>
        <w:rPr>
          <w:sz w:val="28"/>
          <w:szCs w:val="28"/>
        </w:rPr>
      </w:pPr>
    </w:p>
    <w:p w:rsidR="00B3417D" w:rsidRDefault="00B3417D" w:rsidP="00B3417D">
      <w:pPr>
        <w:ind w:left="4512" w:firstLine="708"/>
        <w:contextualSpacing/>
        <w:rPr>
          <w:sz w:val="28"/>
          <w:szCs w:val="28"/>
        </w:rPr>
      </w:pPr>
    </w:p>
    <w:p w:rsidR="00B3417D" w:rsidRDefault="00B3417D" w:rsidP="00B3417D">
      <w:pPr>
        <w:shd w:val="clear" w:color="auto" w:fill="FFFFFF"/>
        <w:contextualSpacing/>
        <w:jc w:val="center"/>
        <w:textAlignment w:val="baseline"/>
        <w:outlineLvl w:val="5"/>
        <w:rPr>
          <w:sz w:val="28"/>
          <w:szCs w:val="28"/>
        </w:rPr>
      </w:pPr>
      <w:r>
        <w:rPr>
          <w:sz w:val="28"/>
          <w:szCs w:val="28"/>
        </w:rPr>
        <w:t>МУНИЦИПАЛЬНАЯ ПОДПРОГРАММА</w:t>
      </w:r>
    </w:p>
    <w:p w:rsidR="00B3417D" w:rsidRDefault="00B3417D" w:rsidP="00B3417D">
      <w:pPr>
        <w:contextualSpacing/>
        <w:jc w:val="center"/>
        <w:rPr>
          <w:color w:val="000000"/>
          <w:sz w:val="28"/>
          <w:szCs w:val="28"/>
        </w:rPr>
      </w:pPr>
      <w:r w:rsidRPr="009253FF">
        <w:rPr>
          <w:color w:val="000000"/>
          <w:sz w:val="28"/>
          <w:szCs w:val="28"/>
        </w:rPr>
        <w:t xml:space="preserve">«РАЗВИТИЕ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2015-2017</w:t>
      </w:r>
      <w:r w:rsidRPr="009253FF">
        <w:rPr>
          <w:color w:val="000000"/>
          <w:sz w:val="28"/>
          <w:szCs w:val="28"/>
        </w:rPr>
        <w:t xml:space="preserve"> ГОДЫ»</w:t>
      </w:r>
    </w:p>
    <w:p w:rsidR="00B3417D" w:rsidRDefault="00B3417D" w:rsidP="00B3417D">
      <w:pPr>
        <w:contextualSpacing/>
        <w:jc w:val="center"/>
        <w:rPr>
          <w:bCs/>
          <w:sz w:val="28"/>
          <w:szCs w:val="28"/>
        </w:rPr>
      </w:pPr>
    </w:p>
    <w:p w:rsidR="00B3417D" w:rsidRPr="00D530A4" w:rsidRDefault="00B3417D" w:rsidP="00B3417D">
      <w:pPr>
        <w:contextualSpacing/>
        <w:jc w:val="center"/>
        <w:rPr>
          <w:bCs/>
          <w:sz w:val="28"/>
          <w:szCs w:val="28"/>
        </w:rPr>
      </w:pPr>
      <w:r w:rsidRPr="00D530A4">
        <w:rPr>
          <w:bCs/>
          <w:sz w:val="28"/>
          <w:szCs w:val="28"/>
        </w:rPr>
        <w:t>1. Содержание проблемы и обоснование необходимости ее решения</w:t>
      </w:r>
      <w:r w:rsidRPr="00D530A4">
        <w:rPr>
          <w:bCs/>
          <w:sz w:val="28"/>
          <w:szCs w:val="28"/>
        </w:rPr>
        <w:br/>
        <w:t>программными методами</w:t>
      </w:r>
    </w:p>
    <w:p w:rsidR="00B3417D" w:rsidRPr="00D530A4" w:rsidRDefault="00B3417D" w:rsidP="00B3417D">
      <w:pPr>
        <w:contextualSpacing/>
        <w:jc w:val="both"/>
        <w:rPr>
          <w:sz w:val="28"/>
          <w:szCs w:val="28"/>
        </w:rPr>
      </w:pPr>
    </w:p>
    <w:p w:rsidR="00B3417D" w:rsidRPr="004C0175"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sidRPr="004C0175">
        <w:rPr>
          <w:rFonts w:ascii="Times New Roman" w:hAnsi="Times New Roman" w:cs="Times New Roman"/>
          <w:sz w:val="28"/>
          <w:szCs w:val="28"/>
        </w:rPr>
        <w:t>За прошедшие годы накопилось много проблем, связанных с решением задач направленных на развитие дорожной сети, ремонта и реконструкции сетей водоснабжения, социальной инфраструктуры, что немаловажно для города Новороссийска.</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sidRPr="004C0175">
        <w:rPr>
          <w:rFonts w:ascii="Times New Roman" w:hAnsi="Times New Roman" w:cs="Times New Roman"/>
          <w:sz w:val="28"/>
          <w:szCs w:val="28"/>
        </w:rPr>
        <w:t xml:space="preserve">В рамках реконструкции улицы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xml:space="preserve">, протяженность которой составила – более 2,222 километра, ширина проезжей части – 14,0 м, 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Свобода, что решило проблему, и позволило равномерно распределить транспортные потоки, с уменьшением нагрузки на </w:t>
      </w:r>
      <w:proofErr w:type="spellStart"/>
      <w:r w:rsidRPr="004C0175">
        <w:rPr>
          <w:rFonts w:ascii="Times New Roman" w:hAnsi="Times New Roman" w:cs="Times New Roman"/>
          <w:sz w:val="28"/>
          <w:szCs w:val="28"/>
        </w:rPr>
        <w:t>Анапское</w:t>
      </w:r>
      <w:proofErr w:type="spellEnd"/>
      <w:r w:rsidRPr="004C0175">
        <w:rPr>
          <w:rFonts w:ascii="Times New Roman" w:hAnsi="Times New Roman" w:cs="Times New Roman"/>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xml:space="preserve"> от       ул. Тобольской до ул. </w:t>
      </w:r>
      <w:proofErr w:type="spellStart"/>
      <w:r w:rsidRPr="004C0175">
        <w:rPr>
          <w:rFonts w:ascii="Times New Roman" w:hAnsi="Times New Roman" w:cs="Times New Roman"/>
          <w:sz w:val="28"/>
          <w:szCs w:val="28"/>
        </w:rPr>
        <w:t>Лунанчарского</w:t>
      </w:r>
      <w:proofErr w:type="spellEnd"/>
      <w:r w:rsidRPr="004C0175">
        <w:rPr>
          <w:rFonts w:ascii="Times New Roman" w:hAnsi="Times New Roman" w:cs="Times New Roman"/>
          <w:sz w:val="28"/>
          <w:szCs w:val="28"/>
        </w:rPr>
        <w:t xml:space="preserve"> 1,3 км. Проектная сметная документация подготовлена для прохождения государственной экспертизы.</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Однако остала</w:t>
      </w:r>
      <w:r w:rsidRPr="004C0175">
        <w:rPr>
          <w:rFonts w:ascii="Times New Roman" w:hAnsi="Times New Roman" w:cs="Times New Roman"/>
          <w:sz w:val="28"/>
          <w:szCs w:val="28"/>
        </w:rPr>
        <w:t xml:space="preserve">сь проблема движения транспорта по </w:t>
      </w:r>
      <w:proofErr w:type="spellStart"/>
      <w:r w:rsidRPr="004C0175">
        <w:rPr>
          <w:rFonts w:ascii="Times New Roman" w:hAnsi="Times New Roman" w:cs="Times New Roman"/>
          <w:sz w:val="28"/>
          <w:szCs w:val="28"/>
        </w:rPr>
        <w:t>Анапскому</w:t>
      </w:r>
      <w:proofErr w:type="spellEnd"/>
      <w:r w:rsidRPr="004C0175">
        <w:rPr>
          <w:rFonts w:ascii="Times New Roman" w:hAnsi="Times New Roman" w:cs="Times New Roman"/>
          <w:sz w:val="28"/>
          <w:szCs w:val="28"/>
        </w:rPr>
        <w:t xml:space="preserve"> шоссе, от развязки на поселок </w:t>
      </w:r>
      <w:proofErr w:type="spellStart"/>
      <w:proofErr w:type="gramStart"/>
      <w:r w:rsidRPr="004C0175">
        <w:rPr>
          <w:rFonts w:ascii="Times New Roman" w:hAnsi="Times New Roman" w:cs="Times New Roman"/>
          <w:sz w:val="28"/>
          <w:szCs w:val="28"/>
        </w:rPr>
        <w:t>Абрау</w:t>
      </w:r>
      <w:proofErr w:type="spellEnd"/>
      <w:r w:rsidRPr="004C0175">
        <w:rPr>
          <w:rFonts w:ascii="Times New Roman" w:hAnsi="Times New Roman" w:cs="Times New Roman"/>
          <w:sz w:val="28"/>
          <w:szCs w:val="28"/>
        </w:rPr>
        <w:t xml:space="preserve"> - </w:t>
      </w:r>
      <w:proofErr w:type="spellStart"/>
      <w:r w:rsidRPr="004C0175">
        <w:rPr>
          <w:rFonts w:ascii="Times New Roman" w:hAnsi="Times New Roman" w:cs="Times New Roman"/>
          <w:sz w:val="28"/>
          <w:szCs w:val="28"/>
        </w:rPr>
        <w:t>Дюрсо</w:t>
      </w:r>
      <w:proofErr w:type="spellEnd"/>
      <w:proofErr w:type="gramEnd"/>
      <w:r w:rsidRPr="004C0175">
        <w:rPr>
          <w:rFonts w:ascii="Times New Roman" w:hAnsi="Times New Roman" w:cs="Times New Roman"/>
          <w:sz w:val="28"/>
          <w:szCs w:val="28"/>
        </w:rPr>
        <w:t xml:space="preserve"> до улицы Тобольской в этом направлении администрация муниципального образования город Новороссийск осуществляет подготовку проектно-сметной документации  в рамках строительства объекта: «Обход 13-го жилого микрорайона в г. Новороссийске» (длина – 1,7 км). Затрагивая проб</w:t>
      </w:r>
      <w:r>
        <w:rPr>
          <w:rFonts w:ascii="Times New Roman" w:hAnsi="Times New Roman" w:cs="Times New Roman"/>
          <w:sz w:val="28"/>
          <w:szCs w:val="28"/>
        </w:rPr>
        <w:t>лему движения автотранспорта в П</w:t>
      </w:r>
      <w:r w:rsidRPr="004C0175">
        <w:rPr>
          <w:rFonts w:ascii="Times New Roman" w:hAnsi="Times New Roman" w:cs="Times New Roman"/>
          <w:sz w:val="28"/>
          <w:szCs w:val="28"/>
        </w:rPr>
        <w:t>риморском районе</w:t>
      </w:r>
      <w:r>
        <w:rPr>
          <w:rFonts w:ascii="Times New Roman" w:hAnsi="Times New Roman" w:cs="Times New Roman"/>
          <w:sz w:val="28"/>
          <w:szCs w:val="28"/>
        </w:rPr>
        <w:t>,</w:t>
      </w:r>
      <w:r w:rsidRPr="004C0175">
        <w:rPr>
          <w:rFonts w:ascii="Times New Roman" w:hAnsi="Times New Roman" w:cs="Times New Roman"/>
          <w:sz w:val="28"/>
          <w:szCs w:val="28"/>
        </w:rPr>
        <w:t xml:space="preserve"> силами администрации муниципального образования город Новороссийск осуществляется реконструкция ул. Герцена от ул. Рязанской до ул. </w:t>
      </w:r>
      <w:proofErr w:type="spellStart"/>
      <w:r w:rsidRPr="004C0175">
        <w:rPr>
          <w:rFonts w:ascii="Times New Roman" w:hAnsi="Times New Roman" w:cs="Times New Roman"/>
          <w:sz w:val="28"/>
          <w:szCs w:val="28"/>
        </w:rPr>
        <w:t>Старотобольской</w:t>
      </w:r>
      <w:proofErr w:type="spellEnd"/>
      <w:r w:rsidRPr="004C0175">
        <w:rPr>
          <w:rFonts w:ascii="Times New Roman" w:hAnsi="Times New Roman" w:cs="Times New Roman"/>
          <w:sz w:val="28"/>
          <w:szCs w:val="28"/>
        </w:rPr>
        <w:t xml:space="preserve">, протяженность которой составляет – 1,577 км. В рамках выполнения </w:t>
      </w:r>
      <w:r>
        <w:rPr>
          <w:rFonts w:ascii="Times New Roman" w:hAnsi="Times New Roman" w:cs="Times New Roman"/>
          <w:sz w:val="28"/>
          <w:szCs w:val="28"/>
        </w:rPr>
        <w:lastRenderedPageBreak/>
        <w:t xml:space="preserve">строительно-монтажных работ </w:t>
      </w:r>
      <w:r w:rsidRPr="004C0175">
        <w:rPr>
          <w:rFonts w:ascii="Times New Roman" w:hAnsi="Times New Roman" w:cs="Times New Roman"/>
          <w:sz w:val="28"/>
          <w:szCs w:val="28"/>
        </w:rPr>
        <w:t>выполнятся: перенос сетей водоснабжения, перенос сетей теплоснабжения, в том числе устройство ливневой канализации и устройство подпорных стен, а также устройство пешеходной части из  тротуарной плитки.</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sidRPr="004C0175">
        <w:rPr>
          <w:rFonts w:ascii="Times New Roman" w:hAnsi="Times New Roman" w:cs="Times New Roman"/>
          <w:sz w:val="28"/>
          <w:szCs w:val="28"/>
        </w:rPr>
        <w:t xml:space="preserve">Центральный район города Новороссийска тоже подвергся изменениям в сфере благоустройства. Это ул.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xml:space="preserve"> в границах                         ул. Кутузовская и ул. Свобода (0,67 км, упоминалась ранее в рамках реконструкции), ул. Бирюзова в границах ул.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сегодняшний момент проводит</w:t>
      </w:r>
      <w:r w:rsidRPr="004C0175">
        <w:rPr>
          <w:rFonts w:ascii="Times New Roman" w:hAnsi="Times New Roman" w:cs="Times New Roman"/>
          <w:sz w:val="28"/>
          <w:szCs w:val="28"/>
        </w:rPr>
        <w:t xml:space="preserve">ся ремонт ул. Свободы в границах ул.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xml:space="preserve"> и ул. </w:t>
      </w:r>
      <w:proofErr w:type="spellStart"/>
      <w:r w:rsidRPr="004C0175">
        <w:rPr>
          <w:rFonts w:ascii="Times New Roman" w:hAnsi="Times New Roman" w:cs="Times New Roman"/>
          <w:sz w:val="28"/>
          <w:szCs w:val="28"/>
        </w:rPr>
        <w:t>Ботылева</w:t>
      </w:r>
      <w:proofErr w:type="spellEnd"/>
      <w:r w:rsidRPr="004C0175">
        <w:rPr>
          <w:rFonts w:ascii="Times New Roman" w:hAnsi="Times New Roman" w:cs="Times New Roman"/>
          <w:sz w:val="28"/>
          <w:szCs w:val="28"/>
        </w:rPr>
        <w:t>, протяженность которой составляет – 755 метров, где предусмотрен ремонт пешеходной части с устройство тротуарной плитки, в том числе с устройством парковочных мест для авт</w:t>
      </w:r>
      <w:r>
        <w:rPr>
          <w:rFonts w:ascii="Times New Roman" w:hAnsi="Times New Roman" w:cs="Times New Roman"/>
          <w:sz w:val="28"/>
          <w:szCs w:val="28"/>
        </w:rPr>
        <w:t>отранспорта. Также администрация</w:t>
      </w:r>
      <w:r w:rsidRPr="004C0175">
        <w:rPr>
          <w:rFonts w:ascii="Times New Roman" w:hAnsi="Times New Roman" w:cs="Times New Roman"/>
          <w:sz w:val="28"/>
          <w:szCs w:val="28"/>
        </w:rPr>
        <w:t xml:space="preserve"> муниципального образования город Новороссийск намеревается произвести реконструкцию наружного уличного освещения и устройство озеленения на указанном объекте. Ремонт дорожного полотна был выполнен в рамках краевой целевой программы. Данная улица</w:t>
      </w:r>
      <w:r>
        <w:rPr>
          <w:rFonts w:ascii="Times New Roman" w:hAnsi="Times New Roman" w:cs="Times New Roman"/>
          <w:sz w:val="28"/>
          <w:szCs w:val="28"/>
        </w:rPr>
        <w:t xml:space="preserve"> является связывающей артерией </w:t>
      </w:r>
      <w:proofErr w:type="gramStart"/>
      <w:r>
        <w:rPr>
          <w:rFonts w:ascii="Times New Roman" w:hAnsi="Times New Roman" w:cs="Times New Roman"/>
          <w:sz w:val="28"/>
          <w:szCs w:val="28"/>
        </w:rPr>
        <w:t>с</w:t>
      </w:r>
      <w:proofErr w:type="gramEnd"/>
      <w:r w:rsidRPr="004C0175">
        <w:rPr>
          <w:rFonts w:ascii="Times New Roman" w:hAnsi="Times New Roman" w:cs="Times New Roman"/>
          <w:sz w:val="28"/>
          <w:szCs w:val="28"/>
        </w:rPr>
        <w:t xml:space="preserve">. </w:t>
      </w:r>
      <w:proofErr w:type="gramStart"/>
      <w:r w:rsidRPr="004C0175">
        <w:rPr>
          <w:rFonts w:ascii="Times New Roman" w:hAnsi="Times New Roman" w:cs="Times New Roman"/>
          <w:sz w:val="28"/>
          <w:szCs w:val="28"/>
        </w:rPr>
        <w:t>Широкая</w:t>
      </w:r>
      <w:proofErr w:type="gramEnd"/>
      <w:r w:rsidRPr="004C0175">
        <w:rPr>
          <w:rFonts w:ascii="Times New Roman" w:hAnsi="Times New Roman" w:cs="Times New Roman"/>
          <w:sz w:val="28"/>
          <w:szCs w:val="28"/>
        </w:rPr>
        <w:t xml:space="preserve"> балка</w:t>
      </w:r>
      <w:r>
        <w:rPr>
          <w:rFonts w:ascii="Times New Roman" w:hAnsi="Times New Roman" w:cs="Times New Roman"/>
          <w:sz w:val="28"/>
          <w:szCs w:val="28"/>
        </w:rPr>
        <w:t>,</w:t>
      </w:r>
      <w:r w:rsidRPr="004C0175">
        <w:rPr>
          <w:rFonts w:ascii="Times New Roman" w:hAnsi="Times New Roman" w:cs="Times New Roman"/>
          <w:sz w:val="28"/>
          <w:szCs w:val="28"/>
        </w:rPr>
        <w:t xml:space="preserve"> где интенсивность движения максима</w:t>
      </w:r>
      <w:r>
        <w:rPr>
          <w:rFonts w:ascii="Times New Roman" w:hAnsi="Times New Roman" w:cs="Times New Roman"/>
          <w:sz w:val="28"/>
          <w:szCs w:val="28"/>
        </w:rPr>
        <w:t xml:space="preserve">льна, что создает заторы в «час </w:t>
      </w:r>
      <w:r w:rsidRPr="004C0175">
        <w:rPr>
          <w:rFonts w:ascii="Times New Roman" w:hAnsi="Times New Roman" w:cs="Times New Roman"/>
          <w:sz w:val="28"/>
          <w:szCs w:val="28"/>
        </w:rPr>
        <w:t>пик». Соответственно встала задача произвести капитальный ремонт</w:t>
      </w:r>
      <w:r>
        <w:rPr>
          <w:rFonts w:ascii="Times New Roman" w:hAnsi="Times New Roman" w:cs="Times New Roman"/>
          <w:sz w:val="28"/>
          <w:szCs w:val="28"/>
        </w:rPr>
        <w:t xml:space="preserve"> </w:t>
      </w:r>
      <w:r w:rsidRPr="004C0175">
        <w:rPr>
          <w:rFonts w:ascii="Times New Roman" w:hAnsi="Times New Roman" w:cs="Times New Roman"/>
          <w:sz w:val="28"/>
          <w:szCs w:val="28"/>
        </w:rPr>
        <w:t xml:space="preserve">ул. </w:t>
      </w:r>
      <w:proofErr w:type="spellStart"/>
      <w:r w:rsidRPr="004C0175">
        <w:rPr>
          <w:rFonts w:ascii="Times New Roman" w:hAnsi="Times New Roman" w:cs="Times New Roman"/>
          <w:sz w:val="28"/>
          <w:szCs w:val="28"/>
        </w:rPr>
        <w:t>Ботылева</w:t>
      </w:r>
      <w:proofErr w:type="spellEnd"/>
      <w:r w:rsidRPr="004C0175">
        <w:rPr>
          <w:rFonts w:ascii="Times New Roman" w:hAnsi="Times New Roman" w:cs="Times New Roman"/>
          <w:sz w:val="28"/>
          <w:szCs w:val="28"/>
        </w:rPr>
        <w:t xml:space="preserve"> от ул. Свободы до</w:t>
      </w:r>
      <w:r>
        <w:rPr>
          <w:rFonts w:ascii="Times New Roman" w:hAnsi="Times New Roman" w:cs="Times New Roman"/>
          <w:sz w:val="28"/>
          <w:szCs w:val="28"/>
        </w:rPr>
        <w:t xml:space="preserve">                           </w:t>
      </w:r>
      <w:r w:rsidRPr="004C0175">
        <w:rPr>
          <w:rFonts w:ascii="Times New Roman" w:hAnsi="Times New Roman" w:cs="Times New Roman"/>
          <w:sz w:val="28"/>
          <w:szCs w:val="28"/>
        </w:rPr>
        <w:t xml:space="preserve">ул. </w:t>
      </w:r>
      <w:proofErr w:type="spellStart"/>
      <w:r w:rsidRPr="004C0175">
        <w:rPr>
          <w:rFonts w:ascii="Times New Roman" w:hAnsi="Times New Roman" w:cs="Times New Roman"/>
          <w:sz w:val="28"/>
          <w:szCs w:val="28"/>
        </w:rPr>
        <w:t>Осоавиахима</w:t>
      </w:r>
      <w:proofErr w:type="spellEnd"/>
      <w:r w:rsidRPr="004C0175">
        <w:rPr>
          <w:rFonts w:ascii="Times New Roman" w:hAnsi="Times New Roman" w:cs="Times New Roman"/>
          <w:sz w:val="28"/>
          <w:szCs w:val="28"/>
        </w:rPr>
        <w:t xml:space="preserve">, дальше по маршруту – ул. </w:t>
      </w:r>
      <w:proofErr w:type="spellStart"/>
      <w:r w:rsidRPr="004C0175">
        <w:rPr>
          <w:rFonts w:ascii="Times New Roman" w:hAnsi="Times New Roman" w:cs="Times New Roman"/>
          <w:sz w:val="28"/>
          <w:szCs w:val="28"/>
        </w:rPr>
        <w:t>Осоавиахима</w:t>
      </w:r>
      <w:proofErr w:type="spellEnd"/>
      <w:r w:rsidRPr="004C0175">
        <w:rPr>
          <w:rFonts w:ascii="Times New Roman" w:hAnsi="Times New Roman" w:cs="Times New Roman"/>
          <w:sz w:val="28"/>
          <w:szCs w:val="28"/>
        </w:rPr>
        <w:t xml:space="preserve"> от ул. </w:t>
      </w:r>
      <w:proofErr w:type="spellStart"/>
      <w:r w:rsidRPr="004C0175">
        <w:rPr>
          <w:rFonts w:ascii="Times New Roman" w:hAnsi="Times New Roman" w:cs="Times New Roman"/>
          <w:sz w:val="28"/>
          <w:szCs w:val="28"/>
        </w:rPr>
        <w:t>Ботылева</w:t>
      </w:r>
      <w:proofErr w:type="spellEnd"/>
      <w:r w:rsidRPr="004C0175">
        <w:rPr>
          <w:rFonts w:ascii="Times New Roman" w:hAnsi="Times New Roman" w:cs="Times New Roman"/>
          <w:sz w:val="28"/>
          <w:szCs w:val="28"/>
        </w:rPr>
        <w:t xml:space="preserve"> до ул. Харьковской.</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Ц</w:t>
      </w:r>
      <w:r w:rsidRPr="004C0175">
        <w:rPr>
          <w:rFonts w:ascii="Times New Roman" w:hAnsi="Times New Roman" w:cs="Times New Roman"/>
          <w:sz w:val="28"/>
          <w:szCs w:val="28"/>
        </w:rPr>
        <w:t xml:space="preserve">ентральном районе осуществляется ремонт ул. Победы в границах ул. Бирюзова и ул. Новороссийской республики, (участок от              ул. Бирюзова до ул. Свободы – сдан в эксплуатацию, протяженность                 180 </w:t>
      </w:r>
      <w:proofErr w:type="spellStart"/>
      <w:r w:rsidRPr="004C0175">
        <w:rPr>
          <w:rFonts w:ascii="Times New Roman" w:hAnsi="Times New Roman" w:cs="Times New Roman"/>
          <w:sz w:val="28"/>
          <w:szCs w:val="28"/>
        </w:rPr>
        <w:t>п.</w:t>
      </w:r>
      <w:proofErr w:type="gramStart"/>
      <w:r w:rsidRPr="004C0175">
        <w:rPr>
          <w:rFonts w:ascii="Times New Roman" w:hAnsi="Times New Roman" w:cs="Times New Roman"/>
          <w:sz w:val="28"/>
          <w:szCs w:val="28"/>
        </w:rPr>
        <w:t>м</w:t>
      </w:r>
      <w:proofErr w:type="spellEnd"/>
      <w:proofErr w:type="gramEnd"/>
      <w:r w:rsidRPr="004C0175">
        <w:rPr>
          <w:rFonts w:ascii="Times New Roman" w:hAnsi="Times New Roman" w:cs="Times New Roman"/>
          <w:sz w:val="28"/>
          <w:szCs w:val="28"/>
        </w:rPr>
        <w:t xml:space="preserve">.). В </w:t>
      </w:r>
      <w:r>
        <w:rPr>
          <w:rFonts w:ascii="Times New Roman" w:hAnsi="Times New Roman" w:cs="Times New Roman"/>
          <w:sz w:val="28"/>
          <w:szCs w:val="28"/>
        </w:rPr>
        <w:t xml:space="preserve">рамках инвестиционной площадки </w:t>
      </w:r>
      <w:r w:rsidRPr="004C0175">
        <w:rPr>
          <w:rFonts w:ascii="Times New Roman" w:hAnsi="Times New Roman" w:cs="Times New Roman"/>
          <w:sz w:val="28"/>
          <w:szCs w:val="28"/>
        </w:rPr>
        <w:t>и выполнение строительно-монтажных работ выполняются работы по устройству подпорных стен, переноса сетей водоснабжения и теплос</w:t>
      </w:r>
      <w:r>
        <w:rPr>
          <w:rFonts w:ascii="Times New Roman" w:hAnsi="Times New Roman" w:cs="Times New Roman"/>
          <w:sz w:val="28"/>
          <w:szCs w:val="28"/>
        </w:rPr>
        <w:t>набжения. Также осуществляю</w:t>
      </w:r>
      <w:r w:rsidRPr="004C0175">
        <w:rPr>
          <w:rFonts w:ascii="Times New Roman" w:hAnsi="Times New Roman" w:cs="Times New Roman"/>
          <w:sz w:val="28"/>
          <w:szCs w:val="28"/>
        </w:rPr>
        <w:t>тся работы по устройству наружного уличного освещения. Реконструкция данной улицы позволит изменить облик центральной улицы, а также даст возможность для развития инвестиций в рамках строительства многоэтажный жилых зданий.</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sidRPr="004C0175">
        <w:rPr>
          <w:rFonts w:ascii="Times New Roman" w:hAnsi="Times New Roman" w:cs="Times New Roman"/>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что улучшит пропускную способность данного участка.</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sidRPr="004C0175">
        <w:rPr>
          <w:rFonts w:ascii="Times New Roman" w:hAnsi="Times New Roman" w:cs="Times New Roman"/>
          <w:sz w:val="28"/>
          <w:szCs w:val="28"/>
        </w:rPr>
        <w:t>Острая обстановка сложилась в Южном районе города</w:t>
      </w:r>
      <w:r>
        <w:rPr>
          <w:rFonts w:ascii="Times New Roman" w:hAnsi="Times New Roman" w:cs="Times New Roman"/>
          <w:sz w:val="28"/>
          <w:szCs w:val="28"/>
        </w:rPr>
        <w:t xml:space="preserve">, где уже на сегодняшний момент </w:t>
      </w:r>
      <w:r w:rsidRPr="004C0175">
        <w:rPr>
          <w:rFonts w:ascii="Times New Roman" w:hAnsi="Times New Roman" w:cs="Times New Roman"/>
          <w:sz w:val="28"/>
          <w:szCs w:val="28"/>
        </w:rPr>
        <w:t>проводится благоустройство ул. Ю</w:t>
      </w:r>
      <w:r>
        <w:rPr>
          <w:rFonts w:ascii="Times New Roman" w:hAnsi="Times New Roman" w:cs="Times New Roman"/>
          <w:sz w:val="28"/>
          <w:szCs w:val="28"/>
        </w:rPr>
        <w:t xml:space="preserve">жной от проспекта Дзержинского </w:t>
      </w:r>
      <w:r w:rsidRPr="004C0175">
        <w:rPr>
          <w:rFonts w:ascii="Times New Roman" w:hAnsi="Times New Roman" w:cs="Times New Roman"/>
          <w:sz w:val="28"/>
          <w:szCs w:val="28"/>
        </w:rPr>
        <w:t>до проспекта Ленина (1 этап от ул. Пионерской до проспекта Ленина), где предусмотрено устройство дорожного полотна, с устройством наружных сетей освещения</w:t>
      </w:r>
      <w:r>
        <w:rPr>
          <w:rFonts w:ascii="Times New Roman" w:hAnsi="Times New Roman" w:cs="Times New Roman"/>
          <w:sz w:val="28"/>
          <w:szCs w:val="28"/>
        </w:rPr>
        <w:t>,</w:t>
      </w:r>
      <w:r w:rsidRPr="004C0175">
        <w:rPr>
          <w:rFonts w:ascii="Times New Roman" w:hAnsi="Times New Roman" w:cs="Times New Roman"/>
          <w:sz w:val="28"/>
          <w:szCs w:val="28"/>
        </w:rPr>
        <w:t xml:space="preserve"> в том числе устройство контактной троллейбусной сети, озеленения. Также проектом предусмот</w:t>
      </w:r>
      <w:r>
        <w:rPr>
          <w:rFonts w:ascii="Times New Roman" w:hAnsi="Times New Roman" w:cs="Times New Roman"/>
          <w:sz w:val="28"/>
          <w:szCs w:val="28"/>
        </w:rPr>
        <w:t xml:space="preserve">рено устройство подпорных стен </w:t>
      </w:r>
      <w:r w:rsidRPr="004C0175">
        <w:rPr>
          <w:rFonts w:ascii="Times New Roman" w:hAnsi="Times New Roman" w:cs="Times New Roman"/>
          <w:sz w:val="28"/>
          <w:szCs w:val="28"/>
        </w:rPr>
        <w:t>и пешеходной зоны с устройством тротуарной плитки. Эти мероприятия позволят ввести в эксплуатацию комплекс жилых домов, строительство которых осуществляется компаниями –</w:t>
      </w:r>
      <w:r>
        <w:rPr>
          <w:rFonts w:ascii="Times New Roman" w:hAnsi="Times New Roman" w:cs="Times New Roman"/>
          <w:sz w:val="28"/>
          <w:szCs w:val="28"/>
        </w:rPr>
        <w:t xml:space="preserve"> </w:t>
      </w:r>
      <w:r w:rsidRPr="004C0175">
        <w:rPr>
          <w:rFonts w:ascii="Times New Roman" w:hAnsi="Times New Roman" w:cs="Times New Roman"/>
          <w:sz w:val="28"/>
          <w:szCs w:val="28"/>
        </w:rPr>
        <w:t xml:space="preserve">ООО «ОБД ИНВЕСТ» </w:t>
      </w:r>
      <w:r w:rsidRPr="004C0175">
        <w:rPr>
          <w:rFonts w:ascii="Times New Roman" w:hAnsi="Times New Roman" w:cs="Times New Roman"/>
          <w:sz w:val="28"/>
          <w:szCs w:val="28"/>
        </w:rPr>
        <w:lastRenderedPageBreak/>
        <w:t>и О</w:t>
      </w:r>
      <w:r>
        <w:rPr>
          <w:rFonts w:ascii="Times New Roman" w:hAnsi="Times New Roman" w:cs="Times New Roman"/>
          <w:sz w:val="28"/>
          <w:szCs w:val="28"/>
        </w:rPr>
        <w:t xml:space="preserve">ОО «Служба заказчика ПИК», где </w:t>
      </w:r>
      <w:r w:rsidRPr="004C0175">
        <w:rPr>
          <w:rFonts w:ascii="Times New Roman" w:hAnsi="Times New Roman" w:cs="Times New Roman"/>
          <w:sz w:val="28"/>
          <w:szCs w:val="28"/>
        </w:rPr>
        <w:t>инвестиционная составляющая указанных компаний в благоустройстве</w:t>
      </w:r>
      <w:r>
        <w:rPr>
          <w:rFonts w:ascii="Times New Roman" w:hAnsi="Times New Roman" w:cs="Times New Roman"/>
          <w:sz w:val="28"/>
          <w:szCs w:val="28"/>
        </w:rPr>
        <w:t xml:space="preserve"> </w:t>
      </w:r>
      <w:r w:rsidRPr="004C0175">
        <w:rPr>
          <w:rFonts w:ascii="Times New Roman" w:hAnsi="Times New Roman" w:cs="Times New Roman"/>
          <w:sz w:val="28"/>
          <w:szCs w:val="28"/>
        </w:rPr>
        <w:t xml:space="preserve">ул. </w:t>
      </w:r>
      <w:proofErr w:type="gramStart"/>
      <w:r w:rsidRPr="004C0175">
        <w:rPr>
          <w:rFonts w:ascii="Times New Roman" w:hAnsi="Times New Roman" w:cs="Times New Roman"/>
          <w:sz w:val="28"/>
          <w:szCs w:val="28"/>
        </w:rPr>
        <w:t>Южной</w:t>
      </w:r>
      <w:proofErr w:type="gramEnd"/>
      <w:r w:rsidRPr="004C0175">
        <w:rPr>
          <w:rFonts w:ascii="Times New Roman" w:hAnsi="Times New Roman" w:cs="Times New Roman"/>
          <w:sz w:val="28"/>
          <w:szCs w:val="28"/>
        </w:rPr>
        <w:t xml:space="preserve"> присутствует. Протяженность объекта составляет 1114 метров, и позволит увеличить порождения транспортного потока в границах проспекта Дзержинского и проспекта Ленина, с устройством контактной троллейбусной сети.</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Pr="004C0175">
        <w:rPr>
          <w:rFonts w:ascii="Times New Roman" w:hAnsi="Times New Roman" w:cs="Times New Roman"/>
          <w:sz w:val="28"/>
          <w:szCs w:val="28"/>
        </w:rPr>
        <w:t xml:space="preserve">е оставлен без внимания проспект Ленина в границах </w:t>
      </w:r>
      <w:r>
        <w:rPr>
          <w:rFonts w:ascii="Times New Roman" w:hAnsi="Times New Roman" w:cs="Times New Roman"/>
          <w:sz w:val="28"/>
          <w:szCs w:val="28"/>
        </w:rPr>
        <w:t xml:space="preserve">                       </w:t>
      </w:r>
      <w:r w:rsidRPr="004C0175">
        <w:rPr>
          <w:rFonts w:ascii="Times New Roman" w:hAnsi="Times New Roman" w:cs="Times New Roman"/>
          <w:sz w:val="28"/>
          <w:szCs w:val="28"/>
        </w:rPr>
        <w:t xml:space="preserve">ул. </w:t>
      </w:r>
      <w:proofErr w:type="spellStart"/>
      <w:r w:rsidRPr="004C0175">
        <w:rPr>
          <w:rFonts w:ascii="Times New Roman" w:hAnsi="Times New Roman" w:cs="Times New Roman"/>
          <w:sz w:val="28"/>
          <w:szCs w:val="28"/>
        </w:rPr>
        <w:t>Куникова</w:t>
      </w:r>
      <w:proofErr w:type="spellEnd"/>
      <w:r w:rsidRPr="004C0175">
        <w:rPr>
          <w:rFonts w:ascii="Times New Roman" w:hAnsi="Times New Roman" w:cs="Times New Roman"/>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Остала</w:t>
      </w:r>
      <w:r w:rsidRPr="004C0175">
        <w:rPr>
          <w:rFonts w:ascii="Times New Roman" w:hAnsi="Times New Roman" w:cs="Times New Roman"/>
          <w:sz w:val="28"/>
          <w:szCs w:val="28"/>
        </w:rPr>
        <w:t>сь проблема движения транспорта на пересе</w:t>
      </w:r>
      <w:r>
        <w:rPr>
          <w:rFonts w:ascii="Times New Roman" w:hAnsi="Times New Roman" w:cs="Times New Roman"/>
          <w:sz w:val="28"/>
          <w:szCs w:val="28"/>
        </w:rPr>
        <w:t xml:space="preserve">чении            ул. </w:t>
      </w:r>
      <w:proofErr w:type="spellStart"/>
      <w:r>
        <w:rPr>
          <w:rFonts w:ascii="Times New Roman" w:hAnsi="Times New Roman" w:cs="Times New Roman"/>
          <w:sz w:val="28"/>
          <w:szCs w:val="28"/>
        </w:rPr>
        <w:t>Куникова</w:t>
      </w:r>
      <w:proofErr w:type="spellEnd"/>
      <w:r>
        <w:rPr>
          <w:rFonts w:ascii="Times New Roman" w:hAnsi="Times New Roman" w:cs="Times New Roman"/>
          <w:sz w:val="28"/>
          <w:szCs w:val="28"/>
        </w:rPr>
        <w:t xml:space="preserve"> и </w:t>
      </w:r>
      <w:r w:rsidRPr="004C0175">
        <w:rPr>
          <w:rFonts w:ascii="Times New Roman" w:hAnsi="Times New Roman" w:cs="Times New Roman"/>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rFonts w:ascii="Times New Roman" w:hAnsi="Times New Roman" w:cs="Times New Roman"/>
          <w:sz w:val="28"/>
          <w:szCs w:val="28"/>
        </w:rPr>
        <w:t>предпроектных</w:t>
      </w:r>
      <w:proofErr w:type="spellEnd"/>
      <w:r w:rsidRPr="004C0175">
        <w:rPr>
          <w:rFonts w:ascii="Times New Roman" w:hAnsi="Times New Roman" w:cs="Times New Roman"/>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xml:space="preserve"> и                        ул. Луначарского, эти мероприятия входят в проект по реконструкции                ул. </w:t>
      </w:r>
      <w:proofErr w:type="spellStart"/>
      <w:r w:rsidRPr="004C0175">
        <w:rPr>
          <w:rFonts w:ascii="Times New Roman" w:hAnsi="Times New Roman" w:cs="Times New Roman"/>
          <w:sz w:val="28"/>
          <w:szCs w:val="28"/>
        </w:rPr>
        <w:t>Видова</w:t>
      </w:r>
      <w:proofErr w:type="spellEnd"/>
      <w:r w:rsidRPr="004C0175">
        <w:rPr>
          <w:rFonts w:ascii="Times New Roman" w:hAnsi="Times New Roman" w:cs="Times New Roman"/>
          <w:sz w:val="28"/>
          <w:szCs w:val="28"/>
        </w:rPr>
        <w:t xml:space="preserve"> и устройство развязки в районе 13-го микрорайона (пересечение </w:t>
      </w:r>
      <w:proofErr w:type="spellStart"/>
      <w:r w:rsidRPr="004C0175">
        <w:rPr>
          <w:rFonts w:ascii="Times New Roman" w:hAnsi="Times New Roman" w:cs="Times New Roman"/>
          <w:sz w:val="28"/>
          <w:szCs w:val="28"/>
        </w:rPr>
        <w:t>Анапское</w:t>
      </w:r>
      <w:proofErr w:type="spellEnd"/>
      <w:r w:rsidRPr="004C0175">
        <w:rPr>
          <w:rFonts w:ascii="Times New Roman" w:hAnsi="Times New Roman" w:cs="Times New Roman"/>
          <w:sz w:val="28"/>
          <w:szCs w:val="28"/>
        </w:rPr>
        <w:t xml:space="preserve"> шоссе и ул. Горького).</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sidRPr="004C0175">
        <w:rPr>
          <w:rFonts w:ascii="Times New Roman" w:hAnsi="Times New Roman" w:cs="Times New Roman"/>
          <w:sz w:val="28"/>
          <w:szCs w:val="28"/>
        </w:rPr>
        <w:t xml:space="preserve">Рассматривается вопрос о строительстве еще одного «дублера» </w:t>
      </w:r>
      <w:proofErr w:type="spellStart"/>
      <w:r w:rsidRPr="004C0175">
        <w:rPr>
          <w:rFonts w:ascii="Times New Roman" w:hAnsi="Times New Roman" w:cs="Times New Roman"/>
          <w:sz w:val="28"/>
          <w:szCs w:val="28"/>
        </w:rPr>
        <w:t>Анапского</w:t>
      </w:r>
      <w:proofErr w:type="spellEnd"/>
      <w:r w:rsidRPr="004C0175">
        <w:rPr>
          <w:rFonts w:ascii="Times New Roman" w:hAnsi="Times New Roman" w:cs="Times New Roman"/>
          <w:sz w:val="28"/>
          <w:szCs w:val="28"/>
        </w:rPr>
        <w:t xml:space="preserve"> шоссе вдоль жилых комплексов построенных ООО «ОБД-ИНВЕСТ».</w:t>
      </w:r>
    </w:p>
    <w:p w:rsidR="00B3417D" w:rsidRDefault="00B3417D" w:rsidP="00B3417D">
      <w:pPr>
        <w:pStyle w:val="a4"/>
        <w:numPr>
          <w:ilvl w:val="1"/>
          <w:numId w:val="8"/>
        </w:numPr>
        <w:spacing w:after="0" w:line="240" w:lineRule="auto"/>
        <w:ind w:left="0" w:firstLine="708"/>
        <w:jc w:val="both"/>
        <w:rPr>
          <w:rFonts w:ascii="Times New Roman" w:hAnsi="Times New Roman" w:cs="Times New Roman"/>
          <w:sz w:val="28"/>
          <w:szCs w:val="28"/>
        </w:rPr>
      </w:pPr>
      <w:r w:rsidRPr="004C0175">
        <w:rPr>
          <w:rFonts w:ascii="Times New Roman" w:hAnsi="Times New Roman" w:cs="Times New Roman"/>
          <w:sz w:val="28"/>
          <w:szCs w:val="28"/>
        </w:rPr>
        <w:t xml:space="preserve">В планах администрации муниципального образования город Новороссийск провести строительно-монтажные работы по реконструкции набережной, что позволит увеличить туристические зоны городских улиц и создать дополнительные территории отдыха. В добавлении реализуется строительство переходной скоростной полосы (одна 400 </w:t>
      </w:r>
      <w:proofErr w:type="spellStart"/>
      <w:r w:rsidRPr="004C0175">
        <w:rPr>
          <w:rFonts w:ascii="Times New Roman" w:hAnsi="Times New Roman" w:cs="Times New Roman"/>
          <w:sz w:val="28"/>
          <w:szCs w:val="28"/>
        </w:rPr>
        <w:t>п.м</w:t>
      </w:r>
      <w:proofErr w:type="spellEnd"/>
      <w:r w:rsidRPr="004C0175">
        <w:rPr>
          <w:rFonts w:ascii="Times New Roman" w:hAnsi="Times New Roman" w:cs="Times New Roman"/>
          <w:sz w:val="28"/>
          <w:szCs w:val="28"/>
        </w:rPr>
        <w:t xml:space="preserve">., вторая               600 </w:t>
      </w:r>
      <w:proofErr w:type="spellStart"/>
      <w:r w:rsidRPr="004C0175">
        <w:rPr>
          <w:rFonts w:ascii="Times New Roman" w:hAnsi="Times New Roman" w:cs="Times New Roman"/>
          <w:sz w:val="28"/>
          <w:szCs w:val="28"/>
        </w:rPr>
        <w:t>п.м</w:t>
      </w:r>
      <w:proofErr w:type="spellEnd"/>
      <w:r w:rsidRPr="004C0175">
        <w:rPr>
          <w:rFonts w:ascii="Times New Roman" w:hAnsi="Times New Roman" w:cs="Times New Roman"/>
          <w:sz w:val="28"/>
          <w:szCs w:val="28"/>
        </w:rPr>
        <w:t xml:space="preserve">.) для исполнения обязательств по инвестиционному соглашению дорога «Предгорье», тем самым это позволит ввести в эксплуатацию гольф-деревню и открыть новый привлекательный объект для туризма и отдыха.  Вдобавок встали задачи по выполнению капитального ремонта моста в село </w:t>
      </w:r>
      <w:proofErr w:type="spellStart"/>
      <w:r w:rsidRPr="004C0175">
        <w:rPr>
          <w:rFonts w:ascii="Times New Roman" w:hAnsi="Times New Roman" w:cs="Times New Roman"/>
          <w:sz w:val="28"/>
          <w:szCs w:val="28"/>
        </w:rPr>
        <w:t>Дюрсо</w:t>
      </w:r>
      <w:proofErr w:type="spellEnd"/>
      <w:r w:rsidRPr="004C0175">
        <w:rPr>
          <w:rFonts w:ascii="Times New Roman" w:hAnsi="Times New Roman" w:cs="Times New Roman"/>
          <w:sz w:val="28"/>
          <w:szCs w:val="28"/>
        </w:rPr>
        <w:t xml:space="preserve"> с осуществлением</w:t>
      </w:r>
      <w:r>
        <w:rPr>
          <w:rFonts w:ascii="Times New Roman" w:hAnsi="Times New Roman" w:cs="Times New Roman"/>
          <w:sz w:val="28"/>
          <w:szCs w:val="28"/>
        </w:rPr>
        <w:t xml:space="preserve"> ремонта автомобильной дороги - с. </w:t>
      </w:r>
      <w:proofErr w:type="spellStart"/>
      <w:r>
        <w:rPr>
          <w:rFonts w:ascii="Times New Roman" w:hAnsi="Times New Roman" w:cs="Times New Roman"/>
          <w:sz w:val="28"/>
          <w:szCs w:val="28"/>
        </w:rPr>
        <w:t>Абрау</w:t>
      </w:r>
      <w:proofErr w:type="spellEnd"/>
      <w:r>
        <w:rPr>
          <w:rFonts w:ascii="Times New Roman" w:hAnsi="Times New Roman" w:cs="Times New Roman"/>
          <w:sz w:val="28"/>
          <w:szCs w:val="28"/>
        </w:rPr>
        <w:t xml:space="preserve"> -</w:t>
      </w:r>
      <w:r w:rsidRPr="004C0175">
        <w:rPr>
          <w:rFonts w:ascii="Times New Roman" w:hAnsi="Times New Roman" w:cs="Times New Roman"/>
          <w:sz w:val="28"/>
          <w:szCs w:val="28"/>
        </w:rPr>
        <w:t xml:space="preserve">                   с. </w:t>
      </w:r>
      <w:proofErr w:type="spellStart"/>
      <w:r w:rsidRPr="004C0175">
        <w:rPr>
          <w:rFonts w:ascii="Times New Roman" w:hAnsi="Times New Roman" w:cs="Times New Roman"/>
          <w:sz w:val="28"/>
          <w:szCs w:val="28"/>
        </w:rPr>
        <w:t>Дюрсо</w:t>
      </w:r>
      <w:proofErr w:type="spellEnd"/>
      <w:r w:rsidRPr="004C0175">
        <w:rPr>
          <w:rFonts w:ascii="Times New Roman" w:hAnsi="Times New Roman" w:cs="Times New Roman"/>
          <w:sz w:val="28"/>
          <w:szCs w:val="28"/>
        </w:rPr>
        <w:t>.</w:t>
      </w:r>
    </w:p>
    <w:p w:rsidR="00B3417D" w:rsidRPr="007B2744" w:rsidRDefault="00B3417D" w:rsidP="00B3417D">
      <w:pPr>
        <w:pStyle w:val="a4"/>
        <w:spacing w:after="0" w:line="240" w:lineRule="auto"/>
        <w:ind w:left="708"/>
        <w:jc w:val="both"/>
        <w:rPr>
          <w:rFonts w:ascii="Times New Roman" w:hAnsi="Times New Roman" w:cs="Times New Roman"/>
          <w:sz w:val="28"/>
          <w:szCs w:val="28"/>
        </w:rPr>
      </w:pPr>
    </w:p>
    <w:p w:rsidR="00B3417D" w:rsidRPr="00B3417D" w:rsidRDefault="00B3417D" w:rsidP="00B3417D">
      <w:pPr>
        <w:contextualSpacing/>
        <w:jc w:val="center"/>
        <w:rPr>
          <w:bCs/>
          <w:sz w:val="28"/>
          <w:szCs w:val="28"/>
        </w:rPr>
      </w:pPr>
      <w:r w:rsidRPr="00D530A4">
        <w:rPr>
          <w:bCs/>
          <w:sz w:val="28"/>
          <w:szCs w:val="28"/>
        </w:rPr>
        <w:t>2. Цели и за</w:t>
      </w:r>
      <w:r>
        <w:rPr>
          <w:bCs/>
          <w:sz w:val="28"/>
          <w:szCs w:val="28"/>
        </w:rPr>
        <w:t>дачи, сроки и этапы реализации подп</w:t>
      </w:r>
      <w:r w:rsidRPr="00D530A4">
        <w:rPr>
          <w:bCs/>
          <w:sz w:val="28"/>
          <w:szCs w:val="28"/>
        </w:rPr>
        <w:t>рограммы</w:t>
      </w:r>
    </w:p>
    <w:p w:rsidR="00B3417D" w:rsidRPr="00D530A4" w:rsidRDefault="00B3417D" w:rsidP="00B3417D">
      <w:pPr>
        <w:ind w:firstLine="708"/>
        <w:contextualSpacing/>
        <w:jc w:val="both"/>
        <w:rPr>
          <w:sz w:val="28"/>
          <w:szCs w:val="28"/>
        </w:rPr>
      </w:pPr>
      <w:r w:rsidRPr="00D530A4">
        <w:rPr>
          <w:sz w:val="28"/>
          <w:szCs w:val="28"/>
        </w:rPr>
        <w:t xml:space="preserve">Основными целями  и задачами </w:t>
      </w:r>
      <w:r>
        <w:rPr>
          <w:sz w:val="28"/>
          <w:szCs w:val="28"/>
        </w:rPr>
        <w:t>подп</w:t>
      </w:r>
      <w:r w:rsidRPr="00D530A4">
        <w:rPr>
          <w:sz w:val="28"/>
          <w:szCs w:val="28"/>
        </w:rPr>
        <w:t>рограммы являются:</w:t>
      </w:r>
    </w:p>
    <w:p w:rsidR="00B3417D" w:rsidRDefault="00B3417D" w:rsidP="00B3417D">
      <w:pPr>
        <w:ind w:firstLine="708"/>
        <w:contextualSpacing/>
        <w:jc w:val="both"/>
        <w:rPr>
          <w:sz w:val="28"/>
          <w:szCs w:val="28"/>
        </w:rPr>
      </w:pPr>
      <w:r>
        <w:rPr>
          <w:sz w:val="28"/>
          <w:szCs w:val="28"/>
        </w:rPr>
        <w:t xml:space="preserve">2.1. </w:t>
      </w:r>
      <w:r w:rsidRPr="00D530A4">
        <w:rPr>
          <w:sz w:val="28"/>
          <w:szCs w:val="28"/>
        </w:rPr>
        <w:t xml:space="preserve">Формирование условий для стабильного развития </w:t>
      </w:r>
      <w:r>
        <w:rPr>
          <w:sz w:val="28"/>
          <w:szCs w:val="28"/>
        </w:rPr>
        <w:t>дорожной отрасли муниципального образования город Новороссийск.</w:t>
      </w:r>
    </w:p>
    <w:p w:rsidR="00B3417D" w:rsidRDefault="00B3417D" w:rsidP="00B3417D">
      <w:pPr>
        <w:ind w:firstLine="708"/>
        <w:contextualSpacing/>
        <w:jc w:val="both"/>
        <w:rPr>
          <w:sz w:val="28"/>
          <w:szCs w:val="28"/>
        </w:rPr>
      </w:pPr>
      <w:r>
        <w:rPr>
          <w:sz w:val="28"/>
          <w:szCs w:val="28"/>
        </w:rPr>
        <w:t>2.2. Повышение пропускной способности безопасности дорожного движения.</w:t>
      </w:r>
    </w:p>
    <w:p w:rsidR="00B3417D" w:rsidRDefault="00B3417D" w:rsidP="00B3417D">
      <w:pPr>
        <w:ind w:firstLine="708"/>
        <w:contextualSpacing/>
        <w:jc w:val="both"/>
        <w:rPr>
          <w:sz w:val="28"/>
          <w:szCs w:val="28"/>
        </w:rPr>
      </w:pPr>
      <w:r>
        <w:rPr>
          <w:sz w:val="28"/>
          <w:szCs w:val="28"/>
        </w:rPr>
        <w:t>2.3. Развитие дорожной сети для обеспечения движения общественного транспорта муниципального образования город Новороссийск, в том числе и коммерческого.</w:t>
      </w:r>
    </w:p>
    <w:p w:rsidR="00B3417D" w:rsidRPr="00D530A4" w:rsidRDefault="00B3417D" w:rsidP="00B3417D">
      <w:pPr>
        <w:ind w:firstLine="708"/>
        <w:contextualSpacing/>
        <w:jc w:val="both"/>
        <w:rPr>
          <w:sz w:val="28"/>
          <w:szCs w:val="28"/>
        </w:rPr>
      </w:pPr>
      <w:r>
        <w:rPr>
          <w:sz w:val="28"/>
          <w:szCs w:val="28"/>
        </w:rPr>
        <w:t>2.4. Устройство дополнительных мест для парковки автотранспортных средств.</w:t>
      </w:r>
    </w:p>
    <w:p w:rsidR="00B3417D" w:rsidRPr="00D530A4" w:rsidRDefault="00B3417D" w:rsidP="00B3417D">
      <w:pPr>
        <w:contextualSpacing/>
        <w:jc w:val="center"/>
        <w:rPr>
          <w:bCs/>
          <w:sz w:val="28"/>
          <w:szCs w:val="28"/>
        </w:rPr>
      </w:pPr>
      <w:r w:rsidRPr="00D530A4">
        <w:rPr>
          <w:bCs/>
          <w:sz w:val="28"/>
          <w:szCs w:val="28"/>
        </w:rPr>
        <w:lastRenderedPageBreak/>
        <w:t>3. Обос</w:t>
      </w:r>
      <w:r>
        <w:rPr>
          <w:bCs/>
          <w:sz w:val="28"/>
          <w:szCs w:val="28"/>
        </w:rPr>
        <w:t>нование ресурсного обеспечения подп</w:t>
      </w:r>
      <w:r w:rsidRPr="00D530A4">
        <w:rPr>
          <w:bCs/>
          <w:sz w:val="28"/>
          <w:szCs w:val="28"/>
        </w:rPr>
        <w:t>рограммы</w:t>
      </w:r>
    </w:p>
    <w:p w:rsidR="00B3417D" w:rsidRPr="00D530A4" w:rsidRDefault="00B3417D" w:rsidP="00B3417D">
      <w:pPr>
        <w:contextualSpacing/>
        <w:jc w:val="both"/>
        <w:rPr>
          <w:sz w:val="28"/>
          <w:szCs w:val="28"/>
        </w:rPr>
      </w:pPr>
    </w:p>
    <w:p w:rsidR="00B3417D" w:rsidRPr="00D530A4" w:rsidRDefault="00B3417D" w:rsidP="00B3417D">
      <w:pPr>
        <w:ind w:firstLine="708"/>
        <w:contextualSpacing/>
        <w:jc w:val="both"/>
        <w:rPr>
          <w:sz w:val="28"/>
          <w:szCs w:val="28"/>
        </w:rPr>
      </w:pPr>
      <w:r>
        <w:rPr>
          <w:sz w:val="28"/>
          <w:szCs w:val="28"/>
        </w:rPr>
        <w:t>3.1. 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B3417D" w:rsidRPr="00D530A4" w:rsidRDefault="00B3417D" w:rsidP="00B3417D">
      <w:pPr>
        <w:ind w:firstLine="708"/>
        <w:contextualSpacing/>
        <w:jc w:val="both"/>
        <w:rPr>
          <w:sz w:val="28"/>
          <w:szCs w:val="28"/>
          <w:lang w:bidi="ru-RU"/>
        </w:rPr>
      </w:pPr>
      <w:r>
        <w:rPr>
          <w:sz w:val="28"/>
          <w:szCs w:val="28"/>
          <w:lang w:bidi="ru-RU"/>
        </w:rPr>
        <w:t xml:space="preserve">3.2.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главы муниципального образования город Новороссийск.</w:t>
      </w:r>
    </w:p>
    <w:p w:rsidR="00B3417D" w:rsidRPr="00D530A4" w:rsidRDefault="00B3417D" w:rsidP="00B3417D">
      <w:pPr>
        <w:ind w:firstLine="708"/>
        <w:contextualSpacing/>
        <w:jc w:val="both"/>
        <w:rPr>
          <w:sz w:val="28"/>
          <w:szCs w:val="28"/>
        </w:rPr>
      </w:pPr>
      <w:r>
        <w:rPr>
          <w:sz w:val="28"/>
          <w:szCs w:val="28"/>
        </w:rPr>
        <w:t>3.3.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r w:rsidRPr="00D530A4">
        <w:rPr>
          <w:sz w:val="28"/>
          <w:szCs w:val="28"/>
        </w:rPr>
        <w:t>.</w:t>
      </w:r>
    </w:p>
    <w:p w:rsidR="00B3417D" w:rsidRPr="00D530A4" w:rsidRDefault="00B3417D" w:rsidP="00B3417D">
      <w:pPr>
        <w:contextualSpacing/>
        <w:jc w:val="center"/>
        <w:rPr>
          <w:bCs/>
          <w:sz w:val="28"/>
          <w:szCs w:val="28"/>
        </w:rPr>
      </w:pPr>
      <w:r w:rsidRPr="00D530A4">
        <w:rPr>
          <w:sz w:val="28"/>
          <w:szCs w:val="28"/>
        </w:rPr>
        <w:t xml:space="preserve">4. </w:t>
      </w:r>
      <w:r w:rsidRPr="00D530A4">
        <w:rPr>
          <w:bCs/>
          <w:sz w:val="28"/>
          <w:szCs w:val="28"/>
        </w:rPr>
        <w:t>М</w:t>
      </w:r>
      <w:r>
        <w:rPr>
          <w:bCs/>
          <w:sz w:val="28"/>
          <w:szCs w:val="28"/>
        </w:rPr>
        <w:t>еханизм реализации мероприятий подп</w:t>
      </w:r>
      <w:r w:rsidRPr="00D530A4">
        <w:rPr>
          <w:bCs/>
          <w:sz w:val="28"/>
          <w:szCs w:val="28"/>
        </w:rPr>
        <w:t>рограммы</w:t>
      </w:r>
    </w:p>
    <w:p w:rsidR="00B3417D" w:rsidRPr="00D530A4" w:rsidRDefault="00B3417D" w:rsidP="00B3417D">
      <w:pPr>
        <w:contextualSpacing/>
        <w:jc w:val="both"/>
        <w:rPr>
          <w:bCs/>
          <w:sz w:val="28"/>
          <w:szCs w:val="28"/>
        </w:rPr>
      </w:pPr>
    </w:p>
    <w:p w:rsidR="00B3417D" w:rsidRDefault="00B3417D" w:rsidP="00B3417D">
      <w:pPr>
        <w:ind w:firstLine="708"/>
        <w:contextualSpacing/>
        <w:jc w:val="both"/>
        <w:rPr>
          <w:sz w:val="28"/>
          <w:szCs w:val="28"/>
        </w:rPr>
      </w:pPr>
      <w:r>
        <w:rPr>
          <w:sz w:val="28"/>
          <w:szCs w:val="28"/>
        </w:rPr>
        <w:t xml:space="preserve">4.1. </w:t>
      </w:r>
      <w:r w:rsidRPr="00D530A4">
        <w:rPr>
          <w:sz w:val="28"/>
          <w:szCs w:val="28"/>
        </w:rPr>
        <w:t>Финансированию подлежат включенные в муниц</w:t>
      </w:r>
      <w:r>
        <w:rPr>
          <w:sz w:val="28"/>
          <w:szCs w:val="28"/>
        </w:rPr>
        <w:t>ипальную подп</w:t>
      </w:r>
      <w:r w:rsidRPr="00D530A4">
        <w:rPr>
          <w:sz w:val="28"/>
          <w:szCs w:val="28"/>
        </w:rPr>
        <w:t xml:space="preserve">рограмму объекты </w:t>
      </w:r>
      <w:r>
        <w:rPr>
          <w:sz w:val="28"/>
          <w:szCs w:val="28"/>
        </w:rPr>
        <w:t xml:space="preserve">в </w:t>
      </w:r>
      <w:r w:rsidRPr="00D530A4">
        <w:rPr>
          <w:sz w:val="28"/>
          <w:szCs w:val="28"/>
        </w:rPr>
        <w:t xml:space="preserve">границах муниципального образования город Новороссийск. </w:t>
      </w:r>
      <w:r>
        <w:rPr>
          <w:sz w:val="28"/>
          <w:szCs w:val="28"/>
        </w:rPr>
        <w:t>Заказчиком строительства выступает администрация муниципального образования город Новороссийск в лице МКУ «Управление строительства».</w:t>
      </w:r>
    </w:p>
    <w:p w:rsidR="00B3417D" w:rsidRPr="00D530A4" w:rsidRDefault="00B3417D" w:rsidP="00B3417D">
      <w:pPr>
        <w:ind w:firstLine="708"/>
        <w:contextualSpacing/>
        <w:jc w:val="both"/>
        <w:rPr>
          <w:sz w:val="28"/>
          <w:szCs w:val="28"/>
        </w:rPr>
      </w:pPr>
    </w:p>
    <w:p w:rsidR="00B3417D" w:rsidRPr="00D530A4" w:rsidRDefault="00B3417D" w:rsidP="00B3417D">
      <w:pPr>
        <w:contextualSpacing/>
        <w:jc w:val="center"/>
        <w:rPr>
          <w:bCs/>
          <w:sz w:val="28"/>
          <w:szCs w:val="28"/>
        </w:rPr>
      </w:pPr>
      <w:r w:rsidRPr="00D530A4">
        <w:rPr>
          <w:bCs/>
          <w:sz w:val="28"/>
          <w:szCs w:val="28"/>
        </w:rPr>
        <w:t>5. Оценка социаль</w:t>
      </w:r>
      <w:r>
        <w:rPr>
          <w:bCs/>
          <w:sz w:val="28"/>
          <w:szCs w:val="28"/>
        </w:rPr>
        <w:t>но-экономической эффективности подп</w:t>
      </w:r>
      <w:r w:rsidRPr="00D530A4">
        <w:rPr>
          <w:bCs/>
          <w:sz w:val="28"/>
          <w:szCs w:val="28"/>
        </w:rPr>
        <w:t>рограммы</w:t>
      </w:r>
    </w:p>
    <w:p w:rsidR="00B3417D" w:rsidRPr="00D530A4" w:rsidRDefault="00B3417D" w:rsidP="00B3417D">
      <w:pPr>
        <w:contextualSpacing/>
        <w:jc w:val="both"/>
        <w:rPr>
          <w:sz w:val="28"/>
          <w:szCs w:val="28"/>
        </w:rPr>
      </w:pPr>
    </w:p>
    <w:p w:rsidR="00B3417D" w:rsidRPr="00D530A4" w:rsidRDefault="00B3417D" w:rsidP="00B3417D">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proofErr w:type="gramStart"/>
      <w:r w:rsidRPr="00D530A4">
        <w:rPr>
          <w:sz w:val="28"/>
          <w:szCs w:val="28"/>
        </w:rPr>
        <w:t xml:space="preserve">уровня </w:t>
      </w:r>
      <w:r>
        <w:rPr>
          <w:sz w:val="28"/>
          <w:szCs w:val="28"/>
        </w:rPr>
        <w:t>качества жизни населения</w:t>
      </w:r>
      <w:r w:rsidRPr="00D530A4">
        <w:rPr>
          <w:sz w:val="28"/>
          <w:szCs w:val="28"/>
        </w:rPr>
        <w:t xml:space="preserve"> муниципального образования</w:t>
      </w:r>
      <w:proofErr w:type="gramEnd"/>
      <w:r w:rsidRPr="00D530A4">
        <w:rPr>
          <w:sz w:val="28"/>
          <w:szCs w:val="28"/>
        </w:rPr>
        <w:t xml:space="preserve"> город Новороссийск.</w:t>
      </w:r>
    </w:p>
    <w:p w:rsidR="00B3417D" w:rsidRPr="00D530A4" w:rsidRDefault="00B3417D" w:rsidP="00B3417D">
      <w:pPr>
        <w:ind w:firstLine="708"/>
        <w:contextualSpacing/>
        <w:jc w:val="both"/>
        <w:rPr>
          <w:sz w:val="28"/>
          <w:szCs w:val="28"/>
        </w:rPr>
      </w:pPr>
      <w:r>
        <w:rPr>
          <w:sz w:val="28"/>
          <w:szCs w:val="28"/>
        </w:rPr>
        <w:t>Эффективность реализации подпрограммы и использование</w:t>
      </w:r>
      <w:r w:rsidRPr="00D530A4">
        <w:rPr>
          <w:sz w:val="28"/>
          <w:szCs w:val="28"/>
        </w:rPr>
        <w:t xml:space="preserve"> выделенных на нее средств будет обеспечена за счет:</w:t>
      </w:r>
    </w:p>
    <w:p w:rsidR="00B3417D" w:rsidRPr="00D530A4" w:rsidRDefault="00B3417D" w:rsidP="00B3417D">
      <w:pPr>
        <w:numPr>
          <w:ilvl w:val="0"/>
          <w:numId w:val="3"/>
        </w:numPr>
        <w:contextualSpacing/>
        <w:jc w:val="both"/>
        <w:rPr>
          <w:sz w:val="28"/>
          <w:szCs w:val="28"/>
        </w:rPr>
      </w:pPr>
      <w:r w:rsidRPr="00D530A4">
        <w:rPr>
          <w:sz w:val="28"/>
          <w:szCs w:val="28"/>
        </w:rPr>
        <w:t>исключения возможности нецелевого использования средств;</w:t>
      </w:r>
    </w:p>
    <w:p w:rsidR="00B3417D" w:rsidRPr="00D530A4" w:rsidRDefault="00B3417D" w:rsidP="00B3417D">
      <w:pPr>
        <w:numPr>
          <w:ilvl w:val="0"/>
          <w:numId w:val="3"/>
        </w:numPr>
        <w:tabs>
          <w:tab w:val="clear" w:pos="720"/>
          <w:tab w:val="num" w:pos="0"/>
        </w:tabs>
        <w:ind w:left="0" w:firstLine="360"/>
        <w:contextualSpacing/>
        <w:jc w:val="both"/>
        <w:rPr>
          <w:sz w:val="28"/>
          <w:szCs w:val="28"/>
        </w:rPr>
      </w:pPr>
      <w:r w:rsidRPr="00D530A4">
        <w:rPr>
          <w:sz w:val="28"/>
          <w:szCs w:val="28"/>
        </w:rPr>
        <w:t>возможности привлечения федеральных и краевых средств, средств компаний и частного капитала в проекты строительства.</w:t>
      </w:r>
    </w:p>
    <w:p w:rsidR="00B3417D" w:rsidRPr="00D530A4" w:rsidRDefault="00B3417D" w:rsidP="00B3417D">
      <w:pPr>
        <w:contextualSpacing/>
        <w:jc w:val="both"/>
        <w:rPr>
          <w:bCs/>
          <w:sz w:val="28"/>
          <w:szCs w:val="28"/>
        </w:rPr>
      </w:pPr>
    </w:p>
    <w:p w:rsidR="00B3417D" w:rsidRPr="00D530A4" w:rsidRDefault="00B3417D" w:rsidP="00B3417D">
      <w:pPr>
        <w:contextualSpacing/>
        <w:jc w:val="center"/>
        <w:rPr>
          <w:bCs/>
          <w:sz w:val="28"/>
          <w:szCs w:val="28"/>
        </w:rPr>
      </w:pPr>
      <w:r w:rsidRPr="00D530A4">
        <w:rPr>
          <w:bCs/>
          <w:sz w:val="28"/>
          <w:szCs w:val="28"/>
        </w:rPr>
        <w:t>6</w:t>
      </w:r>
      <w:r>
        <w:rPr>
          <w:bCs/>
          <w:sz w:val="28"/>
          <w:szCs w:val="28"/>
        </w:rPr>
        <w:t>. Критерии выполнения подп</w:t>
      </w:r>
      <w:r w:rsidRPr="00D530A4">
        <w:rPr>
          <w:bCs/>
          <w:sz w:val="28"/>
          <w:szCs w:val="28"/>
        </w:rPr>
        <w:t>рограммы</w:t>
      </w:r>
    </w:p>
    <w:p w:rsidR="00B3417D" w:rsidRPr="00D530A4" w:rsidRDefault="00B3417D" w:rsidP="00B3417D">
      <w:pPr>
        <w:contextualSpacing/>
        <w:jc w:val="both"/>
        <w:rPr>
          <w:sz w:val="28"/>
          <w:szCs w:val="28"/>
        </w:rPr>
      </w:pPr>
    </w:p>
    <w:p w:rsidR="00B3417D" w:rsidRPr="00D530A4" w:rsidRDefault="00B3417D" w:rsidP="00B3417D">
      <w:pPr>
        <w:ind w:firstLine="360"/>
        <w:contextualSpacing/>
        <w:jc w:val="both"/>
        <w:rPr>
          <w:sz w:val="28"/>
          <w:szCs w:val="28"/>
        </w:rPr>
      </w:pPr>
      <w:r>
        <w:rPr>
          <w:sz w:val="28"/>
          <w:szCs w:val="28"/>
        </w:rPr>
        <w:t>Критериями оценки выполнения подпрограммы являе</w:t>
      </w:r>
      <w:r w:rsidRPr="00D530A4">
        <w:rPr>
          <w:sz w:val="28"/>
          <w:szCs w:val="28"/>
        </w:rPr>
        <w:t>тся:</w:t>
      </w:r>
    </w:p>
    <w:p w:rsidR="00B3417D" w:rsidRDefault="00B3417D" w:rsidP="00B3417D">
      <w:pPr>
        <w:ind w:firstLine="360"/>
        <w:contextualSpacing/>
        <w:jc w:val="both"/>
        <w:rPr>
          <w:sz w:val="28"/>
          <w:szCs w:val="28"/>
        </w:rPr>
      </w:pPr>
      <w:r>
        <w:rPr>
          <w:sz w:val="28"/>
          <w:szCs w:val="28"/>
        </w:rPr>
        <w:t>количество введенных объектов в эксплуатацию, с указанием протяженности, количеством полос, парковочных мест и основных мощностей (для сетей инженерно-технического обеспечения).</w:t>
      </w:r>
    </w:p>
    <w:p w:rsidR="00B3417D" w:rsidRPr="00D530A4" w:rsidRDefault="00B3417D" w:rsidP="00B3417D">
      <w:pPr>
        <w:numPr>
          <w:ilvl w:val="0"/>
          <w:numId w:val="4"/>
        </w:numPr>
        <w:contextualSpacing/>
        <w:jc w:val="both"/>
        <w:rPr>
          <w:sz w:val="28"/>
          <w:szCs w:val="28"/>
        </w:rPr>
      </w:pPr>
    </w:p>
    <w:p w:rsidR="00B3417D" w:rsidRDefault="00B3417D" w:rsidP="00B3417D">
      <w:pPr>
        <w:contextualSpacing/>
        <w:jc w:val="both"/>
        <w:rPr>
          <w:sz w:val="28"/>
          <w:szCs w:val="28"/>
        </w:rPr>
      </w:pPr>
    </w:p>
    <w:p w:rsidR="00B3417D" w:rsidRPr="00D530A4" w:rsidRDefault="00B3417D" w:rsidP="00B3417D">
      <w:pPr>
        <w:contextualSpacing/>
        <w:jc w:val="both"/>
        <w:rPr>
          <w:sz w:val="28"/>
          <w:szCs w:val="28"/>
        </w:rPr>
      </w:pPr>
    </w:p>
    <w:p w:rsidR="00B3417D" w:rsidRDefault="00B3417D" w:rsidP="00B3417D">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B3417D" w:rsidRDefault="00B3417D" w:rsidP="00B3417D">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B3417D" w:rsidRDefault="00B3417D" w:rsidP="00B3417D">
      <w:pPr>
        <w:jc w:val="both"/>
        <w:rPr>
          <w:sz w:val="28"/>
          <w:szCs w:val="28"/>
        </w:rPr>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ind w:left="5103"/>
        <w:contextualSpacing/>
        <w:rPr>
          <w:sz w:val="28"/>
          <w:szCs w:val="28"/>
        </w:rPr>
      </w:pPr>
      <w:r>
        <w:rPr>
          <w:sz w:val="28"/>
          <w:szCs w:val="28"/>
        </w:rPr>
        <w:lastRenderedPageBreak/>
        <w:t>Приложение №11</w:t>
      </w:r>
    </w:p>
    <w:p w:rsidR="00B3417D" w:rsidRDefault="00B3417D" w:rsidP="00B3417D">
      <w:pPr>
        <w:ind w:left="5103"/>
        <w:contextualSpacing/>
        <w:rPr>
          <w:sz w:val="28"/>
          <w:szCs w:val="28"/>
        </w:rPr>
      </w:pPr>
      <w:r>
        <w:rPr>
          <w:sz w:val="28"/>
          <w:szCs w:val="28"/>
        </w:rPr>
        <w:t>УТВЕРЖДЕН</w:t>
      </w:r>
    </w:p>
    <w:p w:rsidR="00B3417D" w:rsidRDefault="00B3417D" w:rsidP="00B3417D">
      <w:pPr>
        <w:ind w:left="5103"/>
        <w:contextualSpacing/>
        <w:rPr>
          <w:sz w:val="28"/>
          <w:szCs w:val="28"/>
        </w:rPr>
      </w:pPr>
      <w:r>
        <w:rPr>
          <w:sz w:val="28"/>
          <w:szCs w:val="28"/>
        </w:rPr>
        <w:t>постановлением администрации</w:t>
      </w:r>
    </w:p>
    <w:p w:rsidR="00B3417D" w:rsidRDefault="00B3417D" w:rsidP="00B3417D">
      <w:pPr>
        <w:ind w:left="5103"/>
        <w:contextualSpacing/>
        <w:rPr>
          <w:sz w:val="28"/>
          <w:szCs w:val="28"/>
        </w:rPr>
      </w:pPr>
      <w:r>
        <w:rPr>
          <w:sz w:val="28"/>
          <w:szCs w:val="28"/>
        </w:rPr>
        <w:t>муниципального образования</w:t>
      </w:r>
    </w:p>
    <w:p w:rsidR="00B3417D" w:rsidRDefault="00B3417D" w:rsidP="00B3417D">
      <w:pPr>
        <w:ind w:left="5103"/>
        <w:contextualSpacing/>
        <w:rPr>
          <w:sz w:val="28"/>
          <w:szCs w:val="28"/>
        </w:rPr>
      </w:pPr>
      <w:r>
        <w:rPr>
          <w:sz w:val="28"/>
          <w:szCs w:val="28"/>
        </w:rPr>
        <w:t>город Новороссийск</w:t>
      </w:r>
    </w:p>
    <w:p w:rsidR="00B3417D" w:rsidRPr="00367691" w:rsidRDefault="00B3417D" w:rsidP="00B3417D">
      <w:pPr>
        <w:ind w:left="5103"/>
        <w:contextualSpacing/>
        <w:rPr>
          <w:sz w:val="28"/>
          <w:szCs w:val="28"/>
        </w:rPr>
      </w:pPr>
      <w:r>
        <w:rPr>
          <w:sz w:val="28"/>
          <w:szCs w:val="28"/>
        </w:rPr>
        <w:t>от «__»__________№______</w:t>
      </w:r>
    </w:p>
    <w:p w:rsidR="00B3417D" w:rsidRDefault="00B3417D" w:rsidP="00B3417D">
      <w:pPr>
        <w:contextualSpacing/>
        <w:rPr>
          <w:b/>
          <w:sz w:val="28"/>
          <w:szCs w:val="28"/>
        </w:rPr>
      </w:pPr>
    </w:p>
    <w:p w:rsidR="00B3417D" w:rsidRDefault="00B3417D" w:rsidP="00B3417D">
      <w:pPr>
        <w:contextualSpacing/>
        <w:rPr>
          <w:b/>
          <w:sz w:val="28"/>
          <w:szCs w:val="28"/>
        </w:rPr>
      </w:pPr>
    </w:p>
    <w:p w:rsidR="00B3417D" w:rsidRDefault="00B3417D" w:rsidP="00B3417D">
      <w:pPr>
        <w:contextualSpacing/>
        <w:rPr>
          <w:b/>
          <w:sz w:val="28"/>
          <w:szCs w:val="28"/>
        </w:rPr>
      </w:pPr>
    </w:p>
    <w:p w:rsidR="00B3417D" w:rsidRDefault="00B3417D" w:rsidP="00B3417D">
      <w:pPr>
        <w:contextualSpacing/>
        <w:rPr>
          <w:b/>
          <w:sz w:val="28"/>
          <w:szCs w:val="28"/>
        </w:rPr>
      </w:pPr>
    </w:p>
    <w:p w:rsidR="00B3417D" w:rsidRDefault="00B3417D" w:rsidP="00B3417D">
      <w:pPr>
        <w:contextualSpacing/>
        <w:rPr>
          <w:b/>
          <w:sz w:val="28"/>
          <w:szCs w:val="28"/>
        </w:rPr>
      </w:pPr>
    </w:p>
    <w:p w:rsidR="00B3417D" w:rsidRPr="006C422E" w:rsidRDefault="00B3417D" w:rsidP="00B3417D">
      <w:pPr>
        <w:contextualSpacing/>
        <w:jc w:val="center"/>
        <w:rPr>
          <w:sz w:val="28"/>
          <w:szCs w:val="28"/>
        </w:rPr>
      </w:pPr>
      <w:r>
        <w:rPr>
          <w:sz w:val="28"/>
          <w:szCs w:val="28"/>
        </w:rPr>
        <w:t>ПАСПОРТ МУНИЦИПАЛЬНОЙ ПОДПРОГРАММЫ</w:t>
      </w:r>
    </w:p>
    <w:p w:rsidR="00B3417D" w:rsidRDefault="00B3417D" w:rsidP="00B3417D">
      <w:pPr>
        <w:contextualSpacing/>
        <w:jc w:val="center"/>
        <w:rPr>
          <w:color w:val="000000"/>
          <w:sz w:val="28"/>
          <w:szCs w:val="28"/>
        </w:rPr>
      </w:pPr>
      <w:r w:rsidRPr="009253FF">
        <w:rPr>
          <w:color w:val="000000"/>
          <w:sz w:val="28"/>
          <w:szCs w:val="28"/>
        </w:rPr>
        <w:t xml:space="preserve">«РАЗВИТИЕ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2015-2017</w:t>
      </w:r>
      <w:r w:rsidRPr="009253FF">
        <w:rPr>
          <w:color w:val="000000"/>
          <w:sz w:val="28"/>
          <w:szCs w:val="28"/>
        </w:rPr>
        <w:t xml:space="preserve"> ГОДЫ»</w:t>
      </w:r>
    </w:p>
    <w:p w:rsidR="00B3417D" w:rsidRDefault="00B3417D" w:rsidP="00B3417D">
      <w:pPr>
        <w:contextualSpacing/>
        <w:jc w:val="center"/>
        <w:rPr>
          <w:color w:val="000000"/>
          <w:sz w:val="28"/>
          <w:szCs w:val="28"/>
        </w:rPr>
      </w:pPr>
    </w:p>
    <w:p w:rsidR="00B3417D" w:rsidRPr="00A6159C" w:rsidRDefault="00B3417D" w:rsidP="00B3417D">
      <w:pPr>
        <w:contextualSpacing/>
        <w:jc w:val="center"/>
        <w:rPr>
          <w:b/>
          <w:color w:val="000000"/>
          <w:sz w:val="28"/>
          <w:szCs w:val="28"/>
        </w:rPr>
      </w:pPr>
    </w:p>
    <w:tbl>
      <w:tblPr>
        <w:tblStyle w:val="a8"/>
        <w:tblW w:w="9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5930"/>
        <w:gridCol w:w="222"/>
      </w:tblGrid>
      <w:tr w:rsidR="00B3417D" w:rsidRPr="00D530A4" w:rsidTr="00B17C6E">
        <w:trPr>
          <w:gridAfter w:val="1"/>
          <w:trHeight w:val="401"/>
        </w:trPr>
        <w:tc>
          <w:tcPr>
            <w:tcW w:w="3801" w:type="dxa"/>
          </w:tcPr>
          <w:p w:rsidR="00B3417D" w:rsidRPr="00D530A4" w:rsidRDefault="00B3417D" w:rsidP="00B17C6E">
            <w:pPr>
              <w:contextualSpacing/>
              <w:rPr>
                <w:sz w:val="28"/>
                <w:szCs w:val="28"/>
              </w:rPr>
            </w:pPr>
            <w:r>
              <w:rPr>
                <w:sz w:val="28"/>
                <w:szCs w:val="28"/>
              </w:rPr>
              <w:t>Наименование подп</w:t>
            </w:r>
            <w:r w:rsidRPr="00D530A4">
              <w:rPr>
                <w:sz w:val="28"/>
                <w:szCs w:val="28"/>
              </w:rPr>
              <w:t>рограммы:</w:t>
            </w:r>
          </w:p>
        </w:tc>
        <w:tc>
          <w:tcPr>
            <w:tcW w:w="5951" w:type="dxa"/>
          </w:tcPr>
          <w:p w:rsidR="00B3417D" w:rsidRDefault="00B3417D" w:rsidP="00B17C6E">
            <w:pPr>
              <w:ind w:left="708"/>
              <w:contextualSpacing/>
              <w:jc w:val="both"/>
              <w:rPr>
                <w:color w:val="000000"/>
                <w:sz w:val="28"/>
                <w:szCs w:val="28"/>
              </w:rPr>
            </w:pPr>
            <w:r w:rsidRPr="00AF2EC6">
              <w:rPr>
                <w:color w:val="000000"/>
                <w:sz w:val="28"/>
                <w:szCs w:val="28"/>
              </w:rPr>
              <w:t>Подпрограмма:</w:t>
            </w:r>
            <w:r>
              <w:rPr>
                <w:color w:val="000000"/>
                <w:sz w:val="28"/>
                <w:szCs w:val="28"/>
              </w:rPr>
              <w:t xml:space="preserve"> «Развитие дорожной инфраструктуры и благоустройство муниципального образования город Новороссийск» </w:t>
            </w:r>
          </w:p>
          <w:p w:rsidR="00B3417D" w:rsidRPr="00D530A4" w:rsidRDefault="00B3417D" w:rsidP="00B17C6E">
            <w:pPr>
              <w:contextualSpacing/>
              <w:jc w:val="both"/>
              <w:rPr>
                <w:sz w:val="28"/>
                <w:szCs w:val="28"/>
              </w:rPr>
            </w:pPr>
          </w:p>
        </w:tc>
      </w:tr>
      <w:tr w:rsidR="00B3417D" w:rsidRPr="00D530A4" w:rsidTr="00B17C6E">
        <w:trPr>
          <w:gridAfter w:val="1"/>
          <w:trHeight w:val="239"/>
        </w:trPr>
        <w:tc>
          <w:tcPr>
            <w:tcW w:w="3801" w:type="dxa"/>
          </w:tcPr>
          <w:p w:rsidR="00B3417D" w:rsidRPr="00D530A4" w:rsidRDefault="00B3417D" w:rsidP="00B17C6E">
            <w:pPr>
              <w:contextualSpacing/>
              <w:rPr>
                <w:sz w:val="28"/>
                <w:szCs w:val="28"/>
              </w:rPr>
            </w:pPr>
            <w:r>
              <w:rPr>
                <w:sz w:val="28"/>
                <w:szCs w:val="28"/>
              </w:rPr>
              <w:t>Разработчик подп</w:t>
            </w:r>
            <w:r w:rsidRPr="00D530A4">
              <w:rPr>
                <w:sz w:val="28"/>
                <w:szCs w:val="28"/>
              </w:rPr>
              <w:t>рограммы:</w:t>
            </w:r>
          </w:p>
        </w:tc>
        <w:tc>
          <w:tcPr>
            <w:tcW w:w="5951" w:type="dxa"/>
          </w:tcPr>
          <w:p w:rsidR="00B3417D" w:rsidRPr="00D530A4" w:rsidRDefault="00B3417D" w:rsidP="00B17C6E">
            <w:pPr>
              <w:ind w:left="708"/>
              <w:contextualSpacing/>
              <w:jc w:val="both"/>
              <w:rPr>
                <w:sz w:val="28"/>
                <w:szCs w:val="28"/>
              </w:rPr>
            </w:pPr>
            <w:r w:rsidRPr="00D530A4">
              <w:rPr>
                <w:sz w:val="28"/>
                <w:szCs w:val="28"/>
              </w:rPr>
              <w:t>Муниципальное казенное учреждение «Управление строительства»</w:t>
            </w:r>
          </w:p>
          <w:p w:rsidR="00B3417D" w:rsidRPr="00D530A4" w:rsidRDefault="00B3417D" w:rsidP="00B17C6E">
            <w:pPr>
              <w:contextualSpacing/>
              <w:jc w:val="both"/>
              <w:rPr>
                <w:sz w:val="28"/>
                <w:szCs w:val="28"/>
              </w:rPr>
            </w:pPr>
          </w:p>
        </w:tc>
      </w:tr>
      <w:tr w:rsidR="00B3417D" w:rsidRPr="00D530A4" w:rsidTr="00B17C6E">
        <w:trPr>
          <w:gridAfter w:val="1"/>
          <w:trHeight w:val="244"/>
        </w:trPr>
        <w:tc>
          <w:tcPr>
            <w:tcW w:w="3801" w:type="dxa"/>
          </w:tcPr>
          <w:p w:rsidR="00B3417D" w:rsidRPr="00D530A4" w:rsidRDefault="00B3417D" w:rsidP="00B17C6E">
            <w:pPr>
              <w:contextualSpacing/>
              <w:rPr>
                <w:sz w:val="28"/>
                <w:szCs w:val="28"/>
              </w:rPr>
            </w:pPr>
            <w:r>
              <w:rPr>
                <w:sz w:val="28"/>
                <w:szCs w:val="28"/>
              </w:rPr>
              <w:t>Координатор подп</w:t>
            </w:r>
            <w:r w:rsidRPr="00D530A4">
              <w:rPr>
                <w:sz w:val="28"/>
                <w:szCs w:val="28"/>
              </w:rPr>
              <w:t>рограммы:</w:t>
            </w:r>
          </w:p>
        </w:tc>
        <w:tc>
          <w:tcPr>
            <w:tcW w:w="5951" w:type="dxa"/>
          </w:tcPr>
          <w:p w:rsidR="00B3417D" w:rsidRPr="00D530A4" w:rsidRDefault="00B3417D" w:rsidP="00B17C6E">
            <w:pPr>
              <w:ind w:left="708"/>
              <w:contextualSpacing/>
              <w:jc w:val="both"/>
              <w:rPr>
                <w:sz w:val="28"/>
                <w:szCs w:val="28"/>
              </w:rPr>
            </w:pPr>
            <w:r w:rsidRPr="00D530A4">
              <w:rPr>
                <w:sz w:val="28"/>
                <w:szCs w:val="28"/>
              </w:rPr>
              <w:t>Муниципальное казенное учреждение «Управление строительства»</w:t>
            </w:r>
          </w:p>
          <w:p w:rsidR="00B3417D" w:rsidRPr="00D530A4" w:rsidRDefault="00B3417D" w:rsidP="00B17C6E">
            <w:pPr>
              <w:contextualSpacing/>
              <w:jc w:val="both"/>
              <w:rPr>
                <w:sz w:val="28"/>
                <w:szCs w:val="28"/>
              </w:rPr>
            </w:pPr>
          </w:p>
        </w:tc>
      </w:tr>
      <w:tr w:rsidR="00B3417D" w:rsidRPr="00D530A4" w:rsidTr="00B17C6E">
        <w:trPr>
          <w:gridAfter w:val="1"/>
          <w:trHeight w:val="2033"/>
        </w:trPr>
        <w:tc>
          <w:tcPr>
            <w:tcW w:w="3801" w:type="dxa"/>
          </w:tcPr>
          <w:p w:rsidR="00B3417D" w:rsidRPr="00D530A4" w:rsidRDefault="00B3417D" w:rsidP="00B17C6E">
            <w:pPr>
              <w:contextualSpacing/>
              <w:rPr>
                <w:sz w:val="28"/>
                <w:szCs w:val="28"/>
              </w:rPr>
            </w:pPr>
            <w:proofErr w:type="gramStart"/>
            <w:r w:rsidRPr="00D530A4">
              <w:rPr>
                <w:sz w:val="28"/>
                <w:szCs w:val="28"/>
              </w:rPr>
              <w:t>Ответственный</w:t>
            </w:r>
            <w:proofErr w:type="gramEnd"/>
            <w:r w:rsidRPr="00D530A4">
              <w:rPr>
                <w:sz w:val="28"/>
                <w:szCs w:val="28"/>
              </w:rPr>
              <w:t xml:space="preserve"> за </w:t>
            </w:r>
            <w:r>
              <w:rPr>
                <w:sz w:val="28"/>
                <w:szCs w:val="28"/>
              </w:rPr>
              <w:t>выполнение мероприятий подп</w:t>
            </w:r>
            <w:r w:rsidRPr="00D530A4">
              <w:rPr>
                <w:sz w:val="28"/>
                <w:szCs w:val="28"/>
              </w:rPr>
              <w:t>рограммы:</w:t>
            </w:r>
          </w:p>
        </w:tc>
        <w:tc>
          <w:tcPr>
            <w:tcW w:w="5951" w:type="dxa"/>
          </w:tcPr>
          <w:p w:rsidR="00B3417D" w:rsidRPr="00D530A4" w:rsidRDefault="00B3417D" w:rsidP="00B17C6E">
            <w:pPr>
              <w:ind w:left="708"/>
              <w:contextualSpacing/>
              <w:jc w:val="both"/>
              <w:rPr>
                <w:sz w:val="28"/>
                <w:szCs w:val="28"/>
              </w:rPr>
            </w:pPr>
            <w:r w:rsidRPr="00D530A4">
              <w:rPr>
                <w:sz w:val="28"/>
                <w:szCs w:val="28"/>
              </w:rPr>
              <w:t>Муниципальное казенное учреждение «Управление строительства»,</w:t>
            </w:r>
          </w:p>
          <w:p w:rsidR="00B3417D" w:rsidRDefault="00B3417D" w:rsidP="00B17C6E">
            <w:pPr>
              <w:ind w:left="708"/>
              <w:contextualSpacing/>
              <w:jc w:val="both"/>
              <w:rPr>
                <w:sz w:val="28"/>
                <w:szCs w:val="28"/>
              </w:rPr>
            </w:pPr>
            <w:r w:rsidRPr="00D530A4">
              <w:rPr>
                <w:sz w:val="28"/>
                <w:szCs w:val="28"/>
              </w:rPr>
              <w:t>Администрации внутригородских районов муниципального образования город Новороссийск</w:t>
            </w:r>
          </w:p>
          <w:p w:rsidR="00B3417D" w:rsidRPr="00D530A4" w:rsidRDefault="00B3417D" w:rsidP="00B17C6E">
            <w:pPr>
              <w:contextualSpacing/>
              <w:jc w:val="both"/>
              <w:rPr>
                <w:sz w:val="28"/>
                <w:szCs w:val="28"/>
              </w:rPr>
            </w:pPr>
          </w:p>
        </w:tc>
      </w:tr>
      <w:tr w:rsidR="00B3417D" w:rsidRPr="00D530A4" w:rsidTr="00B17C6E">
        <w:trPr>
          <w:trHeight w:val="239"/>
        </w:trPr>
        <w:tc>
          <w:tcPr>
            <w:tcW w:w="3801" w:type="dxa"/>
          </w:tcPr>
          <w:p w:rsidR="00B3417D" w:rsidRPr="00D530A4" w:rsidRDefault="00B3417D" w:rsidP="00B17C6E">
            <w:pPr>
              <w:contextualSpacing/>
              <w:rPr>
                <w:sz w:val="28"/>
                <w:szCs w:val="28"/>
              </w:rPr>
            </w:pPr>
            <w:r>
              <w:rPr>
                <w:sz w:val="28"/>
                <w:szCs w:val="28"/>
              </w:rPr>
              <w:t>Источники финансирования подп</w:t>
            </w:r>
            <w:r w:rsidRPr="00D530A4">
              <w:rPr>
                <w:sz w:val="28"/>
                <w:szCs w:val="28"/>
              </w:rPr>
              <w:t>рограммы:</w:t>
            </w:r>
          </w:p>
        </w:tc>
        <w:tc>
          <w:tcPr>
            <w:tcW w:w="5951" w:type="dxa"/>
          </w:tcPr>
          <w:p w:rsidR="00B3417D" w:rsidRPr="00B2650C" w:rsidRDefault="00B3417D" w:rsidP="00B17C6E">
            <w:pPr>
              <w:spacing w:after="150"/>
              <w:ind w:left="708" w:right="30"/>
              <w:contextualSpacing/>
              <w:jc w:val="both"/>
              <w:textAlignment w:val="baseline"/>
              <w:rPr>
                <w:sz w:val="28"/>
                <w:szCs w:val="28"/>
              </w:rPr>
            </w:pPr>
            <w:r w:rsidRPr="00B2650C">
              <w:rPr>
                <w:sz w:val="28"/>
                <w:szCs w:val="28"/>
              </w:rPr>
              <w:t xml:space="preserve">Объемы финансирования мероприятий Программы на 2015-2017 годы составляют – </w:t>
            </w:r>
            <w:r>
              <w:rPr>
                <w:sz w:val="28"/>
                <w:szCs w:val="28"/>
              </w:rPr>
              <w:t>507 512</w:t>
            </w:r>
            <w:r w:rsidRPr="00B2650C">
              <w:rPr>
                <w:sz w:val="28"/>
                <w:szCs w:val="28"/>
              </w:rPr>
              <w:t xml:space="preserve"> тыс. рублей, в том числе </w:t>
            </w:r>
            <w:r>
              <w:rPr>
                <w:sz w:val="28"/>
                <w:szCs w:val="28"/>
              </w:rPr>
              <w:t xml:space="preserve">из средств местного бюджета </w:t>
            </w:r>
            <w:r w:rsidRPr="00B2650C">
              <w:rPr>
                <w:sz w:val="28"/>
                <w:szCs w:val="28"/>
              </w:rPr>
              <w:t xml:space="preserve">на 2015 год </w:t>
            </w:r>
            <w:r>
              <w:rPr>
                <w:sz w:val="28"/>
                <w:szCs w:val="28"/>
              </w:rPr>
              <w:t xml:space="preserve">предусмотрено </w:t>
            </w:r>
            <w:r w:rsidRPr="00B2650C">
              <w:rPr>
                <w:sz w:val="28"/>
                <w:szCs w:val="28"/>
              </w:rPr>
              <w:t>–</w:t>
            </w:r>
            <w:r>
              <w:rPr>
                <w:sz w:val="28"/>
                <w:szCs w:val="28"/>
              </w:rPr>
              <w:t xml:space="preserve">                          240 282 </w:t>
            </w:r>
            <w:r w:rsidRPr="00B2650C">
              <w:rPr>
                <w:sz w:val="28"/>
                <w:szCs w:val="28"/>
              </w:rPr>
              <w:t xml:space="preserve">тыс. рублей, на 2016 год – </w:t>
            </w:r>
            <w:r>
              <w:rPr>
                <w:sz w:val="28"/>
                <w:szCs w:val="28"/>
              </w:rPr>
              <w:t xml:space="preserve">                 238 615</w:t>
            </w:r>
            <w:r w:rsidRPr="00B2650C">
              <w:rPr>
                <w:sz w:val="28"/>
                <w:szCs w:val="28"/>
              </w:rPr>
              <w:t xml:space="preserve"> тыс. рублей, на 2017 года – </w:t>
            </w:r>
            <w:r>
              <w:rPr>
                <w:sz w:val="28"/>
                <w:szCs w:val="28"/>
              </w:rPr>
              <w:t xml:space="preserve">               </w:t>
            </w:r>
            <w:r w:rsidRPr="00B2650C">
              <w:rPr>
                <w:sz w:val="28"/>
                <w:szCs w:val="28"/>
              </w:rPr>
              <w:t xml:space="preserve">28 615 рублей. Средства краевого и федерального бюджетов будут уточняться в процессе реализации мероприятий, исходя из складывающейся ситуации на очередной </w:t>
            </w:r>
            <w:r w:rsidRPr="00B2650C">
              <w:rPr>
                <w:sz w:val="28"/>
                <w:szCs w:val="28"/>
              </w:rPr>
              <w:lastRenderedPageBreak/>
              <w:t>финансовый год</w:t>
            </w:r>
          </w:p>
          <w:p w:rsidR="00B3417D" w:rsidRPr="00171900" w:rsidRDefault="00B3417D" w:rsidP="00B17C6E">
            <w:pPr>
              <w:spacing w:after="150"/>
              <w:ind w:left="30" w:right="30"/>
              <w:contextualSpacing/>
              <w:jc w:val="both"/>
              <w:textAlignment w:val="baseline"/>
              <w:rPr>
                <w:color w:val="000000"/>
                <w:sz w:val="28"/>
                <w:szCs w:val="28"/>
              </w:rPr>
            </w:pPr>
          </w:p>
        </w:tc>
        <w:tc>
          <w:tcPr>
            <w:tcW w:w="0" w:type="auto"/>
            <w:vAlign w:val="bottom"/>
          </w:tcPr>
          <w:p w:rsidR="00B3417D" w:rsidRPr="00171900" w:rsidRDefault="00B3417D" w:rsidP="00B17C6E">
            <w:pPr>
              <w:ind w:firstLine="851"/>
              <w:contextualSpacing/>
              <w:jc w:val="both"/>
              <w:rPr>
                <w:sz w:val="28"/>
                <w:szCs w:val="28"/>
              </w:rPr>
            </w:pPr>
          </w:p>
        </w:tc>
      </w:tr>
      <w:tr w:rsidR="00B3417D" w:rsidRPr="00D530A4" w:rsidTr="00B17C6E">
        <w:trPr>
          <w:gridAfter w:val="1"/>
          <w:trHeight w:val="1044"/>
        </w:trPr>
        <w:tc>
          <w:tcPr>
            <w:tcW w:w="3801" w:type="dxa"/>
          </w:tcPr>
          <w:p w:rsidR="00B3417D" w:rsidRPr="00D530A4" w:rsidRDefault="00B3417D" w:rsidP="00B17C6E">
            <w:pPr>
              <w:contextualSpacing/>
              <w:rPr>
                <w:sz w:val="28"/>
                <w:szCs w:val="28"/>
              </w:rPr>
            </w:pPr>
            <w:r>
              <w:rPr>
                <w:sz w:val="28"/>
                <w:szCs w:val="28"/>
              </w:rPr>
              <w:lastRenderedPageBreak/>
              <w:t>Цели и задачи подп</w:t>
            </w:r>
            <w:r w:rsidRPr="00D530A4">
              <w:rPr>
                <w:sz w:val="28"/>
                <w:szCs w:val="28"/>
              </w:rPr>
              <w:t>рограммы:</w:t>
            </w:r>
          </w:p>
        </w:tc>
        <w:tc>
          <w:tcPr>
            <w:tcW w:w="5951" w:type="dxa"/>
          </w:tcPr>
          <w:p w:rsidR="00B3417D" w:rsidRDefault="00B3417D" w:rsidP="00B17C6E">
            <w:pPr>
              <w:ind w:left="708"/>
              <w:contextualSpacing/>
              <w:jc w:val="both"/>
              <w:rPr>
                <w:sz w:val="28"/>
                <w:szCs w:val="28"/>
              </w:rPr>
            </w:pPr>
            <w:r w:rsidRPr="00D530A4">
              <w:rPr>
                <w:sz w:val="28"/>
                <w:szCs w:val="28"/>
              </w:rPr>
              <w:t xml:space="preserve">Формирование условий для стабильного развития </w:t>
            </w:r>
            <w:r>
              <w:rPr>
                <w:sz w:val="28"/>
                <w:szCs w:val="28"/>
              </w:rPr>
              <w:t>социальной отрасли муниципального образования город Новороссийск. Повышение безопасности дорожного движения, увеличения пропускной способности дорожной сети. Повышение качества уровня жизни населения и инвестиционной деятельности муниципального образования город Новороссийск</w:t>
            </w:r>
          </w:p>
          <w:p w:rsidR="00B3417D" w:rsidRDefault="00B3417D" w:rsidP="00B17C6E">
            <w:pPr>
              <w:contextualSpacing/>
              <w:jc w:val="both"/>
              <w:rPr>
                <w:sz w:val="28"/>
                <w:szCs w:val="28"/>
              </w:rPr>
            </w:pPr>
          </w:p>
          <w:p w:rsidR="00B3417D" w:rsidRPr="00D530A4" w:rsidRDefault="00B3417D" w:rsidP="00B17C6E">
            <w:pPr>
              <w:contextualSpacing/>
              <w:jc w:val="both"/>
              <w:rPr>
                <w:sz w:val="28"/>
                <w:szCs w:val="28"/>
              </w:rPr>
            </w:pPr>
          </w:p>
        </w:tc>
      </w:tr>
    </w:tbl>
    <w:p w:rsidR="00B3417D" w:rsidRDefault="00B3417D" w:rsidP="00B3417D">
      <w:pPr>
        <w:contextualSpacing/>
        <w:jc w:val="center"/>
        <w:rPr>
          <w:bCs/>
          <w:sz w:val="28"/>
          <w:szCs w:val="28"/>
        </w:rPr>
      </w:pPr>
    </w:p>
    <w:p w:rsidR="00B3417D" w:rsidRDefault="00B3417D" w:rsidP="00B3417D">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B3417D" w:rsidRDefault="00B3417D" w:rsidP="00B3417D">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B3417D" w:rsidRDefault="00B3417D" w:rsidP="00B3417D">
      <w:pPr>
        <w:jc w:val="both"/>
        <w:rPr>
          <w:sz w:val="28"/>
          <w:szCs w:val="28"/>
        </w:rPr>
      </w:pPr>
    </w:p>
    <w:p w:rsidR="00B3417D" w:rsidRDefault="00B3417D" w:rsidP="00B3417D">
      <w:pPr>
        <w:contextualSpacing/>
        <w:jc w:val="center"/>
        <w:rPr>
          <w:bCs/>
          <w:sz w:val="28"/>
          <w:szCs w:val="28"/>
        </w:rPr>
      </w:pPr>
    </w:p>
    <w:p w:rsidR="00B3417D" w:rsidRDefault="00B3417D" w:rsidP="00B3417D">
      <w:pPr>
        <w:contextualSpacing/>
        <w:jc w:val="center"/>
        <w:rPr>
          <w:bCs/>
          <w:sz w:val="28"/>
          <w:szCs w:val="28"/>
        </w:rPr>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pPr>
    </w:p>
    <w:p w:rsidR="00B3417D" w:rsidRDefault="00B3417D" w:rsidP="00B3417D">
      <w:pPr>
        <w:contextualSpacing/>
        <w:sectPr w:rsidR="00B3417D" w:rsidSect="007B2744">
          <w:headerReference w:type="even" r:id="rId18"/>
          <w:headerReference w:type="default" r:id="rId19"/>
          <w:pgSz w:w="11907" w:h="16839" w:code="9"/>
          <w:pgMar w:top="1140" w:right="567" w:bottom="567" w:left="1985" w:header="703" w:footer="709" w:gutter="0"/>
          <w:cols w:space="708"/>
          <w:titlePg/>
          <w:docGrid w:linePitch="360"/>
        </w:sectPr>
      </w:pPr>
    </w:p>
    <w:tbl>
      <w:tblPr>
        <w:tblW w:w="16018" w:type="dxa"/>
        <w:tblInd w:w="108" w:type="dxa"/>
        <w:tblLayout w:type="fixed"/>
        <w:tblLook w:val="04A0" w:firstRow="1" w:lastRow="0" w:firstColumn="1" w:lastColumn="0" w:noHBand="0" w:noVBand="1"/>
      </w:tblPr>
      <w:tblGrid>
        <w:gridCol w:w="657"/>
        <w:gridCol w:w="2604"/>
        <w:gridCol w:w="1559"/>
        <w:gridCol w:w="1276"/>
        <w:gridCol w:w="1275"/>
        <w:gridCol w:w="997"/>
        <w:gridCol w:w="1130"/>
        <w:gridCol w:w="1134"/>
        <w:gridCol w:w="1055"/>
        <w:gridCol w:w="1213"/>
        <w:gridCol w:w="1028"/>
        <w:gridCol w:w="1091"/>
        <w:gridCol w:w="999"/>
      </w:tblGrid>
      <w:tr w:rsidR="00B3417D" w:rsidRPr="00B3417D" w:rsidTr="00B3417D">
        <w:trPr>
          <w:trHeight w:val="150"/>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bookmarkStart w:id="0" w:name="RANGE!A1:M43"/>
            <w:bookmarkEnd w:id="0"/>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13"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2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9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375"/>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4331" w:type="dxa"/>
            <w:gridSpan w:val="4"/>
            <w:tcBorders>
              <w:top w:val="nil"/>
              <w:left w:val="nil"/>
              <w:bottom w:val="nil"/>
              <w:right w:val="nil"/>
            </w:tcBorders>
            <w:shd w:val="clear" w:color="auto" w:fill="auto"/>
            <w:vAlign w:val="bottom"/>
            <w:hideMark/>
          </w:tcPr>
          <w:p w:rsidR="00B3417D" w:rsidRPr="00B3417D" w:rsidRDefault="00B3417D" w:rsidP="00B3417D">
            <w:pPr>
              <w:rPr>
                <w:color w:val="000000"/>
                <w:sz w:val="22"/>
                <w:szCs w:val="22"/>
              </w:rPr>
            </w:pPr>
            <w:r w:rsidRPr="00B3417D">
              <w:rPr>
                <w:color w:val="000000"/>
                <w:sz w:val="22"/>
                <w:szCs w:val="22"/>
              </w:rPr>
              <w:t>Приложение № 12</w:t>
            </w:r>
          </w:p>
        </w:tc>
      </w:tr>
      <w:tr w:rsidR="00B3417D" w:rsidRPr="00B3417D" w:rsidTr="00B3417D">
        <w:trPr>
          <w:trHeight w:val="315"/>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4331" w:type="dxa"/>
            <w:gridSpan w:val="4"/>
            <w:tcBorders>
              <w:top w:val="nil"/>
              <w:left w:val="nil"/>
              <w:bottom w:val="nil"/>
              <w:right w:val="nil"/>
            </w:tcBorders>
            <w:shd w:val="clear" w:color="auto" w:fill="auto"/>
            <w:vAlign w:val="bottom"/>
            <w:hideMark/>
          </w:tcPr>
          <w:p w:rsidR="00B3417D" w:rsidRPr="00B3417D" w:rsidRDefault="00B3417D" w:rsidP="00B3417D">
            <w:pPr>
              <w:rPr>
                <w:color w:val="000000"/>
                <w:sz w:val="22"/>
                <w:szCs w:val="22"/>
              </w:rPr>
            </w:pPr>
            <w:r w:rsidRPr="00B3417D">
              <w:rPr>
                <w:color w:val="000000"/>
                <w:sz w:val="22"/>
                <w:szCs w:val="22"/>
              </w:rPr>
              <w:t>УТВЕРЖДЕНЫ</w:t>
            </w:r>
          </w:p>
        </w:tc>
      </w:tr>
      <w:tr w:rsidR="00B3417D" w:rsidRPr="00B3417D" w:rsidTr="00B3417D">
        <w:trPr>
          <w:trHeight w:val="330"/>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4331" w:type="dxa"/>
            <w:gridSpan w:val="4"/>
            <w:tcBorders>
              <w:top w:val="nil"/>
              <w:left w:val="nil"/>
              <w:bottom w:val="nil"/>
              <w:right w:val="nil"/>
            </w:tcBorders>
            <w:shd w:val="clear" w:color="auto" w:fill="auto"/>
            <w:vAlign w:val="bottom"/>
            <w:hideMark/>
          </w:tcPr>
          <w:p w:rsidR="00B3417D" w:rsidRPr="00B3417D" w:rsidRDefault="00B3417D" w:rsidP="00B3417D">
            <w:pPr>
              <w:rPr>
                <w:color w:val="000000"/>
                <w:sz w:val="22"/>
                <w:szCs w:val="22"/>
              </w:rPr>
            </w:pPr>
            <w:r w:rsidRPr="00B3417D">
              <w:rPr>
                <w:color w:val="000000"/>
                <w:sz w:val="22"/>
                <w:szCs w:val="22"/>
              </w:rPr>
              <w:t>постановление администрации</w:t>
            </w:r>
          </w:p>
        </w:tc>
      </w:tr>
      <w:tr w:rsidR="00B3417D" w:rsidRPr="00B3417D" w:rsidTr="00B3417D">
        <w:trPr>
          <w:trHeight w:val="330"/>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4331" w:type="dxa"/>
            <w:gridSpan w:val="4"/>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r w:rsidRPr="00B3417D">
              <w:rPr>
                <w:color w:val="000000"/>
                <w:sz w:val="22"/>
                <w:szCs w:val="22"/>
              </w:rPr>
              <w:t>муниципального образования</w:t>
            </w:r>
          </w:p>
        </w:tc>
      </w:tr>
      <w:tr w:rsidR="00B3417D" w:rsidRPr="00B3417D" w:rsidTr="00B3417D">
        <w:trPr>
          <w:trHeight w:val="375"/>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4331" w:type="dxa"/>
            <w:gridSpan w:val="4"/>
            <w:tcBorders>
              <w:top w:val="nil"/>
              <w:left w:val="nil"/>
              <w:bottom w:val="nil"/>
              <w:right w:val="nil"/>
            </w:tcBorders>
            <w:shd w:val="clear" w:color="auto" w:fill="auto"/>
            <w:vAlign w:val="bottom"/>
            <w:hideMark/>
          </w:tcPr>
          <w:p w:rsidR="00B3417D" w:rsidRPr="00B3417D" w:rsidRDefault="00B3417D" w:rsidP="00B3417D">
            <w:pPr>
              <w:rPr>
                <w:color w:val="000000"/>
                <w:sz w:val="22"/>
                <w:szCs w:val="22"/>
              </w:rPr>
            </w:pPr>
            <w:r w:rsidRPr="00B3417D">
              <w:rPr>
                <w:color w:val="000000"/>
                <w:sz w:val="22"/>
                <w:szCs w:val="22"/>
              </w:rPr>
              <w:t>город Новороссийск</w:t>
            </w:r>
          </w:p>
        </w:tc>
      </w:tr>
      <w:tr w:rsidR="00B3417D" w:rsidRPr="00B3417D" w:rsidTr="00B3417D">
        <w:trPr>
          <w:trHeight w:val="330"/>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4331" w:type="dxa"/>
            <w:gridSpan w:val="4"/>
            <w:tcBorders>
              <w:top w:val="nil"/>
              <w:left w:val="nil"/>
              <w:bottom w:val="nil"/>
              <w:right w:val="nil"/>
            </w:tcBorders>
            <w:shd w:val="clear" w:color="auto" w:fill="auto"/>
            <w:vAlign w:val="bottom"/>
            <w:hideMark/>
          </w:tcPr>
          <w:p w:rsidR="00B3417D" w:rsidRPr="00B3417D" w:rsidRDefault="00B3417D" w:rsidP="00B3417D">
            <w:pPr>
              <w:rPr>
                <w:color w:val="000000"/>
                <w:sz w:val="22"/>
                <w:szCs w:val="22"/>
              </w:rPr>
            </w:pPr>
            <w:r w:rsidRPr="00B3417D">
              <w:rPr>
                <w:color w:val="000000"/>
                <w:sz w:val="22"/>
                <w:szCs w:val="22"/>
              </w:rPr>
              <w:t>от &lt;&lt;___&gt;&gt;_______№______</w:t>
            </w:r>
          </w:p>
        </w:tc>
      </w:tr>
      <w:tr w:rsidR="00B3417D" w:rsidRPr="00B3417D" w:rsidTr="00B3417D">
        <w:trPr>
          <w:trHeight w:val="1365"/>
        </w:trPr>
        <w:tc>
          <w:tcPr>
            <w:tcW w:w="65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60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55"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13"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2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9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750"/>
        </w:trPr>
        <w:tc>
          <w:tcPr>
            <w:tcW w:w="657"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2243" w:type="dxa"/>
            <w:gridSpan w:val="9"/>
            <w:tcBorders>
              <w:top w:val="nil"/>
              <w:left w:val="nil"/>
              <w:bottom w:val="nil"/>
              <w:right w:val="nil"/>
            </w:tcBorders>
            <w:shd w:val="clear" w:color="000000" w:fill="FFFFFF"/>
            <w:vAlign w:val="center"/>
            <w:hideMark/>
          </w:tcPr>
          <w:p w:rsidR="00B3417D" w:rsidRPr="00B3417D" w:rsidRDefault="00B3417D" w:rsidP="00B3417D">
            <w:pPr>
              <w:jc w:val="center"/>
              <w:rPr>
                <w:sz w:val="22"/>
                <w:szCs w:val="22"/>
              </w:rPr>
            </w:pPr>
            <w:r w:rsidRPr="00B3417D">
              <w:rPr>
                <w:sz w:val="22"/>
                <w:szCs w:val="22"/>
              </w:rPr>
              <w:t>МЕРОПРИЯТИЯ МУНИЦИПАЛЬНОЙ ПОДПРОГРАММЫ &lt;&lt;РАЗВИТИЕ ДОРОЖНОЙ ИНФРАСТРУКТУРЫ И БЛАГОУСТРОЙСТВО ОБЪЕКТОВ МУНИЦИПАЛЬНОГО ОБРАЗОВАНИЯ ГОРОД НОВОРОССИЙСК НА 2015-2017 ГОДЫ&gt;&gt;</w:t>
            </w:r>
          </w:p>
        </w:tc>
        <w:tc>
          <w:tcPr>
            <w:tcW w:w="102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9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540"/>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 xml:space="preserve">№ </w:t>
            </w:r>
            <w:proofErr w:type="gramStart"/>
            <w:r w:rsidRPr="00B3417D">
              <w:rPr>
                <w:color w:val="000000"/>
                <w:sz w:val="22"/>
                <w:szCs w:val="22"/>
              </w:rPr>
              <w:t>п</w:t>
            </w:r>
            <w:proofErr w:type="gramEnd"/>
            <w:r w:rsidRPr="00B3417D">
              <w:rPr>
                <w:color w:val="000000"/>
                <w:sz w:val="22"/>
                <w:szCs w:val="22"/>
              </w:rPr>
              <w:t>/п</w:t>
            </w:r>
          </w:p>
        </w:tc>
        <w:tc>
          <w:tcPr>
            <w:tcW w:w="26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Сметная стоимость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Объем финансирования (тыс. руб.)</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2015</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2016</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2017</w:t>
            </w:r>
          </w:p>
        </w:tc>
      </w:tr>
      <w:tr w:rsidR="00B3417D" w:rsidRPr="00B3417D" w:rsidTr="00B3417D">
        <w:trPr>
          <w:trHeight w:val="114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B3417D" w:rsidRPr="00B3417D" w:rsidRDefault="00B3417D" w:rsidP="00B3417D">
            <w:pPr>
              <w:rPr>
                <w:color w:val="000000"/>
                <w:sz w:val="22"/>
                <w:szCs w:val="22"/>
              </w:rPr>
            </w:pPr>
          </w:p>
        </w:tc>
        <w:tc>
          <w:tcPr>
            <w:tcW w:w="2604" w:type="dxa"/>
            <w:vMerge/>
            <w:tcBorders>
              <w:top w:val="single" w:sz="4" w:space="0" w:color="auto"/>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417D" w:rsidRPr="00B3417D" w:rsidRDefault="00B3417D" w:rsidP="00B3417D">
            <w:pPr>
              <w:rPr>
                <w:color w:val="000000"/>
                <w:sz w:val="22"/>
                <w:szCs w:val="22"/>
              </w:rPr>
            </w:pPr>
          </w:p>
        </w:tc>
        <w:tc>
          <w:tcPr>
            <w:tcW w:w="1275"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местный бюджет</w:t>
            </w:r>
          </w:p>
        </w:tc>
        <w:tc>
          <w:tcPr>
            <w:tcW w:w="997"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краевой бюджет</w:t>
            </w:r>
          </w:p>
        </w:tc>
        <w:tc>
          <w:tcPr>
            <w:tcW w:w="1130"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местный бюджет</w:t>
            </w:r>
          </w:p>
        </w:tc>
        <w:tc>
          <w:tcPr>
            <w:tcW w:w="1055"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краевой бюджет</w:t>
            </w:r>
          </w:p>
        </w:tc>
        <w:tc>
          <w:tcPr>
            <w:tcW w:w="1213"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федеральный бюджет</w:t>
            </w:r>
          </w:p>
        </w:tc>
        <w:tc>
          <w:tcPr>
            <w:tcW w:w="1028"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местный бюджет</w:t>
            </w:r>
          </w:p>
        </w:tc>
        <w:tc>
          <w:tcPr>
            <w:tcW w:w="1091"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краевой бюджет</w:t>
            </w:r>
          </w:p>
        </w:tc>
        <w:tc>
          <w:tcPr>
            <w:tcW w:w="999"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федеральный бюджет</w:t>
            </w:r>
          </w:p>
        </w:tc>
      </w:tr>
      <w:tr w:rsidR="00B3417D" w:rsidRPr="00B3417D" w:rsidTr="00B3417D">
        <w:trPr>
          <w:trHeight w:val="36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858 995</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507 512</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240 282</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238 615</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28 615</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17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color w:val="000000"/>
                <w:sz w:val="22"/>
                <w:szCs w:val="22"/>
              </w:rPr>
            </w:pPr>
            <w:r w:rsidRPr="00B3417D">
              <w:rPr>
                <w:color w:val="000000"/>
                <w:sz w:val="22"/>
                <w:szCs w:val="22"/>
              </w:rPr>
              <w:t xml:space="preserve">Устройство кругового движения по ул. </w:t>
            </w:r>
            <w:proofErr w:type="spellStart"/>
            <w:r w:rsidRPr="00B3417D">
              <w:rPr>
                <w:color w:val="000000"/>
                <w:sz w:val="22"/>
                <w:szCs w:val="22"/>
              </w:rPr>
              <w:t>Видова</w:t>
            </w:r>
            <w:proofErr w:type="spellEnd"/>
            <w:r w:rsidRPr="00B3417D">
              <w:rPr>
                <w:color w:val="000000"/>
                <w:sz w:val="22"/>
                <w:szCs w:val="22"/>
              </w:rPr>
              <w:t xml:space="preserve"> - ул. Луначарского</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27 300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14 740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4 440</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10 300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800"/>
        </w:trPr>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2</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Благоустройство  ул. </w:t>
            </w:r>
            <w:proofErr w:type="gramStart"/>
            <w:r w:rsidRPr="00B3417D">
              <w:rPr>
                <w:sz w:val="22"/>
                <w:szCs w:val="22"/>
              </w:rPr>
              <w:t>Южной</w:t>
            </w:r>
            <w:proofErr w:type="gramEnd"/>
            <w:r w:rsidRPr="00B3417D">
              <w:rPr>
                <w:sz w:val="22"/>
                <w:szCs w:val="22"/>
              </w:rPr>
              <w:t xml:space="preserve"> от ул. Пионерской до проспекта Ленина в г. Новороссийске (в том числе Бульвар)</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64 367</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31 607</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13 107</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18 500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265"/>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Благоустройство  ул. </w:t>
            </w:r>
            <w:proofErr w:type="gramStart"/>
            <w:r w:rsidRPr="00B3417D">
              <w:rPr>
                <w:sz w:val="22"/>
                <w:szCs w:val="22"/>
              </w:rPr>
              <w:t>Южной</w:t>
            </w:r>
            <w:proofErr w:type="gramEnd"/>
            <w:r w:rsidRPr="00B3417D">
              <w:rPr>
                <w:sz w:val="22"/>
                <w:szCs w:val="22"/>
              </w:rPr>
              <w:t xml:space="preserve"> от ул. Пионерской до проспекта Ленина в г. Новороссийске (в том числе Бульвар) (кредиторская задолженность)</w:t>
            </w:r>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4 454</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4 454</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325"/>
        </w:trPr>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3</w:t>
            </w:r>
          </w:p>
        </w:tc>
        <w:tc>
          <w:tcPr>
            <w:tcW w:w="2604"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Реконструкция ул. Герцена от ул. Луначарского до ул. </w:t>
            </w:r>
            <w:proofErr w:type="spellStart"/>
            <w:r w:rsidRPr="00B3417D">
              <w:rPr>
                <w:sz w:val="22"/>
                <w:szCs w:val="22"/>
              </w:rPr>
              <w:t>Старотобольской</w:t>
            </w:r>
            <w:proofErr w:type="spellEnd"/>
            <w:r w:rsidRPr="00B3417D">
              <w:rPr>
                <w:sz w:val="22"/>
                <w:szCs w:val="22"/>
              </w:rPr>
              <w:t xml:space="preserve"> (от ул. Рязанской до ул. Камской) г.Новороссийск (в том числе электрика)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155 539</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93 360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23 546</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53 530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16 284</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265"/>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Реконструкция ул. Герцена от ул. Луначарского до ул. </w:t>
            </w:r>
            <w:proofErr w:type="spellStart"/>
            <w:r w:rsidRPr="00B3417D">
              <w:rPr>
                <w:sz w:val="22"/>
                <w:szCs w:val="22"/>
              </w:rPr>
              <w:t>Старотобольской</w:t>
            </w:r>
            <w:proofErr w:type="spellEnd"/>
            <w:r w:rsidRPr="00B3417D">
              <w:rPr>
                <w:sz w:val="22"/>
                <w:szCs w:val="22"/>
              </w:rPr>
              <w:t xml:space="preserve"> (от ул. Рязанской до ул. Камской) г.Новороссийск (кредиторская задолженность)</w:t>
            </w:r>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2 467</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2 467</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59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4</w:t>
            </w:r>
          </w:p>
        </w:tc>
        <w:tc>
          <w:tcPr>
            <w:tcW w:w="2604"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Капитальный ремонт ул. Свободы, от ул. </w:t>
            </w:r>
            <w:proofErr w:type="spellStart"/>
            <w:r w:rsidRPr="00B3417D">
              <w:rPr>
                <w:sz w:val="22"/>
                <w:szCs w:val="22"/>
              </w:rPr>
              <w:t>Видова</w:t>
            </w:r>
            <w:proofErr w:type="spellEnd"/>
            <w:r w:rsidRPr="00B3417D">
              <w:rPr>
                <w:sz w:val="22"/>
                <w:szCs w:val="22"/>
              </w:rPr>
              <w:t xml:space="preserve">  до ул. </w:t>
            </w:r>
            <w:proofErr w:type="spellStart"/>
            <w:r w:rsidRPr="00B3417D">
              <w:rPr>
                <w:sz w:val="22"/>
                <w:szCs w:val="22"/>
              </w:rPr>
              <w:t>Ботылева</w:t>
            </w:r>
            <w:proofErr w:type="spellEnd"/>
            <w:r w:rsidRPr="00B3417D">
              <w:rPr>
                <w:sz w:val="22"/>
                <w:szCs w:val="22"/>
              </w:rPr>
              <w:t xml:space="preserve"> (кредиторская задолженность)</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14 296</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7 108</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7 108</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310"/>
        </w:trPr>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Корректировка проекта комплексного благоустройства и реконструкции ул. Набережной в районе от Циркульного схода до границ мемориала "Малая земля"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282 205</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111 000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5 000</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93 669</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12 331</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605"/>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Строительство Набережной им. Адмирала Серебрякова на территории яхт-клуба (Разборка зданий)</w:t>
            </w:r>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809</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809</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545"/>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Строительство Набережной им. Адмирала Серебрякова на территории яхт-клуба (Устройство свай)</w:t>
            </w:r>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7 389</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7 389</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260"/>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Строительство Набережной им. Адмирала Серебрякова. 4-я очередь.</w:t>
            </w:r>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25 564</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25 564</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385"/>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proofErr w:type="spellStart"/>
            <w:r w:rsidRPr="00B3417D">
              <w:rPr>
                <w:sz w:val="22"/>
                <w:szCs w:val="22"/>
              </w:rPr>
              <w:t>Берегоукрепление</w:t>
            </w:r>
            <w:proofErr w:type="spellEnd"/>
            <w:r w:rsidRPr="00B3417D">
              <w:rPr>
                <w:sz w:val="22"/>
                <w:szCs w:val="22"/>
              </w:rPr>
              <w:t xml:space="preserve"> Набережной в районе ресторана </w:t>
            </w:r>
            <w:proofErr w:type="spellStart"/>
            <w:r w:rsidRPr="00B3417D">
              <w:rPr>
                <w:sz w:val="22"/>
                <w:szCs w:val="22"/>
              </w:rPr>
              <w:t>Эники-Беники</w:t>
            </w:r>
            <w:proofErr w:type="spellEnd"/>
            <w:r w:rsidRPr="00B3417D">
              <w:rPr>
                <w:sz w:val="22"/>
                <w:szCs w:val="22"/>
              </w:rPr>
              <w:t xml:space="preserve">, кафе "Конь и дельфин" и строящегося храма </w:t>
            </w:r>
            <w:proofErr w:type="spellStart"/>
            <w:r w:rsidRPr="00B3417D">
              <w:rPr>
                <w:sz w:val="22"/>
                <w:szCs w:val="22"/>
              </w:rPr>
              <w:t>г</w:t>
            </w:r>
            <w:proofErr w:type="gramStart"/>
            <w:r w:rsidRPr="00B3417D">
              <w:rPr>
                <w:sz w:val="22"/>
                <w:szCs w:val="22"/>
              </w:rPr>
              <w:t>.Н</w:t>
            </w:r>
            <w:proofErr w:type="gramEnd"/>
            <w:r w:rsidRPr="00B3417D">
              <w:rPr>
                <w:sz w:val="22"/>
                <w:szCs w:val="22"/>
              </w:rPr>
              <w:t>овороссийска</w:t>
            </w:r>
            <w:proofErr w:type="spellEnd"/>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2 115</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2 115</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625"/>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Корректировка проекта комплексного благоустройства и реконструкции ул. Набережной в районе от Циркульного схода до границ мемориала "Малая земля" (кредиторская задолженность) </w:t>
            </w:r>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6 384</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6 384</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140"/>
        </w:trPr>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Реконструкция ул. Победы в границах от ул. Свободы до ул. Рубина в г. Новороссийск</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65 000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43 660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19 160</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24 500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545"/>
        </w:trPr>
        <w:tc>
          <w:tcPr>
            <w:tcW w:w="65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Реконструкция ул. Победы в границах от ул. Свободы до ул. Рубина в г. Новороссийск (кредиторская задолженность)</w:t>
            </w:r>
          </w:p>
        </w:tc>
        <w:tc>
          <w:tcPr>
            <w:tcW w:w="1559"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5 673</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5 673</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50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7</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Реконструкция и расширение </w:t>
            </w:r>
            <w:proofErr w:type="spellStart"/>
            <w:r w:rsidRPr="00B3417D">
              <w:rPr>
                <w:sz w:val="22"/>
                <w:szCs w:val="22"/>
              </w:rPr>
              <w:t>ул</w:t>
            </w:r>
            <w:proofErr w:type="gramStart"/>
            <w:r w:rsidRPr="00B3417D">
              <w:rPr>
                <w:sz w:val="22"/>
                <w:szCs w:val="22"/>
              </w:rPr>
              <w:t>.В</w:t>
            </w:r>
            <w:proofErr w:type="gramEnd"/>
            <w:r w:rsidRPr="00B3417D">
              <w:rPr>
                <w:sz w:val="22"/>
                <w:szCs w:val="22"/>
              </w:rPr>
              <w:t>идова</w:t>
            </w:r>
            <w:proofErr w:type="spellEnd"/>
            <w:r w:rsidRPr="00B3417D">
              <w:rPr>
                <w:sz w:val="22"/>
                <w:szCs w:val="22"/>
              </w:rPr>
              <w:t xml:space="preserve"> от </w:t>
            </w:r>
            <w:proofErr w:type="spellStart"/>
            <w:r w:rsidRPr="00B3417D">
              <w:rPr>
                <w:sz w:val="22"/>
                <w:szCs w:val="22"/>
              </w:rPr>
              <w:t>ул.Тобольской</w:t>
            </w:r>
            <w:proofErr w:type="spellEnd"/>
            <w:r w:rsidRPr="00B3417D">
              <w:rPr>
                <w:sz w:val="22"/>
                <w:szCs w:val="22"/>
              </w:rPr>
              <w:t xml:space="preserve"> до ул. Кутузовской в г. Новороссийск (1 этап)</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100</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75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8</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Строительство автодороги "Обход 13 </w:t>
            </w:r>
            <w:proofErr w:type="spellStart"/>
            <w:r w:rsidRPr="00B3417D">
              <w:rPr>
                <w:sz w:val="22"/>
                <w:szCs w:val="22"/>
              </w:rPr>
              <w:t>мкр</w:t>
            </w:r>
            <w:proofErr w:type="spellEnd"/>
            <w:r w:rsidRPr="00B3417D">
              <w:rPr>
                <w:sz w:val="22"/>
                <w:szCs w:val="22"/>
              </w:rPr>
              <w:t>."</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100</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92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9</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Ремонт автомобильного моста в п. </w:t>
            </w:r>
            <w:proofErr w:type="spellStart"/>
            <w:r w:rsidRPr="00B3417D">
              <w:rPr>
                <w:sz w:val="22"/>
                <w:szCs w:val="22"/>
              </w:rPr>
              <w:t>Дюрсо</w:t>
            </w:r>
            <w:proofErr w:type="spellEnd"/>
            <w:r w:rsidRPr="00B3417D">
              <w:rPr>
                <w:sz w:val="22"/>
                <w:szCs w:val="22"/>
              </w:rPr>
              <w:t xml:space="preserve"> (привлеченные средства ОАО "</w:t>
            </w:r>
            <w:proofErr w:type="spellStart"/>
            <w:r w:rsidRPr="00B3417D">
              <w:rPr>
                <w:sz w:val="22"/>
                <w:szCs w:val="22"/>
              </w:rPr>
              <w:t>Черномортранснефть</w:t>
            </w:r>
            <w:proofErr w:type="spellEnd"/>
            <w:r w:rsidRPr="00B3417D">
              <w:rPr>
                <w:sz w:val="22"/>
                <w:szCs w:val="22"/>
              </w:rPr>
              <w:t xml:space="preserve">" в размере 10 000 </w:t>
            </w:r>
            <w:proofErr w:type="spellStart"/>
            <w:r w:rsidRPr="00B3417D">
              <w:rPr>
                <w:sz w:val="22"/>
                <w:szCs w:val="22"/>
              </w:rPr>
              <w:t>т.р</w:t>
            </w:r>
            <w:proofErr w:type="spellEnd"/>
            <w:r w:rsidRPr="00B3417D">
              <w:rPr>
                <w:sz w:val="22"/>
                <w:szCs w:val="22"/>
              </w:rPr>
              <w:t>.)</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10 000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364</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364</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31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Капитальный ремонт парка </w:t>
            </w:r>
            <w:proofErr w:type="spellStart"/>
            <w:proofErr w:type="gramStart"/>
            <w:r w:rsidRPr="00B3417D">
              <w:rPr>
                <w:sz w:val="22"/>
                <w:szCs w:val="22"/>
              </w:rPr>
              <w:t>парка</w:t>
            </w:r>
            <w:proofErr w:type="spellEnd"/>
            <w:proofErr w:type="gramEnd"/>
            <w:r w:rsidRPr="00B3417D">
              <w:rPr>
                <w:sz w:val="22"/>
                <w:szCs w:val="22"/>
              </w:rPr>
              <w:t xml:space="preserve"> им. Ленинского комсомола (привлеченные средства ОАО "</w:t>
            </w:r>
            <w:proofErr w:type="spellStart"/>
            <w:r w:rsidRPr="00B3417D">
              <w:rPr>
                <w:sz w:val="22"/>
                <w:szCs w:val="22"/>
              </w:rPr>
              <w:t>Черномортранснефть</w:t>
            </w:r>
            <w:proofErr w:type="spellEnd"/>
            <w:r w:rsidRPr="00B3417D">
              <w:rPr>
                <w:sz w:val="22"/>
                <w:szCs w:val="22"/>
              </w:rPr>
              <w:t xml:space="preserve">" в размере 45 400 </w:t>
            </w:r>
            <w:proofErr w:type="spellStart"/>
            <w:r w:rsidRPr="00B3417D">
              <w:rPr>
                <w:sz w:val="22"/>
                <w:szCs w:val="22"/>
              </w:rPr>
              <w:t>т.р</w:t>
            </w:r>
            <w:proofErr w:type="spellEnd"/>
            <w:r w:rsidRPr="00B3417D">
              <w:rPr>
                <w:sz w:val="22"/>
                <w:szCs w:val="22"/>
              </w:rPr>
              <w:t>.)</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45 400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45 400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45 400</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78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11</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ПИР Обход 13-го жилого микрорайона г. Новороссийска</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450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w:t>
            </w:r>
          </w:p>
        </w:tc>
        <w:tc>
          <w:tcPr>
            <w:tcW w:w="127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10</w:t>
            </w:r>
          </w:p>
        </w:tc>
        <w:tc>
          <w:tcPr>
            <w:tcW w:w="997"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235"/>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12</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proofErr w:type="spellStart"/>
            <w:r w:rsidRPr="00B3417D">
              <w:rPr>
                <w:sz w:val="22"/>
                <w:szCs w:val="22"/>
              </w:rPr>
              <w:t>Проектированиен</w:t>
            </w:r>
            <w:proofErr w:type="spellEnd"/>
            <w:r w:rsidRPr="00B3417D">
              <w:rPr>
                <w:sz w:val="22"/>
                <w:szCs w:val="22"/>
              </w:rPr>
              <w:t xml:space="preserve"> дорожной развязки на автомобильной трассе М-25 "Новороссийск-порт "Кавказ" на пересечении </w:t>
            </w:r>
            <w:proofErr w:type="spellStart"/>
            <w:r w:rsidRPr="00B3417D">
              <w:rPr>
                <w:sz w:val="22"/>
                <w:szCs w:val="22"/>
              </w:rPr>
              <w:t>ул</w:t>
            </w:r>
            <w:proofErr w:type="gramStart"/>
            <w:r w:rsidRPr="00B3417D">
              <w:rPr>
                <w:sz w:val="22"/>
                <w:szCs w:val="22"/>
              </w:rPr>
              <w:t>.Л</w:t>
            </w:r>
            <w:proofErr w:type="gramEnd"/>
            <w:r w:rsidRPr="00B3417D">
              <w:rPr>
                <w:sz w:val="22"/>
                <w:szCs w:val="22"/>
              </w:rPr>
              <w:t>енина</w:t>
            </w:r>
            <w:proofErr w:type="spellEnd"/>
            <w:r w:rsidRPr="00B3417D">
              <w:rPr>
                <w:sz w:val="22"/>
                <w:szCs w:val="22"/>
              </w:rPr>
              <w:t xml:space="preserve">, </w:t>
            </w:r>
            <w:proofErr w:type="spellStart"/>
            <w:r w:rsidRPr="00B3417D">
              <w:rPr>
                <w:sz w:val="22"/>
                <w:szCs w:val="22"/>
              </w:rPr>
              <w:t>ул.Горького</w:t>
            </w:r>
            <w:proofErr w:type="spellEnd"/>
            <w:r w:rsidRPr="00B3417D">
              <w:rPr>
                <w:sz w:val="22"/>
                <w:szCs w:val="22"/>
              </w:rPr>
              <w:t xml:space="preserve">, </w:t>
            </w:r>
            <w:proofErr w:type="spellStart"/>
            <w:r w:rsidRPr="00B3417D">
              <w:rPr>
                <w:sz w:val="22"/>
                <w:szCs w:val="22"/>
              </w:rPr>
              <w:t>ул.Видова</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500</w:t>
            </w:r>
          </w:p>
        </w:tc>
        <w:tc>
          <w:tcPr>
            <w:tcW w:w="997"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74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13</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Автомобильная дорога по </w:t>
            </w:r>
            <w:proofErr w:type="spellStart"/>
            <w:r w:rsidRPr="00B3417D">
              <w:rPr>
                <w:sz w:val="22"/>
                <w:szCs w:val="22"/>
              </w:rPr>
              <w:t>ул</w:t>
            </w:r>
            <w:proofErr w:type="gramStart"/>
            <w:r w:rsidRPr="00B3417D">
              <w:rPr>
                <w:sz w:val="22"/>
                <w:szCs w:val="22"/>
              </w:rPr>
              <w:t>.П</w:t>
            </w:r>
            <w:proofErr w:type="gramEnd"/>
            <w:r w:rsidRPr="00B3417D">
              <w:rPr>
                <w:sz w:val="22"/>
                <w:szCs w:val="22"/>
              </w:rPr>
              <w:t>ионерской</w:t>
            </w:r>
            <w:proofErr w:type="spellEnd"/>
            <w:r w:rsidRPr="00B3417D">
              <w:rPr>
                <w:sz w:val="22"/>
                <w:szCs w:val="22"/>
              </w:rPr>
              <w:t xml:space="preserve"> от ул. Южной до ул. Мурата </w:t>
            </w:r>
            <w:proofErr w:type="spellStart"/>
            <w:r w:rsidRPr="00B3417D">
              <w:rPr>
                <w:sz w:val="22"/>
                <w:szCs w:val="22"/>
              </w:rPr>
              <w:t>Ахеджака</w:t>
            </w:r>
            <w:proofErr w:type="spellEnd"/>
            <w:r w:rsidRPr="00B3417D">
              <w:rPr>
                <w:sz w:val="22"/>
                <w:szCs w:val="22"/>
              </w:rPr>
              <w:t>( ПИР)</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100</w:t>
            </w:r>
          </w:p>
        </w:tc>
        <w:tc>
          <w:tcPr>
            <w:tcW w:w="997"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935"/>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14</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Реконструкция и расширение ул. </w:t>
            </w:r>
            <w:proofErr w:type="spellStart"/>
            <w:r w:rsidRPr="00B3417D">
              <w:rPr>
                <w:sz w:val="22"/>
                <w:szCs w:val="22"/>
              </w:rPr>
              <w:t>Видова</w:t>
            </w:r>
            <w:proofErr w:type="spellEnd"/>
            <w:r w:rsidRPr="00B3417D">
              <w:rPr>
                <w:sz w:val="22"/>
                <w:szCs w:val="22"/>
              </w:rPr>
              <w:t xml:space="preserve"> от ул. Тобольской до ул. Кутузовской. Ливневая канализация (ул. Социалистическая)</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594</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594</w:t>
            </w:r>
          </w:p>
        </w:tc>
        <w:tc>
          <w:tcPr>
            <w:tcW w:w="127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594</w:t>
            </w:r>
          </w:p>
        </w:tc>
        <w:tc>
          <w:tcPr>
            <w:tcW w:w="997"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095"/>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15</w:t>
            </w:r>
          </w:p>
        </w:tc>
        <w:tc>
          <w:tcPr>
            <w:tcW w:w="2604"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Городское кладбище в районе </w:t>
            </w:r>
            <w:proofErr w:type="gramStart"/>
            <w:r w:rsidRPr="00B3417D">
              <w:rPr>
                <w:sz w:val="22"/>
                <w:szCs w:val="22"/>
              </w:rPr>
              <w:t>с</w:t>
            </w:r>
            <w:proofErr w:type="gramEnd"/>
            <w:r w:rsidRPr="00B3417D">
              <w:rPr>
                <w:sz w:val="22"/>
                <w:szCs w:val="22"/>
              </w:rPr>
              <w:t>. Борисовка в г. Новороссийске</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101 500</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12 470</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7 700</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4 770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29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16</w:t>
            </w:r>
          </w:p>
        </w:tc>
        <w:tc>
          <w:tcPr>
            <w:tcW w:w="2604"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Устройство </w:t>
            </w:r>
            <w:proofErr w:type="spellStart"/>
            <w:r w:rsidRPr="00B3417D">
              <w:rPr>
                <w:sz w:val="22"/>
                <w:szCs w:val="22"/>
              </w:rPr>
              <w:t>подъезной</w:t>
            </w:r>
            <w:proofErr w:type="spellEnd"/>
            <w:r w:rsidRPr="00B3417D">
              <w:rPr>
                <w:sz w:val="22"/>
                <w:szCs w:val="22"/>
              </w:rPr>
              <w:t xml:space="preserve"> дороги по </w:t>
            </w:r>
            <w:proofErr w:type="spellStart"/>
            <w:r w:rsidRPr="00B3417D">
              <w:rPr>
                <w:sz w:val="22"/>
                <w:szCs w:val="22"/>
              </w:rPr>
              <w:t>ул</w:t>
            </w:r>
            <w:proofErr w:type="gramStart"/>
            <w:r w:rsidRPr="00B3417D">
              <w:rPr>
                <w:sz w:val="22"/>
                <w:szCs w:val="22"/>
              </w:rPr>
              <w:t>.С</w:t>
            </w:r>
            <w:proofErr w:type="gramEnd"/>
            <w:r w:rsidRPr="00B3417D">
              <w:rPr>
                <w:sz w:val="22"/>
                <w:szCs w:val="22"/>
              </w:rPr>
              <w:t>адовая</w:t>
            </w:r>
            <w:proofErr w:type="spellEnd"/>
            <w:r w:rsidRPr="00B3417D">
              <w:rPr>
                <w:sz w:val="22"/>
                <w:szCs w:val="22"/>
              </w:rPr>
              <w:t xml:space="preserve"> от </w:t>
            </w:r>
            <w:proofErr w:type="spellStart"/>
            <w:r w:rsidRPr="00B3417D">
              <w:rPr>
                <w:sz w:val="22"/>
                <w:szCs w:val="22"/>
              </w:rPr>
              <w:t>ул.Ленина</w:t>
            </w:r>
            <w:proofErr w:type="spellEnd"/>
            <w:r w:rsidRPr="00B3417D">
              <w:rPr>
                <w:sz w:val="22"/>
                <w:szCs w:val="22"/>
              </w:rPr>
              <w:t xml:space="preserve"> до </w:t>
            </w:r>
            <w:proofErr w:type="spellStart"/>
            <w:r w:rsidRPr="00B3417D">
              <w:rPr>
                <w:sz w:val="22"/>
                <w:szCs w:val="22"/>
              </w:rPr>
              <w:t>ул.Героев</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4 982</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4 982</w:t>
            </w:r>
          </w:p>
        </w:tc>
        <w:tc>
          <w:tcPr>
            <w:tcW w:w="127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sz w:val="22"/>
                <w:szCs w:val="22"/>
              </w:rPr>
            </w:pPr>
            <w:r w:rsidRPr="00B3417D">
              <w:rPr>
                <w:sz w:val="22"/>
                <w:szCs w:val="22"/>
              </w:rPr>
              <w:t>4 982</w:t>
            </w:r>
          </w:p>
        </w:tc>
        <w:tc>
          <w:tcPr>
            <w:tcW w:w="997"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55"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39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17</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Проектные работы* (прил.3)</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22 092</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22 092</w:t>
            </w:r>
          </w:p>
        </w:tc>
        <w:tc>
          <w:tcPr>
            <w:tcW w:w="127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12 092</w:t>
            </w:r>
          </w:p>
        </w:tc>
        <w:tc>
          <w:tcPr>
            <w:tcW w:w="997"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10 000</w:t>
            </w:r>
          </w:p>
        </w:tc>
        <w:tc>
          <w:tcPr>
            <w:tcW w:w="105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110"/>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18</w:t>
            </w:r>
          </w:p>
        </w:tc>
        <w:tc>
          <w:tcPr>
            <w:tcW w:w="2604" w:type="dxa"/>
            <w:tcBorders>
              <w:top w:val="nil"/>
              <w:left w:val="nil"/>
              <w:bottom w:val="single" w:sz="4" w:space="0" w:color="auto"/>
              <w:right w:val="single" w:sz="4" w:space="0" w:color="auto"/>
            </w:tcBorders>
            <w:shd w:val="clear" w:color="000000" w:fill="FFFFFF"/>
            <w:hideMark/>
          </w:tcPr>
          <w:p w:rsidR="00B3417D" w:rsidRPr="00B3417D" w:rsidRDefault="00B3417D" w:rsidP="00B3417D">
            <w:pPr>
              <w:rPr>
                <w:sz w:val="22"/>
                <w:szCs w:val="22"/>
              </w:rPr>
            </w:pPr>
            <w:r w:rsidRPr="00B3417D">
              <w:rPr>
                <w:sz w:val="22"/>
                <w:szCs w:val="22"/>
              </w:rPr>
              <w:t>Прочие расходы, сопутствующие выполнению работ по объектам</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17 406</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17 406</w:t>
            </w:r>
          </w:p>
        </w:tc>
        <w:tc>
          <w:tcPr>
            <w:tcW w:w="127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4 754</w:t>
            </w:r>
          </w:p>
        </w:tc>
        <w:tc>
          <w:tcPr>
            <w:tcW w:w="997"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12 652</w:t>
            </w:r>
          </w:p>
        </w:tc>
        <w:tc>
          <w:tcPr>
            <w:tcW w:w="105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825"/>
        </w:trPr>
        <w:tc>
          <w:tcPr>
            <w:tcW w:w="65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19</w:t>
            </w:r>
          </w:p>
        </w:tc>
        <w:tc>
          <w:tcPr>
            <w:tcW w:w="2604"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Обязательства по объектам  прошлых лет**</w:t>
            </w:r>
          </w:p>
        </w:tc>
        <w:tc>
          <w:tcPr>
            <w:tcW w:w="1559"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47 064</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47 064</w:t>
            </w:r>
          </w:p>
        </w:tc>
        <w:tc>
          <w:tcPr>
            <w:tcW w:w="127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36 370</w:t>
            </w:r>
          </w:p>
        </w:tc>
        <w:tc>
          <w:tcPr>
            <w:tcW w:w="997"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10 694</w:t>
            </w:r>
          </w:p>
        </w:tc>
        <w:tc>
          <w:tcPr>
            <w:tcW w:w="1055"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21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2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9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9"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285"/>
        </w:trPr>
        <w:tc>
          <w:tcPr>
            <w:tcW w:w="3261" w:type="dxa"/>
            <w:gridSpan w:val="2"/>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r w:rsidRPr="00B3417D">
              <w:rPr>
                <w:i/>
                <w:iCs/>
                <w:sz w:val="22"/>
                <w:szCs w:val="22"/>
              </w:rPr>
              <w:t>**Переходящие объекты</w:t>
            </w:r>
          </w:p>
        </w:tc>
        <w:tc>
          <w:tcPr>
            <w:tcW w:w="1559"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p>
        </w:tc>
        <w:tc>
          <w:tcPr>
            <w:tcW w:w="1275"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7"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1130"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1134" w:type="dxa"/>
            <w:tcBorders>
              <w:top w:val="nil"/>
              <w:left w:val="nil"/>
              <w:bottom w:val="nil"/>
              <w:right w:val="nil"/>
            </w:tcBorders>
            <w:shd w:val="clear" w:color="000000" w:fill="FFFFFF"/>
            <w:noWrap/>
            <w:vAlign w:val="center"/>
            <w:hideMark/>
          </w:tcPr>
          <w:p w:rsidR="00B3417D" w:rsidRPr="00B3417D" w:rsidRDefault="00B3417D" w:rsidP="00B3417D">
            <w:pPr>
              <w:jc w:val="center"/>
              <w:rPr>
                <w:i/>
                <w:iCs/>
                <w:sz w:val="22"/>
                <w:szCs w:val="22"/>
              </w:rPr>
            </w:pPr>
            <w:r w:rsidRPr="00B3417D">
              <w:rPr>
                <w:i/>
                <w:iCs/>
                <w:sz w:val="22"/>
                <w:szCs w:val="22"/>
              </w:rPr>
              <w:t> </w:t>
            </w:r>
          </w:p>
        </w:tc>
        <w:tc>
          <w:tcPr>
            <w:tcW w:w="1055"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1213"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102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i/>
                <w:iCs/>
                <w:color w:val="000000"/>
                <w:sz w:val="22"/>
                <w:szCs w:val="22"/>
              </w:rPr>
            </w:pPr>
          </w:p>
        </w:tc>
        <w:tc>
          <w:tcPr>
            <w:tcW w:w="109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i/>
                <w:iCs/>
                <w:color w:val="000000"/>
                <w:sz w:val="22"/>
                <w:szCs w:val="22"/>
              </w:rPr>
            </w:pPr>
          </w:p>
        </w:tc>
        <w:tc>
          <w:tcPr>
            <w:tcW w:w="999"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i/>
                <w:iCs/>
                <w:color w:val="000000"/>
                <w:sz w:val="22"/>
                <w:szCs w:val="22"/>
              </w:rPr>
            </w:pPr>
          </w:p>
        </w:tc>
      </w:tr>
      <w:tr w:rsidR="00B3417D" w:rsidRPr="00B3417D" w:rsidTr="00B3417D">
        <w:trPr>
          <w:trHeight w:val="375"/>
        </w:trPr>
        <w:tc>
          <w:tcPr>
            <w:tcW w:w="4820" w:type="dxa"/>
            <w:gridSpan w:val="3"/>
            <w:tcBorders>
              <w:top w:val="nil"/>
              <w:left w:val="nil"/>
              <w:bottom w:val="nil"/>
              <w:right w:val="nil"/>
            </w:tcBorders>
            <w:shd w:val="clear" w:color="auto" w:fill="auto"/>
            <w:noWrap/>
            <w:vAlign w:val="bottom"/>
            <w:hideMark/>
          </w:tcPr>
          <w:p w:rsidR="00B3417D" w:rsidRDefault="00B3417D" w:rsidP="00B3417D">
            <w:pPr>
              <w:rPr>
                <w:sz w:val="22"/>
                <w:szCs w:val="22"/>
              </w:rPr>
            </w:pPr>
          </w:p>
          <w:p w:rsidR="00B3417D" w:rsidRDefault="00B3417D" w:rsidP="00B3417D">
            <w:pPr>
              <w:rPr>
                <w:sz w:val="22"/>
                <w:szCs w:val="22"/>
              </w:rPr>
            </w:pPr>
          </w:p>
          <w:p w:rsidR="00B3417D" w:rsidRDefault="00B3417D" w:rsidP="00B3417D">
            <w:pPr>
              <w:rPr>
                <w:sz w:val="22"/>
                <w:szCs w:val="22"/>
              </w:rPr>
            </w:pPr>
          </w:p>
          <w:p w:rsidR="00B3417D" w:rsidRPr="00B3417D" w:rsidRDefault="00B3417D" w:rsidP="00B3417D">
            <w:pPr>
              <w:rPr>
                <w:sz w:val="22"/>
                <w:szCs w:val="22"/>
              </w:rPr>
            </w:pPr>
            <w:proofErr w:type="spellStart"/>
            <w:r w:rsidRPr="00B3417D">
              <w:rPr>
                <w:sz w:val="22"/>
                <w:szCs w:val="22"/>
              </w:rPr>
              <w:t>И.о</w:t>
            </w:r>
            <w:proofErr w:type="gramStart"/>
            <w:r w:rsidRPr="00B3417D">
              <w:rPr>
                <w:sz w:val="22"/>
                <w:szCs w:val="22"/>
              </w:rPr>
              <w:t>.р</w:t>
            </w:r>
            <w:proofErr w:type="gramEnd"/>
            <w:r w:rsidRPr="00B3417D">
              <w:rPr>
                <w:sz w:val="22"/>
                <w:szCs w:val="22"/>
              </w:rPr>
              <w:t>уководителя</w:t>
            </w:r>
            <w:proofErr w:type="spellEnd"/>
            <w:r w:rsidRPr="00B3417D">
              <w:rPr>
                <w:sz w:val="22"/>
                <w:szCs w:val="22"/>
              </w:rPr>
              <w:t xml:space="preserve"> МКУ &lt;&lt;Управление строительства&gt;&gt;</w:t>
            </w:r>
          </w:p>
        </w:tc>
        <w:tc>
          <w:tcPr>
            <w:tcW w:w="1276" w:type="dxa"/>
            <w:tcBorders>
              <w:top w:val="nil"/>
              <w:left w:val="nil"/>
              <w:bottom w:val="nil"/>
              <w:right w:val="nil"/>
            </w:tcBorders>
            <w:shd w:val="clear" w:color="auto" w:fill="auto"/>
            <w:noWrap/>
            <w:vAlign w:val="center"/>
            <w:hideMark/>
          </w:tcPr>
          <w:p w:rsidR="00B3417D" w:rsidRPr="00B3417D" w:rsidRDefault="00B3417D" w:rsidP="00B3417D">
            <w:pPr>
              <w:jc w:val="center"/>
              <w:rPr>
                <w:sz w:val="22"/>
                <w:szCs w:val="22"/>
              </w:rPr>
            </w:pPr>
          </w:p>
        </w:tc>
        <w:tc>
          <w:tcPr>
            <w:tcW w:w="1275" w:type="dxa"/>
            <w:tcBorders>
              <w:top w:val="nil"/>
              <w:left w:val="nil"/>
              <w:bottom w:val="nil"/>
              <w:right w:val="nil"/>
            </w:tcBorders>
            <w:shd w:val="clear" w:color="auto" w:fill="auto"/>
            <w:noWrap/>
            <w:vAlign w:val="center"/>
            <w:hideMark/>
          </w:tcPr>
          <w:p w:rsidR="00B3417D" w:rsidRPr="00B3417D" w:rsidRDefault="00B3417D" w:rsidP="00B3417D">
            <w:pPr>
              <w:jc w:val="center"/>
              <w:rPr>
                <w:color w:val="000000"/>
                <w:sz w:val="22"/>
                <w:szCs w:val="22"/>
              </w:rPr>
            </w:pPr>
          </w:p>
        </w:tc>
        <w:tc>
          <w:tcPr>
            <w:tcW w:w="997" w:type="dxa"/>
            <w:tcBorders>
              <w:top w:val="nil"/>
              <w:left w:val="nil"/>
              <w:bottom w:val="nil"/>
              <w:right w:val="nil"/>
            </w:tcBorders>
            <w:shd w:val="clear" w:color="auto" w:fill="auto"/>
            <w:noWrap/>
            <w:vAlign w:val="center"/>
            <w:hideMark/>
          </w:tcPr>
          <w:p w:rsidR="00B3417D" w:rsidRPr="00B3417D" w:rsidRDefault="00B3417D" w:rsidP="00B3417D">
            <w:pPr>
              <w:jc w:val="center"/>
              <w:rPr>
                <w:color w:val="000000"/>
                <w:sz w:val="22"/>
                <w:szCs w:val="22"/>
              </w:rPr>
            </w:pPr>
          </w:p>
        </w:tc>
        <w:tc>
          <w:tcPr>
            <w:tcW w:w="1130" w:type="dxa"/>
            <w:tcBorders>
              <w:top w:val="nil"/>
              <w:left w:val="nil"/>
              <w:bottom w:val="nil"/>
              <w:right w:val="nil"/>
            </w:tcBorders>
            <w:shd w:val="clear" w:color="auto" w:fill="auto"/>
            <w:noWrap/>
            <w:vAlign w:val="center"/>
            <w:hideMark/>
          </w:tcPr>
          <w:p w:rsidR="00B3417D" w:rsidRPr="00B3417D" w:rsidRDefault="00B3417D" w:rsidP="00B3417D">
            <w:pPr>
              <w:jc w:val="center"/>
              <w:rPr>
                <w:sz w:val="22"/>
                <w:szCs w:val="22"/>
              </w:rPr>
            </w:pPr>
          </w:p>
        </w:tc>
        <w:tc>
          <w:tcPr>
            <w:tcW w:w="1134" w:type="dxa"/>
            <w:tcBorders>
              <w:top w:val="nil"/>
              <w:left w:val="nil"/>
              <w:bottom w:val="nil"/>
              <w:right w:val="nil"/>
            </w:tcBorders>
            <w:shd w:val="clear" w:color="auto" w:fill="auto"/>
            <w:noWrap/>
            <w:vAlign w:val="center"/>
            <w:hideMark/>
          </w:tcPr>
          <w:p w:rsidR="00B3417D" w:rsidRPr="00B3417D" w:rsidRDefault="00B3417D" w:rsidP="00B3417D">
            <w:pPr>
              <w:jc w:val="center"/>
              <w:rPr>
                <w:color w:val="000000"/>
                <w:sz w:val="22"/>
                <w:szCs w:val="22"/>
              </w:rPr>
            </w:pPr>
          </w:p>
        </w:tc>
        <w:tc>
          <w:tcPr>
            <w:tcW w:w="1055" w:type="dxa"/>
            <w:tcBorders>
              <w:top w:val="nil"/>
              <w:left w:val="nil"/>
              <w:bottom w:val="nil"/>
              <w:right w:val="nil"/>
            </w:tcBorders>
            <w:shd w:val="clear" w:color="auto" w:fill="auto"/>
            <w:noWrap/>
            <w:vAlign w:val="center"/>
            <w:hideMark/>
          </w:tcPr>
          <w:p w:rsidR="00B3417D" w:rsidRPr="00B3417D" w:rsidRDefault="00B3417D" w:rsidP="00B3417D">
            <w:pPr>
              <w:jc w:val="center"/>
              <w:rPr>
                <w:sz w:val="22"/>
                <w:szCs w:val="22"/>
              </w:rPr>
            </w:pPr>
          </w:p>
        </w:tc>
        <w:tc>
          <w:tcPr>
            <w:tcW w:w="1213" w:type="dxa"/>
            <w:tcBorders>
              <w:top w:val="nil"/>
              <w:left w:val="nil"/>
              <w:bottom w:val="nil"/>
              <w:right w:val="nil"/>
            </w:tcBorders>
            <w:shd w:val="clear" w:color="auto" w:fill="auto"/>
            <w:noWrap/>
            <w:vAlign w:val="center"/>
            <w:hideMark/>
          </w:tcPr>
          <w:p w:rsidR="00B3417D" w:rsidRPr="00B3417D" w:rsidRDefault="00B3417D" w:rsidP="00B3417D">
            <w:pPr>
              <w:jc w:val="center"/>
              <w:rPr>
                <w:color w:val="000000"/>
                <w:sz w:val="22"/>
                <w:szCs w:val="22"/>
              </w:rPr>
            </w:pPr>
          </w:p>
        </w:tc>
        <w:tc>
          <w:tcPr>
            <w:tcW w:w="102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2090" w:type="dxa"/>
            <w:gridSpan w:val="2"/>
            <w:tcBorders>
              <w:top w:val="nil"/>
              <w:left w:val="nil"/>
              <w:bottom w:val="nil"/>
              <w:right w:val="nil"/>
            </w:tcBorders>
            <w:shd w:val="clear" w:color="auto" w:fill="auto"/>
            <w:noWrap/>
            <w:vAlign w:val="bottom"/>
            <w:hideMark/>
          </w:tcPr>
          <w:p w:rsidR="00B3417D" w:rsidRPr="00B3417D" w:rsidRDefault="00B3417D" w:rsidP="00B3417D">
            <w:pPr>
              <w:jc w:val="center"/>
              <w:rPr>
                <w:color w:val="000000"/>
                <w:sz w:val="22"/>
                <w:szCs w:val="22"/>
              </w:rPr>
            </w:pPr>
            <w:r w:rsidRPr="00B3417D">
              <w:rPr>
                <w:color w:val="000000"/>
                <w:sz w:val="22"/>
                <w:szCs w:val="22"/>
              </w:rPr>
              <w:t>А.В. Тараскин</w:t>
            </w:r>
          </w:p>
        </w:tc>
      </w:tr>
    </w:tbl>
    <w:p w:rsidR="00B3417D" w:rsidRDefault="00B3417D" w:rsidP="00B3417D">
      <w:pPr>
        <w:contextualSpacing/>
      </w:pPr>
    </w:p>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Pr>
        <w:sectPr w:rsidR="00B3417D" w:rsidSect="00B3417D">
          <w:pgSz w:w="16839" w:h="11907" w:orient="landscape" w:code="9"/>
          <w:pgMar w:top="1985" w:right="1140" w:bottom="567" w:left="567" w:header="703" w:footer="709" w:gutter="0"/>
          <w:cols w:space="708"/>
          <w:titlePg/>
          <w:docGrid w:linePitch="360"/>
        </w:sectPr>
      </w:pPr>
    </w:p>
    <w:p w:rsidR="00B3417D" w:rsidRDefault="00B3417D" w:rsidP="00B3417D">
      <w:pPr>
        <w:ind w:left="5387"/>
        <w:contextualSpacing/>
        <w:rPr>
          <w:sz w:val="28"/>
          <w:szCs w:val="28"/>
        </w:rPr>
      </w:pPr>
    </w:p>
    <w:p w:rsidR="00B3417D" w:rsidRDefault="00B3417D" w:rsidP="00B3417D">
      <w:pPr>
        <w:ind w:left="5387"/>
        <w:contextualSpacing/>
        <w:rPr>
          <w:sz w:val="28"/>
          <w:szCs w:val="28"/>
        </w:rPr>
      </w:pPr>
    </w:p>
    <w:p w:rsidR="00B3417D" w:rsidRDefault="00B3417D" w:rsidP="00B3417D">
      <w:pPr>
        <w:ind w:left="5387"/>
        <w:contextualSpacing/>
        <w:rPr>
          <w:sz w:val="28"/>
          <w:szCs w:val="28"/>
        </w:rPr>
      </w:pPr>
      <w:r>
        <w:rPr>
          <w:sz w:val="28"/>
          <w:szCs w:val="28"/>
        </w:rPr>
        <w:t>Приложение № 13</w:t>
      </w:r>
    </w:p>
    <w:p w:rsidR="00B3417D" w:rsidRDefault="00B3417D" w:rsidP="00B3417D">
      <w:pPr>
        <w:ind w:left="5387"/>
        <w:contextualSpacing/>
        <w:rPr>
          <w:sz w:val="28"/>
          <w:szCs w:val="28"/>
        </w:rPr>
      </w:pPr>
      <w:r>
        <w:rPr>
          <w:sz w:val="28"/>
          <w:szCs w:val="28"/>
        </w:rPr>
        <w:t>УТВЕРЖДЕНА</w:t>
      </w:r>
    </w:p>
    <w:p w:rsidR="00B3417D" w:rsidRDefault="00B3417D" w:rsidP="00B3417D">
      <w:pPr>
        <w:ind w:left="5387"/>
        <w:contextualSpacing/>
        <w:rPr>
          <w:sz w:val="28"/>
          <w:szCs w:val="28"/>
        </w:rPr>
      </w:pPr>
      <w:r>
        <w:rPr>
          <w:sz w:val="28"/>
          <w:szCs w:val="28"/>
        </w:rPr>
        <w:t>постановлением администрации</w:t>
      </w:r>
    </w:p>
    <w:p w:rsidR="00B3417D" w:rsidRDefault="00B3417D" w:rsidP="00B3417D">
      <w:pPr>
        <w:ind w:left="5387"/>
        <w:contextualSpacing/>
        <w:rPr>
          <w:sz w:val="28"/>
          <w:szCs w:val="28"/>
        </w:rPr>
      </w:pPr>
      <w:r>
        <w:rPr>
          <w:sz w:val="28"/>
          <w:szCs w:val="28"/>
        </w:rPr>
        <w:t>муниципального образования</w:t>
      </w:r>
    </w:p>
    <w:p w:rsidR="00B3417D" w:rsidRDefault="00B3417D" w:rsidP="00B3417D">
      <w:pPr>
        <w:ind w:left="5387"/>
        <w:contextualSpacing/>
        <w:rPr>
          <w:sz w:val="28"/>
          <w:szCs w:val="28"/>
        </w:rPr>
      </w:pPr>
      <w:r>
        <w:rPr>
          <w:sz w:val="28"/>
          <w:szCs w:val="28"/>
        </w:rPr>
        <w:t>город Новороссийск</w:t>
      </w:r>
    </w:p>
    <w:p w:rsidR="00B3417D" w:rsidRDefault="00B3417D" w:rsidP="00B3417D">
      <w:pPr>
        <w:ind w:left="5387"/>
        <w:contextualSpacing/>
        <w:rPr>
          <w:sz w:val="28"/>
          <w:szCs w:val="28"/>
        </w:rPr>
      </w:pPr>
      <w:r>
        <w:rPr>
          <w:sz w:val="28"/>
          <w:szCs w:val="28"/>
        </w:rPr>
        <w:t>от «__»__________№_______</w:t>
      </w:r>
    </w:p>
    <w:p w:rsidR="00B3417D" w:rsidRDefault="00B3417D" w:rsidP="00B3417D">
      <w:pPr>
        <w:ind w:left="5103"/>
        <w:contextualSpacing/>
        <w:rPr>
          <w:sz w:val="28"/>
          <w:szCs w:val="28"/>
        </w:rPr>
      </w:pPr>
    </w:p>
    <w:p w:rsidR="00B3417D" w:rsidRDefault="00B3417D" w:rsidP="00B3417D">
      <w:pPr>
        <w:ind w:left="5103"/>
        <w:contextualSpacing/>
        <w:rPr>
          <w:sz w:val="28"/>
          <w:szCs w:val="28"/>
        </w:rPr>
      </w:pPr>
    </w:p>
    <w:p w:rsidR="00B3417D" w:rsidRDefault="00B3417D" w:rsidP="00B3417D">
      <w:pPr>
        <w:ind w:left="5103"/>
        <w:contextualSpacing/>
        <w:rPr>
          <w:sz w:val="28"/>
          <w:szCs w:val="28"/>
        </w:rPr>
      </w:pPr>
    </w:p>
    <w:p w:rsidR="00B3417D" w:rsidRDefault="00B3417D" w:rsidP="00B3417D">
      <w:pPr>
        <w:ind w:left="5103"/>
        <w:contextualSpacing/>
        <w:rPr>
          <w:sz w:val="28"/>
          <w:szCs w:val="28"/>
        </w:rPr>
      </w:pPr>
    </w:p>
    <w:p w:rsidR="00B3417D" w:rsidRDefault="00B3417D" w:rsidP="00B3417D">
      <w:pPr>
        <w:ind w:left="5103"/>
        <w:contextualSpacing/>
        <w:rPr>
          <w:sz w:val="28"/>
          <w:szCs w:val="28"/>
        </w:rPr>
      </w:pPr>
    </w:p>
    <w:p w:rsidR="00B3417D" w:rsidRPr="0038230B" w:rsidRDefault="00B3417D" w:rsidP="00B3417D">
      <w:pPr>
        <w:ind w:left="5103"/>
        <w:contextualSpacing/>
        <w:rPr>
          <w:sz w:val="28"/>
          <w:szCs w:val="28"/>
        </w:rPr>
      </w:pPr>
    </w:p>
    <w:p w:rsidR="00B3417D" w:rsidRDefault="00B3417D" w:rsidP="00B3417D">
      <w:pPr>
        <w:shd w:val="clear" w:color="auto" w:fill="FFFFFF"/>
        <w:contextualSpacing/>
        <w:jc w:val="center"/>
        <w:textAlignment w:val="baseline"/>
        <w:outlineLvl w:val="5"/>
        <w:rPr>
          <w:sz w:val="28"/>
          <w:szCs w:val="28"/>
        </w:rPr>
      </w:pPr>
      <w:r>
        <w:rPr>
          <w:sz w:val="28"/>
          <w:szCs w:val="28"/>
        </w:rPr>
        <w:t>МУНИЦИПАЛЬНАЯ ПОДПРОГРАММА</w:t>
      </w:r>
    </w:p>
    <w:p w:rsidR="00B3417D" w:rsidRDefault="00B3417D" w:rsidP="00B3417D">
      <w:pPr>
        <w:contextualSpacing/>
        <w:jc w:val="center"/>
        <w:rPr>
          <w:sz w:val="28"/>
          <w:szCs w:val="28"/>
        </w:rPr>
      </w:pPr>
      <w:r w:rsidRPr="006C422E">
        <w:rPr>
          <w:sz w:val="28"/>
          <w:szCs w:val="28"/>
        </w:rPr>
        <w:t xml:space="preserve"> «</w:t>
      </w:r>
      <w:r>
        <w:rPr>
          <w:color w:val="000000"/>
          <w:sz w:val="28"/>
          <w:szCs w:val="28"/>
        </w:rPr>
        <w:t>СТРОИТЕЛЬСТВО И КАПИТАЛЬНЫЙ РЕМОНТ ОБЪЕКТОВ СОЦИАЛЬНОЙ СФЕРЫ МУНИЦИПАЛЬНОГО ОБРАЗОВАНИЯ ГОРОД НОВОРОССИЙСК НА 2015-2017 ГОДЫ</w:t>
      </w:r>
      <w:r w:rsidRPr="006C422E">
        <w:rPr>
          <w:sz w:val="28"/>
          <w:szCs w:val="28"/>
        </w:rPr>
        <w:t>»</w:t>
      </w:r>
    </w:p>
    <w:p w:rsidR="00B3417D" w:rsidRDefault="00B3417D" w:rsidP="00B3417D">
      <w:pPr>
        <w:contextualSpacing/>
        <w:jc w:val="center"/>
        <w:rPr>
          <w:bCs/>
          <w:sz w:val="28"/>
          <w:szCs w:val="28"/>
        </w:rPr>
      </w:pPr>
    </w:p>
    <w:p w:rsidR="00B3417D" w:rsidRDefault="00B3417D" w:rsidP="00B3417D">
      <w:pPr>
        <w:contextualSpacing/>
        <w:jc w:val="center"/>
        <w:rPr>
          <w:bCs/>
          <w:sz w:val="28"/>
          <w:szCs w:val="28"/>
        </w:rPr>
      </w:pPr>
    </w:p>
    <w:p w:rsidR="00B3417D" w:rsidRPr="00D530A4" w:rsidRDefault="00B3417D" w:rsidP="00B3417D">
      <w:pPr>
        <w:contextualSpacing/>
        <w:jc w:val="center"/>
        <w:rPr>
          <w:bCs/>
          <w:sz w:val="28"/>
          <w:szCs w:val="28"/>
        </w:rPr>
      </w:pPr>
      <w:r w:rsidRPr="00D530A4">
        <w:rPr>
          <w:bCs/>
          <w:sz w:val="28"/>
          <w:szCs w:val="28"/>
        </w:rPr>
        <w:t>1. Содержание проблемы и обоснование необходимости ее решения</w:t>
      </w:r>
      <w:r w:rsidRPr="00D530A4">
        <w:rPr>
          <w:bCs/>
          <w:sz w:val="28"/>
          <w:szCs w:val="28"/>
        </w:rPr>
        <w:br/>
        <w:t>программными методами</w:t>
      </w:r>
    </w:p>
    <w:p w:rsidR="00B3417D" w:rsidRPr="00D530A4" w:rsidRDefault="00B3417D" w:rsidP="00B3417D">
      <w:pPr>
        <w:contextualSpacing/>
        <w:jc w:val="center"/>
        <w:rPr>
          <w:sz w:val="28"/>
          <w:szCs w:val="28"/>
        </w:rPr>
      </w:pPr>
    </w:p>
    <w:p w:rsidR="00B3417D" w:rsidRDefault="00B3417D" w:rsidP="00B3417D">
      <w:pPr>
        <w:pStyle w:val="a4"/>
        <w:numPr>
          <w:ilvl w:val="1"/>
          <w:numId w:val="9"/>
        </w:numPr>
        <w:spacing w:after="0" w:line="240" w:lineRule="auto"/>
        <w:ind w:left="0" w:firstLine="709"/>
        <w:jc w:val="both"/>
        <w:rPr>
          <w:rFonts w:ascii="Times New Roman" w:hAnsi="Times New Roman" w:cs="Times New Roman"/>
          <w:sz w:val="28"/>
          <w:szCs w:val="28"/>
        </w:rPr>
      </w:pPr>
      <w:r w:rsidRPr="00CC14C9">
        <w:rPr>
          <w:rFonts w:ascii="Times New Roman" w:hAnsi="Times New Roman" w:cs="Times New Roman"/>
          <w:sz w:val="28"/>
          <w:szCs w:val="28"/>
        </w:rPr>
        <w:t xml:space="preserve">Учитывая прогнозируемый в ближайшие годы рост рождаемости, проблема нехватки детских дошкольных и школьных учреждений может стать для городского округа решающей в сфере образования. Её решение потребует строительства дополнительных детских садов и школ. </w:t>
      </w:r>
    </w:p>
    <w:p w:rsidR="00B3417D" w:rsidRDefault="00B3417D" w:rsidP="00B3417D">
      <w:pPr>
        <w:pStyle w:val="a4"/>
        <w:numPr>
          <w:ilvl w:val="1"/>
          <w:numId w:val="9"/>
        </w:numPr>
        <w:spacing w:after="0" w:line="240" w:lineRule="auto"/>
        <w:ind w:left="0" w:firstLine="709"/>
        <w:jc w:val="both"/>
        <w:rPr>
          <w:rFonts w:ascii="Times New Roman" w:hAnsi="Times New Roman" w:cs="Times New Roman"/>
          <w:sz w:val="28"/>
          <w:szCs w:val="28"/>
        </w:rPr>
      </w:pPr>
      <w:r w:rsidRPr="00CC14C9">
        <w:rPr>
          <w:rFonts w:ascii="Times New Roman" w:hAnsi="Times New Roman" w:cs="Times New Roman"/>
          <w:sz w:val="28"/>
          <w:szCs w:val="28"/>
        </w:rPr>
        <w:t xml:space="preserve">Для удовлетворения населения муниципального образования в объектах дошкольного образования необходимо провести строительство новых или реконструкцию существующих детских садов в следующих населенных пунктах: </w:t>
      </w:r>
      <w:proofErr w:type="gramStart"/>
      <w:r w:rsidRPr="00CC14C9">
        <w:rPr>
          <w:rFonts w:ascii="Times New Roman" w:hAnsi="Times New Roman" w:cs="Times New Roman"/>
          <w:sz w:val="28"/>
          <w:szCs w:val="28"/>
        </w:rPr>
        <w:t>с</w:t>
      </w:r>
      <w:proofErr w:type="gramEnd"/>
      <w:r w:rsidRPr="00CC14C9">
        <w:rPr>
          <w:rFonts w:ascii="Times New Roman" w:hAnsi="Times New Roman" w:cs="Times New Roman"/>
          <w:sz w:val="28"/>
          <w:szCs w:val="28"/>
        </w:rPr>
        <w:t xml:space="preserve">. </w:t>
      </w:r>
      <w:proofErr w:type="gramStart"/>
      <w:r w:rsidRPr="00CC14C9">
        <w:rPr>
          <w:rFonts w:ascii="Times New Roman" w:hAnsi="Times New Roman" w:cs="Times New Roman"/>
          <w:sz w:val="28"/>
          <w:szCs w:val="28"/>
        </w:rPr>
        <w:t>Борисовка</w:t>
      </w:r>
      <w:proofErr w:type="gramEnd"/>
      <w:r w:rsidRPr="00CC14C9">
        <w:rPr>
          <w:rFonts w:ascii="Times New Roman" w:hAnsi="Times New Roman" w:cs="Times New Roman"/>
          <w:sz w:val="28"/>
          <w:szCs w:val="28"/>
        </w:rPr>
        <w:t xml:space="preserve">, с. </w:t>
      </w:r>
      <w:proofErr w:type="spellStart"/>
      <w:r w:rsidRPr="00CC14C9">
        <w:rPr>
          <w:rFonts w:ascii="Times New Roman" w:hAnsi="Times New Roman" w:cs="Times New Roman"/>
          <w:sz w:val="28"/>
          <w:szCs w:val="28"/>
        </w:rPr>
        <w:t>Глебовское</w:t>
      </w:r>
      <w:proofErr w:type="spellEnd"/>
      <w:r w:rsidRPr="00CC14C9">
        <w:rPr>
          <w:rFonts w:ascii="Times New Roman" w:hAnsi="Times New Roman" w:cs="Times New Roman"/>
          <w:sz w:val="28"/>
          <w:szCs w:val="28"/>
        </w:rPr>
        <w:t xml:space="preserve">, ст. Раевская, ст. </w:t>
      </w:r>
      <w:proofErr w:type="spellStart"/>
      <w:r w:rsidRPr="00CC14C9">
        <w:rPr>
          <w:rFonts w:ascii="Times New Roman" w:hAnsi="Times New Roman" w:cs="Times New Roman"/>
          <w:sz w:val="28"/>
          <w:szCs w:val="28"/>
        </w:rPr>
        <w:t>Натухаевская</w:t>
      </w:r>
      <w:proofErr w:type="spellEnd"/>
      <w:r w:rsidRPr="00CC14C9">
        <w:rPr>
          <w:rFonts w:ascii="Times New Roman" w:hAnsi="Times New Roman" w:cs="Times New Roman"/>
          <w:sz w:val="28"/>
          <w:szCs w:val="28"/>
        </w:rPr>
        <w:t xml:space="preserve">, х. </w:t>
      </w:r>
      <w:proofErr w:type="spellStart"/>
      <w:r w:rsidRPr="00CC14C9">
        <w:rPr>
          <w:rFonts w:ascii="Times New Roman" w:hAnsi="Times New Roman" w:cs="Times New Roman"/>
          <w:sz w:val="28"/>
          <w:szCs w:val="28"/>
        </w:rPr>
        <w:t>Семигорский</w:t>
      </w:r>
      <w:proofErr w:type="spellEnd"/>
      <w:r w:rsidRPr="00CC14C9">
        <w:rPr>
          <w:rFonts w:ascii="Times New Roman" w:hAnsi="Times New Roman" w:cs="Times New Roman"/>
          <w:sz w:val="28"/>
          <w:szCs w:val="28"/>
        </w:rPr>
        <w:t xml:space="preserve">, </w:t>
      </w:r>
      <w:r>
        <w:rPr>
          <w:rFonts w:ascii="Times New Roman" w:hAnsi="Times New Roman" w:cs="Times New Roman"/>
          <w:sz w:val="28"/>
          <w:szCs w:val="28"/>
        </w:rPr>
        <w:t xml:space="preserve">ул. Южная, </w:t>
      </w:r>
      <w:r w:rsidRPr="00CC14C9">
        <w:rPr>
          <w:rFonts w:ascii="Times New Roman" w:hAnsi="Times New Roman" w:cs="Times New Roman"/>
          <w:sz w:val="28"/>
          <w:szCs w:val="28"/>
        </w:rPr>
        <w:t xml:space="preserve">ул. Герцена </w:t>
      </w:r>
      <w:r>
        <w:rPr>
          <w:rFonts w:ascii="Times New Roman" w:hAnsi="Times New Roman" w:cs="Times New Roman"/>
          <w:sz w:val="28"/>
          <w:szCs w:val="28"/>
        </w:rPr>
        <w:t>города Новороссийска</w:t>
      </w:r>
      <w:r w:rsidRPr="00CC14C9">
        <w:rPr>
          <w:rFonts w:ascii="Times New Roman" w:hAnsi="Times New Roman" w:cs="Times New Roman"/>
          <w:sz w:val="28"/>
          <w:szCs w:val="28"/>
        </w:rPr>
        <w:t>.</w:t>
      </w:r>
    </w:p>
    <w:p w:rsidR="00B3417D" w:rsidRDefault="00B3417D" w:rsidP="00B3417D">
      <w:pPr>
        <w:pStyle w:val="a4"/>
        <w:numPr>
          <w:ilvl w:val="1"/>
          <w:numId w:val="9"/>
        </w:numPr>
        <w:spacing w:after="0" w:line="240" w:lineRule="auto"/>
        <w:ind w:left="0" w:firstLine="709"/>
        <w:jc w:val="both"/>
        <w:rPr>
          <w:rFonts w:ascii="Times New Roman" w:hAnsi="Times New Roman" w:cs="Times New Roman"/>
          <w:sz w:val="28"/>
          <w:szCs w:val="28"/>
        </w:rPr>
      </w:pPr>
      <w:r w:rsidRPr="00CC14C9">
        <w:rPr>
          <w:rFonts w:ascii="Times New Roman" w:hAnsi="Times New Roman" w:cs="Times New Roman"/>
          <w:sz w:val="28"/>
          <w:szCs w:val="28"/>
        </w:rPr>
        <w:t xml:space="preserve">Сеть физкультурно-спортивных объектов в муниципальном образовании Новороссийск представляет собой систему, состоящую из 164 объектов физической культуры и спорта — сооружений общеобразовательных учреждений и объектов сети общего пользования, в том числе: </w:t>
      </w:r>
    </w:p>
    <w:p w:rsidR="00B3417D" w:rsidRPr="00CC14C9" w:rsidRDefault="00B3417D" w:rsidP="00B3417D">
      <w:pPr>
        <w:pStyle w:val="a4"/>
        <w:spacing w:after="0" w:line="240" w:lineRule="auto"/>
        <w:ind w:left="709"/>
        <w:jc w:val="both"/>
        <w:rPr>
          <w:rFonts w:ascii="Times New Roman" w:hAnsi="Times New Roman" w:cs="Times New Roman"/>
          <w:sz w:val="28"/>
          <w:szCs w:val="28"/>
        </w:rPr>
      </w:pPr>
      <w:r w:rsidRPr="00CC14C9">
        <w:rPr>
          <w:rFonts w:ascii="Times New Roman" w:hAnsi="Times New Roman" w:cs="Times New Roman"/>
          <w:sz w:val="28"/>
          <w:szCs w:val="28"/>
        </w:rPr>
        <w:t xml:space="preserve">2 стадиона с трибунами; </w:t>
      </w:r>
    </w:p>
    <w:p w:rsidR="00B3417D" w:rsidRPr="00407A5C" w:rsidRDefault="00B3417D" w:rsidP="00B3417D">
      <w:pPr>
        <w:ind w:firstLine="709"/>
        <w:contextualSpacing/>
        <w:jc w:val="both"/>
        <w:rPr>
          <w:sz w:val="28"/>
          <w:szCs w:val="28"/>
        </w:rPr>
      </w:pPr>
      <w:r w:rsidRPr="00407A5C">
        <w:rPr>
          <w:sz w:val="28"/>
          <w:szCs w:val="28"/>
        </w:rPr>
        <w:t xml:space="preserve">53 </w:t>
      </w:r>
      <w:proofErr w:type="gramStart"/>
      <w:r w:rsidRPr="00407A5C">
        <w:rPr>
          <w:sz w:val="28"/>
          <w:szCs w:val="28"/>
        </w:rPr>
        <w:t>спортивных</w:t>
      </w:r>
      <w:proofErr w:type="gramEnd"/>
      <w:r w:rsidRPr="00407A5C">
        <w:rPr>
          <w:sz w:val="28"/>
          <w:szCs w:val="28"/>
        </w:rPr>
        <w:t xml:space="preserve"> зала; </w:t>
      </w:r>
    </w:p>
    <w:p w:rsidR="00B3417D" w:rsidRPr="00407A5C" w:rsidRDefault="00B3417D" w:rsidP="00B3417D">
      <w:pPr>
        <w:ind w:firstLine="709"/>
        <w:contextualSpacing/>
        <w:jc w:val="both"/>
        <w:rPr>
          <w:sz w:val="28"/>
          <w:szCs w:val="28"/>
        </w:rPr>
      </w:pPr>
      <w:r w:rsidRPr="00407A5C">
        <w:rPr>
          <w:sz w:val="28"/>
          <w:szCs w:val="28"/>
        </w:rPr>
        <w:t>3 бассейна.</w:t>
      </w:r>
    </w:p>
    <w:p w:rsidR="00B3417D" w:rsidRDefault="00B3417D" w:rsidP="00B3417D">
      <w:pPr>
        <w:pStyle w:val="a4"/>
        <w:numPr>
          <w:ilvl w:val="1"/>
          <w:numId w:val="9"/>
        </w:numPr>
        <w:spacing w:after="0" w:line="240" w:lineRule="auto"/>
        <w:ind w:left="0" w:firstLine="709"/>
        <w:jc w:val="both"/>
        <w:rPr>
          <w:rFonts w:ascii="Times New Roman" w:hAnsi="Times New Roman" w:cs="Times New Roman"/>
          <w:sz w:val="28"/>
          <w:szCs w:val="28"/>
        </w:rPr>
      </w:pPr>
      <w:r w:rsidRPr="00CC14C9">
        <w:rPr>
          <w:rFonts w:ascii="Times New Roman" w:hAnsi="Times New Roman" w:cs="Times New Roman"/>
          <w:sz w:val="28"/>
          <w:szCs w:val="28"/>
        </w:rPr>
        <w:t xml:space="preserve">Многие из обозначенных спортивных объектов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 </w:t>
      </w:r>
    </w:p>
    <w:p w:rsidR="00B3417D" w:rsidRDefault="00B3417D" w:rsidP="00B3417D">
      <w:pPr>
        <w:pStyle w:val="a4"/>
        <w:numPr>
          <w:ilvl w:val="1"/>
          <w:numId w:val="9"/>
        </w:numPr>
        <w:spacing w:after="0" w:line="240" w:lineRule="auto"/>
        <w:ind w:left="0" w:firstLine="709"/>
        <w:jc w:val="both"/>
        <w:rPr>
          <w:rFonts w:ascii="Times New Roman" w:hAnsi="Times New Roman" w:cs="Times New Roman"/>
          <w:sz w:val="28"/>
          <w:szCs w:val="28"/>
        </w:rPr>
      </w:pPr>
      <w:r w:rsidRPr="00CC14C9">
        <w:rPr>
          <w:rFonts w:ascii="Times New Roman" w:hAnsi="Times New Roman" w:cs="Times New Roman"/>
          <w:sz w:val="28"/>
          <w:szCs w:val="28"/>
        </w:rPr>
        <w:t xml:space="preserve">В целях обеспечения потребности постоянного населения муниципального образования Новороссийск в объектах спортивной инфраструктуры необходимо: </w:t>
      </w:r>
    </w:p>
    <w:p w:rsidR="00B3417D" w:rsidRPr="00691623" w:rsidRDefault="00B3417D" w:rsidP="00B3417D">
      <w:pPr>
        <w:jc w:val="both"/>
        <w:rPr>
          <w:sz w:val="28"/>
          <w:szCs w:val="28"/>
        </w:rPr>
      </w:pPr>
    </w:p>
    <w:p w:rsidR="00B3417D" w:rsidRDefault="00B3417D" w:rsidP="00B3417D">
      <w:pPr>
        <w:rPr>
          <w:sz w:val="28"/>
          <w:szCs w:val="28"/>
        </w:rPr>
      </w:pPr>
    </w:p>
    <w:p w:rsidR="00B3417D" w:rsidRDefault="00B3417D" w:rsidP="00B3417D">
      <w:pPr>
        <w:tabs>
          <w:tab w:val="left" w:pos="4050"/>
        </w:tabs>
        <w:jc w:val="center"/>
      </w:pPr>
      <w:r>
        <w:t>2</w:t>
      </w:r>
    </w:p>
    <w:p w:rsidR="00B3417D" w:rsidRPr="0032444A" w:rsidRDefault="00B3417D" w:rsidP="00B3417D">
      <w:pPr>
        <w:tabs>
          <w:tab w:val="left" w:pos="4050"/>
        </w:tabs>
      </w:pPr>
    </w:p>
    <w:p w:rsidR="00B3417D" w:rsidRDefault="00B3417D" w:rsidP="00B3417D">
      <w:pPr>
        <w:pStyle w:val="a4"/>
        <w:numPr>
          <w:ilvl w:val="2"/>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C14C9">
        <w:rPr>
          <w:rFonts w:ascii="Times New Roman" w:hAnsi="Times New Roman" w:cs="Times New Roman"/>
          <w:sz w:val="28"/>
          <w:szCs w:val="28"/>
        </w:rPr>
        <w:t>троительство помещений для физкультурно-оздоровительных</w:t>
      </w:r>
      <w:r>
        <w:rPr>
          <w:rFonts w:ascii="Times New Roman" w:hAnsi="Times New Roman" w:cs="Times New Roman"/>
          <w:sz w:val="28"/>
          <w:szCs w:val="28"/>
        </w:rPr>
        <w:t xml:space="preserve"> занятий общей площадью 33600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(для постоянного населения).</w:t>
      </w:r>
    </w:p>
    <w:p w:rsidR="00B3417D" w:rsidRDefault="00B3417D" w:rsidP="00B3417D">
      <w:pPr>
        <w:pStyle w:val="a4"/>
        <w:numPr>
          <w:ilvl w:val="2"/>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C14C9">
        <w:rPr>
          <w:rFonts w:ascii="Times New Roman" w:hAnsi="Times New Roman" w:cs="Times New Roman"/>
          <w:sz w:val="28"/>
          <w:szCs w:val="28"/>
        </w:rPr>
        <w:t>троительство новых спортивных залов общего пользования с доведением их сов</w:t>
      </w:r>
      <w:r>
        <w:rPr>
          <w:rFonts w:ascii="Times New Roman" w:hAnsi="Times New Roman" w:cs="Times New Roman"/>
          <w:sz w:val="28"/>
          <w:szCs w:val="28"/>
        </w:rPr>
        <w:t>окупной площади пола до 41760 м</w:t>
      </w:r>
      <w:proofErr w:type="gramStart"/>
      <w:r>
        <w:rPr>
          <w:rFonts w:ascii="Times New Roman" w:hAnsi="Times New Roman" w:cs="Times New Roman"/>
          <w:sz w:val="28"/>
          <w:szCs w:val="28"/>
          <w:vertAlign w:val="superscript"/>
        </w:rPr>
        <w:t>2</w:t>
      </w:r>
      <w:proofErr w:type="gramEnd"/>
      <w:r w:rsidRPr="00CC14C9">
        <w:rPr>
          <w:rFonts w:ascii="Times New Roman" w:hAnsi="Times New Roman" w:cs="Times New Roman"/>
          <w:sz w:val="28"/>
          <w:szCs w:val="28"/>
        </w:rPr>
        <w:t xml:space="preserve"> (для постоянного и временного населения)</w:t>
      </w:r>
      <w:r>
        <w:rPr>
          <w:rFonts w:ascii="Times New Roman" w:hAnsi="Times New Roman" w:cs="Times New Roman"/>
          <w:sz w:val="28"/>
          <w:szCs w:val="28"/>
        </w:rPr>
        <w:t>.</w:t>
      </w:r>
    </w:p>
    <w:p w:rsidR="00B3417D" w:rsidRPr="00CC14C9" w:rsidRDefault="00B3417D" w:rsidP="00B3417D">
      <w:pPr>
        <w:pStyle w:val="a4"/>
        <w:numPr>
          <w:ilvl w:val="2"/>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C14C9">
        <w:rPr>
          <w:rFonts w:ascii="Times New Roman" w:hAnsi="Times New Roman" w:cs="Times New Roman"/>
          <w:sz w:val="28"/>
          <w:szCs w:val="28"/>
        </w:rPr>
        <w:t>троительство спортивно-тренажерных залов повседневного обслуживания общей площадью пол</w:t>
      </w:r>
      <w:r>
        <w:rPr>
          <w:rFonts w:ascii="Times New Roman" w:hAnsi="Times New Roman" w:cs="Times New Roman"/>
          <w:sz w:val="28"/>
          <w:szCs w:val="28"/>
        </w:rPr>
        <w:t>а 33600 м</w:t>
      </w:r>
      <w:proofErr w:type="gramStart"/>
      <w:r>
        <w:rPr>
          <w:rFonts w:ascii="Times New Roman" w:hAnsi="Times New Roman" w:cs="Times New Roman"/>
          <w:sz w:val="28"/>
          <w:szCs w:val="28"/>
          <w:vertAlign w:val="superscript"/>
        </w:rPr>
        <w:t>2</w:t>
      </w:r>
      <w:proofErr w:type="gramEnd"/>
      <w:r w:rsidRPr="00CC14C9">
        <w:rPr>
          <w:rFonts w:ascii="Times New Roman" w:hAnsi="Times New Roman" w:cs="Times New Roman"/>
          <w:sz w:val="28"/>
          <w:szCs w:val="28"/>
        </w:rPr>
        <w:t xml:space="preserve"> (для постоянного населения); </w:t>
      </w:r>
    </w:p>
    <w:p w:rsidR="00B3417D" w:rsidRDefault="00B3417D" w:rsidP="00B3417D">
      <w:pPr>
        <w:ind w:firstLine="709"/>
        <w:contextualSpacing/>
        <w:jc w:val="both"/>
        <w:rPr>
          <w:sz w:val="28"/>
          <w:szCs w:val="28"/>
        </w:rPr>
      </w:pPr>
      <w:r w:rsidRPr="00407A5C">
        <w:rPr>
          <w:sz w:val="28"/>
          <w:szCs w:val="28"/>
        </w:rPr>
        <w:t>- строительство бассейнов с доведением и</w:t>
      </w:r>
      <w:r>
        <w:rPr>
          <w:sz w:val="28"/>
          <w:szCs w:val="28"/>
        </w:rPr>
        <w:t>х совокупной площади до 15702 м</w:t>
      </w:r>
      <w:proofErr w:type="gramStart"/>
      <w:r>
        <w:rPr>
          <w:sz w:val="28"/>
          <w:szCs w:val="28"/>
          <w:vertAlign w:val="superscript"/>
        </w:rPr>
        <w:t>2</w:t>
      </w:r>
      <w:proofErr w:type="gramEnd"/>
      <w:r w:rsidRPr="00407A5C">
        <w:rPr>
          <w:sz w:val="28"/>
          <w:szCs w:val="28"/>
        </w:rPr>
        <w:t xml:space="preserve"> (для посто</w:t>
      </w:r>
      <w:r>
        <w:rPr>
          <w:sz w:val="28"/>
          <w:szCs w:val="28"/>
        </w:rPr>
        <w:t>янного и временного населения).</w:t>
      </w:r>
    </w:p>
    <w:p w:rsidR="00B3417D" w:rsidRDefault="00B3417D" w:rsidP="00B3417D">
      <w:pPr>
        <w:ind w:firstLine="709"/>
        <w:contextualSpacing/>
        <w:jc w:val="both"/>
        <w:rPr>
          <w:sz w:val="28"/>
          <w:szCs w:val="28"/>
        </w:rPr>
      </w:pPr>
      <w:r>
        <w:rPr>
          <w:sz w:val="28"/>
          <w:szCs w:val="28"/>
        </w:rPr>
        <w:t>1.5.4.С</w:t>
      </w:r>
      <w:r w:rsidRPr="00407A5C">
        <w:rPr>
          <w:sz w:val="28"/>
          <w:szCs w:val="28"/>
        </w:rPr>
        <w:t>троительство плоскостных спортивных сооружений с доведением их совокупной площади до 818,7 ты</w:t>
      </w:r>
      <w:r>
        <w:rPr>
          <w:sz w:val="28"/>
          <w:szCs w:val="28"/>
        </w:rPr>
        <w:t>с. м</w:t>
      </w:r>
      <w:proofErr w:type="gramStart"/>
      <w:r>
        <w:rPr>
          <w:sz w:val="28"/>
          <w:szCs w:val="28"/>
          <w:vertAlign w:val="superscript"/>
        </w:rPr>
        <w:t>2</w:t>
      </w:r>
      <w:proofErr w:type="gramEnd"/>
      <w:r w:rsidRPr="00407A5C">
        <w:rPr>
          <w:sz w:val="28"/>
          <w:szCs w:val="28"/>
        </w:rPr>
        <w:t xml:space="preserve"> (для посто</w:t>
      </w:r>
      <w:r>
        <w:rPr>
          <w:sz w:val="28"/>
          <w:szCs w:val="28"/>
        </w:rPr>
        <w:t>янного и временного населения).</w:t>
      </w:r>
    </w:p>
    <w:p w:rsidR="00B3417D" w:rsidRDefault="00B3417D" w:rsidP="00B3417D">
      <w:pPr>
        <w:ind w:firstLine="709"/>
        <w:contextualSpacing/>
        <w:jc w:val="both"/>
        <w:rPr>
          <w:sz w:val="28"/>
          <w:szCs w:val="28"/>
        </w:rPr>
      </w:pPr>
      <w:r>
        <w:rPr>
          <w:sz w:val="28"/>
          <w:szCs w:val="28"/>
        </w:rPr>
        <w:t>1.5.5. С</w:t>
      </w:r>
      <w:r w:rsidRPr="00407A5C">
        <w:rPr>
          <w:sz w:val="28"/>
          <w:szCs w:val="28"/>
        </w:rPr>
        <w:t xml:space="preserve">троительство детско-юношеской спортивной школы площадью пола залов 4200 </w:t>
      </w:r>
      <w:r>
        <w:rPr>
          <w:sz w:val="28"/>
          <w:szCs w:val="28"/>
        </w:rPr>
        <w:t>м</w:t>
      </w:r>
      <w:proofErr w:type="gramStart"/>
      <w:r>
        <w:rPr>
          <w:sz w:val="28"/>
          <w:szCs w:val="28"/>
          <w:vertAlign w:val="superscript"/>
        </w:rPr>
        <w:t>2</w:t>
      </w:r>
      <w:proofErr w:type="gramEnd"/>
      <w:r>
        <w:rPr>
          <w:sz w:val="28"/>
          <w:szCs w:val="28"/>
        </w:rPr>
        <w:t xml:space="preserve"> (для постоянного населения).</w:t>
      </w:r>
    </w:p>
    <w:p w:rsidR="00B3417D" w:rsidRPr="009D0D9E" w:rsidRDefault="00B3417D" w:rsidP="00B3417D">
      <w:pPr>
        <w:ind w:firstLine="709"/>
        <w:contextualSpacing/>
        <w:jc w:val="both"/>
        <w:rPr>
          <w:sz w:val="28"/>
          <w:szCs w:val="28"/>
        </w:rPr>
      </w:pPr>
      <w:r>
        <w:rPr>
          <w:sz w:val="28"/>
          <w:szCs w:val="28"/>
        </w:rPr>
        <w:t>1.5.6. С</w:t>
      </w:r>
      <w:r w:rsidRPr="00407A5C">
        <w:rPr>
          <w:sz w:val="28"/>
          <w:szCs w:val="28"/>
        </w:rPr>
        <w:t xml:space="preserve">троительство спортивно-досуговых центров с доведением совокупной площади залов до 126 </w:t>
      </w:r>
      <w:r>
        <w:rPr>
          <w:sz w:val="28"/>
          <w:szCs w:val="28"/>
        </w:rPr>
        <w:t>тыс. м</w:t>
      </w:r>
      <w:proofErr w:type="gramStart"/>
      <w:r>
        <w:rPr>
          <w:sz w:val="28"/>
          <w:szCs w:val="28"/>
          <w:vertAlign w:val="superscript"/>
        </w:rPr>
        <w:t>2</w:t>
      </w:r>
      <w:proofErr w:type="gramEnd"/>
      <w:r w:rsidRPr="00407A5C">
        <w:rPr>
          <w:sz w:val="28"/>
          <w:szCs w:val="28"/>
        </w:rPr>
        <w:t xml:space="preserve"> (для постоянного населения).</w:t>
      </w:r>
    </w:p>
    <w:p w:rsidR="00B3417D" w:rsidRPr="00D530A4" w:rsidRDefault="00B3417D" w:rsidP="00B3417D">
      <w:pPr>
        <w:ind w:firstLine="709"/>
        <w:contextualSpacing/>
        <w:jc w:val="both"/>
        <w:rPr>
          <w:sz w:val="28"/>
          <w:szCs w:val="28"/>
        </w:rPr>
      </w:pPr>
      <w:r>
        <w:rPr>
          <w:sz w:val="28"/>
          <w:szCs w:val="28"/>
        </w:rPr>
        <w:t xml:space="preserve">1.6. </w:t>
      </w:r>
      <w:r w:rsidRPr="00D530A4">
        <w:rPr>
          <w:sz w:val="28"/>
          <w:szCs w:val="28"/>
        </w:rPr>
        <w:t>Р</w:t>
      </w:r>
      <w:r>
        <w:rPr>
          <w:sz w:val="28"/>
          <w:szCs w:val="28"/>
        </w:rPr>
        <w:t>еализация мероприятий подп</w:t>
      </w:r>
      <w:r w:rsidRPr="00D530A4">
        <w:rPr>
          <w:sz w:val="28"/>
          <w:szCs w:val="28"/>
        </w:rPr>
        <w:t>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B3417D" w:rsidRPr="008F2075" w:rsidRDefault="00B3417D" w:rsidP="00B3417D">
      <w:pPr>
        <w:ind w:firstLine="708"/>
        <w:contextualSpacing/>
        <w:jc w:val="both"/>
        <w:rPr>
          <w:sz w:val="28"/>
          <w:szCs w:val="28"/>
        </w:rPr>
      </w:pPr>
      <w:r>
        <w:rPr>
          <w:sz w:val="28"/>
          <w:szCs w:val="28"/>
        </w:rPr>
        <w:t>1.7. Мероприятия подп</w:t>
      </w:r>
      <w:r w:rsidRPr="00D530A4">
        <w:rPr>
          <w:sz w:val="28"/>
          <w:szCs w:val="28"/>
        </w:rPr>
        <w:t>рограммы имеют межотрасле</w:t>
      </w:r>
      <w:r>
        <w:rPr>
          <w:sz w:val="28"/>
          <w:szCs w:val="28"/>
        </w:rPr>
        <w:t>вой характер. Задачи, решаемые подп</w:t>
      </w:r>
      <w:r w:rsidRPr="00D530A4">
        <w:rPr>
          <w:sz w:val="28"/>
          <w:szCs w:val="28"/>
        </w:rPr>
        <w:t>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B3417D" w:rsidRPr="00D530A4" w:rsidRDefault="00B3417D" w:rsidP="00B3417D">
      <w:pPr>
        <w:contextualSpacing/>
        <w:jc w:val="center"/>
        <w:rPr>
          <w:bCs/>
          <w:sz w:val="28"/>
          <w:szCs w:val="28"/>
        </w:rPr>
      </w:pPr>
      <w:r w:rsidRPr="00D530A4">
        <w:rPr>
          <w:bCs/>
          <w:sz w:val="28"/>
          <w:szCs w:val="28"/>
        </w:rPr>
        <w:t>2. Цели и за</w:t>
      </w:r>
      <w:r>
        <w:rPr>
          <w:bCs/>
          <w:sz w:val="28"/>
          <w:szCs w:val="28"/>
        </w:rPr>
        <w:t>дачи, сроки и этапы реализации подп</w:t>
      </w:r>
      <w:r w:rsidRPr="00D530A4">
        <w:rPr>
          <w:bCs/>
          <w:sz w:val="28"/>
          <w:szCs w:val="28"/>
        </w:rPr>
        <w:t>рограммы</w:t>
      </w:r>
    </w:p>
    <w:p w:rsidR="00B3417D" w:rsidRPr="00D530A4" w:rsidRDefault="00B3417D" w:rsidP="00B3417D">
      <w:pPr>
        <w:contextualSpacing/>
        <w:jc w:val="center"/>
        <w:rPr>
          <w:sz w:val="28"/>
          <w:szCs w:val="28"/>
        </w:rPr>
      </w:pPr>
    </w:p>
    <w:p w:rsidR="00B3417D" w:rsidRPr="00D530A4" w:rsidRDefault="00B3417D" w:rsidP="00B3417D">
      <w:pPr>
        <w:ind w:firstLine="708"/>
        <w:contextualSpacing/>
        <w:jc w:val="both"/>
        <w:rPr>
          <w:sz w:val="28"/>
          <w:szCs w:val="28"/>
        </w:rPr>
      </w:pPr>
      <w:r w:rsidRPr="00D530A4">
        <w:rPr>
          <w:sz w:val="28"/>
          <w:szCs w:val="28"/>
        </w:rPr>
        <w:t xml:space="preserve">Основными целями  и задачами </w:t>
      </w:r>
      <w:r>
        <w:rPr>
          <w:sz w:val="28"/>
          <w:szCs w:val="28"/>
        </w:rPr>
        <w:t>подп</w:t>
      </w:r>
      <w:r w:rsidRPr="00D530A4">
        <w:rPr>
          <w:sz w:val="28"/>
          <w:szCs w:val="28"/>
        </w:rPr>
        <w:t>рограммы являются:</w:t>
      </w:r>
    </w:p>
    <w:p w:rsidR="00B3417D" w:rsidRPr="00D530A4" w:rsidRDefault="00B3417D" w:rsidP="00B3417D">
      <w:pPr>
        <w:contextualSpacing/>
        <w:jc w:val="both"/>
        <w:rPr>
          <w:sz w:val="28"/>
          <w:szCs w:val="28"/>
        </w:rPr>
      </w:pPr>
    </w:p>
    <w:p w:rsidR="00B3417D" w:rsidRDefault="00B3417D" w:rsidP="00B3417D">
      <w:pPr>
        <w:ind w:firstLine="708"/>
        <w:contextualSpacing/>
        <w:jc w:val="both"/>
        <w:rPr>
          <w:sz w:val="28"/>
          <w:szCs w:val="28"/>
        </w:rPr>
      </w:pPr>
      <w:r>
        <w:rPr>
          <w:sz w:val="28"/>
          <w:szCs w:val="28"/>
        </w:rPr>
        <w:t xml:space="preserve">2.1. </w:t>
      </w:r>
      <w:r w:rsidRPr="00D530A4">
        <w:rPr>
          <w:sz w:val="28"/>
          <w:szCs w:val="28"/>
        </w:rPr>
        <w:t xml:space="preserve">Формирование условий для стабильного развития </w:t>
      </w:r>
      <w:r>
        <w:rPr>
          <w:sz w:val="28"/>
          <w:szCs w:val="28"/>
        </w:rPr>
        <w:t>социальной отрасли муниципального образования город Новороссийск.</w:t>
      </w:r>
    </w:p>
    <w:p w:rsidR="00B3417D" w:rsidRDefault="00B3417D" w:rsidP="00B3417D">
      <w:pPr>
        <w:ind w:firstLine="708"/>
        <w:contextualSpacing/>
        <w:jc w:val="both"/>
        <w:rPr>
          <w:sz w:val="28"/>
          <w:szCs w:val="28"/>
        </w:rPr>
      </w:pPr>
      <w:r>
        <w:rPr>
          <w:sz w:val="28"/>
          <w:szCs w:val="28"/>
        </w:rPr>
        <w:t>2.2. Повышение качества предоставления услуг социальной сферы.</w:t>
      </w:r>
    </w:p>
    <w:p w:rsidR="00B3417D" w:rsidRPr="00D530A4" w:rsidRDefault="00B3417D" w:rsidP="00B3417D">
      <w:pPr>
        <w:ind w:firstLine="708"/>
        <w:contextualSpacing/>
        <w:jc w:val="both"/>
        <w:rPr>
          <w:sz w:val="28"/>
          <w:szCs w:val="28"/>
        </w:rPr>
      </w:pPr>
      <w:r>
        <w:rPr>
          <w:sz w:val="28"/>
          <w:szCs w:val="28"/>
        </w:rPr>
        <w:t xml:space="preserve">2.3. Повышение </w:t>
      </w:r>
      <w:proofErr w:type="gramStart"/>
      <w:r>
        <w:rPr>
          <w:sz w:val="28"/>
          <w:szCs w:val="28"/>
        </w:rPr>
        <w:t>уровня качества жизни населения муниципального образования</w:t>
      </w:r>
      <w:proofErr w:type="gramEnd"/>
      <w:r>
        <w:rPr>
          <w:sz w:val="28"/>
          <w:szCs w:val="28"/>
        </w:rPr>
        <w:t xml:space="preserve"> город Новороссийск</w:t>
      </w:r>
    </w:p>
    <w:p w:rsidR="00B3417D" w:rsidRPr="008F2075" w:rsidRDefault="00B3417D" w:rsidP="00B3417D">
      <w:pPr>
        <w:contextualSpacing/>
        <w:jc w:val="center"/>
        <w:rPr>
          <w:bCs/>
          <w:sz w:val="28"/>
          <w:szCs w:val="28"/>
        </w:rPr>
      </w:pPr>
      <w:r w:rsidRPr="00D530A4">
        <w:rPr>
          <w:bCs/>
          <w:sz w:val="28"/>
          <w:szCs w:val="28"/>
        </w:rPr>
        <w:t>3. Обос</w:t>
      </w:r>
      <w:r>
        <w:rPr>
          <w:bCs/>
          <w:sz w:val="28"/>
          <w:szCs w:val="28"/>
        </w:rPr>
        <w:t>нование ресурсного обеспечения подп</w:t>
      </w:r>
      <w:r w:rsidRPr="00D530A4">
        <w:rPr>
          <w:bCs/>
          <w:sz w:val="28"/>
          <w:szCs w:val="28"/>
        </w:rPr>
        <w:t>рограммы</w:t>
      </w:r>
    </w:p>
    <w:p w:rsidR="00B3417D" w:rsidRPr="00D530A4" w:rsidRDefault="00B3417D" w:rsidP="00B3417D">
      <w:pPr>
        <w:ind w:firstLine="708"/>
        <w:contextualSpacing/>
        <w:jc w:val="both"/>
        <w:rPr>
          <w:sz w:val="28"/>
          <w:szCs w:val="28"/>
        </w:rPr>
      </w:pPr>
      <w:r>
        <w:rPr>
          <w:sz w:val="28"/>
          <w:szCs w:val="28"/>
        </w:rPr>
        <w:t>3.1. 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B3417D" w:rsidRDefault="00B3417D" w:rsidP="00B3417D">
      <w:pPr>
        <w:ind w:firstLine="708"/>
        <w:contextualSpacing/>
        <w:jc w:val="both"/>
        <w:rPr>
          <w:rFonts w:eastAsia="Calibri"/>
          <w:sz w:val="28"/>
          <w:szCs w:val="28"/>
          <w:lang w:bidi="ru-RU"/>
        </w:rPr>
      </w:pPr>
      <w:r>
        <w:rPr>
          <w:sz w:val="28"/>
          <w:szCs w:val="28"/>
          <w:lang w:bidi="ru-RU"/>
        </w:rPr>
        <w:t xml:space="preserve">3.2.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w:t>
      </w:r>
    </w:p>
    <w:p w:rsidR="00B3417D" w:rsidRDefault="00B3417D" w:rsidP="00B3417D">
      <w:pPr>
        <w:ind w:firstLine="708"/>
        <w:contextualSpacing/>
        <w:jc w:val="both"/>
        <w:rPr>
          <w:rFonts w:eastAsia="Calibri"/>
          <w:sz w:val="28"/>
          <w:szCs w:val="28"/>
          <w:lang w:bidi="ru-RU"/>
        </w:rPr>
      </w:pPr>
    </w:p>
    <w:p w:rsidR="00B3417D" w:rsidRDefault="00B3417D" w:rsidP="00B3417D">
      <w:pPr>
        <w:contextualSpacing/>
        <w:jc w:val="both"/>
        <w:rPr>
          <w:rFonts w:eastAsia="Calibri"/>
          <w:sz w:val="28"/>
          <w:szCs w:val="28"/>
          <w:lang w:bidi="ru-RU"/>
        </w:rPr>
      </w:pPr>
    </w:p>
    <w:p w:rsidR="00B3417D" w:rsidRPr="00B13A13" w:rsidRDefault="00B3417D" w:rsidP="00B3417D">
      <w:pPr>
        <w:contextualSpacing/>
        <w:jc w:val="center"/>
        <w:rPr>
          <w:rFonts w:eastAsia="Calibri"/>
          <w:lang w:bidi="ru-RU"/>
        </w:rPr>
      </w:pPr>
      <w:r>
        <w:rPr>
          <w:rFonts w:eastAsia="Calibri"/>
          <w:lang w:bidi="ru-RU"/>
        </w:rPr>
        <w:t>3</w:t>
      </w:r>
    </w:p>
    <w:p w:rsidR="00B3417D" w:rsidRDefault="00B3417D" w:rsidP="00B3417D">
      <w:pPr>
        <w:contextualSpacing/>
        <w:jc w:val="both"/>
        <w:rPr>
          <w:rFonts w:eastAsia="Calibri"/>
          <w:sz w:val="28"/>
          <w:szCs w:val="28"/>
          <w:lang w:bidi="ru-RU"/>
        </w:rPr>
      </w:pPr>
    </w:p>
    <w:p w:rsidR="00B3417D" w:rsidRPr="00D530A4" w:rsidRDefault="00B3417D" w:rsidP="00B3417D">
      <w:pPr>
        <w:contextualSpacing/>
        <w:jc w:val="both"/>
        <w:rPr>
          <w:sz w:val="28"/>
          <w:szCs w:val="28"/>
          <w:lang w:bidi="ru-RU"/>
        </w:rPr>
      </w:pPr>
      <w:r w:rsidRPr="00D530A4">
        <w:rPr>
          <w:rFonts w:eastAsia="Calibri"/>
          <w:sz w:val="28"/>
          <w:szCs w:val="28"/>
          <w:lang w:bidi="ru-RU"/>
        </w:rPr>
        <w:t>Краснодарского края и постановлениями главы муниципального образования город Новороссийск.</w:t>
      </w:r>
    </w:p>
    <w:p w:rsidR="00B3417D" w:rsidRPr="00D530A4" w:rsidRDefault="00B3417D" w:rsidP="00B3417D">
      <w:pPr>
        <w:ind w:firstLine="708"/>
        <w:contextualSpacing/>
        <w:jc w:val="both"/>
        <w:rPr>
          <w:sz w:val="28"/>
          <w:szCs w:val="28"/>
        </w:rPr>
      </w:pPr>
      <w:r>
        <w:rPr>
          <w:sz w:val="28"/>
          <w:szCs w:val="28"/>
        </w:rPr>
        <w:t>3.3.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r w:rsidRPr="00D530A4">
        <w:rPr>
          <w:sz w:val="28"/>
          <w:szCs w:val="28"/>
        </w:rPr>
        <w:t>.</w:t>
      </w:r>
    </w:p>
    <w:p w:rsidR="00B3417D" w:rsidRPr="00D530A4" w:rsidRDefault="00B3417D" w:rsidP="00B3417D">
      <w:pPr>
        <w:contextualSpacing/>
        <w:jc w:val="center"/>
        <w:rPr>
          <w:bCs/>
          <w:sz w:val="28"/>
          <w:szCs w:val="28"/>
        </w:rPr>
      </w:pPr>
      <w:r>
        <w:rPr>
          <w:sz w:val="28"/>
          <w:szCs w:val="28"/>
        </w:rPr>
        <w:br/>
      </w:r>
      <w:r w:rsidRPr="00D530A4">
        <w:rPr>
          <w:sz w:val="28"/>
          <w:szCs w:val="28"/>
        </w:rPr>
        <w:t xml:space="preserve">4. </w:t>
      </w:r>
      <w:r w:rsidRPr="00D530A4">
        <w:rPr>
          <w:bCs/>
          <w:sz w:val="28"/>
          <w:szCs w:val="28"/>
        </w:rPr>
        <w:t>М</w:t>
      </w:r>
      <w:r>
        <w:rPr>
          <w:bCs/>
          <w:sz w:val="28"/>
          <w:szCs w:val="28"/>
        </w:rPr>
        <w:t>еханизм реализации мероприятий подп</w:t>
      </w:r>
      <w:r w:rsidRPr="00D530A4">
        <w:rPr>
          <w:bCs/>
          <w:sz w:val="28"/>
          <w:szCs w:val="28"/>
        </w:rPr>
        <w:t>рограммы</w:t>
      </w:r>
    </w:p>
    <w:p w:rsidR="00B3417D" w:rsidRPr="00D530A4" w:rsidRDefault="00B3417D" w:rsidP="00B3417D">
      <w:pPr>
        <w:contextualSpacing/>
        <w:jc w:val="center"/>
        <w:rPr>
          <w:bCs/>
          <w:sz w:val="28"/>
          <w:szCs w:val="28"/>
        </w:rPr>
      </w:pPr>
    </w:p>
    <w:p w:rsidR="00B3417D" w:rsidRDefault="00B3417D" w:rsidP="00B3417D">
      <w:pPr>
        <w:ind w:firstLine="708"/>
        <w:contextualSpacing/>
        <w:jc w:val="both"/>
        <w:rPr>
          <w:sz w:val="28"/>
          <w:szCs w:val="28"/>
        </w:rPr>
      </w:pPr>
      <w:r>
        <w:rPr>
          <w:sz w:val="28"/>
          <w:szCs w:val="28"/>
        </w:rPr>
        <w:t xml:space="preserve">4.1. </w:t>
      </w:r>
      <w:r w:rsidRPr="00D530A4">
        <w:rPr>
          <w:sz w:val="28"/>
          <w:szCs w:val="28"/>
        </w:rPr>
        <w:t>Финансированию подлежат включенные в муниц</w:t>
      </w:r>
      <w:r>
        <w:rPr>
          <w:sz w:val="28"/>
          <w:szCs w:val="28"/>
        </w:rPr>
        <w:t>ипальную подп</w:t>
      </w:r>
      <w:r w:rsidRPr="00D530A4">
        <w:rPr>
          <w:sz w:val="28"/>
          <w:szCs w:val="28"/>
        </w:rPr>
        <w:t xml:space="preserve">рограмму объекты </w:t>
      </w:r>
      <w:r>
        <w:rPr>
          <w:sz w:val="28"/>
          <w:szCs w:val="28"/>
        </w:rPr>
        <w:t xml:space="preserve">в </w:t>
      </w:r>
      <w:r w:rsidRPr="00D530A4">
        <w:rPr>
          <w:sz w:val="28"/>
          <w:szCs w:val="28"/>
        </w:rPr>
        <w:t xml:space="preserve">границах муниципального образования город Новороссийск. </w:t>
      </w:r>
      <w:r>
        <w:rPr>
          <w:sz w:val="28"/>
          <w:szCs w:val="28"/>
        </w:rPr>
        <w:t>Заказчиком строительства выступает администрация муниципального образования город Новороссийск в лице МКУ «Управление строительства».</w:t>
      </w:r>
    </w:p>
    <w:p w:rsidR="00B3417D" w:rsidRDefault="00B3417D" w:rsidP="00B3417D">
      <w:pPr>
        <w:ind w:firstLine="708"/>
        <w:contextualSpacing/>
        <w:jc w:val="both"/>
        <w:rPr>
          <w:sz w:val="28"/>
          <w:szCs w:val="28"/>
        </w:rPr>
      </w:pPr>
    </w:p>
    <w:p w:rsidR="00B3417D" w:rsidRDefault="00B3417D" w:rsidP="00B3417D">
      <w:pPr>
        <w:ind w:firstLine="708"/>
        <w:contextualSpacing/>
        <w:jc w:val="both"/>
        <w:rPr>
          <w:bCs/>
          <w:sz w:val="28"/>
          <w:szCs w:val="28"/>
        </w:rPr>
      </w:pPr>
      <w:r w:rsidRPr="00D530A4">
        <w:rPr>
          <w:bCs/>
          <w:sz w:val="28"/>
          <w:szCs w:val="28"/>
        </w:rPr>
        <w:t>5. Оценка социаль</w:t>
      </w:r>
      <w:r>
        <w:rPr>
          <w:bCs/>
          <w:sz w:val="28"/>
          <w:szCs w:val="28"/>
        </w:rPr>
        <w:t>но-экономической эффективности подп</w:t>
      </w:r>
      <w:r w:rsidRPr="00D530A4">
        <w:rPr>
          <w:bCs/>
          <w:sz w:val="28"/>
          <w:szCs w:val="28"/>
        </w:rPr>
        <w:t>рограммы</w:t>
      </w:r>
    </w:p>
    <w:p w:rsidR="00B3417D" w:rsidRPr="00D530A4" w:rsidRDefault="00B3417D" w:rsidP="00B3417D">
      <w:pPr>
        <w:contextualSpacing/>
        <w:jc w:val="both"/>
        <w:rPr>
          <w:sz w:val="28"/>
          <w:szCs w:val="28"/>
        </w:rPr>
      </w:pPr>
    </w:p>
    <w:p w:rsidR="00B3417D" w:rsidRPr="00D530A4" w:rsidRDefault="00B3417D" w:rsidP="00B3417D">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proofErr w:type="gramStart"/>
      <w:r w:rsidRPr="00D530A4">
        <w:rPr>
          <w:sz w:val="28"/>
          <w:szCs w:val="28"/>
        </w:rPr>
        <w:t xml:space="preserve">уровня </w:t>
      </w:r>
      <w:r>
        <w:rPr>
          <w:sz w:val="28"/>
          <w:szCs w:val="28"/>
        </w:rPr>
        <w:t>качества жизни населения</w:t>
      </w:r>
      <w:r w:rsidRPr="00D530A4">
        <w:rPr>
          <w:sz w:val="28"/>
          <w:szCs w:val="28"/>
        </w:rPr>
        <w:t xml:space="preserve"> муниципального образования</w:t>
      </w:r>
      <w:proofErr w:type="gramEnd"/>
      <w:r w:rsidRPr="00D530A4">
        <w:rPr>
          <w:sz w:val="28"/>
          <w:szCs w:val="28"/>
        </w:rPr>
        <w:t xml:space="preserve"> город Новороссийск.</w:t>
      </w:r>
    </w:p>
    <w:p w:rsidR="00B3417D" w:rsidRPr="00D530A4" w:rsidRDefault="00B3417D" w:rsidP="00B3417D">
      <w:pPr>
        <w:ind w:firstLine="708"/>
        <w:contextualSpacing/>
        <w:jc w:val="both"/>
        <w:rPr>
          <w:sz w:val="28"/>
          <w:szCs w:val="28"/>
        </w:rPr>
      </w:pPr>
      <w:r>
        <w:rPr>
          <w:sz w:val="28"/>
          <w:szCs w:val="28"/>
        </w:rPr>
        <w:t>Эффективность реализации подп</w:t>
      </w:r>
      <w:r w:rsidRPr="00D530A4">
        <w:rPr>
          <w:sz w:val="28"/>
          <w:szCs w:val="28"/>
        </w:rPr>
        <w:t xml:space="preserve">рограммы и </w:t>
      </w:r>
      <w:proofErr w:type="gramStart"/>
      <w:r w:rsidRPr="00D530A4">
        <w:rPr>
          <w:sz w:val="28"/>
          <w:szCs w:val="28"/>
        </w:rPr>
        <w:t>использования</w:t>
      </w:r>
      <w:proofErr w:type="gramEnd"/>
      <w:r w:rsidRPr="00D530A4">
        <w:rPr>
          <w:sz w:val="28"/>
          <w:szCs w:val="28"/>
        </w:rPr>
        <w:t xml:space="preserve"> выделенных на нее средств будет обеспечена за счет:</w:t>
      </w:r>
    </w:p>
    <w:p w:rsidR="00B3417D" w:rsidRPr="00D530A4" w:rsidRDefault="00B3417D" w:rsidP="00B3417D">
      <w:pPr>
        <w:numPr>
          <w:ilvl w:val="0"/>
          <w:numId w:val="3"/>
        </w:numPr>
        <w:contextualSpacing/>
        <w:jc w:val="both"/>
        <w:rPr>
          <w:sz w:val="28"/>
          <w:szCs w:val="28"/>
        </w:rPr>
      </w:pPr>
      <w:r w:rsidRPr="00D530A4">
        <w:rPr>
          <w:sz w:val="28"/>
          <w:szCs w:val="28"/>
        </w:rPr>
        <w:t>исключения возможности нецелевого использования средств;</w:t>
      </w:r>
    </w:p>
    <w:p w:rsidR="00B3417D" w:rsidRPr="00D530A4" w:rsidRDefault="00B3417D" w:rsidP="00B3417D">
      <w:pPr>
        <w:numPr>
          <w:ilvl w:val="0"/>
          <w:numId w:val="3"/>
        </w:numPr>
        <w:tabs>
          <w:tab w:val="clear" w:pos="720"/>
          <w:tab w:val="num" w:pos="0"/>
        </w:tabs>
        <w:ind w:left="0" w:firstLine="360"/>
        <w:contextualSpacing/>
        <w:jc w:val="both"/>
        <w:rPr>
          <w:sz w:val="28"/>
          <w:szCs w:val="28"/>
        </w:rPr>
      </w:pPr>
      <w:r w:rsidRPr="00D530A4">
        <w:rPr>
          <w:sz w:val="28"/>
          <w:szCs w:val="28"/>
        </w:rPr>
        <w:t>возможности привлечения федеральных и краевых средств, средств компаний и частного капитала в проекты строительства.</w:t>
      </w:r>
    </w:p>
    <w:p w:rsidR="00B3417D" w:rsidRPr="00D530A4" w:rsidRDefault="00B3417D" w:rsidP="00B3417D">
      <w:pPr>
        <w:contextualSpacing/>
        <w:jc w:val="center"/>
        <w:rPr>
          <w:bCs/>
          <w:sz w:val="28"/>
          <w:szCs w:val="28"/>
        </w:rPr>
      </w:pPr>
    </w:p>
    <w:p w:rsidR="00B3417D" w:rsidRPr="00D530A4" w:rsidRDefault="00B3417D" w:rsidP="00B3417D">
      <w:pPr>
        <w:contextualSpacing/>
        <w:jc w:val="center"/>
        <w:rPr>
          <w:bCs/>
          <w:sz w:val="28"/>
          <w:szCs w:val="28"/>
        </w:rPr>
      </w:pPr>
      <w:r w:rsidRPr="00D530A4">
        <w:rPr>
          <w:bCs/>
          <w:sz w:val="28"/>
          <w:szCs w:val="28"/>
        </w:rPr>
        <w:t>6</w:t>
      </w:r>
      <w:r>
        <w:rPr>
          <w:bCs/>
          <w:sz w:val="28"/>
          <w:szCs w:val="28"/>
        </w:rPr>
        <w:t>. Критерии выполнения подп</w:t>
      </w:r>
      <w:r w:rsidRPr="00D530A4">
        <w:rPr>
          <w:bCs/>
          <w:sz w:val="28"/>
          <w:szCs w:val="28"/>
        </w:rPr>
        <w:t>рограммы</w:t>
      </w:r>
    </w:p>
    <w:p w:rsidR="00B3417D" w:rsidRPr="00D530A4" w:rsidRDefault="00B3417D" w:rsidP="00B3417D">
      <w:pPr>
        <w:contextualSpacing/>
        <w:jc w:val="both"/>
        <w:rPr>
          <w:sz w:val="28"/>
          <w:szCs w:val="28"/>
        </w:rPr>
      </w:pPr>
    </w:p>
    <w:p w:rsidR="00B3417D" w:rsidRPr="00D530A4" w:rsidRDefault="00B3417D" w:rsidP="00B3417D">
      <w:pPr>
        <w:ind w:firstLine="360"/>
        <w:contextualSpacing/>
        <w:jc w:val="both"/>
        <w:rPr>
          <w:sz w:val="28"/>
          <w:szCs w:val="28"/>
        </w:rPr>
      </w:pPr>
      <w:r>
        <w:rPr>
          <w:sz w:val="28"/>
          <w:szCs w:val="28"/>
        </w:rPr>
        <w:t>Критериями оценки выполнения подпрограммы является количество введенных мест в объектах социальной сферы</w:t>
      </w:r>
    </w:p>
    <w:p w:rsidR="00B3417D" w:rsidRPr="00D530A4" w:rsidRDefault="00B3417D" w:rsidP="00B3417D">
      <w:pPr>
        <w:contextualSpacing/>
        <w:jc w:val="both"/>
        <w:rPr>
          <w:sz w:val="28"/>
          <w:szCs w:val="28"/>
        </w:rPr>
      </w:pPr>
    </w:p>
    <w:p w:rsidR="00B3417D" w:rsidRDefault="00B3417D" w:rsidP="00B3417D">
      <w:pPr>
        <w:contextualSpacing/>
        <w:jc w:val="both"/>
        <w:rPr>
          <w:sz w:val="28"/>
          <w:szCs w:val="28"/>
        </w:rPr>
      </w:pPr>
    </w:p>
    <w:p w:rsidR="00B3417D" w:rsidRPr="00D530A4" w:rsidRDefault="00B3417D" w:rsidP="00B3417D">
      <w:pPr>
        <w:contextualSpacing/>
        <w:jc w:val="both"/>
        <w:rPr>
          <w:sz w:val="28"/>
          <w:szCs w:val="28"/>
        </w:rPr>
      </w:pPr>
    </w:p>
    <w:p w:rsidR="00B3417D" w:rsidRDefault="00B3417D" w:rsidP="00B3417D">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B3417D" w:rsidRDefault="00B3417D" w:rsidP="00B3417D">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B3417D" w:rsidRDefault="00B3417D" w:rsidP="00B3417D">
      <w:pPr>
        <w:jc w:val="both"/>
        <w:rPr>
          <w:sz w:val="28"/>
          <w:szCs w:val="28"/>
        </w:rPr>
      </w:pPr>
    </w:p>
    <w:p w:rsidR="00B3417D" w:rsidRDefault="00B3417D" w:rsidP="00B3417D">
      <w:pPr>
        <w:contextualSpacing/>
      </w:pPr>
    </w:p>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rsidP="00B3417D">
      <w:pPr>
        <w:ind w:left="5387"/>
        <w:contextualSpacing/>
        <w:rPr>
          <w:sz w:val="28"/>
          <w:szCs w:val="28"/>
        </w:rPr>
      </w:pPr>
      <w:r>
        <w:rPr>
          <w:sz w:val="28"/>
          <w:szCs w:val="28"/>
        </w:rPr>
        <w:t>ПРИЛОЖЕНИЕ № 14</w:t>
      </w:r>
    </w:p>
    <w:p w:rsidR="00B3417D" w:rsidRDefault="00B3417D" w:rsidP="00B3417D">
      <w:pPr>
        <w:ind w:left="5387"/>
        <w:contextualSpacing/>
        <w:rPr>
          <w:sz w:val="28"/>
          <w:szCs w:val="28"/>
        </w:rPr>
      </w:pPr>
      <w:r>
        <w:rPr>
          <w:sz w:val="28"/>
          <w:szCs w:val="28"/>
        </w:rPr>
        <w:t>УТВЕРЖДЕН</w:t>
      </w:r>
    </w:p>
    <w:p w:rsidR="00B3417D" w:rsidRDefault="00B3417D" w:rsidP="00B3417D">
      <w:pPr>
        <w:ind w:left="5387"/>
        <w:contextualSpacing/>
        <w:rPr>
          <w:sz w:val="28"/>
          <w:szCs w:val="28"/>
        </w:rPr>
      </w:pPr>
      <w:r>
        <w:rPr>
          <w:sz w:val="28"/>
          <w:szCs w:val="28"/>
        </w:rPr>
        <w:t>постановлением администрации</w:t>
      </w:r>
    </w:p>
    <w:p w:rsidR="00B3417D" w:rsidRDefault="00B3417D" w:rsidP="00B3417D">
      <w:pPr>
        <w:ind w:left="5387"/>
        <w:contextualSpacing/>
        <w:rPr>
          <w:sz w:val="28"/>
          <w:szCs w:val="28"/>
        </w:rPr>
      </w:pPr>
      <w:r>
        <w:rPr>
          <w:sz w:val="28"/>
          <w:szCs w:val="28"/>
        </w:rPr>
        <w:t>муниципального образования</w:t>
      </w:r>
    </w:p>
    <w:p w:rsidR="00B3417D" w:rsidRDefault="00B3417D" w:rsidP="00B3417D">
      <w:pPr>
        <w:ind w:left="5387"/>
        <w:contextualSpacing/>
        <w:rPr>
          <w:sz w:val="28"/>
          <w:szCs w:val="28"/>
        </w:rPr>
      </w:pPr>
      <w:r>
        <w:rPr>
          <w:sz w:val="28"/>
          <w:szCs w:val="28"/>
        </w:rPr>
        <w:t>город Новороссийск</w:t>
      </w:r>
    </w:p>
    <w:p w:rsidR="00B3417D" w:rsidRDefault="00B3417D" w:rsidP="00B3417D">
      <w:pPr>
        <w:ind w:left="5387"/>
        <w:contextualSpacing/>
        <w:rPr>
          <w:sz w:val="28"/>
          <w:szCs w:val="28"/>
        </w:rPr>
      </w:pPr>
      <w:r>
        <w:rPr>
          <w:sz w:val="28"/>
          <w:szCs w:val="28"/>
        </w:rPr>
        <w:t>от «__»__________№_______</w:t>
      </w:r>
    </w:p>
    <w:p w:rsidR="00B3417D" w:rsidRDefault="00B3417D" w:rsidP="00B3417D">
      <w:pPr>
        <w:ind w:left="5103"/>
        <w:contextualSpacing/>
        <w:rPr>
          <w:sz w:val="28"/>
          <w:szCs w:val="28"/>
        </w:rPr>
      </w:pPr>
    </w:p>
    <w:p w:rsidR="00B3417D" w:rsidRDefault="00B3417D" w:rsidP="00B3417D">
      <w:pPr>
        <w:ind w:left="5103"/>
        <w:contextualSpacing/>
        <w:rPr>
          <w:sz w:val="28"/>
          <w:szCs w:val="28"/>
        </w:rPr>
      </w:pPr>
    </w:p>
    <w:p w:rsidR="00B3417D" w:rsidRDefault="00B3417D" w:rsidP="00B3417D">
      <w:pPr>
        <w:contextualSpacing/>
        <w:rPr>
          <w:sz w:val="28"/>
          <w:szCs w:val="28"/>
        </w:rPr>
      </w:pPr>
    </w:p>
    <w:p w:rsidR="00B3417D" w:rsidRDefault="00B3417D" w:rsidP="00B3417D">
      <w:pPr>
        <w:contextualSpacing/>
        <w:rPr>
          <w:sz w:val="28"/>
          <w:szCs w:val="28"/>
        </w:rPr>
      </w:pPr>
    </w:p>
    <w:p w:rsidR="00B3417D" w:rsidRPr="0038230B" w:rsidRDefault="00B3417D" w:rsidP="00B3417D">
      <w:pPr>
        <w:contextualSpacing/>
        <w:rPr>
          <w:sz w:val="28"/>
          <w:szCs w:val="28"/>
        </w:rPr>
      </w:pPr>
    </w:p>
    <w:p w:rsidR="00B3417D" w:rsidRPr="006C422E" w:rsidRDefault="00B3417D" w:rsidP="00B3417D">
      <w:pPr>
        <w:contextualSpacing/>
        <w:jc w:val="center"/>
        <w:rPr>
          <w:sz w:val="28"/>
          <w:szCs w:val="28"/>
        </w:rPr>
      </w:pPr>
      <w:r>
        <w:rPr>
          <w:sz w:val="28"/>
          <w:szCs w:val="28"/>
        </w:rPr>
        <w:t>ПАСПОРТ МУНИЦИПАЛЬНОЙ ПОДПРОГРАММЫ</w:t>
      </w:r>
    </w:p>
    <w:p w:rsidR="00B3417D" w:rsidRDefault="00B3417D" w:rsidP="00B3417D">
      <w:pPr>
        <w:contextualSpacing/>
        <w:jc w:val="center"/>
        <w:rPr>
          <w:sz w:val="28"/>
          <w:szCs w:val="28"/>
        </w:rPr>
      </w:pPr>
      <w:r w:rsidRPr="006C422E">
        <w:rPr>
          <w:sz w:val="28"/>
          <w:szCs w:val="28"/>
        </w:rPr>
        <w:t>«</w:t>
      </w:r>
      <w:r>
        <w:rPr>
          <w:color w:val="000000"/>
          <w:sz w:val="28"/>
          <w:szCs w:val="28"/>
        </w:rPr>
        <w:t>СТРОИТЕЛЬСТВО И КАПИТАЛЬНЫЙ РЕМОНТ ОБЪЕКТОВ СОЦИАЛЬНОЙ СФЕРЫ МУНИЦИПАЛЬНОГО ОБРАЗОВАНИЯ ГОРОД НОВОРОССИЙСК НА 2015-2017 ГОДЫ</w:t>
      </w:r>
      <w:r w:rsidRPr="006C422E">
        <w:rPr>
          <w:sz w:val="28"/>
          <w:szCs w:val="28"/>
        </w:rPr>
        <w:t>»</w:t>
      </w:r>
    </w:p>
    <w:p w:rsidR="00B3417D" w:rsidRDefault="00B3417D" w:rsidP="00B3417D">
      <w:pPr>
        <w:contextualSpacing/>
        <w:jc w:val="center"/>
        <w:rPr>
          <w:sz w:val="28"/>
          <w:szCs w:val="28"/>
        </w:rPr>
      </w:pPr>
    </w:p>
    <w:p w:rsidR="00B3417D" w:rsidRDefault="00B3417D" w:rsidP="00B3417D">
      <w:pPr>
        <w:contextualSpacing/>
        <w:jc w:val="center"/>
        <w:rPr>
          <w:sz w:val="28"/>
          <w:szCs w:val="28"/>
        </w:rPr>
      </w:pPr>
    </w:p>
    <w:tbl>
      <w:tblPr>
        <w:tblStyle w:val="a8"/>
        <w:tblpPr w:leftFromText="180" w:rightFromText="180" w:vertAnchor="text" w:horzAnchor="margin" w:tblpY="23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5915"/>
        <w:gridCol w:w="222"/>
      </w:tblGrid>
      <w:tr w:rsidR="00B3417D" w:rsidRPr="00D530A4" w:rsidTr="00B17C6E">
        <w:trPr>
          <w:gridAfter w:val="1"/>
          <w:trHeight w:val="994"/>
        </w:trPr>
        <w:tc>
          <w:tcPr>
            <w:tcW w:w="3781" w:type="dxa"/>
          </w:tcPr>
          <w:p w:rsidR="00B3417D" w:rsidRPr="00D530A4" w:rsidRDefault="00B3417D" w:rsidP="00B17C6E">
            <w:pPr>
              <w:contextualSpacing/>
              <w:rPr>
                <w:sz w:val="28"/>
                <w:szCs w:val="28"/>
              </w:rPr>
            </w:pPr>
            <w:r>
              <w:rPr>
                <w:sz w:val="28"/>
                <w:szCs w:val="28"/>
              </w:rPr>
              <w:t>Наименование подп</w:t>
            </w:r>
            <w:r w:rsidRPr="00D530A4">
              <w:rPr>
                <w:sz w:val="28"/>
                <w:szCs w:val="28"/>
              </w:rPr>
              <w:t>рограммы:</w:t>
            </w:r>
          </w:p>
        </w:tc>
        <w:tc>
          <w:tcPr>
            <w:tcW w:w="5915" w:type="dxa"/>
          </w:tcPr>
          <w:p w:rsidR="00B3417D" w:rsidRPr="00D530A4" w:rsidRDefault="00B3417D" w:rsidP="00B17C6E">
            <w:pPr>
              <w:contextualSpacing/>
              <w:jc w:val="both"/>
              <w:rPr>
                <w:sz w:val="28"/>
                <w:szCs w:val="28"/>
              </w:rPr>
            </w:pPr>
            <w:r w:rsidRPr="00D530A4">
              <w:rPr>
                <w:sz w:val="28"/>
                <w:szCs w:val="28"/>
              </w:rPr>
              <w:t>«</w:t>
            </w:r>
            <w:r>
              <w:rPr>
                <w:color w:val="000000"/>
                <w:sz w:val="28"/>
                <w:szCs w:val="28"/>
              </w:rPr>
              <w:t>Строительство и капитальный ремонт объектов социальной сферы муниципального образования город Новороссийск</w:t>
            </w:r>
            <w:r w:rsidRPr="00D530A4">
              <w:rPr>
                <w:sz w:val="28"/>
                <w:szCs w:val="28"/>
              </w:rPr>
              <w:t>»</w:t>
            </w:r>
          </w:p>
          <w:p w:rsidR="00B3417D" w:rsidRDefault="00B3417D" w:rsidP="00B17C6E">
            <w:pPr>
              <w:contextualSpacing/>
              <w:jc w:val="both"/>
              <w:rPr>
                <w:sz w:val="28"/>
                <w:szCs w:val="28"/>
              </w:rPr>
            </w:pPr>
          </w:p>
          <w:p w:rsidR="00B3417D" w:rsidRPr="00D530A4" w:rsidRDefault="00B3417D" w:rsidP="00B17C6E">
            <w:pPr>
              <w:contextualSpacing/>
              <w:jc w:val="both"/>
              <w:rPr>
                <w:sz w:val="28"/>
                <w:szCs w:val="28"/>
              </w:rPr>
            </w:pPr>
          </w:p>
        </w:tc>
      </w:tr>
      <w:tr w:rsidR="00B3417D" w:rsidRPr="00D530A4" w:rsidTr="00B17C6E">
        <w:trPr>
          <w:gridAfter w:val="1"/>
          <w:trHeight w:val="740"/>
        </w:trPr>
        <w:tc>
          <w:tcPr>
            <w:tcW w:w="3781" w:type="dxa"/>
          </w:tcPr>
          <w:p w:rsidR="00B3417D" w:rsidRPr="00D530A4" w:rsidRDefault="00B3417D" w:rsidP="00B17C6E">
            <w:pPr>
              <w:contextualSpacing/>
              <w:rPr>
                <w:sz w:val="28"/>
                <w:szCs w:val="28"/>
              </w:rPr>
            </w:pPr>
            <w:r>
              <w:rPr>
                <w:sz w:val="28"/>
                <w:szCs w:val="28"/>
              </w:rPr>
              <w:t>Разработчик подп</w:t>
            </w:r>
            <w:r w:rsidRPr="00D530A4">
              <w:rPr>
                <w:sz w:val="28"/>
                <w:szCs w:val="28"/>
              </w:rPr>
              <w:t>рограммы:</w:t>
            </w:r>
          </w:p>
        </w:tc>
        <w:tc>
          <w:tcPr>
            <w:tcW w:w="5915" w:type="dxa"/>
          </w:tcPr>
          <w:p w:rsidR="00B3417D" w:rsidRPr="00D530A4" w:rsidRDefault="00B3417D" w:rsidP="00B17C6E">
            <w:pPr>
              <w:contextualSpacing/>
              <w:jc w:val="both"/>
              <w:rPr>
                <w:sz w:val="28"/>
                <w:szCs w:val="28"/>
              </w:rPr>
            </w:pPr>
            <w:r w:rsidRPr="00D530A4">
              <w:rPr>
                <w:sz w:val="28"/>
                <w:szCs w:val="28"/>
              </w:rPr>
              <w:t>Муниципальное казенное учреждение «Управление строительства»</w:t>
            </w:r>
          </w:p>
          <w:p w:rsidR="00B3417D" w:rsidRDefault="00B3417D" w:rsidP="00B17C6E">
            <w:pPr>
              <w:contextualSpacing/>
              <w:jc w:val="both"/>
              <w:rPr>
                <w:sz w:val="28"/>
                <w:szCs w:val="28"/>
              </w:rPr>
            </w:pPr>
          </w:p>
          <w:p w:rsidR="00B3417D" w:rsidRPr="00D530A4" w:rsidRDefault="00B3417D" w:rsidP="00B17C6E">
            <w:pPr>
              <w:contextualSpacing/>
              <w:jc w:val="both"/>
              <w:rPr>
                <w:sz w:val="28"/>
                <w:szCs w:val="28"/>
              </w:rPr>
            </w:pPr>
          </w:p>
        </w:tc>
      </w:tr>
      <w:tr w:rsidR="00B3417D" w:rsidRPr="00D530A4" w:rsidTr="00B17C6E">
        <w:trPr>
          <w:gridAfter w:val="1"/>
          <w:trHeight w:val="751"/>
        </w:trPr>
        <w:tc>
          <w:tcPr>
            <w:tcW w:w="3781" w:type="dxa"/>
          </w:tcPr>
          <w:p w:rsidR="00B3417D" w:rsidRPr="00D530A4" w:rsidRDefault="00B3417D" w:rsidP="00B17C6E">
            <w:pPr>
              <w:contextualSpacing/>
              <w:rPr>
                <w:sz w:val="28"/>
                <w:szCs w:val="28"/>
              </w:rPr>
            </w:pPr>
            <w:r>
              <w:rPr>
                <w:sz w:val="28"/>
                <w:szCs w:val="28"/>
              </w:rPr>
              <w:t>Координатор подп</w:t>
            </w:r>
            <w:r w:rsidRPr="00D530A4">
              <w:rPr>
                <w:sz w:val="28"/>
                <w:szCs w:val="28"/>
              </w:rPr>
              <w:t>рограммы:</w:t>
            </w:r>
          </w:p>
        </w:tc>
        <w:tc>
          <w:tcPr>
            <w:tcW w:w="5915" w:type="dxa"/>
          </w:tcPr>
          <w:p w:rsidR="00B3417D" w:rsidRDefault="00B3417D" w:rsidP="00B17C6E">
            <w:pPr>
              <w:contextualSpacing/>
              <w:jc w:val="both"/>
              <w:rPr>
                <w:sz w:val="28"/>
                <w:szCs w:val="28"/>
              </w:rPr>
            </w:pPr>
            <w:r w:rsidRPr="00D530A4">
              <w:rPr>
                <w:sz w:val="28"/>
                <w:szCs w:val="28"/>
              </w:rPr>
              <w:t>Муниципальное казенное учреждение «Управление строительства»</w:t>
            </w:r>
          </w:p>
          <w:p w:rsidR="00B3417D" w:rsidRPr="00D530A4" w:rsidRDefault="00B3417D" w:rsidP="00B17C6E">
            <w:pPr>
              <w:contextualSpacing/>
              <w:jc w:val="both"/>
              <w:rPr>
                <w:sz w:val="28"/>
                <w:szCs w:val="28"/>
              </w:rPr>
            </w:pPr>
          </w:p>
        </w:tc>
      </w:tr>
      <w:tr w:rsidR="00B3417D" w:rsidRPr="00D530A4" w:rsidTr="00B17C6E">
        <w:trPr>
          <w:gridAfter w:val="1"/>
          <w:trHeight w:val="1489"/>
        </w:trPr>
        <w:tc>
          <w:tcPr>
            <w:tcW w:w="3781" w:type="dxa"/>
          </w:tcPr>
          <w:p w:rsidR="00B3417D" w:rsidRPr="00D530A4" w:rsidRDefault="00B3417D" w:rsidP="00B17C6E">
            <w:pPr>
              <w:contextualSpacing/>
              <w:rPr>
                <w:sz w:val="28"/>
                <w:szCs w:val="28"/>
              </w:rPr>
            </w:pPr>
            <w:proofErr w:type="gramStart"/>
            <w:r w:rsidRPr="00D530A4">
              <w:rPr>
                <w:sz w:val="28"/>
                <w:szCs w:val="28"/>
              </w:rPr>
              <w:t>Ответственный</w:t>
            </w:r>
            <w:proofErr w:type="gramEnd"/>
            <w:r w:rsidRPr="00D530A4">
              <w:rPr>
                <w:sz w:val="28"/>
                <w:szCs w:val="28"/>
              </w:rPr>
              <w:t xml:space="preserve"> за </w:t>
            </w:r>
            <w:r>
              <w:rPr>
                <w:sz w:val="28"/>
                <w:szCs w:val="28"/>
              </w:rPr>
              <w:t>выполнение мероприятий подп</w:t>
            </w:r>
            <w:r w:rsidRPr="00D530A4">
              <w:rPr>
                <w:sz w:val="28"/>
                <w:szCs w:val="28"/>
              </w:rPr>
              <w:t>рограммы:</w:t>
            </w:r>
          </w:p>
        </w:tc>
        <w:tc>
          <w:tcPr>
            <w:tcW w:w="5915" w:type="dxa"/>
          </w:tcPr>
          <w:p w:rsidR="00B3417D" w:rsidRPr="00D530A4" w:rsidRDefault="00B3417D" w:rsidP="00B17C6E">
            <w:pPr>
              <w:contextualSpacing/>
              <w:jc w:val="both"/>
              <w:rPr>
                <w:sz w:val="28"/>
                <w:szCs w:val="28"/>
              </w:rPr>
            </w:pPr>
            <w:r w:rsidRPr="00D530A4">
              <w:rPr>
                <w:sz w:val="28"/>
                <w:szCs w:val="28"/>
              </w:rPr>
              <w:t>Муниципальное казенное учреждение «Управление строительства»,</w:t>
            </w:r>
          </w:p>
          <w:p w:rsidR="00B3417D" w:rsidRPr="00D530A4" w:rsidRDefault="00B3417D" w:rsidP="00B17C6E">
            <w:pPr>
              <w:contextualSpacing/>
              <w:jc w:val="both"/>
              <w:rPr>
                <w:sz w:val="28"/>
                <w:szCs w:val="28"/>
              </w:rPr>
            </w:pPr>
            <w:r w:rsidRPr="00D530A4">
              <w:rPr>
                <w:sz w:val="28"/>
                <w:szCs w:val="28"/>
              </w:rPr>
              <w:t>Администрации внутригородских районов муниципального образования город Новороссийск</w:t>
            </w:r>
            <w:r>
              <w:rPr>
                <w:sz w:val="28"/>
                <w:szCs w:val="28"/>
              </w:rPr>
              <w:t>;</w:t>
            </w:r>
          </w:p>
          <w:p w:rsidR="00B3417D" w:rsidRDefault="00B3417D" w:rsidP="00B17C6E">
            <w:pPr>
              <w:contextualSpacing/>
              <w:jc w:val="both"/>
              <w:rPr>
                <w:sz w:val="28"/>
                <w:szCs w:val="28"/>
              </w:rPr>
            </w:pPr>
          </w:p>
          <w:p w:rsidR="00B3417D" w:rsidRPr="00D530A4" w:rsidRDefault="00B3417D" w:rsidP="00B17C6E">
            <w:pPr>
              <w:contextualSpacing/>
              <w:jc w:val="both"/>
              <w:rPr>
                <w:sz w:val="28"/>
                <w:szCs w:val="28"/>
              </w:rPr>
            </w:pPr>
          </w:p>
        </w:tc>
      </w:tr>
      <w:tr w:rsidR="00B3417D" w:rsidRPr="00D530A4" w:rsidTr="00B17C6E">
        <w:trPr>
          <w:trHeight w:val="740"/>
        </w:trPr>
        <w:tc>
          <w:tcPr>
            <w:tcW w:w="3781" w:type="dxa"/>
          </w:tcPr>
          <w:p w:rsidR="00B3417D" w:rsidRPr="00D530A4" w:rsidRDefault="00B3417D" w:rsidP="00B17C6E">
            <w:pPr>
              <w:contextualSpacing/>
              <w:rPr>
                <w:sz w:val="28"/>
                <w:szCs w:val="28"/>
              </w:rPr>
            </w:pPr>
            <w:r>
              <w:rPr>
                <w:sz w:val="28"/>
                <w:szCs w:val="28"/>
              </w:rPr>
              <w:t>Источники финансирования подп</w:t>
            </w:r>
            <w:r w:rsidRPr="00D530A4">
              <w:rPr>
                <w:sz w:val="28"/>
                <w:szCs w:val="28"/>
              </w:rPr>
              <w:t>рограммы:</w:t>
            </w:r>
          </w:p>
        </w:tc>
        <w:tc>
          <w:tcPr>
            <w:tcW w:w="5915" w:type="dxa"/>
          </w:tcPr>
          <w:p w:rsidR="00B3417D" w:rsidRPr="00055B06" w:rsidRDefault="00B3417D" w:rsidP="00B17C6E">
            <w:pPr>
              <w:spacing w:after="150"/>
              <w:ind w:left="30" w:right="30"/>
              <w:contextualSpacing/>
              <w:jc w:val="both"/>
              <w:textAlignment w:val="baseline"/>
              <w:rPr>
                <w:sz w:val="28"/>
                <w:szCs w:val="28"/>
              </w:rPr>
            </w:pPr>
            <w:r w:rsidRPr="00055B06">
              <w:rPr>
                <w:sz w:val="28"/>
                <w:szCs w:val="28"/>
              </w:rPr>
              <w:t>Объемы финансирования мероприятий Программы на 2015-2017 годы составляют –</w:t>
            </w:r>
            <w:r>
              <w:rPr>
                <w:sz w:val="28"/>
                <w:szCs w:val="28"/>
              </w:rPr>
              <w:t>748 215</w:t>
            </w:r>
            <w:r w:rsidRPr="00055B06">
              <w:rPr>
                <w:sz w:val="28"/>
                <w:szCs w:val="28"/>
              </w:rPr>
              <w:t xml:space="preserve"> тыс. рублей, в том числе предусмотрено на 2015 год </w:t>
            </w:r>
            <w:r>
              <w:rPr>
                <w:sz w:val="28"/>
                <w:szCs w:val="28"/>
              </w:rPr>
              <w:t xml:space="preserve">из средств местного бюджета </w:t>
            </w:r>
            <w:r w:rsidRPr="00055B06">
              <w:rPr>
                <w:sz w:val="28"/>
                <w:szCs w:val="28"/>
              </w:rPr>
              <w:t xml:space="preserve">– </w:t>
            </w:r>
            <w:r>
              <w:rPr>
                <w:sz w:val="28"/>
                <w:szCs w:val="28"/>
              </w:rPr>
              <w:t>106 281</w:t>
            </w:r>
            <w:r w:rsidRPr="00055B06">
              <w:rPr>
                <w:sz w:val="28"/>
                <w:szCs w:val="28"/>
              </w:rPr>
              <w:t xml:space="preserve"> тыс. рублей, на 2016 год – </w:t>
            </w:r>
            <w:r>
              <w:rPr>
                <w:sz w:val="28"/>
                <w:szCs w:val="28"/>
              </w:rPr>
              <w:t>63 385</w:t>
            </w:r>
            <w:r w:rsidRPr="00055B06">
              <w:rPr>
                <w:sz w:val="28"/>
                <w:szCs w:val="28"/>
              </w:rPr>
              <w:t xml:space="preserve"> тыс. рублей, на 2017 год – 413 169 тыс. рублей. В 2015 году средства </w:t>
            </w:r>
            <w:r w:rsidRPr="00055B06">
              <w:rPr>
                <w:sz w:val="28"/>
                <w:szCs w:val="28"/>
              </w:rPr>
              <w:lastRenderedPageBreak/>
              <w:t xml:space="preserve">краевого бюджета </w:t>
            </w:r>
            <w:r>
              <w:rPr>
                <w:sz w:val="28"/>
                <w:szCs w:val="28"/>
              </w:rPr>
              <w:t xml:space="preserve">составляют </w:t>
            </w:r>
            <w:r w:rsidRPr="00055B06">
              <w:rPr>
                <w:sz w:val="28"/>
                <w:szCs w:val="28"/>
              </w:rPr>
              <w:t xml:space="preserve">– </w:t>
            </w:r>
            <w:r>
              <w:rPr>
                <w:sz w:val="28"/>
                <w:szCs w:val="28"/>
              </w:rPr>
              <w:t>165 380 тыс. рублей.</w:t>
            </w:r>
          </w:p>
        </w:tc>
        <w:tc>
          <w:tcPr>
            <w:tcW w:w="0" w:type="auto"/>
            <w:vAlign w:val="bottom"/>
          </w:tcPr>
          <w:p w:rsidR="00B3417D" w:rsidRPr="00171900" w:rsidRDefault="00B3417D" w:rsidP="00B17C6E">
            <w:pPr>
              <w:ind w:firstLine="851"/>
              <w:contextualSpacing/>
              <w:jc w:val="both"/>
              <w:rPr>
                <w:sz w:val="28"/>
                <w:szCs w:val="28"/>
              </w:rPr>
            </w:pPr>
          </w:p>
        </w:tc>
      </w:tr>
      <w:tr w:rsidR="00B3417D" w:rsidRPr="00D530A4" w:rsidTr="00B17C6E">
        <w:trPr>
          <w:gridAfter w:val="1"/>
          <w:trHeight w:val="2961"/>
        </w:trPr>
        <w:tc>
          <w:tcPr>
            <w:tcW w:w="3781" w:type="dxa"/>
          </w:tcPr>
          <w:p w:rsidR="00B3417D" w:rsidRDefault="00B3417D" w:rsidP="00B17C6E">
            <w:pPr>
              <w:contextualSpacing/>
              <w:rPr>
                <w:sz w:val="28"/>
                <w:szCs w:val="28"/>
              </w:rPr>
            </w:pPr>
          </w:p>
          <w:p w:rsidR="00B3417D" w:rsidRDefault="00B3417D" w:rsidP="00B17C6E">
            <w:pPr>
              <w:contextualSpacing/>
              <w:rPr>
                <w:sz w:val="28"/>
                <w:szCs w:val="28"/>
              </w:rPr>
            </w:pPr>
          </w:p>
          <w:p w:rsidR="00B3417D" w:rsidRPr="00D530A4" w:rsidRDefault="00B3417D" w:rsidP="00B17C6E">
            <w:pPr>
              <w:contextualSpacing/>
              <w:rPr>
                <w:sz w:val="28"/>
                <w:szCs w:val="28"/>
              </w:rPr>
            </w:pPr>
            <w:r>
              <w:rPr>
                <w:sz w:val="28"/>
                <w:szCs w:val="28"/>
              </w:rPr>
              <w:t>Цели и задачи подп</w:t>
            </w:r>
            <w:r w:rsidRPr="00D530A4">
              <w:rPr>
                <w:sz w:val="28"/>
                <w:szCs w:val="28"/>
              </w:rPr>
              <w:t>рограммы:</w:t>
            </w:r>
          </w:p>
        </w:tc>
        <w:tc>
          <w:tcPr>
            <w:tcW w:w="5915" w:type="dxa"/>
          </w:tcPr>
          <w:p w:rsidR="00B3417D" w:rsidRDefault="00B3417D" w:rsidP="00B17C6E">
            <w:pPr>
              <w:ind w:firstLine="708"/>
              <w:contextualSpacing/>
              <w:jc w:val="both"/>
              <w:rPr>
                <w:sz w:val="28"/>
                <w:szCs w:val="28"/>
              </w:rPr>
            </w:pPr>
            <w:r>
              <w:rPr>
                <w:sz w:val="28"/>
                <w:szCs w:val="28"/>
              </w:rPr>
              <w:t>2</w:t>
            </w:r>
          </w:p>
          <w:p w:rsidR="00B3417D" w:rsidRDefault="00B3417D" w:rsidP="00B17C6E">
            <w:pPr>
              <w:contextualSpacing/>
              <w:jc w:val="both"/>
              <w:rPr>
                <w:sz w:val="28"/>
                <w:szCs w:val="28"/>
              </w:rPr>
            </w:pPr>
          </w:p>
          <w:p w:rsidR="00B3417D" w:rsidRDefault="00B3417D" w:rsidP="00B17C6E">
            <w:pPr>
              <w:contextualSpacing/>
              <w:jc w:val="both"/>
              <w:rPr>
                <w:sz w:val="28"/>
                <w:szCs w:val="28"/>
              </w:rPr>
            </w:pPr>
            <w:r w:rsidRPr="00D530A4">
              <w:rPr>
                <w:sz w:val="28"/>
                <w:szCs w:val="28"/>
              </w:rPr>
              <w:t xml:space="preserve">Формирование условий для стабильного развития </w:t>
            </w:r>
            <w:r>
              <w:rPr>
                <w:sz w:val="28"/>
                <w:szCs w:val="28"/>
              </w:rPr>
              <w:t>социальной отрасли муниципального образования город Новороссийск;</w:t>
            </w:r>
          </w:p>
          <w:p w:rsidR="00B3417D" w:rsidRDefault="00B3417D" w:rsidP="00B17C6E">
            <w:pPr>
              <w:contextualSpacing/>
              <w:jc w:val="both"/>
              <w:rPr>
                <w:sz w:val="28"/>
                <w:szCs w:val="28"/>
              </w:rPr>
            </w:pPr>
            <w:r>
              <w:rPr>
                <w:sz w:val="28"/>
                <w:szCs w:val="28"/>
              </w:rPr>
              <w:t>Повышение качества предоставления услуг социальной сферы;</w:t>
            </w:r>
          </w:p>
          <w:p w:rsidR="00B3417D" w:rsidRDefault="00B3417D" w:rsidP="00B17C6E">
            <w:pPr>
              <w:contextualSpacing/>
              <w:jc w:val="both"/>
              <w:rPr>
                <w:sz w:val="28"/>
                <w:szCs w:val="28"/>
              </w:rPr>
            </w:pPr>
            <w:r>
              <w:rPr>
                <w:sz w:val="28"/>
                <w:szCs w:val="28"/>
              </w:rPr>
              <w:t xml:space="preserve">Повышение </w:t>
            </w:r>
            <w:proofErr w:type="gramStart"/>
            <w:r>
              <w:rPr>
                <w:sz w:val="28"/>
                <w:szCs w:val="28"/>
              </w:rPr>
              <w:t>уровня качества жизни населения муниципального образования</w:t>
            </w:r>
            <w:proofErr w:type="gramEnd"/>
            <w:r>
              <w:rPr>
                <w:sz w:val="28"/>
                <w:szCs w:val="28"/>
              </w:rPr>
              <w:t xml:space="preserve"> город Новороссийск.</w:t>
            </w:r>
          </w:p>
          <w:p w:rsidR="00B3417D" w:rsidRPr="00D530A4" w:rsidRDefault="00B3417D" w:rsidP="00B17C6E">
            <w:pPr>
              <w:contextualSpacing/>
              <w:jc w:val="both"/>
              <w:rPr>
                <w:sz w:val="28"/>
                <w:szCs w:val="28"/>
              </w:rPr>
            </w:pPr>
          </w:p>
          <w:p w:rsidR="00B3417D" w:rsidRPr="00D530A4" w:rsidRDefault="00B3417D" w:rsidP="00B17C6E">
            <w:pPr>
              <w:contextualSpacing/>
              <w:jc w:val="both"/>
              <w:rPr>
                <w:sz w:val="28"/>
                <w:szCs w:val="28"/>
              </w:rPr>
            </w:pPr>
          </w:p>
          <w:p w:rsidR="00B3417D" w:rsidRPr="00D530A4" w:rsidRDefault="00B3417D" w:rsidP="00B17C6E">
            <w:pPr>
              <w:contextualSpacing/>
              <w:jc w:val="both"/>
              <w:rPr>
                <w:sz w:val="28"/>
                <w:szCs w:val="28"/>
              </w:rPr>
            </w:pPr>
          </w:p>
        </w:tc>
      </w:tr>
    </w:tbl>
    <w:p w:rsidR="00B3417D" w:rsidRDefault="00B3417D" w:rsidP="00B3417D">
      <w:pPr>
        <w:jc w:val="both"/>
        <w:rPr>
          <w:sz w:val="28"/>
          <w:szCs w:val="28"/>
        </w:rPr>
      </w:pPr>
      <w:proofErr w:type="spellStart"/>
      <w:r>
        <w:rPr>
          <w:sz w:val="28"/>
          <w:szCs w:val="28"/>
        </w:rPr>
        <w:t>И.о</w:t>
      </w:r>
      <w:proofErr w:type="gramStart"/>
      <w:r>
        <w:rPr>
          <w:sz w:val="28"/>
          <w:szCs w:val="28"/>
        </w:rPr>
        <w:t>.р</w:t>
      </w:r>
      <w:proofErr w:type="gramEnd"/>
      <w:r>
        <w:rPr>
          <w:sz w:val="28"/>
          <w:szCs w:val="28"/>
        </w:rPr>
        <w:t>уководителя</w:t>
      </w:r>
      <w:proofErr w:type="spellEnd"/>
      <w:r>
        <w:rPr>
          <w:sz w:val="28"/>
          <w:szCs w:val="28"/>
        </w:rPr>
        <w:t xml:space="preserve"> МКУ</w:t>
      </w:r>
    </w:p>
    <w:p w:rsidR="00B3417D" w:rsidRDefault="00B3417D" w:rsidP="00B3417D">
      <w:pPr>
        <w:jc w:val="both"/>
        <w:rPr>
          <w:sz w:val="28"/>
          <w:szCs w:val="28"/>
        </w:rPr>
      </w:pPr>
      <w:r>
        <w:rPr>
          <w:sz w:val="28"/>
          <w:szCs w:val="28"/>
        </w:rPr>
        <w:t>«Управление строительства»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Тараскин</w:t>
      </w:r>
    </w:p>
    <w:p w:rsidR="00B3417D" w:rsidRDefault="00B3417D" w:rsidP="00B3417D">
      <w:pPr>
        <w:jc w:val="both"/>
        <w:rPr>
          <w:sz w:val="28"/>
          <w:szCs w:val="28"/>
        </w:rPr>
      </w:pPr>
    </w:p>
    <w:p w:rsidR="00B3417D" w:rsidRDefault="00B3417D" w:rsidP="00B3417D">
      <w:pPr>
        <w:contextualSpacing/>
        <w:rPr>
          <w:bCs/>
          <w:sz w:val="28"/>
          <w:szCs w:val="28"/>
        </w:rPr>
      </w:pPr>
    </w:p>
    <w:p w:rsidR="00B3417D" w:rsidRDefault="00B3417D" w:rsidP="00B3417D">
      <w:pPr>
        <w:contextualSpacing/>
        <w:rPr>
          <w:bCs/>
          <w:sz w:val="28"/>
          <w:szCs w:val="28"/>
        </w:rPr>
      </w:pPr>
    </w:p>
    <w:p w:rsidR="00B3417D" w:rsidRDefault="00B3417D" w:rsidP="00B3417D">
      <w:pPr>
        <w:contextualSpacing/>
        <w:rPr>
          <w:bCs/>
          <w:sz w:val="28"/>
          <w:szCs w:val="28"/>
        </w:rPr>
      </w:pPr>
    </w:p>
    <w:p w:rsidR="00B3417D" w:rsidRDefault="00B3417D" w:rsidP="00B3417D">
      <w:pPr>
        <w:contextualSpacing/>
        <w:rPr>
          <w:bCs/>
          <w:sz w:val="28"/>
          <w:szCs w:val="28"/>
        </w:rPr>
      </w:pPr>
    </w:p>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 w:rsidR="00B3417D" w:rsidRDefault="00B3417D">
      <w:pPr>
        <w:sectPr w:rsidR="00B3417D" w:rsidSect="00691623">
          <w:headerReference w:type="even" r:id="rId20"/>
          <w:headerReference w:type="default" r:id="rId21"/>
          <w:pgSz w:w="11907" w:h="16839" w:code="9"/>
          <w:pgMar w:top="229" w:right="567" w:bottom="567" w:left="1985" w:header="510" w:footer="680" w:gutter="0"/>
          <w:cols w:space="708"/>
          <w:titlePg/>
          <w:docGrid w:linePitch="360"/>
        </w:sectPr>
      </w:pPr>
    </w:p>
    <w:tbl>
      <w:tblPr>
        <w:tblW w:w="15593" w:type="dxa"/>
        <w:tblInd w:w="108" w:type="dxa"/>
        <w:tblLayout w:type="fixed"/>
        <w:tblLook w:val="04A0" w:firstRow="1" w:lastRow="0" w:firstColumn="1" w:lastColumn="0" w:noHBand="0" w:noVBand="1"/>
      </w:tblPr>
      <w:tblGrid>
        <w:gridCol w:w="567"/>
        <w:gridCol w:w="3402"/>
        <w:gridCol w:w="1276"/>
        <w:gridCol w:w="1418"/>
        <w:gridCol w:w="992"/>
        <w:gridCol w:w="992"/>
        <w:gridCol w:w="992"/>
        <w:gridCol w:w="993"/>
        <w:gridCol w:w="992"/>
        <w:gridCol w:w="992"/>
        <w:gridCol w:w="1046"/>
        <w:gridCol w:w="960"/>
        <w:gridCol w:w="971"/>
      </w:tblGrid>
      <w:tr w:rsidR="00B3417D" w:rsidRPr="00B3417D" w:rsidTr="00B3417D">
        <w:trPr>
          <w:trHeight w:val="375"/>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3969" w:type="dxa"/>
            <w:gridSpan w:val="4"/>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r w:rsidRPr="00B3417D">
              <w:rPr>
                <w:color w:val="000000"/>
                <w:sz w:val="22"/>
                <w:szCs w:val="22"/>
              </w:rPr>
              <w:t>Приложение № 15</w:t>
            </w:r>
          </w:p>
        </w:tc>
      </w:tr>
      <w:tr w:rsidR="00B3417D" w:rsidRPr="00B3417D" w:rsidTr="00B3417D">
        <w:trPr>
          <w:trHeight w:val="375"/>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2998" w:type="dxa"/>
            <w:gridSpan w:val="3"/>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r w:rsidRPr="00B3417D">
              <w:rPr>
                <w:color w:val="000000"/>
                <w:sz w:val="22"/>
                <w:szCs w:val="22"/>
              </w:rPr>
              <w:t>УТВЕРЖДЕНЫ</w:t>
            </w: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375"/>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3969" w:type="dxa"/>
            <w:gridSpan w:val="4"/>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r w:rsidRPr="00B3417D">
              <w:rPr>
                <w:color w:val="000000"/>
                <w:sz w:val="22"/>
                <w:szCs w:val="22"/>
              </w:rPr>
              <w:t>постановлением администрации</w:t>
            </w:r>
          </w:p>
        </w:tc>
      </w:tr>
      <w:tr w:rsidR="00B3417D" w:rsidRPr="00B3417D" w:rsidTr="00B3417D">
        <w:trPr>
          <w:trHeight w:val="375"/>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3969" w:type="dxa"/>
            <w:gridSpan w:val="4"/>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r w:rsidRPr="00B3417D">
              <w:rPr>
                <w:color w:val="000000"/>
                <w:sz w:val="22"/>
                <w:szCs w:val="22"/>
              </w:rPr>
              <w:t>муниципального образования</w:t>
            </w:r>
          </w:p>
        </w:tc>
      </w:tr>
      <w:tr w:rsidR="00B3417D" w:rsidRPr="00B3417D" w:rsidTr="00B3417D">
        <w:trPr>
          <w:trHeight w:val="375"/>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3969" w:type="dxa"/>
            <w:gridSpan w:val="4"/>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r w:rsidRPr="00B3417D">
              <w:rPr>
                <w:color w:val="000000"/>
                <w:sz w:val="22"/>
                <w:szCs w:val="22"/>
              </w:rPr>
              <w:t>город Новороссийск</w:t>
            </w:r>
          </w:p>
        </w:tc>
      </w:tr>
      <w:tr w:rsidR="00B3417D" w:rsidRPr="00B3417D" w:rsidTr="00B3417D">
        <w:trPr>
          <w:trHeight w:val="375"/>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3969" w:type="dxa"/>
            <w:gridSpan w:val="4"/>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r w:rsidRPr="00B3417D">
              <w:rPr>
                <w:color w:val="000000"/>
                <w:sz w:val="22"/>
                <w:szCs w:val="22"/>
              </w:rPr>
              <w:t>от &lt;&lt;___&gt;&gt;________№______</w:t>
            </w:r>
          </w:p>
        </w:tc>
      </w:tr>
      <w:tr w:rsidR="00B3417D" w:rsidRPr="00B3417D" w:rsidTr="00B3417D">
        <w:trPr>
          <w:trHeight w:val="585"/>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180"/>
        </w:trPr>
        <w:tc>
          <w:tcPr>
            <w:tcW w:w="567"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765"/>
        </w:trPr>
        <w:tc>
          <w:tcPr>
            <w:tcW w:w="567"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5026" w:type="dxa"/>
            <w:gridSpan w:val="12"/>
            <w:tcBorders>
              <w:top w:val="nil"/>
              <w:left w:val="nil"/>
              <w:bottom w:val="nil"/>
              <w:right w:val="nil"/>
            </w:tcBorders>
            <w:shd w:val="clear" w:color="000000" w:fill="FFFFFF"/>
            <w:vAlign w:val="center"/>
            <w:hideMark/>
          </w:tcPr>
          <w:p w:rsidR="00B3417D" w:rsidRPr="00B3417D" w:rsidRDefault="00B3417D" w:rsidP="00B3417D">
            <w:pPr>
              <w:jc w:val="center"/>
              <w:rPr>
                <w:sz w:val="22"/>
                <w:szCs w:val="22"/>
              </w:rPr>
            </w:pPr>
            <w:r w:rsidRPr="00B3417D">
              <w:rPr>
                <w:sz w:val="22"/>
                <w:szCs w:val="22"/>
              </w:rPr>
              <w:t>МЕРОПРИЯТИЯ МУНИЦИПАЛЬНОЙ ПОДПРОГРАММЫ &lt;&lt;СТРОИТЕЛЬСТВО И КАПИТАЛЬНЫЙ РЕМОНТ ОБЪЕКТОВ СОЦИАЛЬНОЙ СФЕРЫ МУНИЦИПАЛЬНОГО ОБРАЗОВАНИЯ ГОРОД НОВОРОСИЙСК НА 2015-2017 ГОДЫ&gt;&gt;</w:t>
            </w:r>
          </w:p>
        </w:tc>
      </w:tr>
      <w:tr w:rsidR="00B3417D" w:rsidRPr="00B3417D" w:rsidTr="00B3417D">
        <w:trPr>
          <w:trHeight w:val="45"/>
        </w:trPr>
        <w:tc>
          <w:tcPr>
            <w:tcW w:w="567"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3402" w:type="dxa"/>
            <w:tcBorders>
              <w:top w:val="nil"/>
              <w:left w:val="nil"/>
              <w:bottom w:val="nil"/>
              <w:right w:val="nil"/>
            </w:tcBorders>
            <w:shd w:val="clear" w:color="000000" w:fill="FFFFFF"/>
            <w:vAlign w:val="center"/>
            <w:hideMark/>
          </w:tcPr>
          <w:p w:rsidR="00B3417D" w:rsidRPr="00B3417D" w:rsidRDefault="00B3417D" w:rsidP="00B3417D">
            <w:pPr>
              <w:jc w:val="center"/>
              <w:rPr>
                <w:sz w:val="22"/>
                <w:szCs w:val="22"/>
              </w:rPr>
            </w:pPr>
            <w:r w:rsidRPr="00B3417D">
              <w:rPr>
                <w:sz w:val="22"/>
                <w:szCs w:val="22"/>
              </w:rPr>
              <w:t> </w:t>
            </w: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210"/>
        </w:trPr>
        <w:tc>
          <w:tcPr>
            <w:tcW w:w="567"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3402" w:type="dxa"/>
            <w:tcBorders>
              <w:top w:val="nil"/>
              <w:left w:val="nil"/>
              <w:bottom w:val="nil"/>
              <w:right w:val="nil"/>
            </w:tcBorders>
            <w:shd w:val="clear" w:color="000000" w:fill="FFFFFF"/>
            <w:vAlign w:val="center"/>
            <w:hideMark/>
          </w:tcPr>
          <w:p w:rsidR="00B3417D" w:rsidRPr="00B3417D" w:rsidRDefault="00B3417D" w:rsidP="00B3417D">
            <w:pPr>
              <w:jc w:val="center"/>
              <w:rPr>
                <w:b/>
                <w:bCs/>
                <w:sz w:val="22"/>
                <w:szCs w:val="22"/>
              </w:rPr>
            </w:pPr>
            <w:r w:rsidRPr="00B3417D">
              <w:rPr>
                <w:b/>
                <w:bCs/>
                <w:sz w:val="22"/>
                <w:szCs w:val="22"/>
              </w:rPr>
              <w:t> </w:t>
            </w: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3"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rFonts w:ascii="Calibri" w:hAnsi="Calibri" w:cs="Calibri"/>
                <w:color w:val="000000"/>
                <w:sz w:val="22"/>
                <w:szCs w:val="22"/>
              </w:rPr>
            </w:pPr>
          </w:p>
        </w:tc>
      </w:tr>
      <w:tr w:rsidR="00B3417D" w:rsidRPr="00B3417D" w:rsidTr="00B3417D">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 xml:space="preserve">№ </w:t>
            </w:r>
            <w:proofErr w:type="gramStart"/>
            <w:r w:rsidRPr="00B3417D">
              <w:rPr>
                <w:color w:val="000000"/>
                <w:sz w:val="22"/>
                <w:szCs w:val="22"/>
              </w:rPr>
              <w:t>п</w:t>
            </w:r>
            <w:proofErr w:type="gramEnd"/>
            <w:r w:rsidRPr="00B3417D">
              <w:rPr>
                <w:color w:val="000000"/>
                <w:sz w:val="22"/>
                <w:szCs w:val="22"/>
              </w:rPr>
              <w:t>/п</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Наименование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Сметная стоимость (</w:t>
            </w:r>
            <w:proofErr w:type="spellStart"/>
            <w:r w:rsidRPr="00B3417D">
              <w:rPr>
                <w:color w:val="000000"/>
                <w:sz w:val="22"/>
                <w:szCs w:val="22"/>
              </w:rPr>
              <w:t>тыс</w:t>
            </w:r>
            <w:proofErr w:type="gramStart"/>
            <w:r w:rsidRPr="00B3417D">
              <w:rPr>
                <w:color w:val="000000"/>
                <w:sz w:val="22"/>
                <w:szCs w:val="22"/>
              </w:rPr>
              <w:t>.р</w:t>
            </w:r>
            <w:proofErr w:type="gramEnd"/>
            <w:r w:rsidRPr="00B3417D">
              <w:rPr>
                <w:color w:val="000000"/>
                <w:sz w:val="22"/>
                <w:szCs w:val="22"/>
              </w:rPr>
              <w:t>уб</w:t>
            </w:r>
            <w:proofErr w:type="spellEnd"/>
            <w:r w:rsidRPr="00B3417D">
              <w:rPr>
                <w:color w:val="000000"/>
                <w:sz w:val="22"/>
                <w:szCs w:val="22"/>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Объем финансирования (тыс. руб.)</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2015</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2016</w:t>
            </w:r>
          </w:p>
        </w:tc>
        <w:tc>
          <w:tcPr>
            <w:tcW w:w="2977" w:type="dxa"/>
            <w:gridSpan w:val="3"/>
            <w:tcBorders>
              <w:top w:val="single" w:sz="4" w:space="0" w:color="auto"/>
              <w:left w:val="nil"/>
              <w:bottom w:val="single" w:sz="4" w:space="0" w:color="auto"/>
              <w:right w:val="single" w:sz="4" w:space="0" w:color="000000"/>
            </w:tcBorders>
            <w:shd w:val="clear" w:color="auto" w:fill="auto"/>
            <w:vAlign w:val="bottom"/>
            <w:hideMark/>
          </w:tcPr>
          <w:p w:rsidR="00B3417D" w:rsidRPr="00B3417D" w:rsidRDefault="00B3417D" w:rsidP="00B3417D">
            <w:pPr>
              <w:jc w:val="center"/>
              <w:rPr>
                <w:color w:val="000000"/>
                <w:sz w:val="22"/>
                <w:szCs w:val="22"/>
              </w:rPr>
            </w:pPr>
            <w:r w:rsidRPr="00B3417D">
              <w:rPr>
                <w:color w:val="000000"/>
                <w:sz w:val="22"/>
                <w:szCs w:val="22"/>
              </w:rPr>
              <w:t>2017</w:t>
            </w:r>
          </w:p>
        </w:tc>
      </w:tr>
      <w:tr w:rsidR="00B3417D" w:rsidRPr="00B3417D" w:rsidTr="00B3417D">
        <w:trPr>
          <w:trHeight w:val="12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3417D" w:rsidRPr="00B3417D" w:rsidRDefault="00B3417D" w:rsidP="00B3417D">
            <w:pPr>
              <w:rPr>
                <w:color w:val="000000"/>
                <w:sz w:val="22"/>
                <w:szCs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992"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местный бюджет</w:t>
            </w:r>
          </w:p>
        </w:tc>
        <w:tc>
          <w:tcPr>
            <w:tcW w:w="992"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краевой бюджет</w:t>
            </w:r>
          </w:p>
        </w:tc>
        <w:tc>
          <w:tcPr>
            <w:tcW w:w="992"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федеральный бюджет</w:t>
            </w:r>
          </w:p>
        </w:tc>
        <w:tc>
          <w:tcPr>
            <w:tcW w:w="993"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местный бюджет</w:t>
            </w:r>
          </w:p>
        </w:tc>
        <w:tc>
          <w:tcPr>
            <w:tcW w:w="992"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краевой бюджет</w:t>
            </w:r>
          </w:p>
        </w:tc>
        <w:tc>
          <w:tcPr>
            <w:tcW w:w="992" w:type="dxa"/>
            <w:tcBorders>
              <w:top w:val="nil"/>
              <w:left w:val="nil"/>
              <w:bottom w:val="single" w:sz="4" w:space="0" w:color="auto"/>
              <w:right w:val="single" w:sz="4" w:space="0" w:color="auto"/>
            </w:tcBorders>
            <w:shd w:val="clear" w:color="auto" w:fill="auto"/>
            <w:hideMark/>
          </w:tcPr>
          <w:p w:rsidR="00B3417D" w:rsidRPr="00B3417D" w:rsidRDefault="00B3417D" w:rsidP="00B3417D">
            <w:pPr>
              <w:jc w:val="center"/>
              <w:rPr>
                <w:color w:val="000000"/>
                <w:sz w:val="22"/>
                <w:szCs w:val="22"/>
              </w:rPr>
            </w:pPr>
            <w:r w:rsidRPr="00B3417D">
              <w:rPr>
                <w:color w:val="000000"/>
                <w:sz w:val="22"/>
                <w:szCs w:val="22"/>
              </w:rPr>
              <w:t>федеральный бюджет</w:t>
            </w:r>
          </w:p>
        </w:tc>
        <w:tc>
          <w:tcPr>
            <w:tcW w:w="1046"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местный бюджет</w:t>
            </w:r>
          </w:p>
        </w:tc>
        <w:tc>
          <w:tcPr>
            <w:tcW w:w="960"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краевой бюджет</w:t>
            </w:r>
          </w:p>
        </w:tc>
        <w:tc>
          <w:tcPr>
            <w:tcW w:w="971"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jc w:val="center"/>
              <w:rPr>
                <w:color w:val="000000"/>
                <w:sz w:val="22"/>
                <w:szCs w:val="22"/>
              </w:rPr>
            </w:pPr>
            <w:r w:rsidRPr="00B3417D">
              <w:rPr>
                <w:color w:val="000000"/>
                <w:sz w:val="22"/>
                <w:szCs w:val="22"/>
              </w:rPr>
              <w:t>федеральный бюджет</w:t>
            </w:r>
          </w:p>
        </w:tc>
      </w:tr>
      <w:tr w:rsidR="00B3417D" w:rsidRPr="00B3417D" w:rsidTr="00B3417D">
        <w:trPr>
          <w:trHeight w:val="43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2 174 585</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748 215</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106 281</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165 380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63 385</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413 169</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6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Строительство "</w:t>
            </w:r>
            <w:bookmarkStart w:id="1" w:name="_GoBack"/>
            <w:bookmarkEnd w:id="1"/>
            <w:r w:rsidRPr="00B3417D">
              <w:rPr>
                <w:sz w:val="22"/>
                <w:szCs w:val="22"/>
              </w:rPr>
              <w:t>Физкультурно-оздоровительный комплекс в г. Новороссийске (Дворец олимпийских видов спорта "Черноморский" в г. Новороссийск)"</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1 462 995</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455 169</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22 000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20 000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413 169</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5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2</w:t>
            </w:r>
          </w:p>
        </w:tc>
        <w:tc>
          <w:tcPr>
            <w:tcW w:w="3402" w:type="dxa"/>
            <w:tcBorders>
              <w:top w:val="nil"/>
              <w:left w:val="nil"/>
              <w:bottom w:val="single" w:sz="4" w:space="0" w:color="auto"/>
              <w:right w:val="single" w:sz="4" w:space="0" w:color="auto"/>
            </w:tcBorders>
            <w:shd w:val="clear" w:color="000000" w:fill="FFFFFF"/>
            <w:hideMark/>
          </w:tcPr>
          <w:p w:rsidR="00B3417D" w:rsidRPr="00B3417D" w:rsidRDefault="00B3417D" w:rsidP="00B3417D">
            <w:pPr>
              <w:rPr>
                <w:sz w:val="22"/>
                <w:szCs w:val="22"/>
              </w:rPr>
            </w:pPr>
            <w:proofErr w:type="spellStart"/>
            <w:r w:rsidRPr="00B3417D">
              <w:rPr>
                <w:sz w:val="22"/>
                <w:szCs w:val="22"/>
              </w:rPr>
              <w:t>Двоорец</w:t>
            </w:r>
            <w:proofErr w:type="spellEnd"/>
            <w:r w:rsidRPr="00B3417D">
              <w:rPr>
                <w:sz w:val="22"/>
                <w:szCs w:val="22"/>
              </w:rPr>
              <w:t xml:space="preserve"> олимпийских видов спорта "Черноморский" в г. Новороссийске. Корректировка. Электроснабжени</w:t>
            </w:r>
            <w:proofErr w:type="gramStart"/>
            <w:r w:rsidRPr="00B3417D">
              <w:rPr>
                <w:sz w:val="22"/>
                <w:szCs w:val="22"/>
              </w:rPr>
              <w:t>е(</w:t>
            </w:r>
            <w:proofErr w:type="gramEnd"/>
            <w:r w:rsidRPr="00B3417D">
              <w:rPr>
                <w:sz w:val="22"/>
                <w:szCs w:val="22"/>
              </w:rPr>
              <w:t>встроенная трансформаторная подстанция)</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32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3</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Строительство "Футбольное поле с искусственным покрытием по пр. Ленина, 97 в г. Новороссийске"</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59 893</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32 960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3 693</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29 267</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350"/>
        </w:trPr>
        <w:tc>
          <w:tcPr>
            <w:tcW w:w="56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Строительство "Футбольное поле с искусственным покрытием по пр. Ленина, 97 в г. Новороссийске" (кредиторская задолженность)</w:t>
            </w:r>
          </w:p>
        </w:tc>
        <w:tc>
          <w:tcPr>
            <w:tcW w:w="1276"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10 774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10 774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r>
      <w:tr w:rsidR="00B3417D" w:rsidRPr="00B3417D" w:rsidTr="00B3417D">
        <w:trPr>
          <w:trHeight w:val="14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4</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Детский сад  на 240 мест в по ул. Котовского в  ст. </w:t>
            </w:r>
            <w:proofErr w:type="spellStart"/>
            <w:r w:rsidRPr="00B3417D">
              <w:rPr>
                <w:sz w:val="22"/>
                <w:szCs w:val="22"/>
              </w:rPr>
              <w:t>Натухаевская</w:t>
            </w:r>
            <w:proofErr w:type="spellEnd"/>
            <w:r w:rsidRPr="00B3417D">
              <w:rPr>
                <w:sz w:val="22"/>
                <w:szCs w:val="22"/>
              </w:rPr>
              <w:t xml:space="preserve">, г. Новороссийск. Проектирование наружных сетей (водоснабжения, газоснабжения, связи, </w:t>
            </w:r>
            <w:proofErr w:type="spellStart"/>
            <w:r w:rsidRPr="00B3417D">
              <w:rPr>
                <w:sz w:val="22"/>
                <w:szCs w:val="22"/>
              </w:rPr>
              <w:t>хоз</w:t>
            </w:r>
            <w:proofErr w:type="gramStart"/>
            <w:r w:rsidRPr="00B3417D">
              <w:rPr>
                <w:sz w:val="22"/>
                <w:szCs w:val="22"/>
              </w:rPr>
              <w:t>.б</w:t>
            </w:r>
            <w:proofErr w:type="gramEnd"/>
            <w:r w:rsidRPr="00B3417D">
              <w:rPr>
                <w:sz w:val="22"/>
                <w:szCs w:val="22"/>
              </w:rPr>
              <w:t>ытовая</w:t>
            </w:r>
            <w:proofErr w:type="spellEnd"/>
            <w:r w:rsidRPr="00B3417D">
              <w:rPr>
                <w:sz w:val="22"/>
                <w:szCs w:val="22"/>
              </w:rPr>
              <w:t xml:space="preserve"> и ливневая канализации)</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180 000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1 377</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1 377</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Детское дошкольное учреждение на 230 мест по ул. Садовая,66а в </w:t>
            </w:r>
            <w:proofErr w:type="spellStart"/>
            <w:r w:rsidRPr="00B3417D">
              <w:rPr>
                <w:sz w:val="22"/>
                <w:szCs w:val="22"/>
              </w:rPr>
              <w:t>ст</w:t>
            </w:r>
            <w:proofErr w:type="gramStart"/>
            <w:r w:rsidRPr="00B3417D">
              <w:rPr>
                <w:sz w:val="22"/>
                <w:szCs w:val="22"/>
              </w:rPr>
              <w:t>.Р</w:t>
            </w:r>
            <w:proofErr w:type="gramEnd"/>
            <w:r w:rsidRPr="00B3417D">
              <w:rPr>
                <w:sz w:val="22"/>
                <w:szCs w:val="22"/>
              </w:rPr>
              <w:t>аевская</w:t>
            </w:r>
            <w:proofErr w:type="spellEnd"/>
            <w:r w:rsidRPr="00B3417D">
              <w:rPr>
                <w:sz w:val="22"/>
                <w:szCs w:val="22"/>
              </w:rPr>
              <w:t>, г.Новороссийск</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174 084</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174 084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8 704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165 380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84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w:t>
            </w: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Детский сад на 280 мест в 13 микрорайоне, г. Новороссийск</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208 000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9 210</w:t>
            </w:r>
          </w:p>
        </w:tc>
        <w:tc>
          <w:tcPr>
            <w:tcW w:w="992" w:type="dxa"/>
            <w:tcBorders>
              <w:top w:val="nil"/>
              <w:left w:val="nil"/>
              <w:bottom w:val="single" w:sz="4" w:space="0" w:color="auto"/>
              <w:right w:val="single" w:sz="4" w:space="0" w:color="auto"/>
            </w:tcBorders>
            <w:shd w:val="clear" w:color="auto" w:fill="auto"/>
            <w:noWrap/>
            <w:vAlign w:val="center"/>
            <w:hideMark/>
          </w:tcPr>
          <w:p w:rsidR="00B3417D" w:rsidRPr="00B3417D" w:rsidRDefault="00B3417D" w:rsidP="00B3417D">
            <w:pPr>
              <w:jc w:val="center"/>
              <w:rPr>
                <w:sz w:val="22"/>
                <w:szCs w:val="22"/>
              </w:rPr>
            </w:pPr>
            <w:r w:rsidRPr="00B3417D">
              <w:rPr>
                <w:sz w:val="22"/>
                <w:szCs w:val="22"/>
              </w:rPr>
              <w:t>9 210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840"/>
        </w:trPr>
        <w:tc>
          <w:tcPr>
            <w:tcW w:w="567"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Устройство ограждения к детскому саду на 280 мест в 13 микрорайоне, г. Новороссийск</w:t>
            </w:r>
          </w:p>
        </w:tc>
        <w:tc>
          <w:tcPr>
            <w:tcW w:w="1276" w:type="dxa"/>
            <w:vMerge/>
            <w:tcBorders>
              <w:top w:val="nil"/>
              <w:left w:val="single" w:sz="4" w:space="0" w:color="auto"/>
              <w:bottom w:val="single" w:sz="4" w:space="0" w:color="000000"/>
              <w:right w:val="single" w:sz="4" w:space="0" w:color="auto"/>
            </w:tcBorders>
            <w:vAlign w:val="center"/>
            <w:hideMark/>
          </w:tcPr>
          <w:p w:rsidR="00B3417D" w:rsidRPr="00B3417D" w:rsidRDefault="00B3417D" w:rsidP="00B3417D">
            <w:pP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910</w:t>
            </w:r>
          </w:p>
        </w:tc>
        <w:tc>
          <w:tcPr>
            <w:tcW w:w="992" w:type="dxa"/>
            <w:tcBorders>
              <w:top w:val="nil"/>
              <w:left w:val="nil"/>
              <w:bottom w:val="single" w:sz="4" w:space="0" w:color="auto"/>
              <w:right w:val="single" w:sz="4" w:space="0" w:color="auto"/>
            </w:tcBorders>
            <w:shd w:val="clear" w:color="auto" w:fill="auto"/>
            <w:noWrap/>
            <w:vAlign w:val="center"/>
            <w:hideMark/>
          </w:tcPr>
          <w:p w:rsidR="00B3417D" w:rsidRPr="00B3417D" w:rsidRDefault="00B3417D" w:rsidP="00B3417D">
            <w:pPr>
              <w:jc w:val="center"/>
              <w:rPr>
                <w:sz w:val="22"/>
                <w:szCs w:val="22"/>
              </w:rPr>
            </w:pPr>
            <w:r w:rsidRPr="00B3417D">
              <w:rPr>
                <w:sz w:val="22"/>
                <w:szCs w:val="22"/>
              </w:rPr>
              <w:t>910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7</w:t>
            </w: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Общеобразовательная школа на 1101 место по ул. </w:t>
            </w:r>
            <w:proofErr w:type="spellStart"/>
            <w:r w:rsidRPr="00B3417D">
              <w:rPr>
                <w:sz w:val="22"/>
                <w:szCs w:val="22"/>
              </w:rPr>
              <w:t>Видова</w:t>
            </w:r>
            <w:proofErr w:type="spellEnd"/>
            <w:r w:rsidRPr="00B3417D">
              <w:rPr>
                <w:sz w:val="22"/>
                <w:szCs w:val="22"/>
              </w:rPr>
              <w:t xml:space="preserve"> в 13 </w:t>
            </w:r>
            <w:proofErr w:type="spellStart"/>
            <w:r w:rsidRPr="00B3417D">
              <w:rPr>
                <w:sz w:val="22"/>
                <w:szCs w:val="22"/>
              </w:rPr>
              <w:t>мкр</w:t>
            </w:r>
            <w:proofErr w:type="spellEnd"/>
            <w:r w:rsidRPr="00B3417D">
              <w:rPr>
                <w:sz w:val="22"/>
                <w:szCs w:val="22"/>
              </w:rPr>
              <w:t xml:space="preserve">. </w:t>
            </w:r>
            <w:proofErr w:type="spellStart"/>
            <w:r w:rsidRPr="00B3417D">
              <w:rPr>
                <w:sz w:val="22"/>
                <w:szCs w:val="22"/>
              </w:rPr>
              <w:t>г</w:t>
            </w:r>
            <w:proofErr w:type="gramStart"/>
            <w:r w:rsidRPr="00B3417D">
              <w:rPr>
                <w:sz w:val="22"/>
                <w:szCs w:val="22"/>
              </w:rPr>
              <w:t>.Н</w:t>
            </w:r>
            <w:proofErr w:type="gramEnd"/>
            <w:r w:rsidRPr="00B3417D">
              <w:rPr>
                <w:sz w:val="22"/>
                <w:szCs w:val="22"/>
              </w:rPr>
              <w:t>овороссийска</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B3417D" w:rsidRPr="00B3417D" w:rsidRDefault="00B3417D" w:rsidP="00B3417D">
            <w:pPr>
              <w:jc w:val="center"/>
              <w:rPr>
                <w:sz w:val="22"/>
                <w:szCs w:val="22"/>
              </w:rPr>
            </w:pPr>
            <w:r w:rsidRPr="00B3417D">
              <w:rPr>
                <w:sz w:val="22"/>
                <w:szCs w:val="22"/>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8</w:t>
            </w: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Строительство очистных сооружений д/с №18 </w:t>
            </w:r>
            <w:proofErr w:type="spellStart"/>
            <w:r w:rsidRPr="00B3417D">
              <w:rPr>
                <w:sz w:val="22"/>
                <w:szCs w:val="22"/>
              </w:rPr>
              <w:t>с</w:t>
            </w:r>
            <w:proofErr w:type="gramStart"/>
            <w:r w:rsidRPr="00B3417D">
              <w:rPr>
                <w:sz w:val="22"/>
                <w:szCs w:val="22"/>
              </w:rPr>
              <w:t>.Г</w:t>
            </w:r>
            <w:proofErr w:type="gramEnd"/>
            <w:r w:rsidRPr="00B3417D">
              <w:rPr>
                <w:sz w:val="22"/>
                <w:szCs w:val="22"/>
              </w:rPr>
              <w:t>лебовское</w:t>
            </w:r>
            <w:proofErr w:type="spellEnd"/>
            <w:r w:rsidRPr="00B3417D">
              <w:rPr>
                <w:sz w:val="22"/>
                <w:szCs w:val="22"/>
              </w:rPr>
              <w:t>. Дополнительные работы.</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200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B3417D" w:rsidRPr="00B3417D" w:rsidRDefault="00B3417D" w:rsidP="00B3417D">
            <w:pPr>
              <w:jc w:val="center"/>
              <w:rPr>
                <w:sz w:val="22"/>
                <w:szCs w:val="22"/>
              </w:rPr>
            </w:pPr>
            <w:r w:rsidRPr="00B3417D">
              <w:rPr>
                <w:sz w:val="22"/>
                <w:szCs w:val="22"/>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9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9</w:t>
            </w: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Проектирование крытого манежа </w:t>
            </w:r>
            <w:proofErr w:type="gramStart"/>
            <w:r w:rsidRPr="00B3417D">
              <w:rPr>
                <w:sz w:val="22"/>
                <w:szCs w:val="22"/>
              </w:rPr>
              <w:t>конно-спортивной</w:t>
            </w:r>
            <w:proofErr w:type="gramEnd"/>
            <w:r w:rsidRPr="00B3417D">
              <w:rPr>
                <w:sz w:val="22"/>
                <w:szCs w:val="22"/>
              </w:rPr>
              <w:t xml:space="preserve"> школы в ст. Раевская</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3 000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2 864</w:t>
            </w:r>
          </w:p>
        </w:tc>
        <w:tc>
          <w:tcPr>
            <w:tcW w:w="992" w:type="dxa"/>
            <w:tcBorders>
              <w:top w:val="nil"/>
              <w:left w:val="nil"/>
              <w:bottom w:val="single" w:sz="4" w:space="0" w:color="auto"/>
              <w:right w:val="single" w:sz="4" w:space="0" w:color="auto"/>
            </w:tcBorders>
            <w:shd w:val="clear" w:color="auto" w:fill="auto"/>
            <w:noWrap/>
            <w:vAlign w:val="center"/>
            <w:hideMark/>
          </w:tcPr>
          <w:p w:rsidR="00B3417D" w:rsidRPr="00B3417D" w:rsidRDefault="00B3417D" w:rsidP="00B3417D">
            <w:pPr>
              <w:jc w:val="center"/>
              <w:rPr>
                <w:sz w:val="22"/>
                <w:szCs w:val="22"/>
              </w:rPr>
            </w:pPr>
            <w:r w:rsidRPr="00B3417D">
              <w:rPr>
                <w:sz w:val="22"/>
                <w:szCs w:val="22"/>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2 364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9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10</w:t>
            </w: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Корректировка сметной документации по объекту "Физкультурно-оздоровительный комплекс в г. Новороссийске (Дворец олимпийских видов спорта "Черноморский" в г. Новороссийск)"</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636</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636</w:t>
            </w:r>
          </w:p>
        </w:tc>
        <w:tc>
          <w:tcPr>
            <w:tcW w:w="992" w:type="dxa"/>
            <w:tcBorders>
              <w:top w:val="nil"/>
              <w:left w:val="nil"/>
              <w:bottom w:val="single" w:sz="4" w:space="0" w:color="auto"/>
              <w:right w:val="single" w:sz="4" w:space="0" w:color="auto"/>
            </w:tcBorders>
            <w:shd w:val="clear" w:color="auto" w:fill="auto"/>
            <w:noWrap/>
            <w:vAlign w:val="center"/>
            <w:hideMark/>
          </w:tcPr>
          <w:p w:rsidR="00B3417D" w:rsidRPr="00B3417D" w:rsidRDefault="00B3417D" w:rsidP="00B3417D">
            <w:pPr>
              <w:jc w:val="center"/>
              <w:rPr>
                <w:sz w:val="22"/>
                <w:szCs w:val="22"/>
              </w:rPr>
            </w:pPr>
            <w:r w:rsidRPr="00B3417D">
              <w:rPr>
                <w:sz w:val="22"/>
                <w:szCs w:val="22"/>
              </w:rPr>
              <w:t>636</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5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11</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Проектные работы*(прил.4)</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625</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625</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625</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2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12</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 xml:space="preserve">Проектные работы -Общеобразовательная школа на 1101 место по ул. </w:t>
            </w:r>
            <w:proofErr w:type="spellStart"/>
            <w:r w:rsidRPr="00B3417D">
              <w:rPr>
                <w:sz w:val="22"/>
                <w:szCs w:val="22"/>
              </w:rPr>
              <w:t>Видова</w:t>
            </w:r>
            <w:proofErr w:type="spellEnd"/>
            <w:r w:rsidRPr="00B3417D">
              <w:rPr>
                <w:sz w:val="22"/>
                <w:szCs w:val="22"/>
              </w:rPr>
              <w:t xml:space="preserve"> в 13 </w:t>
            </w:r>
            <w:proofErr w:type="spellStart"/>
            <w:r w:rsidRPr="00B3417D">
              <w:rPr>
                <w:sz w:val="22"/>
                <w:szCs w:val="22"/>
              </w:rPr>
              <w:t>мкр</w:t>
            </w:r>
            <w:proofErr w:type="spellEnd"/>
            <w:r w:rsidRPr="00B3417D">
              <w:rPr>
                <w:sz w:val="22"/>
                <w:szCs w:val="22"/>
              </w:rPr>
              <w:t xml:space="preserve">. </w:t>
            </w:r>
            <w:proofErr w:type="spellStart"/>
            <w:r w:rsidRPr="00B3417D">
              <w:rPr>
                <w:sz w:val="22"/>
                <w:szCs w:val="22"/>
              </w:rPr>
              <w:t>г</w:t>
            </w:r>
            <w:proofErr w:type="gramStart"/>
            <w:r w:rsidRPr="00B3417D">
              <w:rPr>
                <w:sz w:val="22"/>
                <w:szCs w:val="22"/>
              </w:rPr>
              <w:t>.Н</w:t>
            </w:r>
            <w:proofErr w:type="gramEnd"/>
            <w:r w:rsidRPr="00B3417D">
              <w:rPr>
                <w:sz w:val="22"/>
                <w:szCs w:val="22"/>
              </w:rPr>
              <w:t>овороссийска</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23 890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19 344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12 651</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6 693</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8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13</w:t>
            </w: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Ремонт эвакуационного пункта в п. Верхнебаканский, г. Новороссийск</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1 514</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1 314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1 314</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12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14</w:t>
            </w:r>
          </w:p>
        </w:tc>
        <w:tc>
          <w:tcPr>
            <w:tcW w:w="3402" w:type="dxa"/>
            <w:tcBorders>
              <w:top w:val="nil"/>
              <w:left w:val="nil"/>
              <w:bottom w:val="single" w:sz="4" w:space="0" w:color="auto"/>
              <w:right w:val="single" w:sz="4" w:space="0" w:color="auto"/>
            </w:tcBorders>
            <w:shd w:val="clear" w:color="auto" w:fill="auto"/>
            <w:vAlign w:val="center"/>
            <w:hideMark/>
          </w:tcPr>
          <w:p w:rsidR="00B3417D" w:rsidRPr="00B3417D" w:rsidRDefault="00B3417D" w:rsidP="00B3417D">
            <w:pPr>
              <w:rPr>
                <w:sz w:val="22"/>
                <w:szCs w:val="22"/>
              </w:rPr>
            </w:pPr>
            <w:r w:rsidRPr="00B3417D">
              <w:rPr>
                <w:sz w:val="22"/>
                <w:szCs w:val="22"/>
              </w:rPr>
              <w:t xml:space="preserve">Реконструкция СОШ №23 в </w:t>
            </w:r>
            <w:proofErr w:type="spellStart"/>
            <w:r w:rsidRPr="00B3417D">
              <w:rPr>
                <w:sz w:val="22"/>
                <w:szCs w:val="22"/>
              </w:rPr>
              <w:t>с</w:t>
            </w:r>
            <w:proofErr w:type="gramStart"/>
            <w:r w:rsidRPr="00B3417D">
              <w:rPr>
                <w:sz w:val="22"/>
                <w:szCs w:val="22"/>
              </w:rPr>
              <w:t>.Г</w:t>
            </w:r>
            <w:proofErr w:type="gramEnd"/>
            <w:r w:rsidRPr="00B3417D">
              <w:rPr>
                <w:sz w:val="22"/>
                <w:szCs w:val="22"/>
              </w:rPr>
              <w:t>айдук</w:t>
            </w:r>
            <w:proofErr w:type="spellEnd"/>
            <w:r w:rsidRPr="00B3417D">
              <w:rPr>
                <w:sz w:val="22"/>
                <w:szCs w:val="22"/>
              </w:rPr>
              <w:t xml:space="preserve"> г. Новороссийска  с доведением общей вместимости до 850 мест (ПИР)</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23 000</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2 000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2 000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81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lastRenderedPageBreak/>
              <w:t>15</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Прочие расходы, сопутствующие выполнению работ по объектам</w:t>
            </w:r>
          </w:p>
        </w:tc>
        <w:tc>
          <w:tcPr>
            <w:tcW w:w="1276"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7 213</w:t>
            </w:r>
          </w:p>
        </w:tc>
        <w:tc>
          <w:tcPr>
            <w:tcW w:w="1418"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7 213</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2 152</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5 061</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5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16</w:t>
            </w:r>
          </w:p>
        </w:tc>
        <w:tc>
          <w:tcPr>
            <w:tcW w:w="3402" w:type="dxa"/>
            <w:tcBorders>
              <w:top w:val="nil"/>
              <w:left w:val="nil"/>
              <w:bottom w:val="single" w:sz="4" w:space="0" w:color="auto"/>
              <w:right w:val="single" w:sz="4" w:space="0" w:color="auto"/>
            </w:tcBorders>
            <w:shd w:val="clear" w:color="000000" w:fill="FFFFFF"/>
            <w:vAlign w:val="center"/>
            <w:hideMark/>
          </w:tcPr>
          <w:p w:rsidR="00B3417D" w:rsidRPr="00B3417D" w:rsidRDefault="00B3417D" w:rsidP="00B3417D">
            <w:pPr>
              <w:rPr>
                <w:sz w:val="22"/>
                <w:szCs w:val="22"/>
              </w:rPr>
            </w:pPr>
            <w:r w:rsidRPr="00B3417D">
              <w:rPr>
                <w:sz w:val="22"/>
                <w:szCs w:val="22"/>
              </w:rPr>
              <w:t>Обязательства по объектам  прошлых лет**</w:t>
            </w:r>
          </w:p>
        </w:tc>
        <w:tc>
          <w:tcPr>
            <w:tcW w:w="127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29 385</w:t>
            </w:r>
          </w:p>
        </w:tc>
        <w:tc>
          <w:tcPr>
            <w:tcW w:w="1418"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29 385</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29 385</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1046"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c>
          <w:tcPr>
            <w:tcW w:w="971" w:type="dxa"/>
            <w:tcBorders>
              <w:top w:val="nil"/>
              <w:left w:val="nil"/>
              <w:bottom w:val="single" w:sz="4" w:space="0" w:color="auto"/>
              <w:right w:val="single" w:sz="4" w:space="0" w:color="auto"/>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0</w:t>
            </w:r>
          </w:p>
        </w:tc>
      </w:tr>
      <w:tr w:rsidR="00B3417D" w:rsidRPr="00B3417D" w:rsidTr="00B3417D">
        <w:trPr>
          <w:trHeight w:val="510"/>
        </w:trPr>
        <w:tc>
          <w:tcPr>
            <w:tcW w:w="567"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r w:rsidRPr="00B3417D">
              <w:rPr>
                <w:i/>
                <w:iCs/>
                <w:sz w:val="22"/>
                <w:szCs w:val="22"/>
              </w:rPr>
              <w:t> </w:t>
            </w:r>
          </w:p>
        </w:tc>
        <w:tc>
          <w:tcPr>
            <w:tcW w:w="3402"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r w:rsidRPr="00B3417D">
              <w:rPr>
                <w:i/>
                <w:iCs/>
                <w:sz w:val="22"/>
                <w:szCs w:val="22"/>
              </w:rPr>
              <w:t> </w:t>
            </w: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r w:rsidRPr="00B3417D">
              <w:rPr>
                <w:i/>
                <w:iCs/>
                <w:sz w:val="22"/>
                <w:szCs w:val="22"/>
              </w:rPr>
              <w:t> </w:t>
            </w: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3" w:type="dxa"/>
            <w:tcBorders>
              <w:top w:val="nil"/>
              <w:left w:val="nil"/>
              <w:bottom w:val="nil"/>
              <w:right w:val="nil"/>
            </w:tcBorders>
            <w:shd w:val="clear" w:color="000000" w:fill="FFFFFF"/>
            <w:noWrap/>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1046"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60"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r>
      <w:tr w:rsidR="00B3417D" w:rsidRPr="00B3417D" w:rsidTr="00B3417D">
        <w:trPr>
          <w:trHeight w:val="315"/>
        </w:trPr>
        <w:tc>
          <w:tcPr>
            <w:tcW w:w="6663" w:type="dxa"/>
            <w:gridSpan w:val="4"/>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r w:rsidRPr="00B3417D">
              <w:rPr>
                <w:i/>
                <w:iCs/>
                <w:sz w:val="22"/>
                <w:szCs w:val="22"/>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3" w:type="dxa"/>
            <w:tcBorders>
              <w:top w:val="nil"/>
              <w:left w:val="nil"/>
              <w:bottom w:val="nil"/>
              <w:right w:val="nil"/>
            </w:tcBorders>
            <w:shd w:val="clear" w:color="000000" w:fill="FFFFFF"/>
            <w:noWrap/>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1046"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60"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r>
      <w:tr w:rsidR="00B3417D" w:rsidRPr="00B3417D" w:rsidTr="00B3417D">
        <w:trPr>
          <w:trHeight w:val="315"/>
        </w:trPr>
        <w:tc>
          <w:tcPr>
            <w:tcW w:w="3969" w:type="dxa"/>
            <w:gridSpan w:val="2"/>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r w:rsidRPr="00B3417D">
              <w:rPr>
                <w:i/>
                <w:iCs/>
                <w:sz w:val="22"/>
                <w:szCs w:val="22"/>
              </w:rPr>
              <w:t>**Переходящие объекты</w:t>
            </w:r>
          </w:p>
        </w:tc>
        <w:tc>
          <w:tcPr>
            <w:tcW w:w="1276"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p>
        </w:tc>
        <w:tc>
          <w:tcPr>
            <w:tcW w:w="1418" w:type="dxa"/>
            <w:tcBorders>
              <w:top w:val="nil"/>
              <w:left w:val="nil"/>
              <w:bottom w:val="nil"/>
              <w:right w:val="nil"/>
            </w:tcBorders>
            <w:shd w:val="clear" w:color="auto" w:fill="auto"/>
            <w:noWrap/>
            <w:vAlign w:val="bottom"/>
            <w:hideMark/>
          </w:tcPr>
          <w:p w:rsidR="00B3417D" w:rsidRPr="00B3417D" w:rsidRDefault="00B3417D" w:rsidP="00B3417D">
            <w:pPr>
              <w:rPr>
                <w:i/>
                <w:iCs/>
                <w:sz w:val="22"/>
                <w:szCs w:val="22"/>
              </w:rPr>
            </w:pP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3" w:type="dxa"/>
            <w:tcBorders>
              <w:top w:val="nil"/>
              <w:left w:val="nil"/>
              <w:bottom w:val="nil"/>
              <w:right w:val="nil"/>
            </w:tcBorders>
            <w:shd w:val="clear" w:color="000000" w:fill="FFFFFF"/>
            <w:noWrap/>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992" w:type="dxa"/>
            <w:tcBorders>
              <w:top w:val="nil"/>
              <w:left w:val="nil"/>
              <w:bottom w:val="nil"/>
              <w:right w:val="nil"/>
            </w:tcBorders>
            <w:shd w:val="clear" w:color="000000" w:fill="FFFFFF"/>
            <w:vAlign w:val="center"/>
            <w:hideMark/>
          </w:tcPr>
          <w:p w:rsidR="00B3417D" w:rsidRPr="00B3417D" w:rsidRDefault="00B3417D" w:rsidP="00B3417D">
            <w:pPr>
              <w:jc w:val="center"/>
              <w:rPr>
                <w:i/>
                <w:iCs/>
                <w:sz w:val="22"/>
                <w:szCs w:val="22"/>
              </w:rPr>
            </w:pPr>
            <w:r w:rsidRPr="00B3417D">
              <w:rPr>
                <w:i/>
                <w:iCs/>
                <w:sz w:val="22"/>
                <w:szCs w:val="22"/>
              </w:rPr>
              <w:t> </w:t>
            </w:r>
          </w:p>
        </w:tc>
        <w:tc>
          <w:tcPr>
            <w:tcW w:w="1046"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60"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c>
          <w:tcPr>
            <w:tcW w:w="971" w:type="dxa"/>
            <w:tcBorders>
              <w:top w:val="nil"/>
              <w:left w:val="nil"/>
              <w:bottom w:val="nil"/>
              <w:right w:val="nil"/>
            </w:tcBorders>
            <w:shd w:val="clear" w:color="auto" w:fill="auto"/>
            <w:noWrap/>
            <w:vAlign w:val="bottom"/>
            <w:hideMark/>
          </w:tcPr>
          <w:p w:rsidR="00B3417D" w:rsidRPr="00B3417D" w:rsidRDefault="00B3417D" w:rsidP="00B3417D">
            <w:pPr>
              <w:rPr>
                <w:color w:val="000000"/>
                <w:sz w:val="22"/>
                <w:szCs w:val="22"/>
              </w:rPr>
            </w:pPr>
          </w:p>
        </w:tc>
      </w:tr>
      <w:tr w:rsidR="00B3417D" w:rsidRPr="00B3417D" w:rsidTr="00B3417D">
        <w:trPr>
          <w:trHeight w:val="315"/>
        </w:trPr>
        <w:tc>
          <w:tcPr>
            <w:tcW w:w="567"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3402" w:type="dxa"/>
            <w:tcBorders>
              <w:top w:val="nil"/>
              <w:left w:val="nil"/>
              <w:bottom w:val="nil"/>
              <w:right w:val="nil"/>
            </w:tcBorders>
            <w:shd w:val="clear" w:color="000000" w:fill="FFFFFF"/>
            <w:hideMark/>
          </w:tcPr>
          <w:p w:rsidR="00B3417D" w:rsidRPr="00B3417D" w:rsidRDefault="00B3417D" w:rsidP="00B3417D">
            <w:pPr>
              <w:rPr>
                <w:sz w:val="22"/>
                <w:szCs w:val="22"/>
              </w:rPr>
            </w:pPr>
            <w:r w:rsidRPr="00B3417D">
              <w:rPr>
                <w:sz w:val="22"/>
                <w:szCs w:val="22"/>
              </w:rPr>
              <w:t> </w:t>
            </w:r>
          </w:p>
        </w:tc>
        <w:tc>
          <w:tcPr>
            <w:tcW w:w="1276"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418"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 </w:t>
            </w:r>
          </w:p>
        </w:tc>
        <w:tc>
          <w:tcPr>
            <w:tcW w:w="993"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046" w:type="dxa"/>
            <w:tcBorders>
              <w:top w:val="nil"/>
              <w:left w:val="nil"/>
              <w:bottom w:val="nil"/>
              <w:right w:val="nil"/>
            </w:tcBorders>
            <w:shd w:val="clear" w:color="000000" w:fill="FFFFFF"/>
            <w:noWrap/>
            <w:vAlign w:val="bottom"/>
            <w:hideMark/>
          </w:tcPr>
          <w:p w:rsidR="00B3417D" w:rsidRPr="00B3417D" w:rsidRDefault="00B3417D" w:rsidP="00B3417D">
            <w:pPr>
              <w:rPr>
                <w:color w:val="000000"/>
                <w:sz w:val="22"/>
                <w:szCs w:val="22"/>
              </w:rPr>
            </w:pPr>
            <w:r w:rsidRPr="00B3417D">
              <w:rPr>
                <w:color w:val="000000"/>
                <w:sz w:val="22"/>
                <w:szCs w:val="22"/>
              </w:rPr>
              <w:t> </w:t>
            </w:r>
          </w:p>
        </w:tc>
        <w:tc>
          <w:tcPr>
            <w:tcW w:w="960" w:type="dxa"/>
            <w:tcBorders>
              <w:top w:val="nil"/>
              <w:left w:val="nil"/>
              <w:bottom w:val="nil"/>
              <w:right w:val="nil"/>
            </w:tcBorders>
            <w:shd w:val="clear" w:color="000000" w:fill="FFFFFF"/>
            <w:noWrap/>
            <w:vAlign w:val="bottom"/>
            <w:hideMark/>
          </w:tcPr>
          <w:p w:rsidR="00B3417D" w:rsidRPr="00B3417D" w:rsidRDefault="00B3417D" w:rsidP="00B3417D">
            <w:pPr>
              <w:rPr>
                <w:color w:val="000000"/>
                <w:sz w:val="22"/>
                <w:szCs w:val="22"/>
              </w:rPr>
            </w:pPr>
            <w:r w:rsidRPr="00B3417D">
              <w:rPr>
                <w:color w:val="000000"/>
                <w:sz w:val="22"/>
                <w:szCs w:val="22"/>
              </w:rPr>
              <w:t> </w:t>
            </w:r>
          </w:p>
        </w:tc>
        <w:tc>
          <w:tcPr>
            <w:tcW w:w="971" w:type="dxa"/>
            <w:tcBorders>
              <w:top w:val="nil"/>
              <w:left w:val="nil"/>
              <w:bottom w:val="nil"/>
              <w:right w:val="nil"/>
            </w:tcBorders>
            <w:shd w:val="clear" w:color="000000" w:fill="FFFFFF"/>
            <w:noWrap/>
            <w:vAlign w:val="bottom"/>
            <w:hideMark/>
          </w:tcPr>
          <w:p w:rsidR="00B3417D" w:rsidRPr="00B3417D" w:rsidRDefault="00B3417D" w:rsidP="00B3417D">
            <w:pPr>
              <w:rPr>
                <w:color w:val="000000"/>
                <w:sz w:val="22"/>
                <w:szCs w:val="22"/>
              </w:rPr>
            </w:pPr>
            <w:r w:rsidRPr="00B3417D">
              <w:rPr>
                <w:color w:val="000000"/>
                <w:sz w:val="22"/>
                <w:szCs w:val="22"/>
              </w:rPr>
              <w:t> </w:t>
            </w:r>
          </w:p>
        </w:tc>
      </w:tr>
      <w:tr w:rsidR="00B3417D" w:rsidRPr="00B3417D" w:rsidTr="00B3417D">
        <w:trPr>
          <w:trHeight w:val="150"/>
        </w:trPr>
        <w:tc>
          <w:tcPr>
            <w:tcW w:w="567"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3402" w:type="dxa"/>
            <w:tcBorders>
              <w:top w:val="nil"/>
              <w:left w:val="nil"/>
              <w:bottom w:val="nil"/>
              <w:right w:val="nil"/>
            </w:tcBorders>
            <w:shd w:val="clear" w:color="000000" w:fill="FFFFFF"/>
            <w:hideMark/>
          </w:tcPr>
          <w:p w:rsidR="00B3417D" w:rsidRPr="00B3417D" w:rsidRDefault="00B3417D" w:rsidP="00B3417D">
            <w:pPr>
              <w:rPr>
                <w:sz w:val="22"/>
                <w:szCs w:val="22"/>
              </w:rPr>
            </w:pPr>
            <w:r w:rsidRPr="00B3417D">
              <w:rPr>
                <w:sz w:val="22"/>
                <w:szCs w:val="22"/>
              </w:rPr>
              <w:t> </w:t>
            </w:r>
          </w:p>
        </w:tc>
        <w:tc>
          <w:tcPr>
            <w:tcW w:w="1276"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418"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 </w:t>
            </w:r>
          </w:p>
        </w:tc>
        <w:tc>
          <w:tcPr>
            <w:tcW w:w="993"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046" w:type="dxa"/>
            <w:tcBorders>
              <w:top w:val="nil"/>
              <w:left w:val="nil"/>
              <w:bottom w:val="nil"/>
              <w:right w:val="nil"/>
            </w:tcBorders>
            <w:shd w:val="clear" w:color="000000" w:fill="FFFFFF"/>
            <w:noWrap/>
            <w:vAlign w:val="bottom"/>
            <w:hideMark/>
          </w:tcPr>
          <w:p w:rsidR="00B3417D" w:rsidRPr="00B3417D" w:rsidRDefault="00B3417D" w:rsidP="00B3417D">
            <w:pPr>
              <w:rPr>
                <w:color w:val="000000"/>
                <w:sz w:val="22"/>
                <w:szCs w:val="22"/>
              </w:rPr>
            </w:pPr>
            <w:r w:rsidRPr="00B3417D">
              <w:rPr>
                <w:color w:val="000000"/>
                <w:sz w:val="22"/>
                <w:szCs w:val="22"/>
              </w:rPr>
              <w:t> </w:t>
            </w:r>
          </w:p>
        </w:tc>
        <w:tc>
          <w:tcPr>
            <w:tcW w:w="960" w:type="dxa"/>
            <w:tcBorders>
              <w:top w:val="nil"/>
              <w:left w:val="nil"/>
              <w:bottom w:val="nil"/>
              <w:right w:val="nil"/>
            </w:tcBorders>
            <w:shd w:val="clear" w:color="000000" w:fill="FFFFFF"/>
            <w:noWrap/>
            <w:vAlign w:val="bottom"/>
            <w:hideMark/>
          </w:tcPr>
          <w:p w:rsidR="00B3417D" w:rsidRPr="00B3417D" w:rsidRDefault="00B3417D" w:rsidP="00B3417D">
            <w:pPr>
              <w:rPr>
                <w:color w:val="000000"/>
                <w:sz w:val="22"/>
                <w:szCs w:val="22"/>
              </w:rPr>
            </w:pPr>
            <w:r w:rsidRPr="00B3417D">
              <w:rPr>
                <w:color w:val="000000"/>
                <w:sz w:val="22"/>
                <w:szCs w:val="22"/>
              </w:rPr>
              <w:t> </w:t>
            </w:r>
          </w:p>
        </w:tc>
        <w:tc>
          <w:tcPr>
            <w:tcW w:w="971" w:type="dxa"/>
            <w:tcBorders>
              <w:top w:val="nil"/>
              <w:left w:val="nil"/>
              <w:bottom w:val="nil"/>
              <w:right w:val="nil"/>
            </w:tcBorders>
            <w:shd w:val="clear" w:color="000000" w:fill="FFFFFF"/>
            <w:noWrap/>
            <w:vAlign w:val="bottom"/>
            <w:hideMark/>
          </w:tcPr>
          <w:p w:rsidR="00B3417D" w:rsidRPr="00B3417D" w:rsidRDefault="00B3417D" w:rsidP="00B3417D">
            <w:pPr>
              <w:rPr>
                <w:color w:val="000000"/>
                <w:sz w:val="22"/>
                <w:szCs w:val="22"/>
              </w:rPr>
            </w:pPr>
            <w:r w:rsidRPr="00B3417D">
              <w:rPr>
                <w:color w:val="000000"/>
                <w:sz w:val="22"/>
                <w:szCs w:val="22"/>
              </w:rPr>
              <w:t> </w:t>
            </w:r>
          </w:p>
        </w:tc>
      </w:tr>
      <w:tr w:rsidR="00B3417D" w:rsidRPr="00B3417D" w:rsidTr="00B3417D">
        <w:trPr>
          <w:trHeight w:val="750"/>
        </w:trPr>
        <w:tc>
          <w:tcPr>
            <w:tcW w:w="567" w:type="dxa"/>
            <w:tcBorders>
              <w:top w:val="nil"/>
              <w:left w:val="nil"/>
              <w:bottom w:val="nil"/>
              <w:right w:val="nil"/>
            </w:tcBorders>
            <w:shd w:val="clear" w:color="000000" w:fill="FFFFFF"/>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6096" w:type="dxa"/>
            <w:gridSpan w:val="3"/>
            <w:tcBorders>
              <w:top w:val="nil"/>
              <w:left w:val="nil"/>
              <w:bottom w:val="nil"/>
              <w:right w:val="nil"/>
            </w:tcBorders>
            <w:shd w:val="clear" w:color="000000" w:fill="FFFFFF"/>
            <w:hideMark/>
          </w:tcPr>
          <w:p w:rsidR="00B3417D" w:rsidRPr="00B3417D" w:rsidRDefault="00B3417D" w:rsidP="00B3417D">
            <w:pPr>
              <w:rPr>
                <w:sz w:val="22"/>
                <w:szCs w:val="22"/>
              </w:rPr>
            </w:pPr>
            <w:proofErr w:type="spellStart"/>
            <w:r w:rsidRPr="00B3417D">
              <w:rPr>
                <w:sz w:val="22"/>
                <w:szCs w:val="22"/>
              </w:rPr>
              <w:t>И.о</w:t>
            </w:r>
            <w:proofErr w:type="gramStart"/>
            <w:r w:rsidRPr="00B3417D">
              <w:rPr>
                <w:sz w:val="22"/>
                <w:szCs w:val="22"/>
              </w:rPr>
              <w:t>.р</w:t>
            </w:r>
            <w:proofErr w:type="gramEnd"/>
            <w:r w:rsidRPr="00B3417D">
              <w:rPr>
                <w:sz w:val="22"/>
                <w:szCs w:val="22"/>
              </w:rPr>
              <w:t>уководителя</w:t>
            </w:r>
            <w:proofErr w:type="spellEnd"/>
            <w:r w:rsidRPr="00B3417D">
              <w:rPr>
                <w:sz w:val="22"/>
                <w:szCs w:val="22"/>
              </w:rPr>
              <w:t xml:space="preserve"> МКУ &lt;&lt;Управление строительства&gt;&gt;</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sz w:val="22"/>
                <w:szCs w:val="22"/>
              </w:rPr>
            </w:pPr>
            <w:r w:rsidRPr="00B3417D">
              <w:rPr>
                <w:sz w:val="22"/>
                <w:szCs w:val="22"/>
              </w:rPr>
              <w:t> </w:t>
            </w:r>
          </w:p>
        </w:tc>
        <w:tc>
          <w:tcPr>
            <w:tcW w:w="993"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992" w:type="dxa"/>
            <w:tcBorders>
              <w:top w:val="nil"/>
              <w:left w:val="nil"/>
              <w:bottom w:val="nil"/>
              <w:right w:val="nil"/>
            </w:tcBorders>
            <w:shd w:val="clear" w:color="000000" w:fill="FFFFFF"/>
            <w:noWrap/>
            <w:vAlign w:val="center"/>
            <w:hideMark/>
          </w:tcPr>
          <w:p w:rsidR="00B3417D" w:rsidRPr="00B3417D" w:rsidRDefault="00B3417D" w:rsidP="00B3417D">
            <w:pPr>
              <w:jc w:val="center"/>
              <w:rPr>
                <w:color w:val="000000"/>
                <w:sz w:val="22"/>
                <w:szCs w:val="22"/>
              </w:rPr>
            </w:pPr>
            <w:r w:rsidRPr="00B3417D">
              <w:rPr>
                <w:color w:val="000000"/>
                <w:sz w:val="22"/>
                <w:szCs w:val="22"/>
              </w:rPr>
              <w:t> </w:t>
            </w:r>
          </w:p>
        </w:tc>
        <w:tc>
          <w:tcPr>
            <w:tcW w:w="1046" w:type="dxa"/>
            <w:tcBorders>
              <w:top w:val="nil"/>
              <w:left w:val="nil"/>
              <w:bottom w:val="nil"/>
              <w:right w:val="nil"/>
            </w:tcBorders>
            <w:shd w:val="clear" w:color="000000" w:fill="FFFFFF"/>
            <w:noWrap/>
            <w:vAlign w:val="bottom"/>
            <w:hideMark/>
          </w:tcPr>
          <w:p w:rsidR="00B3417D" w:rsidRPr="00B3417D" w:rsidRDefault="00B3417D" w:rsidP="00B3417D">
            <w:pPr>
              <w:rPr>
                <w:color w:val="000000"/>
                <w:sz w:val="22"/>
                <w:szCs w:val="22"/>
              </w:rPr>
            </w:pPr>
            <w:r w:rsidRPr="00B3417D">
              <w:rPr>
                <w:color w:val="000000"/>
                <w:sz w:val="22"/>
                <w:szCs w:val="22"/>
              </w:rPr>
              <w:t> </w:t>
            </w:r>
          </w:p>
        </w:tc>
        <w:tc>
          <w:tcPr>
            <w:tcW w:w="1931" w:type="dxa"/>
            <w:gridSpan w:val="2"/>
            <w:tcBorders>
              <w:top w:val="nil"/>
              <w:left w:val="nil"/>
              <w:bottom w:val="nil"/>
              <w:right w:val="nil"/>
            </w:tcBorders>
            <w:shd w:val="clear" w:color="000000" w:fill="FFFFFF"/>
            <w:hideMark/>
          </w:tcPr>
          <w:p w:rsidR="00B3417D" w:rsidRPr="00B3417D" w:rsidRDefault="00B3417D" w:rsidP="00B3417D">
            <w:pPr>
              <w:jc w:val="center"/>
              <w:rPr>
                <w:color w:val="000000"/>
                <w:sz w:val="22"/>
                <w:szCs w:val="22"/>
              </w:rPr>
            </w:pPr>
            <w:r w:rsidRPr="00B3417D">
              <w:rPr>
                <w:color w:val="000000"/>
                <w:sz w:val="22"/>
                <w:szCs w:val="22"/>
              </w:rPr>
              <w:t>А.В. Тараскин</w:t>
            </w:r>
          </w:p>
        </w:tc>
      </w:tr>
    </w:tbl>
    <w:p w:rsidR="00B3417D" w:rsidRDefault="00B3417D"/>
    <w:sectPr w:rsidR="00B3417D" w:rsidSect="00B3417D">
      <w:pgSz w:w="16839" w:h="11907" w:orient="landscape" w:code="9"/>
      <w:pgMar w:top="1985" w:right="238" w:bottom="567" w:left="567"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09" w:rsidRDefault="007A0109" w:rsidP="00CF5AEF">
      <w:r>
        <w:separator/>
      </w:r>
    </w:p>
  </w:endnote>
  <w:endnote w:type="continuationSeparator" w:id="0">
    <w:p w:rsidR="007A0109" w:rsidRDefault="007A0109" w:rsidP="00C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09" w:rsidRDefault="007A0109" w:rsidP="00CF5AEF">
      <w:r>
        <w:separator/>
      </w:r>
    </w:p>
  </w:footnote>
  <w:footnote w:type="continuationSeparator" w:id="0">
    <w:p w:rsidR="007A0109" w:rsidRDefault="007A0109" w:rsidP="00CF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EF" w:rsidRDefault="00CF5AEF" w:rsidP="00CF5A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rsidR="00CF5AEF" w:rsidRPr="0084440E" w:rsidRDefault="00CF5AEF">
    <w:pPr>
      <w:pStyle w:val="a9"/>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EF" w:rsidRPr="00D226F2" w:rsidRDefault="00CF5AEF" w:rsidP="00CF5AEF">
    <w:pPr>
      <w:pStyle w:val="a9"/>
      <w:tabs>
        <w:tab w:val="left" w:pos="4500"/>
        <w:tab w:val="left" w:pos="5130"/>
      </w:tabs>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86" w:rsidRDefault="007A0109" w:rsidP="00D2453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rsidR="009B7586" w:rsidRPr="0084440E" w:rsidRDefault="007A0109">
    <w:pPr>
      <w:pStyle w:val="a9"/>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C7" w:rsidRPr="003457C7" w:rsidRDefault="007A0109" w:rsidP="005A36CC">
    <w:pPr>
      <w:pStyle w:val="a9"/>
      <w:tabs>
        <w:tab w:val="left" w:pos="4410"/>
        <w:tab w:val="center" w:pos="4592"/>
      </w:tabs>
      <w:jc w:val="center"/>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86" w:rsidRDefault="007A0109" w:rsidP="00D2453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rsidR="009B7586" w:rsidRPr="0084440E" w:rsidRDefault="007A0109">
    <w:pPr>
      <w:pStyle w:val="a9"/>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7F" w:rsidRPr="00283E7F" w:rsidRDefault="007A0109" w:rsidP="00580762">
    <w:pPr>
      <w:pStyle w:val="a9"/>
      <w:tabs>
        <w:tab w:val="left" w:pos="4515"/>
      </w:tabs>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abstractNum w:abstractNumId="0">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7"/>
  </w:num>
  <w:num w:numId="4">
    <w:abstractNumId w:val="5"/>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EF"/>
    <w:rsid w:val="007A0109"/>
    <w:rsid w:val="00821661"/>
    <w:rsid w:val="00B3417D"/>
    <w:rsid w:val="00CF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5AEF"/>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5AEF"/>
    <w:rPr>
      <w:rFonts w:ascii="Arial" w:hAnsi="Arial" w:cs="Arial"/>
      <w:b/>
      <w:bCs/>
      <w:color w:val="26282F"/>
      <w:sz w:val="24"/>
      <w:szCs w:val="24"/>
    </w:rPr>
  </w:style>
  <w:style w:type="paragraph" w:styleId="a3">
    <w:name w:val="No Spacing"/>
    <w:uiPriority w:val="1"/>
    <w:qFormat/>
    <w:rsid w:val="00CF5AEF"/>
    <w:pPr>
      <w:spacing w:after="0" w:line="240" w:lineRule="auto"/>
    </w:pPr>
    <w:rPr>
      <w:rFonts w:ascii="Calibri" w:eastAsia="Calibri" w:hAnsi="Calibri" w:cs="Times New Roman"/>
    </w:rPr>
  </w:style>
  <w:style w:type="paragraph" w:styleId="a4">
    <w:name w:val="List Paragraph"/>
    <w:basedOn w:val="a"/>
    <w:uiPriority w:val="34"/>
    <w:qFormat/>
    <w:rsid w:val="00CF5AEF"/>
    <w:pPr>
      <w:spacing w:after="200" w:line="276" w:lineRule="auto"/>
      <w:ind w:left="720"/>
      <w:contextualSpacing/>
    </w:pPr>
    <w:rPr>
      <w:rFonts w:asciiTheme="minorHAnsi" w:eastAsiaTheme="minorEastAsia" w:hAnsiTheme="minorHAnsi" w:cstheme="minorBidi"/>
      <w:sz w:val="22"/>
      <w:szCs w:val="22"/>
    </w:rPr>
  </w:style>
  <w:style w:type="character" w:customStyle="1" w:styleId="a5">
    <w:name w:val="Гипертекстовая ссылка"/>
    <w:basedOn w:val="a0"/>
    <w:uiPriority w:val="99"/>
    <w:rsid w:val="00CF5AEF"/>
    <w:rPr>
      <w:b/>
      <w:bCs/>
      <w:color w:val="106BBE"/>
      <w:sz w:val="26"/>
      <w:szCs w:val="26"/>
    </w:rPr>
  </w:style>
  <w:style w:type="character" w:styleId="a6">
    <w:name w:val="Hyperlink"/>
    <w:basedOn w:val="a0"/>
    <w:uiPriority w:val="99"/>
    <w:semiHidden/>
    <w:unhideWhenUsed/>
    <w:rsid w:val="00CF5AEF"/>
    <w:rPr>
      <w:color w:val="0000FF"/>
      <w:u w:val="single"/>
    </w:rPr>
  </w:style>
  <w:style w:type="character" w:styleId="a7">
    <w:name w:val="FollowedHyperlink"/>
    <w:basedOn w:val="a0"/>
    <w:uiPriority w:val="99"/>
    <w:semiHidden/>
    <w:unhideWhenUsed/>
    <w:rsid w:val="00CF5AEF"/>
    <w:rPr>
      <w:color w:val="800080"/>
      <w:u w:val="single"/>
    </w:rPr>
  </w:style>
  <w:style w:type="paragraph" w:customStyle="1" w:styleId="font5">
    <w:name w:val="font5"/>
    <w:basedOn w:val="a"/>
    <w:rsid w:val="00CF5AEF"/>
    <w:pPr>
      <w:spacing w:before="100" w:beforeAutospacing="1" w:after="100" w:afterAutospacing="1"/>
    </w:pPr>
    <w:rPr>
      <w:rFonts w:ascii="Tahoma" w:hAnsi="Tahoma" w:cs="Tahoma"/>
      <w:color w:val="000000"/>
      <w:sz w:val="18"/>
      <w:szCs w:val="18"/>
    </w:rPr>
  </w:style>
  <w:style w:type="paragraph" w:customStyle="1" w:styleId="font6">
    <w:name w:val="font6"/>
    <w:basedOn w:val="a"/>
    <w:rsid w:val="00CF5AEF"/>
    <w:pPr>
      <w:spacing w:before="100" w:beforeAutospacing="1" w:after="100" w:afterAutospacing="1"/>
    </w:pPr>
    <w:rPr>
      <w:rFonts w:ascii="Tahoma" w:hAnsi="Tahoma" w:cs="Tahoma"/>
      <w:b/>
      <w:bCs/>
      <w:color w:val="000000"/>
      <w:sz w:val="18"/>
      <w:szCs w:val="18"/>
    </w:rPr>
  </w:style>
  <w:style w:type="paragraph" w:customStyle="1" w:styleId="xl63">
    <w:name w:val="xl63"/>
    <w:basedOn w:val="a"/>
    <w:rsid w:val="00CF5AEF"/>
    <w:pPr>
      <w:shd w:val="clear" w:color="000000" w:fill="FFFFFF"/>
      <w:spacing w:before="100" w:beforeAutospacing="1" w:after="100" w:afterAutospacing="1"/>
    </w:pPr>
    <w:rPr>
      <w:color w:val="000000"/>
      <w:sz w:val="28"/>
      <w:szCs w:val="28"/>
    </w:rPr>
  </w:style>
  <w:style w:type="paragraph" w:customStyle="1" w:styleId="xl64">
    <w:name w:val="xl64"/>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65">
    <w:name w:val="xl65"/>
    <w:basedOn w:val="a"/>
    <w:rsid w:val="00CF5AEF"/>
    <w:pPr>
      <w:shd w:val="clear" w:color="000000" w:fill="FFFFFF"/>
      <w:spacing w:before="100" w:beforeAutospacing="1" w:after="100" w:afterAutospacing="1"/>
      <w:jc w:val="center"/>
      <w:textAlignment w:val="center"/>
    </w:pPr>
    <w:rPr>
      <w:color w:val="000000"/>
      <w:sz w:val="28"/>
      <w:szCs w:val="28"/>
    </w:rPr>
  </w:style>
  <w:style w:type="paragraph" w:customStyle="1" w:styleId="xl66">
    <w:name w:val="xl6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67">
    <w:name w:val="xl67"/>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8">
    <w:name w:val="xl68"/>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69">
    <w:name w:val="xl69"/>
    <w:basedOn w:val="a"/>
    <w:rsid w:val="00CF5AEF"/>
    <w:pPr>
      <w:shd w:val="clear" w:color="000000" w:fill="FFFFFF"/>
      <w:spacing w:before="100" w:beforeAutospacing="1" w:after="100" w:afterAutospacing="1"/>
    </w:pPr>
    <w:rPr>
      <w:color w:val="0000FF"/>
      <w:sz w:val="28"/>
      <w:szCs w:val="28"/>
    </w:rPr>
  </w:style>
  <w:style w:type="paragraph" w:customStyle="1" w:styleId="xl70">
    <w:name w:val="xl7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1">
    <w:name w:val="xl71"/>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2">
    <w:name w:val="xl7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3">
    <w:name w:val="xl73"/>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4">
    <w:name w:val="xl74"/>
    <w:basedOn w:val="a"/>
    <w:rsid w:val="00CF5AEF"/>
    <w:pPr>
      <w:pBdr>
        <w:lef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5">
    <w:name w:val="xl75"/>
    <w:basedOn w:val="a"/>
    <w:rsid w:val="00CF5AEF"/>
    <w:pPr>
      <w:shd w:val="clear" w:color="000000" w:fill="FFFFFF"/>
      <w:spacing w:before="100" w:beforeAutospacing="1" w:after="100" w:afterAutospacing="1"/>
    </w:pPr>
    <w:rPr>
      <w:color w:val="000000"/>
      <w:sz w:val="28"/>
      <w:szCs w:val="28"/>
    </w:rPr>
  </w:style>
  <w:style w:type="paragraph" w:customStyle="1" w:styleId="xl76">
    <w:name w:val="xl76"/>
    <w:basedOn w:val="a"/>
    <w:rsid w:val="00CF5AEF"/>
    <w:pPr>
      <w:pBdr>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7">
    <w:name w:val="xl77"/>
    <w:basedOn w:val="a"/>
    <w:rsid w:val="00CF5AEF"/>
    <w:pPr>
      <w:shd w:val="clear" w:color="000000" w:fill="FFFFFF"/>
      <w:spacing w:before="100" w:beforeAutospacing="1" w:after="100" w:afterAutospacing="1"/>
      <w:jc w:val="center"/>
    </w:pPr>
    <w:rPr>
      <w:color w:val="000000"/>
      <w:sz w:val="28"/>
      <w:szCs w:val="28"/>
    </w:rPr>
  </w:style>
  <w:style w:type="paragraph" w:customStyle="1" w:styleId="xl78">
    <w:name w:val="xl78"/>
    <w:basedOn w:val="a"/>
    <w:rsid w:val="00CF5AEF"/>
    <w:pPr>
      <w:shd w:val="clear" w:color="000000" w:fill="FFFFFF"/>
      <w:spacing w:before="100" w:beforeAutospacing="1" w:after="100" w:afterAutospacing="1"/>
      <w:textAlignment w:val="center"/>
    </w:pPr>
    <w:rPr>
      <w:color w:val="000000"/>
      <w:sz w:val="28"/>
      <w:szCs w:val="28"/>
    </w:rPr>
  </w:style>
  <w:style w:type="paragraph" w:customStyle="1" w:styleId="xl79">
    <w:name w:val="xl79"/>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0">
    <w:name w:val="xl8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1">
    <w:name w:val="xl81"/>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2">
    <w:name w:val="xl8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83">
    <w:name w:val="xl83"/>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7">
    <w:name w:val="xl87"/>
    <w:basedOn w:val="a"/>
    <w:rsid w:val="00CF5AEF"/>
    <w:pPr>
      <w:shd w:val="clear" w:color="000000" w:fill="FFFFFF"/>
      <w:spacing w:before="100" w:beforeAutospacing="1" w:after="100" w:afterAutospacing="1"/>
      <w:textAlignment w:val="center"/>
    </w:pPr>
    <w:rPr>
      <w:color w:val="000000"/>
      <w:sz w:val="32"/>
      <w:szCs w:val="32"/>
    </w:rPr>
  </w:style>
  <w:style w:type="paragraph" w:customStyle="1" w:styleId="xl88">
    <w:name w:val="xl88"/>
    <w:basedOn w:val="a"/>
    <w:rsid w:val="00CF5AEF"/>
    <w:pPr>
      <w:shd w:val="clear" w:color="000000" w:fill="FFFFFF"/>
      <w:spacing w:before="100" w:beforeAutospacing="1" w:after="100" w:afterAutospacing="1"/>
    </w:pPr>
    <w:rPr>
      <w:color w:val="000000"/>
      <w:sz w:val="32"/>
      <w:szCs w:val="32"/>
    </w:rPr>
  </w:style>
  <w:style w:type="paragraph" w:customStyle="1" w:styleId="xl89">
    <w:name w:val="xl89"/>
    <w:basedOn w:val="a"/>
    <w:rsid w:val="00CF5AEF"/>
    <w:pPr>
      <w:shd w:val="clear" w:color="000000" w:fill="FFFFFF"/>
      <w:spacing w:before="100" w:beforeAutospacing="1" w:after="100" w:afterAutospacing="1"/>
    </w:pPr>
    <w:rPr>
      <w:color w:val="000000"/>
      <w:sz w:val="32"/>
      <w:szCs w:val="32"/>
    </w:rPr>
  </w:style>
  <w:style w:type="paragraph" w:customStyle="1" w:styleId="xl90">
    <w:name w:val="xl9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1">
    <w:name w:val="xl91"/>
    <w:basedOn w:val="a"/>
    <w:rsid w:val="00CF5AEF"/>
    <w:pPr>
      <w:shd w:val="clear" w:color="000000" w:fill="FFFFFF"/>
      <w:spacing w:before="100" w:beforeAutospacing="1" w:after="100" w:afterAutospacing="1"/>
      <w:textAlignment w:val="top"/>
    </w:pPr>
    <w:rPr>
      <w:color w:val="000000"/>
      <w:sz w:val="28"/>
      <w:szCs w:val="28"/>
    </w:rPr>
  </w:style>
  <w:style w:type="paragraph" w:customStyle="1" w:styleId="xl92">
    <w:name w:val="xl92"/>
    <w:basedOn w:val="a"/>
    <w:rsid w:val="00CF5AEF"/>
    <w:pPr>
      <w:shd w:val="clear" w:color="000000" w:fill="FFFFFF"/>
      <w:spacing w:before="100" w:beforeAutospacing="1" w:after="100" w:afterAutospacing="1"/>
      <w:textAlignment w:val="top"/>
    </w:pPr>
    <w:rPr>
      <w:color w:val="000000"/>
      <w:sz w:val="28"/>
      <w:szCs w:val="28"/>
    </w:rPr>
  </w:style>
  <w:style w:type="paragraph" w:customStyle="1" w:styleId="xl93">
    <w:name w:val="xl93"/>
    <w:basedOn w:val="a"/>
    <w:rsid w:val="00CF5AE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4">
    <w:name w:val="xl94"/>
    <w:basedOn w:val="a"/>
    <w:rsid w:val="00CF5AEF"/>
    <w:pPr>
      <w:pBdr>
        <w:left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95">
    <w:name w:val="xl95"/>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6">
    <w:name w:val="xl9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97">
    <w:name w:val="xl97"/>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8">
    <w:name w:val="xl98"/>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99">
    <w:name w:val="xl99"/>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1">
    <w:name w:val="xl101"/>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2">
    <w:name w:val="xl10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3">
    <w:name w:val="xl103"/>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5">
    <w:name w:val="xl105"/>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6">
    <w:name w:val="xl10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7">
    <w:name w:val="xl107"/>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CF5AEF"/>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CF5AE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5">
    <w:name w:val="xl115"/>
    <w:basedOn w:val="a"/>
    <w:rsid w:val="00CF5AEF"/>
    <w:pPr>
      <w:spacing w:before="100" w:beforeAutospacing="1" w:after="100" w:afterAutospacing="1"/>
    </w:pPr>
    <w:rPr>
      <w:i/>
      <w:iCs/>
      <w:sz w:val="28"/>
      <w:szCs w:val="28"/>
    </w:rPr>
  </w:style>
  <w:style w:type="paragraph" w:customStyle="1" w:styleId="xl116">
    <w:name w:val="xl116"/>
    <w:basedOn w:val="a"/>
    <w:rsid w:val="00CF5AEF"/>
    <w:pPr>
      <w:spacing w:before="100" w:beforeAutospacing="1" w:after="100" w:afterAutospacing="1"/>
    </w:pPr>
    <w:rPr>
      <w:sz w:val="28"/>
      <w:szCs w:val="28"/>
    </w:rPr>
  </w:style>
  <w:style w:type="paragraph" w:customStyle="1" w:styleId="xl117">
    <w:name w:val="xl117"/>
    <w:basedOn w:val="a"/>
    <w:rsid w:val="00CF5AEF"/>
    <w:pPr>
      <w:spacing w:before="100" w:beforeAutospacing="1" w:after="100" w:afterAutospacing="1"/>
      <w:jc w:val="center"/>
      <w:textAlignment w:val="center"/>
    </w:pPr>
    <w:rPr>
      <w:sz w:val="28"/>
      <w:szCs w:val="28"/>
    </w:rPr>
  </w:style>
  <w:style w:type="paragraph" w:customStyle="1" w:styleId="xl118">
    <w:name w:val="xl118"/>
    <w:basedOn w:val="a"/>
    <w:rsid w:val="00CF5AEF"/>
    <w:pPr>
      <w:spacing w:before="100" w:beforeAutospacing="1" w:after="100" w:afterAutospacing="1"/>
    </w:pPr>
    <w:rPr>
      <w:color w:val="000000"/>
      <w:sz w:val="28"/>
      <w:szCs w:val="28"/>
    </w:rPr>
  </w:style>
  <w:style w:type="paragraph" w:customStyle="1" w:styleId="xl119">
    <w:name w:val="xl119"/>
    <w:basedOn w:val="a"/>
    <w:rsid w:val="00CF5AEF"/>
    <w:pPr>
      <w:spacing w:before="100" w:beforeAutospacing="1" w:after="100" w:afterAutospacing="1"/>
      <w:jc w:val="center"/>
      <w:textAlignment w:val="center"/>
    </w:pPr>
    <w:rPr>
      <w:i/>
      <w:iCs/>
      <w:sz w:val="28"/>
      <w:szCs w:val="28"/>
    </w:rPr>
  </w:style>
  <w:style w:type="paragraph" w:customStyle="1" w:styleId="xl120">
    <w:name w:val="xl120"/>
    <w:basedOn w:val="a"/>
    <w:rsid w:val="00CF5AEF"/>
    <w:pPr>
      <w:spacing w:before="100" w:beforeAutospacing="1" w:after="100" w:afterAutospacing="1"/>
    </w:pPr>
    <w:rPr>
      <w:i/>
      <w:iCs/>
      <w:color w:val="000000"/>
      <w:sz w:val="28"/>
      <w:szCs w:val="28"/>
    </w:rPr>
  </w:style>
  <w:style w:type="paragraph" w:customStyle="1" w:styleId="xl121">
    <w:name w:val="xl121"/>
    <w:basedOn w:val="a"/>
    <w:rsid w:val="00CF5AEF"/>
    <w:pPr>
      <w:spacing w:before="100" w:beforeAutospacing="1" w:after="100" w:afterAutospacing="1"/>
      <w:jc w:val="center"/>
      <w:textAlignment w:val="center"/>
    </w:pPr>
    <w:rPr>
      <w:color w:val="000000"/>
      <w:sz w:val="28"/>
      <w:szCs w:val="28"/>
    </w:rPr>
  </w:style>
  <w:style w:type="paragraph" w:customStyle="1" w:styleId="xl122">
    <w:name w:val="xl122"/>
    <w:basedOn w:val="a"/>
    <w:rsid w:val="00CF5AEF"/>
    <w:pPr>
      <w:spacing w:before="100" w:beforeAutospacing="1" w:after="100" w:afterAutospacing="1"/>
    </w:pPr>
    <w:rPr>
      <w:sz w:val="28"/>
      <w:szCs w:val="28"/>
    </w:rPr>
  </w:style>
  <w:style w:type="paragraph" w:customStyle="1" w:styleId="xl123">
    <w:name w:val="xl123"/>
    <w:basedOn w:val="a"/>
    <w:rsid w:val="00CF5AEF"/>
    <w:pPr>
      <w:spacing w:before="100" w:beforeAutospacing="1" w:after="100" w:afterAutospacing="1"/>
    </w:pPr>
    <w:rPr>
      <w:color w:val="FF0000"/>
      <w:sz w:val="28"/>
      <w:szCs w:val="28"/>
    </w:rPr>
  </w:style>
  <w:style w:type="paragraph" w:customStyle="1" w:styleId="xl124">
    <w:name w:val="xl124"/>
    <w:basedOn w:val="a"/>
    <w:rsid w:val="00CF5AEF"/>
    <w:pPr>
      <w:spacing w:before="100" w:beforeAutospacing="1" w:after="100" w:afterAutospacing="1"/>
      <w:jc w:val="center"/>
      <w:textAlignment w:val="center"/>
    </w:pPr>
    <w:rPr>
      <w:color w:val="FF0000"/>
      <w:sz w:val="28"/>
      <w:szCs w:val="28"/>
    </w:rPr>
  </w:style>
  <w:style w:type="paragraph" w:customStyle="1" w:styleId="xl125">
    <w:name w:val="xl125"/>
    <w:basedOn w:val="a"/>
    <w:rsid w:val="00CF5AEF"/>
    <w:pPr>
      <w:spacing w:before="100" w:beforeAutospacing="1" w:after="100" w:afterAutospacing="1"/>
      <w:jc w:val="center"/>
    </w:pPr>
    <w:rPr>
      <w:sz w:val="28"/>
      <w:szCs w:val="28"/>
    </w:rPr>
  </w:style>
  <w:style w:type="paragraph" w:customStyle="1" w:styleId="xl126">
    <w:name w:val="xl126"/>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7">
    <w:name w:val="xl127"/>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8">
    <w:name w:val="xl128"/>
    <w:basedOn w:val="a"/>
    <w:rsid w:val="00CF5A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9">
    <w:name w:val="xl129"/>
    <w:basedOn w:val="a"/>
    <w:rsid w:val="00CF5AE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0">
    <w:name w:val="xl130"/>
    <w:basedOn w:val="a"/>
    <w:rsid w:val="00CF5A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
    <w:rsid w:val="00CF5AE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2">
    <w:name w:val="xl132"/>
    <w:basedOn w:val="a"/>
    <w:rsid w:val="00CF5AE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3">
    <w:name w:val="xl133"/>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4">
    <w:name w:val="xl134"/>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5">
    <w:name w:val="xl135"/>
    <w:basedOn w:val="a"/>
    <w:rsid w:val="00CF5AEF"/>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CF5AEF"/>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CF5AEF"/>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9">
    <w:name w:val="xl139"/>
    <w:basedOn w:val="a"/>
    <w:rsid w:val="00CF5AE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0">
    <w:name w:val="xl140"/>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1">
    <w:name w:val="xl141"/>
    <w:basedOn w:val="a"/>
    <w:rsid w:val="00CF5AEF"/>
    <w:pPr>
      <w:spacing w:before="100" w:beforeAutospacing="1" w:after="100" w:afterAutospacing="1"/>
    </w:pPr>
    <w:rPr>
      <w:i/>
      <w:iCs/>
      <w:sz w:val="28"/>
      <w:szCs w:val="28"/>
    </w:rPr>
  </w:style>
  <w:style w:type="paragraph" w:customStyle="1" w:styleId="xl142">
    <w:name w:val="xl142"/>
    <w:basedOn w:val="a"/>
    <w:rsid w:val="00CF5A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3">
    <w:name w:val="xl143"/>
    <w:basedOn w:val="a"/>
    <w:rsid w:val="00CF5AEF"/>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4">
    <w:name w:val="xl144"/>
    <w:basedOn w:val="a"/>
    <w:rsid w:val="00CF5A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5">
    <w:name w:val="xl145"/>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6">
    <w:name w:val="xl146"/>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7">
    <w:name w:val="xl147"/>
    <w:basedOn w:val="a"/>
    <w:rsid w:val="00CF5AEF"/>
    <w:pPr>
      <w:pBdr>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8">
    <w:name w:val="xl148"/>
    <w:basedOn w:val="a"/>
    <w:rsid w:val="00CF5AE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8"/>
      <w:szCs w:val="28"/>
    </w:rPr>
  </w:style>
  <w:style w:type="paragraph" w:customStyle="1" w:styleId="xl149">
    <w:name w:val="xl149"/>
    <w:basedOn w:val="a"/>
    <w:rsid w:val="00CF5AEF"/>
    <w:pPr>
      <w:pBdr>
        <w:top w:val="single" w:sz="4" w:space="0" w:color="auto"/>
        <w:bottom w:val="single" w:sz="4" w:space="0" w:color="auto"/>
      </w:pBdr>
      <w:shd w:val="clear" w:color="000000" w:fill="FFFFFF"/>
      <w:spacing w:before="100" w:beforeAutospacing="1" w:after="100" w:afterAutospacing="1"/>
      <w:jc w:val="center"/>
    </w:pPr>
    <w:rPr>
      <w:color w:val="000000"/>
      <w:sz w:val="28"/>
      <w:szCs w:val="28"/>
    </w:rPr>
  </w:style>
  <w:style w:type="paragraph" w:customStyle="1" w:styleId="xl150">
    <w:name w:val="xl150"/>
    <w:basedOn w:val="a"/>
    <w:rsid w:val="00CF5A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table" w:styleId="a8">
    <w:name w:val="Table Grid"/>
    <w:basedOn w:val="a1"/>
    <w:uiPriority w:val="59"/>
    <w:rsid w:val="00CF5AE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F5AEF"/>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CF5AEF"/>
    <w:rPr>
      <w:rFonts w:eastAsiaTheme="minorEastAsia"/>
      <w:lang w:eastAsia="ru-RU"/>
    </w:rPr>
  </w:style>
  <w:style w:type="character" w:styleId="ab">
    <w:name w:val="page number"/>
    <w:basedOn w:val="a0"/>
    <w:rsid w:val="00CF5AEF"/>
    <w:rPr>
      <w:rFonts w:ascii="Times New Roman" w:hAnsi="Times New Roman"/>
      <w:sz w:val="28"/>
    </w:rPr>
  </w:style>
  <w:style w:type="paragraph" w:styleId="ac">
    <w:name w:val="footer"/>
    <w:basedOn w:val="a"/>
    <w:link w:val="ad"/>
    <w:uiPriority w:val="99"/>
    <w:unhideWhenUsed/>
    <w:rsid w:val="00CF5AEF"/>
    <w:pPr>
      <w:tabs>
        <w:tab w:val="center" w:pos="4677"/>
        <w:tab w:val="right" w:pos="9355"/>
      </w:tabs>
    </w:pPr>
  </w:style>
  <w:style w:type="character" w:customStyle="1" w:styleId="ad">
    <w:name w:val="Нижний колонтитул Знак"/>
    <w:basedOn w:val="a0"/>
    <w:link w:val="ac"/>
    <w:uiPriority w:val="99"/>
    <w:rsid w:val="00CF5A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5AEF"/>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5AEF"/>
    <w:rPr>
      <w:rFonts w:ascii="Arial" w:hAnsi="Arial" w:cs="Arial"/>
      <w:b/>
      <w:bCs/>
      <w:color w:val="26282F"/>
      <w:sz w:val="24"/>
      <w:szCs w:val="24"/>
    </w:rPr>
  </w:style>
  <w:style w:type="paragraph" w:styleId="a3">
    <w:name w:val="No Spacing"/>
    <w:uiPriority w:val="1"/>
    <w:qFormat/>
    <w:rsid w:val="00CF5AEF"/>
    <w:pPr>
      <w:spacing w:after="0" w:line="240" w:lineRule="auto"/>
    </w:pPr>
    <w:rPr>
      <w:rFonts w:ascii="Calibri" w:eastAsia="Calibri" w:hAnsi="Calibri" w:cs="Times New Roman"/>
    </w:rPr>
  </w:style>
  <w:style w:type="paragraph" w:styleId="a4">
    <w:name w:val="List Paragraph"/>
    <w:basedOn w:val="a"/>
    <w:uiPriority w:val="34"/>
    <w:qFormat/>
    <w:rsid w:val="00CF5AEF"/>
    <w:pPr>
      <w:spacing w:after="200" w:line="276" w:lineRule="auto"/>
      <w:ind w:left="720"/>
      <w:contextualSpacing/>
    </w:pPr>
    <w:rPr>
      <w:rFonts w:asciiTheme="minorHAnsi" w:eastAsiaTheme="minorEastAsia" w:hAnsiTheme="minorHAnsi" w:cstheme="minorBidi"/>
      <w:sz w:val="22"/>
      <w:szCs w:val="22"/>
    </w:rPr>
  </w:style>
  <w:style w:type="character" w:customStyle="1" w:styleId="a5">
    <w:name w:val="Гипертекстовая ссылка"/>
    <w:basedOn w:val="a0"/>
    <w:uiPriority w:val="99"/>
    <w:rsid w:val="00CF5AEF"/>
    <w:rPr>
      <w:b/>
      <w:bCs/>
      <w:color w:val="106BBE"/>
      <w:sz w:val="26"/>
      <w:szCs w:val="26"/>
    </w:rPr>
  </w:style>
  <w:style w:type="character" w:styleId="a6">
    <w:name w:val="Hyperlink"/>
    <w:basedOn w:val="a0"/>
    <w:uiPriority w:val="99"/>
    <w:semiHidden/>
    <w:unhideWhenUsed/>
    <w:rsid w:val="00CF5AEF"/>
    <w:rPr>
      <w:color w:val="0000FF"/>
      <w:u w:val="single"/>
    </w:rPr>
  </w:style>
  <w:style w:type="character" w:styleId="a7">
    <w:name w:val="FollowedHyperlink"/>
    <w:basedOn w:val="a0"/>
    <w:uiPriority w:val="99"/>
    <w:semiHidden/>
    <w:unhideWhenUsed/>
    <w:rsid w:val="00CF5AEF"/>
    <w:rPr>
      <w:color w:val="800080"/>
      <w:u w:val="single"/>
    </w:rPr>
  </w:style>
  <w:style w:type="paragraph" w:customStyle="1" w:styleId="font5">
    <w:name w:val="font5"/>
    <w:basedOn w:val="a"/>
    <w:rsid w:val="00CF5AEF"/>
    <w:pPr>
      <w:spacing w:before="100" w:beforeAutospacing="1" w:after="100" w:afterAutospacing="1"/>
    </w:pPr>
    <w:rPr>
      <w:rFonts w:ascii="Tahoma" w:hAnsi="Tahoma" w:cs="Tahoma"/>
      <w:color w:val="000000"/>
      <w:sz w:val="18"/>
      <w:szCs w:val="18"/>
    </w:rPr>
  </w:style>
  <w:style w:type="paragraph" w:customStyle="1" w:styleId="font6">
    <w:name w:val="font6"/>
    <w:basedOn w:val="a"/>
    <w:rsid w:val="00CF5AEF"/>
    <w:pPr>
      <w:spacing w:before="100" w:beforeAutospacing="1" w:after="100" w:afterAutospacing="1"/>
    </w:pPr>
    <w:rPr>
      <w:rFonts w:ascii="Tahoma" w:hAnsi="Tahoma" w:cs="Tahoma"/>
      <w:b/>
      <w:bCs/>
      <w:color w:val="000000"/>
      <w:sz w:val="18"/>
      <w:szCs w:val="18"/>
    </w:rPr>
  </w:style>
  <w:style w:type="paragraph" w:customStyle="1" w:styleId="xl63">
    <w:name w:val="xl63"/>
    <w:basedOn w:val="a"/>
    <w:rsid w:val="00CF5AEF"/>
    <w:pPr>
      <w:shd w:val="clear" w:color="000000" w:fill="FFFFFF"/>
      <w:spacing w:before="100" w:beforeAutospacing="1" w:after="100" w:afterAutospacing="1"/>
    </w:pPr>
    <w:rPr>
      <w:color w:val="000000"/>
      <w:sz w:val="28"/>
      <w:szCs w:val="28"/>
    </w:rPr>
  </w:style>
  <w:style w:type="paragraph" w:customStyle="1" w:styleId="xl64">
    <w:name w:val="xl64"/>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65">
    <w:name w:val="xl65"/>
    <w:basedOn w:val="a"/>
    <w:rsid w:val="00CF5AEF"/>
    <w:pPr>
      <w:shd w:val="clear" w:color="000000" w:fill="FFFFFF"/>
      <w:spacing w:before="100" w:beforeAutospacing="1" w:after="100" w:afterAutospacing="1"/>
      <w:jc w:val="center"/>
      <w:textAlignment w:val="center"/>
    </w:pPr>
    <w:rPr>
      <w:color w:val="000000"/>
      <w:sz w:val="28"/>
      <w:szCs w:val="28"/>
    </w:rPr>
  </w:style>
  <w:style w:type="paragraph" w:customStyle="1" w:styleId="xl66">
    <w:name w:val="xl6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67">
    <w:name w:val="xl67"/>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8">
    <w:name w:val="xl68"/>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69">
    <w:name w:val="xl69"/>
    <w:basedOn w:val="a"/>
    <w:rsid w:val="00CF5AEF"/>
    <w:pPr>
      <w:shd w:val="clear" w:color="000000" w:fill="FFFFFF"/>
      <w:spacing w:before="100" w:beforeAutospacing="1" w:after="100" w:afterAutospacing="1"/>
    </w:pPr>
    <w:rPr>
      <w:color w:val="0000FF"/>
      <w:sz w:val="28"/>
      <w:szCs w:val="28"/>
    </w:rPr>
  </w:style>
  <w:style w:type="paragraph" w:customStyle="1" w:styleId="xl70">
    <w:name w:val="xl7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1">
    <w:name w:val="xl71"/>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2">
    <w:name w:val="xl7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3">
    <w:name w:val="xl73"/>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4">
    <w:name w:val="xl74"/>
    <w:basedOn w:val="a"/>
    <w:rsid w:val="00CF5AEF"/>
    <w:pPr>
      <w:pBdr>
        <w:lef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5">
    <w:name w:val="xl75"/>
    <w:basedOn w:val="a"/>
    <w:rsid w:val="00CF5AEF"/>
    <w:pPr>
      <w:shd w:val="clear" w:color="000000" w:fill="FFFFFF"/>
      <w:spacing w:before="100" w:beforeAutospacing="1" w:after="100" w:afterAutospacing="1"/>
    </w:pPr>
    <w:rPr>
      <w:color w:val="000000"/>
      <w:sz w:val="28"/>
      <w:szCs w:val="28"/>
    </w:rPr>
  </w:style>
  <w:style w:type="paragraph" w:customStyle="1" w:styleId="xl76">
    <w:name w:val="xl76"/>
    <w:basedOn w:val="a"/>
    <w:rsid w:val="00CF5AEF"/>
    <w:pPr>
      <w:pBdr>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77">
    <w:name w:val="xl77"/>
    <w:basedOn w:val="a"/>
    <w:rsid w:val="00CF5AEF"/>
    <w:pPr>
      <w:shd w:val="clear" w:color="000000" w:fill="FFFFFF"/>
      <w:spacing w:before="100" w:beforeAutospacing="1" w:after="100" w:afterAutospacing="1"/>
      <w:jc w:val="center"/>
    </w:pPr>
    <w:rPr>
      <w:color w:val="000000"/>
      <w:sz w:val="28"/>
      <w:szCs w:val="28"/>
    </w:rPr>
  </w:style>
  <w:style w:type="paragraph" w:customStyle="1" w:styleId="xl78">
    <w:name w:val="xl78"/>
    <w:basedOn w:val="a"/>
    <w:rsid w:val="00CF5AEF"/>
    <w:pPr>
      <w:shd w:val="clear" w:color="000000" w:fill="FFFFFF"/>
      <w:spacing w:before="100" w:beforeAutospacing="1" w:after="100" w:afterAutospacing="1"/>
      <w:textAlignment w:val="center"/>
    </w:pPr>
    <w:rPr>
      <w:color w:val="000000"/>
      <w:sz w:val="28"/>
      <w:szCs w:val="28"/>
    </w:rPr>
  </w:style>
  <w:style w:type="paragraph" w:customStyle="1" w:styleId="xl79">
    <w:name w:val="xl79"/>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0">
    <w:name w:val="xl8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1">
    <w:name w:val="xl81"/>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2">
    <w:name w:val="xl8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rPr>
  </w:style>
  <w:style w:type="paragraph" w:customStyle="1" w:styleId="xl83">
    <w:name w:val="xl83"/>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4">
    <w:name w:val="xl84"/>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7">
    <w:name w:val="xl87"/>
    <w:basedOn w:val="a"/>
    <w:rsid w:val="00CF5AEF"/>
    <w:pPr>
      <w:shd w:val="clear" w:color="000000" w:fill="FFFFFF"/>
      <w:spacing w:before="100" w:beforeAutospacing="1" w:after="100" w:afterAutospacing="1"/>
      <w:textAlignment w:val="center"/>
    </w:pPr>
    <w:rPr>
      <w:color w:val="000000"/>
      <w:sz w:val="32"/>
      <w:szCs w:val="32"/>
    </w:rPr>
  </w:style>
  <w:style w:type="paragraph" w:customStyle="1" w:styleId="xl88">
    <w:name w:val="xl88"/>
    <w:basedOn w:val="a"/>
    <w:rsid w:val="00CF5AEF"/>
    <w:pPr>
      <w:shd w:val="clear" w:color="000000" w:fill="FFFFFF"/>
      <w:spacing w:before="100" w:beforeAutospacing="1" w:after="100" w:afterAutospacing="1"/>
    </w:pPr>
    <w:rPr>
      <w:color w:val="000000"/>
      <w:sz w:val="32"/>
      <w:szCs w:val="32"/>
    </w:rPr>
  </w:style>
  <w:style w:type="paragraph" w:customStyle="1" w:styleId="xl89">
    <w:name w:val="xl89"/>
    <w:basedOn w:val="a"/>
    <w:rsid w:val="00CF5AEF"/>
    <w:pPr>
      <w:shd w:val="clear" w:color="000000" w:fill="FFFFFF"/>
      <w:spacing w:before="100" w:beforeAutospacing="1" w:after="100" w:afterAutospacing="1"/>
    </w:pPr>
    <w:rPr>
      <w:color w:val="000000"/>
      <w:sz w:val="32"/>
      <w:szCs w:val="32"/>
    </w:rPr>
  </w:style>
  <w:style w:type="paragraph" w:customStyle="1" w:styleId="xl90">
    <w:name w:val="xl9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1">
    <w:name w:val="xl91"/>
    <w:basedOn w:val="a"/>
    <w:rsid w:val="00CF5AEF"/>
    <w:pPr>
      <w:shd w:val="clear" w:color="000000" w:fill="FFFFFF"/>
      <w:spacing w:before="100" w:beforeAutospacing="1" w:after="100" w:afterAutospacing="1"/>
      <w:textAlignment w:val="top"/>
    </w:pPr>
    <w:rPr>
      <w:color w:val="000000"/>
      <w:sz w:val="28"/>
      <w:szCs w:val="28"/>
    </w:rPr>
  </w:style>
  <w:style w:type="paragraph" w:customStyle="1" w:styleId="xl92">
    <w:name w:val="xl92"/>
    <w:basedOn w:val="a"/>
    <w:rsid w:val="00CF5AEF"/>
    <w:pPr>
      <w:shd w:val="clear" w:color="000000" w:fill="FFFFFF"/>
      <w:spacing w:before="100" w:beforeAutospacing="1" w:after="100" w:afterAutospacing="1"/>
      <w:textAlignment w:val="top"/>
    </w:pPr>
    <w:rPr>
      <w:color w:val="000000"/>
      <w:sz w:val="28"/>
      <w:szCs w:val="28"/>
    </w:rPr>
  </w:style>
  <w:style w:type="paragraph" w:customStyle="1" w:styleId="xl93">
    <w:name w:val="xl93"/>
    <w:basedOn w:val="a"/>
    <w:rsid w:val="00CF5AE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4">
    <w:name w:val="xl94"/>
    <w:basedOn w:val="a"/>
    <w:rsid w:val="00CF5AEF"/>
    <w:pPr>
      <w:pBdr>
        <w:left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95">
    <w:name w:val="xl95"/>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6">
    <w:name w:val="xl9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97">
    <w:name w:val="xl97"/>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8">
    <w:name w:val="xl98"/>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99">
    <w:name w:val="xl99"/>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1">
    <w:name w:val="xl101"/>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2">
    <w:name w:val="xl10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3">
    <w:name w:val="xl103"/>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5">
    <w:name w:val="xl105"/>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6">
    <w:name w:val="xl106"/>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7">
    <w:name w:val="xl107"/>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CF5A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
    <w:rsid w:val="00CF5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CF5AEF"/>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CF5AE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5">
    <w:name w:val="xl115"/>
    <w:basedOn w:val="a"/>
    <w:rsid w:val="00CF5AEF"/>
    <w:pPr>
      <w:spacing w:before="100" w:beforeAutospacing="1" w:after="100" w:afterAutospacing="1"/>
    </w:pPr>
    <w:rPr>
      <w:i/>
      <w:iCs/>
      <w:sz w:val="28"/>
      <w:szCs w:val="28"/>
    </w:rPr>
  </w:style>
  <w:style w:type="paragraph" w:customStyle="1" w:styleId="xl116">
    <w:name w:val="xl116"/>
    <w:basedOn w:val="a"/>
    <w:rsid w:val="00CF5AEF"/>
    <w:pPr>
      <w:spacing w:before="100" w:beforeAutospacing="1" w:after="100" w:afterAutospacing="1"/>
    </w:pPr>
    <w:rPr>
      <w:sz w:val="28"/>
      <w:szCs w:val="28"/>
    </w:rPr>
  </w:style>
  <w:style w:type="paragraph" w:customStyle="1" w:styleId="xl117">
    <w:name w:val="xl117"/>
    <w:basedOn w:val="a"/>
    <w:rsid w:val="00CF5AEF"/>
    <w:pPr>
      <w:spacing w:before="100" w:beforeAutospacing="1" w:after="100" w:afterAutospacing="1"/>
      <w:jc w:val="center"/>
      <w:textAlignment w:val="center"/>
    </w:pPr>
    <w:rPr>
      <w:sz w:val="28"/>
      <w:szCs w:val="28"/>
    </w:rPr>
  </w:style>
  <w:style w:type="paragraph" w:customStyle="1" w:styleId="xl118">
    <w:name w:val="xl118"/>
    <w:basedOn w:val="a"/>
    <w:rsid w:val="00CF5AEF"/>
    <w:pPr>
      <w:spacing w:before="100" w:beforeAutospacing="1" w:after="100" w:afterAutospacing="1"/>
    </w:pPr>
    <w:rPr>
      <w:color w:val="000000"/>
      <w:sz w:val="28"/>
      <w:szCs w:val="28"/>
    </w:rPr>
  </w:style>
  <w:style w:type="paragraph" w:customStyle="1" w:styleId="xl119">
    <w:name w:val="xl119"/>
    <w:basedOn w:val="a"/>
    <w:rsid w:val="00CF5AEF"/>
    <w:pPr>
      <w:spacing w:before="100" w:beforeAutospacing="1" w:after="100" w:afterAutospacing="1"/>
      <w:jc w:val="center"/>
      <w:textAlignment w:val="center"/>
    </w:pPr>
    <w:rPr>
      <w:i/>
      <w:iCs/>
      <w:sz w:val="28"/>
      <w:szCs w:val="28"/>
    </w:rPr>
  </w:style>
  <w:style w:type="paragraph" w:customStyle="1" w:styleId="xl120">
    <w:name w:val="xl120"/>
    <w:basedOn w:val="a"/>
    <w:rsid w:val="00CF5AEF"/>
    <w:pPr>
      <w:spacing w:before="100" w:beforeAutospacing="1" w:after="100" w:afterAutospacing="1"/>
    </w:pPr>
    <w:rPr>
      <w:i/>
      <w:iCs/>
      <w:color w:val="000000"/>
      <w:sz w:val="28"/>
      <w:szCs w:val="28"/>
    </w:rPr>
  </w:style>
  <w:style w:type="paragraph" w:customStyle="1" w:styleId="xl121">
    <w:name w:val="xl121"/>
    <w:basedOn w:val="a"/>
    <w:rsid w:val="00CF5AEF"/>
    <w:pPr>
      <w:spacing w:before="100" w:beforeAutospacing="1" w:after="100" w:afterAutospacing="1"/>
      <w:jc w:val="center"/>
      <w:textAlignment w:val="center"/>
    </w:pPr>
    <w:rPr>
      <w:color w:val="000000"/>
      <w:sz w:val="28"/>
      <w:szCs w:val="28"/>
    </w:rPr>
  </w:style>
  <w:style w:type="paragraph" w:customStyle="1" w:styleId="xl122">
    <w:name w:val="xl122"/>
    <w:basedOn w:val="a"/>
    <w:rsid w:val="00CF5AEF"/>
    <w:pPr>
      <w:spacing w:before="100" w:beforeAutospacing="1" w:after="100" w:afterAutospacing="1"/>
    </w:pPr>
    <w:rPr>
      <w:sz w:val="28"/>
      <w:szCs w:val="28"/>
    </w:rPr>
  </w:style>
  <w:style w:type="paragraph" w:customStyle="1" w:styleId="xl123">
    <w:name w:val="xl123"/>
    <w:basedOn w:val="a"/>
    <w:rsid w:val="00CF5AEF"/>
    <w:pPr>
      <w:spacing w:before="100" w:beforeAutospacing="1" w:after="100" w:afterAutospacing="1"/>
    </w:pPr>
    <w:rPr>
      <w:color w:val="FF0000"/>
      <w:sz w:val="28"/>
      <w:szCs w:val="28"/>
    </w:rPr>
  </w:style>
  <w:style w:type="paragraph" w:customStyle="1" w:styleId="xl124">
    <w:name w:val="xl124"/>
    <w:basedOn w:val="a"/>
    <w:rsid w:val="00CF5AEF"/>
    <w:pPr>
      <w:spacing w:before="100" w:beforeAutospacing="1" w:after="100" w:afterAutospacing="1"/>
      <w:jc w:val="center"/>
      <w:textAlignment w:val="center"/>
    </w:pPr>
    <w:rPr>
      <w:color w:val="FF0000"/>
      <w:sz w:val="28"/>
      <w:szCs w:val="28"/>
    </w:rPr>
  </w:style>
  <w:style w:type="paragraph" w:customStyle="1" w:styleId="xl125">
    <w:name w:val="xl125"/>
    <w:basedOn w:val="a"/>
    <w:rsid w:val="00CF5AEF"/>
    <w:pPr>
      <w:spacing w:before="100" w:beforeAutospacing="1" w:after="100" w:afterAutospacing="1"/>
      <w:jc w:val="center"/>
    </w:pPr>
    <w:rPr>
      <w:sz w:val="28"/>
      <w:szCs w:val="28"/>
    </w:rPr>
  </w:style>
  <w:style w:type="paragraph" w:customStyle="1" w:styleId="xl126">
    <w:name w:val="xl126"/>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7">
    <w:name w:val="xl127"/>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8">
    <w:name w:val="xl128"/>
    <w:basedOn w:val="a"/>
    <w:rsid w:val="00CF5A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9">
    <w:name w:val="xl129"/>
    <w:basedOn w:val="a"/>
    <w:rsid w:val="00CF5AE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0">
    <w:name w:val="xl130"/>
    <w:basedOn w:val="a"/>
    <w:rsid w:val="00CF5A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
    <w:rsid w:val="00CF5AE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2">
    <w:name w:val="xl132"/>
    <w:basedOn w:val="a"/>
    <w:rsid w:val="00CF5AE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3">
    <w:name w:val="xl133"/>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4">
    <w:name w:val="xl134"/>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5">
    <w:name w:val="xl135"/>
    <w:basedOn w:val="a"/>
    <w:rsid w:val="00CF5AEF"/>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CF5AEF"/>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CF5AEF"/>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9">
    <w:name w:val="xl139"/>
    <w:basedOn w:val="a"/>
    <w:rsid w:val="00CF5AE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0">
    <w:name w:val="xl140"/>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1">
    <w:name w:val="xl141"/>
    <w:basedOn w:val="a"/>
    <w:rsid w:val="00CF5AEF"/>
    <w:pPr>
      <w:spacing w:before="100" w:beforeAutospacing="1" w:after="100" w:afterAutospacing="1"/>
    </w:pPr>
    <w:rPr>
      <w:i/>
      <w:iCs/>
      <w:sz w:val="28"/>
      <w:szCs w:val="28"/>
    </w:rPr>
  </w:style>
  <w:style w:type="paragraph" w:customStyle="1" w:styleId="xl142">
    <w:name w:val="xl142"/>
    <w:basedOn w:val="a"/>
    <w:rsid w:val="00CF5A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3">
    <w:name w:val="xl143"/>
    <w:basedOn w:val="a"/>
    <w:rsid w:val="00CF5AEF"/>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4">
    <w:name w:val="xl144"/>
    <w:basedOn w:val="a"/>
    <w:rsid w:val="00CF5A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5">
    <w:name w:val="xl145"/>
    <w:basedOn w:val="a"/>
    <w:rsid w:val="00CF5A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6">
    <w:name w:val="xl146"/>
    <w:basedOn w:val="a"/>
    <w:rsid w:val="00CF5A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7">
    <w:name w:val="xl147"/>
    <w:basedOn w:val="a"/>
    <w:rsid w:val="00CF5AEF"/>
    <w:pPr>
      <w:pBdr>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8">
    <w:name w:val="xl148"/>
    <w:basedOn w:val="a"/>
    <w:rsid w:val="00CF5AEF"/>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8"/>
      <w:szCs w:val="28"/>
    </w:rPr>
  </w:style>
  <w:style w:type="paragraph" w:customStyle="1" w:styleId="xl149">
    <w:name w:val="xl149"/>
    <w:basedOn w:val="a"/>
    <w:rsid w:val="00CF5AEF"/>
    <w:pPr>
      <w:pBdr>
        <w:top w:val="single" w:sz="4" w:space="0" w:color="auto"/>
        <w:bottom w:val="single" w:sz="4" w:space="0" w:color="auto"/>
      </w:pBdr>
      <w:shd w:val="clear" w:color="000000" w:fill="FFFFFF"/>
      <w:spacing w:before="100" w:beforeAutospacing="1" w:after="100" w:afterAutospacing="1"/>
      <w:jc w:val="center"/>
    </w:pPr>
    <w:rPr>
      <w:color w:val="000000"/>
      <w:sz w:val="28"/>
      <w:szCs w:val="28"/>
    </w:rPr>
  </w:style>
  <w:style w:type="paragraph" w:customStyle="1" w:styleId="xl150">
    <w:name w:val="xl150"/>
    <w:basedOn w:val="a"/>
    <w:rsid w:val="00CF5A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table" w:styleId="a8">
    <w:name w:val="Table Grid"/>
    <w:basedOn w:val="a1"/>
    <w:uiPriority w:val="59"/>
    <w:rsid w:val="00CF5AE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F5AEF"/>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CF5AEF"/>
    <w:rPr>
      <w:rFonts w:eastAsiaTheme="minorEastAsia"/>
      <w:lang w:eastAsia="ru-RU"/>
    </w:rPr>
  </w:style>
  <w:style w:type="character" w:styleId="ab">
    <w:name w:val="page number"/>
    <w:basedOn w:val="a0"/>
    <w:rsid w:val="00CF5AEF"/>
    <w:rPr>
      <w:rFonts w:ascii="Times New Roman" w:hAnsi="Times New Roman"/>
      <w:sz w:val="28"/>
    </w:rPr>
  </w:style>
  <w:style w:type="paragraph" w:styleId="ac">
    <w:name w:val="footer"/>
    <w:basedOn w:val="a"/>
    <w:link w:val="ad"/>
    <w:uiPriority w:val="99"/>
    <w:unhideWhenUsed/>
    <w:rsid w:val="00CF5AEF"/>
    <w:pPr>
      <w:tabs>
        <w:tab w:val="center" w:pos="4677"/>
        <w:tab w:val="right" w:pos="9355"/>
      </w:tabs>
    </w:pPr>
  </w:style>
  <w:style w:type="character" w:customStyle="1" w:styleId="ad">
    <w:name w:val="Нижний колонтитул Знак"/>
    <w:basedOn w:val="a0"/>
    <w:link w:val="ac"/>
    <w:uiPriority w:val="99"/>
    <w:rsid w:val="00CF5A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5701">
      <w:bodyDiv w:val="1"/>
      <w:marLeft w:val="0"/>
      <w:marRight w:val="0"/>
      <w:marTop w:val="0"/>
      <w:marBottom w:val="0"/>
      <w:divBdr>
        <w:top w:val="none" w:sz="0" w:space="0" w:color="auto"/>
        <w:left w:val="none" w:sz="0" w:space="0" w:color="auto"/>
        <w:bottom w:val="none" w:sz="0" w:space="0" w:color="auto"/>
        <w:right w:val="none" w:sz="0" w:space="0" w:color="auto"/>
      </w:divBdr>
    </w:div>
    <w:div w:id="938292819">
      <w:bodyDiv w:val="1"/>
      <w:marLeft w:val="0"/>
      <w:marRight w:val="0"/>
      <w:marTop w:val="0"/>
      <w:marBottom w:val="0"/>
      <w:divBdr>
        <w:top w:val="none" w:sz="0" w:space="0" w:color="auto"/>
        <w:left w:val="none" w:sz="0" w:space="0" w:color="auto"/>
        <w:bottom w:val="none" w:sz="0" w:space="0" w:color="auto"/>
        <w:right w:val="none" w:sz="0" w:space="0" w:color="auto"/>
      </w:divBdr>
    </w:div>
    <w:div w:id="1104422138">
      <w:bodyDiv w:val="1"/>
      <w:marLeft w:val="0"/>
      <w:marRight w:val="0"/>
      <w:marTop w:val="0"/>
      <w:marBottom w:val="0"/>
      <w:divBdr>
        <w:top w:val="none" w:sz="0" w:space="0" w:color="auto"/>
        <w:left w:val="none" w:sz="0" w:space="0" w:color="auto"/>
        <w:bottom w:val="none" w:sz="0" w:space="0" w:color="auto"/>
        <w:right w:val="none" w:sz="0" w:space="0" w:color="auto"/>
      </w:divBdr>
    </w:div>
    <w:div w:id="1110658913">
      <w:bodyDiv w:val="1"/>
      <w:marLeft w:val="0"/>
      <w:marRight w:val="0"/>
      <w:marTop w:val="0"/>
      <w:marBottom w:val="0"/>
      <w:divBdr>
        <w:top w:val="none" w:sz="0" w:space="0" w:color="auto"/>
        <w:left w:val="none" w:sz="0" w:space="0" w:color="auto"/>
        <w:bottom w:val="none" w:sz="0" w:space="0" w:color="auto"/>
        <w:right w:val="none" w:sz="0" w:space="0" w:color="auto"/>
      </w:divBdr>
    </w:div>
    <w:div w:id="18323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7730;fld=134;dst=100011" TargetMode="Externa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77;n=87730;fld=134;dst=100011" TargetMode="External"/><Relationship Id="rId5" Type="http://schemas.openxmlformats.org/officeDocument/2006/relationships/webSettings" Target="webSettings.xml"/><Relationship Id="rId15" Type="http://schemas.openxmlformats.org/officeDocument/2006/relationships/hyperlink" Target="http://resenergo.ru/?p=299" TargetMode="External"/><Relationship Id="rId23"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main?base=RLAW177;n=87730;fld=134;dst=100011" TargetMode="External"/><Relationship Id="rId14" Type="http://schemas.openxmlformats.org/officeDocument/2006/relationships/hyperlink" Target="consultantplus://offline/main?base=RLAW177;n=87730;fld=134;dst=100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66</Pages>
  <Words>13090</Words>
  <Characters>74614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Kab2Forma</dc:creator>
  <cp:lastModifiedBy>Kab2Forma</cp:lastModifiedBy>
  <cp:revision>1</cp:revision>
  <dcterms:created xsi:type="dcterms:W3CDTF">2015-10-12T07:57:00Z</dcterms:created>
  <dcterms:modified xsi:type="dcterms:W3CDTF">2015-10-12T08:18:00Z</dcterms:modified>
</cp:coreProperties>
</file>