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97" w:rsidRDefault="00C50197" w:rsidP="00C50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97" w:rsidRDefault="00C50197" w:rsidP="00C50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57" w:rsidRDefault="00C13C57" w:rsidP="00C50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7C" w:rsidRDefault="00541E7C" w:rsidP="00C50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 № </w:t>
      </w:r>
      <w:r w:rsidRPr="00541E7C">
        <w:rPr>
          <w:rFonts w:ascii="Times New Roman" w:hAnsi="Times New Roman" w:cs="Times New Roman"/>
          <w:b/>
          <w:sz w:val="28"/>
          <w:szCs w:val="28"/>
        </w:rPr>
        <w:t>9440</w:t>
      </w:r>
    </w:p>
    <w:p w:rsidR="00C50197" w:rsidRPr="00FD0A98" w:rsidRDefault="00541E7C" w:rsidP="00C50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0197" w:rsidRPr="004E2234">
        <w:rPr>
          <w:rFonts w:ascii="Times New Roman" w:hAnsi="Times New Roman" w:cs="Times New Roman"/>
          <w:b/>
          <w:sz w:val="28"/>
          <w:szCs w:val="28"/>
        </w:rPr>
        <w:t>Об образовании единой конкурсной комиссии по проведению открытого конкурса по отбору управляющих организаций для управления многоквартирными домами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13 мая 2015 года № 3505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D0A98">
        <w:rPr>
          <w:rFonts w:ascii="Times New Roman" w:hAnsi="Times New Roman" w:cs="Times New Roman"/>
          <w:sz w:val="28"/>
          <w:szCs w:val="28"/>
        </w:rPr>
        <w:t xml:space="preserve"> от 6 февраля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D0A98">
        <w:rPr>
          <w:rFonts w:ascii="Times New Roman" w:hAnsi="Times New Roman" w:cs="Times New Roman"/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A98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ю:</w:t>
      </w:r>
    </w:p>
    <w:p w:rsidR="00C50197" w:rsidRPr="00FD0A98" w:rsidRDefault="00C50197" w:rsidP="00C5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504DC8" w:rsidRDefault="00541E7C" w:rsidP="00504DC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4DC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504DC8" w:rsidRPr="00504DC8">
        <w:rPr>
          <w:rFonts w:ascii="Times New Roman" w:hAnsi="Times New Roman" w:cs="Times New Roman"/>
          <w:sz w:val="28"/>
          <w:szCs w:val="28"/>
        </w:rPr>
        <w:t>от 2 декабря 2015 года № 9440 «Об образовании единой конкурсной комиссии по проведению открытого конкурса по отбору управляющих организаций для управления многоквартирными домами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13 мая 2015 года № 3505»</w:t>
      </w:r>
      <w:r w:rsidR="00504DC8">
        <w:rPr>
          <w:rFonts w:ascii="Times New Roman" w:hAnsi="Times New Roman" w:cs="Times New Roman"/>
          <w:sz w:val="28"/>
          <w:szCs w:val="28"/>
        </w:rPr>
        <w:t xml:space="preserve">, </w:t>
      </w:r>
      <w:r w:rsidR="00504DC8" w:rsidRPr="00504DC8">
        <w:rPr>
          <w:rFonts w:ascii="Times New Roman" w:hAnsi="Times New Roman" w:cs="Times New Roman"/>
          <w:sz w:val="28"/>
          <w:szCs w:val="28"/>
        </w:rPr>
        <w:t>признав пункт 2 утратившим силу</w:t>
      </w:r>
      <w:r w:rsidR="00504DC8">
        <w:rPr>
          <w:rFonts w:ascii="Times New Roman" w:hAnsi="Times New Roman" w:cs="Times New Roman"/>
          <w:sz w:val="28"/>
          <w:szCs w:val="28"/>
        </w:rPr>
        <w:t>.</w:t>
      </w:r>
    </w:p>
    <w:p w:rsidR="00C50197" w:rsidRDefault="00C50197" w:rsidP="00C501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 xml:space="preserve">Утвердить состав единой конкурсной комиссии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FD0A98">
        <w:rPr>
          <w:rFonts w:ascii="Times New Roman" w:hAnsi="Times New Roman" w:cs="Times New Roman"/>
          <w:sz w:val="28"/>
          <w:szCs w:val="28"/>
        </w:rPr>
        <w:t xml:space="preserve"> открытого конкурса по отбору управляющих организаций для управления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FD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D0A98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ороссийск (п</w:t>
      </w:r>
      <w:r w:rsidRPr="00FD0A98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197" w:rsidRDefault="00C50197" w:rsidP="00C501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FD0A98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FD0A98">
        <w:rPr>
          <w:rFonts w:ascii="Times New Roman" w:hAnsi="Times New Roman" w:cs="Times New Roman"/>
          <w:sz w:val="28"/>
          <w:szCs w:val="28"/>
        </w:rPr>
        <w:t xml:space="preserve"> открытого конкурса по отбору управляющих организаций для управления многоквартирными домами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FD0A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Новороссийск (п</w:t>
      </w:r>
      <w:r w:rsidRPr="00FD0A98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2).</w:t>
      </w:r>
    </w:p>
    <w:p w:rsidR="00C50197" w:rsidRDefault="00C50197" w:rsidP="00C501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A60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C65B2">
        <w:rPr>
          <w:rFonts w:ascii="Times New Roman" w:hAnsi="Times New Roman" w:cs="Times New Roman"/>
          <w:sz w:val="28"/>
          <w:szCs w:val="28"/>
        </w:rPr>
        <w:t xml:space="preserve">пункт 3 </w:t>
      </w:r>
      <w:hyperlink r:id="rId5" w:history="1">
        <w:r w:rsidRPr="00226A60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C65B2">
        <w:rPr>
          <w:rFonts w:ascii="Times New Roman" w:hAnsi="Times New Roman" w:cs="Times New Roman"/>
          <w:sz w:val="28"/>
          <w:szCs w:val="28"/>
        </w:rPr>
        <w:t>я</w:t>
      </w:r>
      <w:r w:rsidRPr="00226A6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 w:rsidR="00DD1E44">
        <w:rPr>
          <w:rFonts w:ascii="Times New Roman" w:hAnsi="Times New Roman" w:cs="Times New Roman"/>
          <w:sz w:val="28"/>
          <w:szCs w:val="28"/>
        </w:rPr>
        <w:t>2</w:t>
      </w:r>
      <w:r w:rsidRPr="00226A60">
        <w:rPr>
          <w:rFonts w:ascii="Times New Roman" w:hAnsi="Times New Roman" w:cs="Times New Roman"/>
          <w:sz w:val="28"/>
          <w:szCs w:val="28"/>
        </w:rPr>
        <w:t xml:space="preserve"> </w:t>
      </w:r>
      <w:r w:rsidR="00DD1E44">
        <w:rPr>
          <w:rFonts w:ascii="Times New Roman" w:hAnsi="Times New Roman" w:cs="Times New Roman"/>
          <w:sz w:val="28"/>
          <w:szCs w:val="28"/>
        </w:rPr>
        <w:t>декабря</w:t>
      </w:r>
      <w:r w:rsidRPr="00226A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 года №</w:t>
      </w:r>
      <w:r w:rsidR="00DD1E44">
        <w:rPr>
          <w:rFonts w:ascii="Times New Roman" w:hAnsi="Times New Roman" w:cs="Times New Roman"/>
          <w:sz w:val="28"/>
          <w:szCs w:val="28"/>
        </w:rPr>
        <w:t xml:space="preserve"> 9440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DD1E44" w:rsidRPr="00DD1E44">
        <w:rPr>
          <w:rFonts w:ascii="Times New Roman" w:hAnsi="Times New Roman" w:cs="Times New Roman"/>
          <w:sz w:val="28"/>
          <w:szCs w:val="28"/>
        </w:rPr>
        <w:t xml:space="preserve">Об образовании единой конкурсной комиссии по проведению открытого конкурса по отбору управляющих организаций для управления многоквартирными домами в муниципальном образовании город Новороссийск и о признании утратившим силу постановления администрации </w:t>
      </w:r>
      <w:r w:rsidR="00DD1E44" w:rsidRPr="00DD1E4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Новороссийск от 13 мая 2015 года № 3505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65B2" w:rsidRPr="00CC65B2">
        <w:rPr>
          <w:rFonts w:ascii="Times New Roman" w:hAnsi="Times New Roman" w:cs="Times New Roman"/>
          <w:sz w:val="28"/>
          <w:szCs w:val="28"/>
        </w:rPr>
        <w:t>утратившим силу</w:t>
      </w:r>
      <w:r w:rsidR="00CC65B2">
        <w:rPr>
          <w:rFonts w:ascii="Times New Roman" w:hAnsi="Times New Roman" w:cs="Times New Roman"/>
          <w:sz w:val="28"/>
          <w:szCs w:val="28"/>
        </w:rPr>
        <w:t>.</w:t>
      </w:r>
    </w:p>
    <w:p w:rsidR="00C50197" w:rsidRDefault="00C50197" w:rsidP="00C501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C50197" w:rsidRDefault="00C50197" w:rsidP="00C501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A2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по экономике</w:t>
      </w:r>
      <w:r w:rsidR="006A3412">
        <w:rPr>
          <w:rFonts w:ascii="Times New Roman" w:hAnsi="Times New Roman" w:cs="Times New Roman"/>
          <w:sz w:val="28"/>
          <w:szCs w:val="28"/>
        </w:rPr>
        <w:t xml:space="preserve"> и финансам С.В. Калинину.</w:t>
      </w:r>
    </w:p>
    <w:p w:rsidR="00C50197" w:rsidRPr="00BF7A2F" w:rsidRDefault="00C50197" w:rsidP="00C5019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A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FD0A98">
        <w:rPr>
          <w:rFonts w:ascii="Times New Roman" w:hAnsi="Times New Roman" w:cs="Times New Roman"/>
          <w:sz w:val="28"/>
          <w:szCs w:val="28"/>
        </w:rPr>
        <w:tab/>
      </w:r>
      <w:r w:rsidRPr="00FD0A98">
        <w:rPr>
          <w:rFonts w:ascii="Times New Roman" w:hAnsi="Times New Roman" w:cs="Times New Roman"/>
          <w:sz w:val="28"/>
          <w:szCs w:val="28"/>
        </w:rPr>
        <w:tab/>
      </w:r>
      <w:r w:rsidRPr="00FD0A98">
        <w:rPr>
          <w:rFonts w:ascii="Times New Roman" w:hAnsi="Times New Roman" w:cs="Times New Roman"/>
          <w:sz w:val="28"/>
          <w:szCs w:val="28"/>
        </w:rPr>
        <w:tab/>
      </w:r>
      <w:r w:rsidRPr="00FD0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A98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FD0A98"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0197" w:rsidRPr="00FD0A98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УТВЕРЖДЕН</w:t>
      </w:r>
    </w:p>
    <w:p w:rsidR="00C50197" w:rsidRPr="00FD0A98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0A98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C50197" w:rsidRPr="00FD0A98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0197" w:rsidRPr="00FD0A98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C50197" w:rsidRPr="00FD0A98" w:rsidRDefault="00C50197" w:rsidP="00C5019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0A98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СОСТАВ</w:t>
      </w:r>
    </w:p>
    <w:p w:rsidR="00C50197" w:rsidRPr="00FD0A98" w:rsidRDefault="00C50197" w:rsidP="00C50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конкурсной комиссии</w:t>
      </w:r>
      <w:r w:rsidRPr="00FD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FD0A98">
        <w:rPr>
          <w:rFonts w:ascii="Times New Roman" w:hAnsi="Times New Roman" w:cs="Times New Roman"/>
          <w:sz w:val="28"/>
          <w:szCs w:val="28"/>
        </w:rPr>
        <w:t xml:space="preserve"> открытого конкурса по отбору управляющих организаций для управления многоквартирными </w:t>
      </w:r>
      <w:r>
        <w:rPr>
          <w:rFonts w:ascii="Times New Roman" w:hAnsi="Times New Roman" w:cs="Times New Roman"/>
          <w:sz w:val="28"/>
          <w:szCs w:val="28"/>
        </w:rPr>
        <w:t>домами в муниципальном образовании город Новороссийск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C50197" w:rsidTr="000D08A8">
        <w:tc>
          <w:tcPr>
            <w:tcW w:w="5098" w:type="dxa"/>
            <w:shd w:val="clear" w:color="auto" w:fill="auto"/>
          </w:tcPr>
          <w:p w:rsidR="00C50197" w:rsidRPr="00877474" w:rsidRDefault="00877474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Служалый</w:t>
            </w:r>
            <w:proofErr w:type="spellEnd"/>
          </w:p>
          <w:p w:rsidR="002662B3" w:rsidRPr="00877474" w:rsidRDefault="00877474" w:rsidP="000D0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47" w:type="dxa"/>
            <w:shd w:val="clear" w:color="auto" w:fill="auto"/>
          </w:tcPr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6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924" w:rsidRPr="00D8292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82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D82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2924" w:rsidRPr="00D8292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муниципального образования по ЖКХ и развитию городского хозяйства</w:t>
            </w:r>
            <w:r w:rsidR="00D82924">
              <w:rPr>
                <w:rFonts w:ascii="Times New Roman" w:hAnsi="Times New Roman" w:cs="Times New Roman"/>
                <w:sz w:val="28"/>
                <w:szCs w:val="28"/>
              </w:rPr>
              <w:t>, председатель единой конкурсной комиссии</w:t>
            </w:r>
            <w:r w:rsidRPr="00D20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197" w:rsidRPr="00D20083" w:rsidRDefault="00C50197" w:rsidP="000D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97" w:rsidTr="000D08A8">
        <w:tc>
          <w:tcPr>
            <w:tcW w:w="5098" w:type="dxa"/>
            <w:shd w:val="clear" w:color="auto" w:fill="auto"/>
          </w:tcPr>
          <w:p w:rsidR="002662B3" w:rsidRDefault="00D82924" w:rsidP="00266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</w:t>
            </w:r>
            <w:r w:rsidR="002662B3" w:rsidRPr="00FD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197" w:rsidRDefault="00D82924" w:rsidP="002662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4247" w:type="dxa"/>
            <w:shd w:val="clear" w:color="auto" w:fill="auto"/>
          </w:tcPr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FD0A98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муниципального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D2008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единой </w:t>
            </w:r>
            <w:r w:rsidRPr="00D20083">
              <w:rPr>
                <w:rFonts w:ascii="Times New Roman" w:hAnsi="Times New Roman" w:cs="Times New Roman"/>
                <w:sz w:val="28"/>
                <w:szCs w:val="28"/>
              </w:rPr>
              <w:t>конкурсной комиссии;</w:t>
            </w:r>
          </w:p>
          <w:p w:rsidR="00C50197" w:rsidRDefault="00C50197" w:rsidP="000D08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197" w:rsidTr="000D08A8">
        <w:tc>
          <w:tcPr>
            <w:tcW w:w="5098" w:type="dxa"/>
            <w:shd w:val="clear" w:color="auto" w:fill="auto"/>
          </w:tcPr>
          <w:p w:rsidR="00C50197" w:rsidRPr="00FD0A98" w:rsidRDefault="00C50197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единой конкурсной комиссии;</w:t>
            </w:r>
          </w:p>
          <w:p w:rsidR="00C50197" w:rsidRPr="00FD0A98" w:rsidRDefault="00C50197" w:rsidP="000D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97" w:rsidTr="000D08A8">
        <w:tc>
          <w:tcPr>
            <w:tcW w:w="5098" w:type="dxa"/>
            <w:shd w:val="clear" w:color="auto" w:fill="auto"/>
          </w:tcPr>
          <w:p w:rsidR="002662B3" w:rsidRDefault="00D82924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</w:p>
          <w:p w:rsidR="00C50197" w:rsidRPr="00FD0A98" w:rsidRDefault="00D82924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  <w:r w:rsidR="00C50197" w:rsidRPr="00FD0A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</w:t>
            </w:r>
            <w:r w:rsidRPr="00FD0A9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A9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муниципального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197" w:rsidTr="000D08A8">
        <w:tc>
          <w:tcPr>
            <w:tcW w:w="5098" w:type="dxa"/>
            <w:shd w:val="clear" w:color="auto" w:fill="auto"/>
          </w:tcPr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Карпич</w:t>
            </w:r>
            <w:proofErr w:type="spellEnd"/>
          </w:p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247" w:type="dxa"/>
            <w:shd w:val="clear" w:color="auto" w:fill="auto"/>
          </w:tcPr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комитета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 по вопросам </w:t>
            </w:r>
            <w:r w:rsidRPr="00FD0A9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и градостроительной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197" w:rsidRPr="000E2749" w:rsidRDefault="00C50197" w:rsidP="000D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97" w:rsidTr="000D08A8">
        <w:tc>
          <w:tcPr>
            <w:tcW w:w="9345" w:type="dxa"/>
            <w:gridSpan w:val="2"/>
            <w:shd w:val="clear" w:color="auto" w:fill="auto"/>
          </w:tcPr>
          <w:p w:rsidR="00C50197" w:rsidRDefault="00C50197" w:rsidP="000D0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97" w:rsidRDefault="00C50197" w:rsidP="000D0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24" w:rsidRDefault="00D82924" w:rsidP="000D0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24" w:rsidRDefault="00D82924" w:rsidP="000D0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24" w:rsidRDefault="00D82924" w:rsidP="000D0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924" w:rsidRDefault="00D82924" w:rsidP="000D0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97" w:rsidRDefault="00C50197" w:rsidP="000D0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0197" w:rsidRDefault="00C50197" w:rsidP="000D0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97" w:rsidTr="000D08A8">
        <w:tc>
          <w:tcPr>
            <w:tcW w:w="5098" w:type="dxa"/>
            <w:shd w:val="clear" w:color="auto" w:fill="auto"/>
          </w:tcPr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Плошник</w:t>
            </w:r>
            <w:proofErr w:type="spellEnd"/>
          </w:p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47" w:type="dxa"/>
            <w:shd w:val="clear" w:color="auto" w:fill="auto"/>
          </w:tcPr>
          <w:p w:rsidR="00C50197" w:rsidRDefault="00C50197" w:rsidP="000D08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A98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комитета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9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созыва </w:t>
            </w:r>
            <w:r w:rsidRPr="00FD0A98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 и градостроительной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0197" w:rsidRPr="00FD0A98" w:rsidRDefault="00C50197" w:rsidP="00C501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ab/>
      </w:r>
      <w:r w:rsidRPr="00FD0A98">
        <w:rPr>
          <w:rFonts w:ascii="Times New Roman" w:hAnsi="Times New Roman" w:cs="Times New Roman"/>
          <w:sz w:val="28"/>
          <w:szCs w:val="28"/>
        </w:rPr>
        <w:tab/>
      </w:r>
      <w:r w:rsidRPr="00FD0A98">
        <w:rPr>
          <w:rFonts w:ascii="Times New Roman" w:hAnsi="Times New Roman" w:cs="Times New Roman"/>
          <w:sz w:val="28"/>
          <w:szCs w:val="28"/>
        </w:rPr>
        <w:tab/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образования по экономике,</w:t>
      </w:r>
      <w:r w:rsidR="00504DC8">
        <w:rPr>
          <w:rFonts w:ascii="Times New Roman" w:hAnsi="Times New Roman" w:cs="Times New Roman"/>
          <w:sz w:val="28"/>
          <w:szCs w:val="28"/>
        </w:rPr>
        <w:t xml:space="preserve"> и финансам                                         С.В. Калинина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504DC8" w:rsidRDefault="00504DC8" w:rsidP="00C5019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50197" w:rsidRPr="00FD0A98" w:rsidRDefault="00C50197" w:rsidP="00C5019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50197" w:rsidRDefault="00C50197" w:rsidP="00C5019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                     муниципального образования</w:t>
      </w:r>
      <w:r w:rsidRPr="00FD0A98">
        <w:rPr>
          <w:rFonts w:ascii="Times New Roman" w:hAnsi="Times New Roman" w:cs="Times New Roman"/>
          <w:sz w:val="28"/>
          <w:szCs w:val="28"/>
        </w:rPr>
        <w:t xml:space="preserve"> город Новороссийск                                                                     </w:t>
      </w:r>
    </w:p>
    <w:p w:rsidR="00C50197" w:rsidRPr="00FD0A98" w:rsidRDefault="00C50197" w:rsidP="00C5019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D0A9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8"/>
      <w:bookmarkEnd w:id="1"/>
      <w:r w:rsidRPr="00FD0A98">
        <w:rPr>
          <w:rFonts w:ascii="Times New Roman" w:hAnsi="Times New Roman" w:cs="Times New Roman"/>
          <w:sz w:val="28"/>
          <w:szCs w:val="28"/>
        </w:rPr>
        <w:t>ПОЛОЖЕНИЕ</w:t>
      </w:r>
    </w:p>
    <w:p w:rsidR="00C50197" w:rsidRPr="00FD0A98" w:rsidRDefault="00C50197" w:rsidP="00C50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FD0A98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 по </w:t>
      </w:r>
      <w:r w:rsidRPr="00FD0A98">
        <w:rPr>
          <w:rFonts w:ascii="Times New Roman" w:hAnsi="Times New Roman" w:cs="Times New Roman"/>
          <w:sz w:val="28"/>
          <w:szCs w:val="28"/>
        </w:rPr>
        <w:t>отбору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98">
        <w:rPr>
          <w:rFonts w:ascii="Times New Roman" w:hAnsi="Times New Roman" w:cs="Times New Roman"/>
          <w:sz w:val="28"/>
          <w:szCs w:val="28"/>
        </w:rPr>
        <w:t>для упр</w:t>
      </w:r>
      <w:r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 в </w:t>
      </w:r>
      <w:r w:rsidRPr="00FD0A98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город Н</w:t>
      </w:r>
      <w:r w:rsidRPr="00FD0A98">
        <w:rPr>
          <w:rFonts w:ascii="Times New Roman" w:hAnsi="Times New Roman" w:cs="Times New Roman"/>
          <w:sz w:val="28"/>
          <w:szCs w:val="28"/>
        </w:rPr>
        <w:t>овороссийск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Par207"/>
      <w:bookmarkEnd w:id="2"/>
    </w:p>
    <w:p w:rsidR="00C50197" w:rsidRPr="00FD0A98" w:rsidRDefault="00C50197" w:rsidP="00C50197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0A98">
        <w:rPr>
          <w:rFonts w:ascii="Times New Roman" w:hAnsi="Times New Roman" w:cs="Times New Roman"/>
          <w:sz w:val="28"/>
          <w:szCs w:val="28"/>
        </w:rPr>
        <w:t xml:space="preserve"> Положение о конкурсной комиссии по проведению открытого конкурса по отбору управляющей организации для управления многоквартирным домом в муниципальном образовании город Новороссийск (далее - Положение) определяет задачи, функции и порядок организации деятельности конкурсной комиссии при проведении открытого конкурса (далее - конкурс) по отбору управляющей организации для управления многоквартирным домом в муниципальном образовании город Новороссийск (далее - Комиссия).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0A9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Жилищным </w:t>
      </w:r>
      <w:hyperlink r:id="rId6" w:history="1">
        <w:r w:rsidRPr="00FD0A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0A9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FD0A9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D0A98">
        <w:rPr>
          <w:rFonts w:ascii="Times New Roman" w:hAnsi="Times New Roman" w:cs="Times New Roman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FD0A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D0A98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0A98">
        <w:rPr>
          <w:rFonts w:ascii="Times New Roman" w:hAnsi="Times New Roman" w:cs="Times New Roman"/>
          <w:sz w:val="28"/>
          <w:szCs w:val="28"/>
        </w:rPr>
        <w:t xml:space="preserve"> № 75. </w:t>
      </w: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Par214"/>
      <w:bookmarkEnd w:id="3"/>
    </w:p>
    <w:p w:rsidR="00C50197" w:rsidRPr="00FD0A98" w:rsidRDefault="00C50197" w:rsidP="00C50197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СОСТАВ И ПОРЯДОК ФОРМИРОВАНИЯ КОМИССИИ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D0A98">
        <w:rPr>
          <w:rFonts w:ascii="Times New Roman" w:hAnsi="Times New Roman" w:cs="Times New Roman"/>
          <w:sz w:val="28"/>
          <w:szCs w:val="28"/>
        </w:rPr>
        <w:t xml:space="preserve">.  В состав Комиссии входят 5 человек, назначенные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0A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D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Новороссийск.</w:t>
      </w:r>
    </w:p>
    <w:p w:rsidR="00C50197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D0A98">
        <w:rPr>
          <w:rFonts w:ascii="Times New Roman" w:hAnsi="Times New Roman" w:cs="Times New Roman"/>
          <w:sz w:val="28"/>
          <w:szCs w:val="28"/>
        </w:rPr>
        <w:t xml:space="preserve"> Членами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претенденты, участники конкурса (в том числе лица, являющиеся участниками (акционерами) указанных </w:t>
      </w:r>
      <w:r w:rsidRPr="00FD0A9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членами их органов управления, кредиторами участников конкурса). В случае выявления таких лиц управление муниципального заказа </w:t>
      </w: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50197" w:rsidRDefault="00C50197" w:rsidP="00C5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незамедлительно вносит изменения в состав Комиссии в целях исключения их из состава Комиссии и назначения иных лиц.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D0A98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0A9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 Новороссийск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D0A98"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действующей. Срок полномочий Комиссии - 2 года со дня ее создания.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" w:name="Par224"/>
      <w:bookmarkEnd w:id="4"/>
    </w:p>
    <w:p w:rsidR="00C50197" w:rsidRPr="00FD0A98" w:rsidRDefault="00C50197" w:rsidP="00C50197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ФУНКЦИИ И ПРАВА КОМИССИИ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0A98">
        <w:rPr>
          <w:rFonts w:ascii="Times New Roman" w:hAnsi="Times New Roman" w:cs="Times New Roman"/>
          <w:sz w:val="28"/>
          <w:szCs w:val="28"/>
        </w:rPr>
        <w:t xml:space="preserve"> Комиссия осуществляет следующие функции: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</w:t>
      </w:r>
      <w:r w:rsidRPr="00FD0A98">
        <w:rPr>
          <w:rFonts w:ascii="Times New Roman" w:hAnsi="Times New Roman" w:cs="Times New Roman"/>
          <w:sz w:val="28"/>
          <w:szCs w:val="28"/>
        </w:rPr>
        <w:t>скрывает конверты с заявками на участие в конкурсе;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</w:t>
      </w:r>
      <w:r w:rsidRPr="00FD0A98">
        <w:rPr>
          <w:rFonts w:ascii="Times New Roman" w:hAnsi="Times New Roman" w:cs="Times New Roman"/>
          <w:sz w:val="28"/>
          <w:szCs w:val="28"/>
        </w:rPr>
        <w:t>ассматривает и оценивает заявки на участие в конкурсе на соответствие требованиям, установленным конкурсной документацией;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</w:t>
      </w:r>
      <w:r w:rsidRPr="00FD0A98">
        <w:rPr>
          <w:rFonts w:ascii="Times New Roman" w:hAnsi="Times New Roman" w:cs="Times New Roman"/>
          <w:sz w:val="28"/>
          <w:szCs w:val="28"/>
        </w:rPr>
        <w:t>ринимает решения о признании претендента участником конкурса или об отказе в допуске претендента к участию в конкурсе;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</w:t>
      </w:r>
      <w:r w:rsidRPr="00FD0A98">
        <w:rPr>
          <w:rFonts w:ascii="Times New Roman" w:hAnsi="Times New Roman" w:cs="Times New Roman"/>
          <w:sz w:val="28"/>
          <w:szCs w:val="28"/>
        </w:rPr>
        <w:t>тстраняет участника конкурса от участия в конкурсе на любом этапе его проведения;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 П</w:t>
      </w:r>
      <w:r w:rsidRPr="00FD0A98">
        <w:rPr>
          <w:rFonts w:ascii="Times New Roman" w:hAnsi="Times New Roman" w:cs="Times New Roman"/>
          <w:sz w:val="28"/>
          <w:szCs w:val="28"/>
        </w:rPr>
        <w:t>роводит конкурс;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 О</w:t>
      </w:r>
      <w:r w:rsidRPr="00FD0A98">
        <w:rPr>
          <w:rFonts w:ascii="Times New Roman" w:hAnsi="Times New Roman" w:cs="Times New Roman"/>
          <w:sz w:val="28"/>
          <w:szCs w:val="28"/>
        </w:rPr>
        <w:t>формляет протокол вскрытия конвертов с заявками на участие в конкурсе, протокол рассмотрения заявок на участие в конкурсе, протокол конкурса.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Par237"/>
      <w:bookmarkEnd w:id="5"/>
    </w:p>
    <w:p w:rsidR="00C50197" w:rsidRPr="00FD0A98" w:rsidRDefault="00C50197" w:rsidP="00C50197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ПОЛНОМОЧИЯ ЧЛЕНОВ КОМИССИИ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0A98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(в его отсутствие </w:t>
      </w:r>
      <w:r w:rsidRPr="00FD0A98">
        <w:rPr>
          <w:rFonts w:ascii="Times New Roman" w:hAnsi="Times New Roman" w:cs="Times New Roman"/>
          <w:sz w:val="28"/>
          <w:szCs w:val="28"/>
        </w:rPr>
        <w:t>заместитель председателя Комиссии, назначаемый председателем Комиссии):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</w:t>
      </w:r>
      <w:r w:rsidRPr="00FD0A98">
        <w:rPr>
          <w:rFonts w:ascii="Times New Roman" w:hAnsi="Times New Roman" w:cs="Times New Roman"/>
          <w:sz w:val="28"/>
          <w:szCs w:val="28"/>
        </w:rPr>
        <w:t>существляет общее руководство работой Комиссии;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Л</w:t>
      </w:r>
      <w:r w:rsidRPr="00FD0A98">
        <w:rPr>
          <w:rFonts w:ascii="Times New Roman" w:hAnsi="Times New Roman" w:cs="Times New Roman"/>
          <w:sz w:val="28"/>
          <w:szCs w:val="28"/>
        </w:rPr>
        <w:t>ично участвует в заседаниях Комиссии;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</w:t>
      </w:r>
      <w:r w:rsidRPr="00FD0A98">
        <w:rPr>
          <w:rFonts w:ascii="Times New Roman" w:hAnsi="Times New Roman" w:cs="Times New Roman"/>
          <w:sz w:val="28"/>
          <w:szCs w:val="28"/>
        </w:rPr>
        <w:t>ри равенстве голосов принимает решение.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D0A98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замещает председателя комиссии в его отсутствие.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Л</w:t>
      </w:r>
      <w:r w:rsidRPr="00FD0A98">
        <w:rPr>
          <w:rFonts w:ascii="Times New Roman" w:hAnsi="Times New Roman" w:cs="Times New Roman"/>
          <w:sz w:val="28"/>
          <w:szCs w:val="28"/>
        </w:rPr>
        <w:t>ично участвует в заседаниях Комиссии;</w:t>
      </w:r>
    </w:p>
    <w:p w:rsidR="00C50197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И</w:t>
      </w:r>
      <w:r w:rsidRPr="00FD0A98">
        <w:rPr>
          <w:rFonts w:ascii="Times New Roman" w:hAnsi="Times New Roman" w:cs="Times New Roman"/>
          <w:sz w:val="28"/>
          <w:szCs w:val="28"/>
        </w:rPr>
        <w:t>меет право голоса на заседаниях Комиссии;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D0A98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</w:t>
      </w:r>
      <w:r w:rsidRPr="00FD0A98">
        <w:rPr>
          <w:rFonts w:ascii="Times New Roman" w:hAnsi="Times New Roman" w:cs="Times New Roman"/>
          <w:sz w:val="28"/>
          <w:szCs w:val="28"/>
        </w:rPr>
        <w:t>бладают равными правами при рассмотрении заявок на участие в конкурсе;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З</w:t>
      </w:r>
      <w:r w:rsidRPr="00FD0A98">
        <w:rPr>
          <w:rFonts w:ascii="Times New Roman" w:hAnsi="Times New Roman" w:cs="Times New Roman"/>
          <w:sz w:val="28"/>
          <w:szCs w:val="28"/>
        </w:rPr>
        <w:t>накомятся с материалами по вопросам, рассматриваемым Комиссией;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Л</w:t>
      </w:r>
      <w:r w:rsidRPr="00FD0A98">
        <w:rPr>
          <w:rFonts w:ascii="Times New Roman" w:hAnsi="Times New Roman" w:cs="Times New Roman"/>
          <w:sz w:val="28"/>
          <w:szCs w:val="28"/>
        </w:rPr>
        <w:t>ично участвуют в заседаниях Комиссии;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И</w:t>
      </w:r>
      <w:r w:rsidRPr="00FD0A98">
        <w:rPr>
          <w:rFonts w:ascii="Times New Roman" w:hAnsi="Times New Roman" w:cs="Times New Roman"/>
          <w:sz w:val="28"/>
          <w:szCs w:val="28"/>
        </w:rPr>
        <w:t>меют право голоса на заседаниях Комиссии;</w:t>
      </w:r>
    </w:p>
    <w:p w:rsidR="00C50197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4.3.5. П</w:t>
      </w:r>
      <w:r w:rsidRPr="00FD0A98">
        <w:rPr>
          <w:rFonts w:ascii="Times New Roman" w:hAnsi="Times New Roman" w:cs="Times New Roman"/>
          <w:sz w:val="28"/>
          <w:szCs w:val="28"/>
        </w:rPr>
        <w:t>одписывают протоколы заседаний Комиссии.</w:t>
      </w:r>
    </w:p>
    <w:p w:rsidR="00C50197" w:rsidRDefault="00C50197" w:rsidP="00C5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50197" w:rsidRPr="00FD0A98" w:rsidRDefault="00C50197" w:rsidP="00C5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54"/>
      <w:bookmarkEnd w:id="6"/>
      <w:r w:rsidRPr="00FD0A98">
        <w:rPr>
          <w:rFonts w:ascii="Times New Roman" w:hAnsi="Times New Roman" w:cs="Times New Roman"/>
          <w:sz w:val="28"/>
          <w:szCs w:val="28"/>
        </w:rPr>
        <w:t>ОРГАНИЗАЦИЯ РАБОТЫ КОМИССИИ И ПОРЯДОК ПРИНЯТИЯ РЕШЕНИЙ</w:t>
      </w:r>
    </w:p>
    <w:p w:rsidR="00C50197" w:rsidRDefault="00C50197" w:rsidP="00C5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0A98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форме совместных заседаний ее членов.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D0A98">
        <w:rPr>
          <w:rFonts w:ascii="Times New Roman" w:hAnsi="Times New Roman" w:cs="Times New Roman"/>
          <w:sz w:val="28"/>
          <w:szCs w:val="28"/>
        </w:rPr>
        <w:t xml:space="preserve"> 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D0A98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присутствуют более 50% от общего числа ее членов. Каждый член Комиссии имеет 1 голос.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D0A98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Комиссии. При равенстве голосов решение принимается председателем Комиссии.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FD0A98">
        <w:rPr>
          <w:rFonts w:ascii="Times New Roman" w:hAnsi="Times New Roman" w:cs="Times New Roman"/>
          <w:sz w:val="28"/>
          <w:szCs w:val="28"/>
        </w:rPr>
        <w:t>. Решения Комиссии в день их принятия оформляются протоколами, которые подписывают члены Комиссии, принимавшие участие в заседании. Не допускается заполнение протоколов карандашом и внесение в них исправлений.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FD0A98">
        <w:rPr>
          <w:rFonts w:ascii="Times New Roman" w:hAnsi="Times New Roman" w:cs="Times New Roman"/>
          <w:sz w:val="28"/>
          <w:szCs w:val="28"/>
        </w:rPr>
        <w:t>. На заседаниях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C50197" w:rsidRPr="00FD0A98" w:rsidRDefault="00C50197" w:rsidP="00C50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FD0A98">
        <w:rPr>
          <w:rFonts w:ascii="Times New Roman" w:hAnsi="Times New Roman" w:cs="Times New Roman"/>
          <w:sz w:val="28"/>
          <w:szCs w:val="28"/>
        </w:rPr>
        <w:t>. На заседаниях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C50197" w:rsidRPr="00FD0A98" w:rsidRDefault="00C50197" w:rsidP="00C50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C8" w:rsidRPr="00FD0A98" w:rsidRDefault="00504DC8" w:rsidP="00504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504DC8" w:rsidRPr="00FD0A98" w:rsidRDefault="00504DC8" w:rsidP="00504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A98">
        <w:rPr>
          <w:rFonts w:ascii="Times New Roman" w:hAnsi="Times New Roman" w:cs="Times New Roman"/>
          <w:sz w:val="28"/>
          <w:szCs w:val="28"/>
        </w:rPr>
        <w:t>образования по экономике,</w:t>
      </w:r>
      <w:r>
        <w:rPr>
          <w:rFonts w:ascii="Times New Roman" w:hAnsi="Times New Roman" w:cs="Times New Roman"/>
          <w:sz w:val="28"/>
          <w:szCs w:val="28"/>
        </w:rPr>
        <w:t xml:space="preserve"> и финансам                                         С.В. Калинина</w:t>
      </w: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Pr="00FD0A98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C50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521" w:rsidRDefault="00493521"/>
    <w:sectPr w:rsidR="0049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F23"/>
    <w:multiLevelType w:val="hybridMultilevel"/>
    <w:tmpl w:val="BED8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0589"/>
    <w:multiLevelType w:val="hybridMultilevel"/>
    <w:tmpl w:val="11AC718C"/>
    <w:lvl w:ilvl="0" w:tplc="0419000F">
      <w:start w:val="1"/>
      <w:numFmt w:val="decimal"/>
      <w:lvlText w:val="%1."/>
      <w:lvlJc w:val="left"/>
      <w:pPr>
        <w:ind w:left="5823" w:hanging="360"/>
      </w:p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C4"/>
    <w:rsid w:val="002662B3"/>
    <w:rsid w:val="00287EFF"/>
    <w:rsid w:val="00493521"/>
    <w:rsid w:val="00504DC8"/>
    <w:rsid w:val="00541E7C"/>
    <w:rsid w:val="006349AB"/>
    <w:rsid w:val="006A3412"/>
    <w:rsid w:val="00877474"/>
    <w:rsid w:val="00C13C57"/>
    <w:rsid w:val="00C50197"/>
    <w:rsid w:val="00CC65B2"/>
    <w:rsid w:val="00D007C4"/>
    <w:rsid w:val="00D82924"/>
    <w:rsid w:val="00DD1E44"/>
    <w:rsid w:val="00E65E3B"/>
    <w:rsid w:val="00E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EE99-553D-4A0A-86EA-51295D6D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97"/>
    <w:pPr>
      <w:spacing w:after="0" w:line="240" w:lineRule="auto"/>
    </w:pPr>
  </w:style>
  <w:style w:type="table" w:styleId="a4">
    <w:name w:val="Table Grid"/>
    <w:basedOn w:val="a1"/>
    <w:uiPriority w:val="39"/>
    <w:rsid w:val="00C5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30F1B15FA94690D733E15E840A703BFE4D4657AF90FAF6EAC9A5A34AFFBEBBE4D312089C712A5B6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C30F1B15FA94690D733E15E840A703BFE4D66C7AF80FAF6EAC9A5A34BAHFI" TargetMode="External"/><Relationship Id="rId5" Type="http://schemas.openxmlformats.org/officeDocument/2006/relationships/hyperlink" Target="consultantplus://offline/ref=24C6745460BA40E334311E24611F9D158D5F4E88F5FC2247A03A2AFD30B492885BBB0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Кукос П.В.</dc:creator>
  <cp:keywords/>
  <dc:description/>
  <cp:lastModifiedBy>Кукос П.В.</cp:lastModifiedBy>
  <cp:revision>10</cp:revision>
  <cp:lastPrinted>2015-12-02T13:42:00Z</cp:lastPrinted>
  <dcterms:created xsi:type="dcterms:W3CDTF">2015-11-27T08:41:00Z</dcterms:created>
  <dcterms:modified xsi:type="dcterms:W3CDTF">2016-04-11T08:23:00Z</dcterms:modified>
</cp:coreProperties>
</file>