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6BC3" w:rsidRPr="0067349B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Default="0038073E" w:rsidP="006F2EF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03E25" w:rsidRPr="0067349B" w:rsidRDefault="00D03E25" w:rsidP="006F2EF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C5DD0" w:rsidRDefault="008C5DD0" w:rsidP="004304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C5DD0" w:rsidRPr="0067349B" w:rsidRDefault="008C5DD0" w:rsidP="00BA22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E4C92" w:rsidRDefault="006E4C92" w:rsidP="008A478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7E" w:rsidRPr="003A4A06" w:rsidRDefault="008C5DD0" w:rsidP="003A4A06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7 октября 2020 года № 4664 «</w:t>
      </w:r>
      <w:r w:rsidR="00EB615B">
        <w:rPr>
          <w:rFonts w:ascii="Times New Roman" w:hAnsi="Times New Roman"/>
          <w:b/>
          <w:sz w:val="28"/>
          <w:szCs w:val="28"/>
        </w:rPr>
        <w:t xml:space="preserve">Об утверждении перечня отдельных видов товаров, работ, услуг, в отношении которых администрацией </w:t>
      </w:r>
      <w:r w:rsidR="003A4A0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EB615B">
        <w:rPr>
          <w:rFonts w:ascii="Times New Roman" w:hAnsi="Times New Roman"/>
          <w:b/>
          <w:sz w:val="28"/>
          <w:szCs w:val="28"/>
        </w:rPr>
        <w:t xml:space="preserve">город </w:t>
      </w:r>
      <w:r w:rsidR="003A4A06">
        <w:rPr>
          <w:rFonts w:ascii="Times New Roman" w:hAnsi="Times New Roman"/>
          <w:b/>
          <w:sz w:val="28"/>
          <w:szCs w:val="28"/>
        </w:rPr>
        <w:t>Новороссийск определены</w:t>
      </w:r>
      <w:r w:rsidR="00EB615B">
        <w:rPr>
          <w:rFonts w:ascii="Times New Roman" w:hAnsi="Times New Roman"/>
          <w:b/>
          <w:sz w:val="28"/>
          <w:szCs w:val="28"/>
        </w:rPr>
        <w:t xml:space="preserve"> требования к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25C7E" w:rsidRPr="00825C7E" w:rsidRDefault="00825C7E" w:rsidP="00825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C7E" w:rsidRPr="00887EB6" w:rsidRDefault="00EB615B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22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200229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20022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E38EB">
        <w:rPr>
          <w:rFonts w:ascii="Times New Roman" w:hAnsi="Times New Roman" w:cs="Times New Roman"/>
          <w:sz w:val="28"/>
          <w:szCs w:val="28"/>
        </w:rPr>
        <w:t xml:space="preserve"> от 5 апреля 2013 года № 44-ФЗ «</w:t>
      </w:r>
      <w:r w:rsidRPr="00200229">
        <w:rPr>
          <w:rFonts w:ascii="Times New Roman" w:hAnsi="Times New Roman" w:cs="Times New Roman"/>
          <w:sz w:val="28"/>
          <w:szCs w:val="28"/>
        </w:rPr>
        <w:t>О контрактной системе в сфере закупок, товаров работ, услуг для обеспечения госуд</w:t>
      </w:r>
      <w:r w:rsidR="00CE38EB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200229">
        <w:rPr>
          <w:rFonts w:ascii="Times New Roman" w:hAnsi="Times New Roman" w:cs="Times New Roman"/>
          <w:sz w:val="28"/>
          <w:szCs w:val="28"/>
        </w:rPr>
        <w:t xml:space="preserve">, </w:t>
      </w:r>
      <w:r w:rsidRPr="00200229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100E1A">
        <w:rPr>
          <w:rFonts w:ascii="Times New Roman" w:hAnsi="Times New Roman" w:cs="Times New Roman"/>
          <w:bCs/>
          <w:sz w:val="28"/>
          <w:szCs w:val="28"/>
        </w:rPr>
        <w:t>м</w:t>
      </w:r>
      <w:r w:rsidRPr="00200229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город Новороссийск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19 февраля 2020 года № 910 «Об утверждении правил определения требований к закупаемым муниципальными органами муниципального образования город Новороссийск (главными распорядителями бюджетных средств), их территориальными органами (подразделениями) и </w:t>
      </w:r>
      <w:r w:rsidR="003A4A06">
        <w:rPr>
          <w:rFonts w:ascii="Times New Roman" w:hAnsi="Times New Roman" w:cs="Times New Roman"/>
          <w:bCs/>
          <w:sz w:val="28"/>
          <w:szCs w:val="28"/>
        </w:rPr>
        <w:t>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 и признании утратившими силу некоторых постановлений администрации муниципального образования город Новороссийск</w:t>
      </w:r>
      <w:r w:rsidR="00100E1A">
        <w:rPr>
          <w:rFonts w:ascii="Times New Roman" w:hAnsi="Times New Roman" w:cs="Times New Roman"/>
          <w:bCs/>
          <w:sz w:val="28"/>
          <w:szCs w:val="28"/>
        </w:rPr>
        <w:t xml:space="preserve">», а также в целях повышения эффективности бюджетных расходов и организации процесса бюджетного </w:t>
      </w:r>
      <w:r w:rsidR="00EC08D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00E1A">
        <w:rPr>
          <w:rFonts w:ascii="Times New Roman" w:hAnsi="Times New Roman" w:cs="Times New Roman"/>
          <w:bCs/>
          <w:sz w:val="28"/>
          <w:szCs w:val="28"/>
        </w:rPr>
        <w:t>планирования</w:t>
      </w:r>
      <w:r w:rsidR="00CE38E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5C7E" w:rsidRPr="00825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о с т а н о в л я ю:                                              </w:t>
      </w:r>
    </w:p>
    <w:p w:rsidR="00825C7E" w:rsidRPr="00825C7E" w:rsidRDefault="00825C7E" w:rsidP="0082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5DD0" w:rsidRPr="008C5DD0" w:rsidRDefault="008C5DD0" w:rsidP="008C5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Приложение</w:t>
      </w:r>
      <w:r w:rsidRPr="008C5DD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Перечень </w:t>
      </w:r>
      <w:r w:rsidRPr="008C5DD0">
        <w:rPr>
          <w:rFonts w:ascii="Times New Roman" w:hAnsi="Times New Roman"/>
          <w:sz w:val="28"/>
          <w:szCs w:val="28"/>
        </w:rPr>
        <w:t>отдельных видов товаров, работ,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D0">
        <w:rPr>
          <w:rFonts w:ascii="Times New Roman" w:hAnsi="Times New Roman"/>
          <w:sz w:val="28"/>
          <w:szCs w:val="28"/>
        </w:rPr>
        <w:t>в отношении которых администрацией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D0">
        <w:rPr>
          <w:rFonts w:ascii="Times New Roman" w:hAnsi="Times New Roman"/>
          <w:sz w:val="28"/>
          <w:szCs w:val="28"/>
        </w:rPr>
        <w:t>образования город Новороссийск определены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D0">
        <w:rPr>
          <w:rFonts w:ascii="Times New Roman" w:hAnsi="Times New Roman"/>
          <w:sz w:val="28"/>
          <w:szCs w:val="28"/>
        </w:rPr>
        <w:t>к потребительским свойствам (в том числе качеству) и 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D0">
        <w:rPr>
          <w:rFonts w:ascii="Times New Roman" w:hAnsi="Times New Roman"/>
          <w:sz w:val="28"/>
          <w:szCs w:val="28"/>
        </w:rPr>
        <w:t>характеристикам (в том числе предельные цены товаров, работ, услуг)</w:t>
      </w:r>
      <w:r w:rsidRPr="008C5DD0">
        <w:rPr>
          <w:rFonts w:ascii="Times New Roman" w:hAnsi="Times New Roman" w:cs="Times New Roman"/>
          <w:sz w:val="28"/>
          <w:szCs w:val="28"/>
        </w:rPr>
        <w:t>»</w:t>
      </w:r>
      <w:r w:rsidRPr="008C5DD0">
        <w:rPr>
          <w:rFonts w:ascii="Times New Roman" w:hAnsi="Times New Roman"/>
          <w:sz w:val="28"/>
          <w:szCs w:val="28"/>
        </w:rPr>
        <w:t xml:space="preserve"> изменить и изложить в новой редакции</w:t>
      </w:r>
      <w:r w:rsidRPr="008C5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пролагается</w:t>
      </w:r>
      <w:r w:rsidRPr="008C5DD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25C7E" w:rsidRPr="00825C7E" w:rsidRDefault="00904298" w:rsidP="0082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5C7E"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494F" w:rsidRPr="00686845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</w:t>
      </w:r>
      <w:r w:rsidR="00E754EF">
        <w:rPr>
          <w:rFonts w:ascii="Times New Roman" w:hAnsi="Times New Roman" w:cs="Times New Roman"/>
          <w:sz w:val="28"/>
          <w:szCs w:val="28"/>
        </w:rPr>
        <w:t>печатном бюллетене «</w:t>
      </w:r>
      <w:r w:rsidR="00A5494F">
        <w:rPr>
          <w:rFonts w:ascii="Times New Roman" w:hAnsi="Times New Roman" w:cs="Times New Roman"/>
          <w:sz w:val="28"/>
          <w:szCs w:val="28"/>
        </w:rPr>
        <w:t>Вестник муниципального</w:t>
      </w:r>
      <w:r w:rsidR="00E754EF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Новороссийск»</w:t>
      </w:r>
      <w:r w:rsidR="00825C7E"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25C7E" w:rsidRPr="00825C7E" w:rsidRDefault="00904298" w:rsidP="0082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5C7E"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494F" w:rsidRPr="0068684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EC08D3">
        <w:rPr>
          <w:rFonts w:ascii="Times New Roman" w:hAnsi="Times New Roman" w:cs="Times New Roman"/>
          <w:sz w:val="28"/>
          <w:szCs w:val="28"/>
        </w:rPr>
        <w:t>Воронину Т.В.</w:t>
      </w:r>
    </w:p>
    <w:p w:rsidR="003D0708" w:rsidRPr="00BA2257" w:rsidRDefault="00904298" w:rsidP="00BA22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25C7E" w:rsidRPr="00825C7E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A5494F" w:rsidRPr="00FC7AA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E38EB">
        <w:rPr>
          <w:rFonts w:ascii="Times New Roman" w:hAnsi="Times New Roman" w:cs="Times New Roman"/>
          <w:sz w:val="28"/>
          <w:szCs w:val="28"/>
        </w:rPr>
        <w:t>со дня</w:t>
      </w:r>
      <w:r w:rsidR="00A5494F" w:rsidRPr="00FC7AA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825C7E" w:rsidRPr="00825C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5C7E" w:rsidRPr="00825C7E" w:rsidRDefault="003D0708" w:rsidP="00825C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825C7E"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лава</w:t>
      </w:r>
    </w:p>
    <w:p w:rsidR="008C5DD0" w:rsidRDefault="00825C7E" w:rsidP="00A767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</w:t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зования</w:t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D0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3D0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D0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E38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D0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</w:t>
      </w:r>
      <w:r w:rsidR="00CE38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</w:t>
      </w:r>
      <w:r w:rsidR="003D0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Дяченко</w:t>
      </w:r>
    </w:p>
    <w:p w:rsidR="00BA2257" w:rsidRDefault="00BA2257" w:rsidP="00A767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3003" w:rsidRDefault="00323003" w:rsidP="00A767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323003" w:rsidSect="008C5DD0">
          <w:headerReference w:type="default" r:id="rId9"/>
          <w:pgSz w:w="11906" w:h="16838"/>
          <w:pgMar w:top="1134" w:right="567" w:bottom="567" w:left="1985" w:header="709" w:footer="709" w:gutter="0"/>
          <w:cols w:space="708"/>
          <w:titlePg/>
          <w:docGrid w:linePitch="360"/>
        </w:sectPr>
      </w:pPr>
    </w:p>
    <w:p w:rsidR="00323003" w:rsidRPr="00323003" w:rsidRDefault="00323003" w:rsidP="00323003">
      <w:pPr>
        <w:spacing w:after="0" w:line="240" w:lineRule="auto"/>
        <w:ind w:left="991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30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</w:p>
    <w:p w:rsidR="00323003" w:rsidRPr="00323003" w:rsidRDefault="00323003" w:rsidP="00323003">
      <w:pPr>
        <w:spacing w:after="0" w:line="240" w:lineRule="auto"/>
        <w:ind w:left="991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3003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</w:t>
      </w:r>
    </w:p>
    <w:p w:rsidR="00323003" w:rsidRPr="00323003" w:rsidRDefault="00323003" w:rsidP="00323003">
      <w:pPr>
        <w:spacing w:after="0" w:line="240" w:lineRule="auto"/>
        <w:ind w:left="991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30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</w:p>
    <w:p w:rsidR="00323003" w:rsidRPr="00323003" w:rsidRDefault="00323003" w:rsidP="0032300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</w:t>
      </w:r>
      <w:r w:rsidRPr="0032300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323003" w:rsidRPr="00323003" w:rsidRDefault="00323003" w:rsidP="0032300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</w:t>
      </w:r>
      <w:r w:rsidRPr="0032300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Новороссийск</w:t>
      </w:r>
    </w:p>
    <w:p w:rsidR="00323003" w:rsidRPr="00323003" w:rsidRDefault="00323003" w:rsidP="00323003">
      <w:pPr>
        <w:spacing w:after="0" w:line="240" w:lineRule="auto"/>
        <w:ind w:left="991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300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«___» _______ 20__ г. № ____</w:t>
      </w:r>
    </w:p>
    <w:p w:rsidR="00323003" w:rsidRPr="00323003" w:rsidRDefault="00323003" w:rsidP="00323003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23003" w:rsidRPr="00323003" w:rsidRDefault="00323003" w:rsidP="00323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3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отдельных видов товаров, работ, услуг,</w:t>
      </w:r>
    </w:p>
    <w:p w:rsidR="00323003" w:rsidRPr="00323003" w:rsidRDefault="00323003" w:rsidP="00323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3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отношении которых администрацией муниципального</w:t>
      </w:r>
    </w:p>
    <w:p w:rsidR="00323003" w:rsidRPr="00323003" w:rsidRDefault="00323003" w:rsidP="00323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3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город Новороссийск определены требования</w:t>
      </w:r>
      <w:bookmarkStart w:id="0" w:name="_GoBack"/>
      <w:bookmarkEnd w:id="0"/>
    </w:p>
    <w:p w:rsidR="00323003" w:rsidRPr="00323003" w:rsidRDefault="00323003" w:rsidP="00323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3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потребительским свойствам (в том числе качеству) и иным</w:t>
      </w:r>
    </w:p>
    <w:p w:rsidR="00323003" w:rsidRPr="00323003" w:rsidRDefault="00323003" w:rsidP="00323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3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характеристикам (в том числе предельные цены товаров, работ, услуг)</w:t>
      </w:r>
    </w:p>
    <w:p w:rsidR="00323003" w:rsidRPr="00323003" w:rsidRDefault="00323003" w:rsidP="00323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5000" w:type="pct"/>
        <w:tblLayout w:type="fixed"/>
        <w:tblLook w:val="0000" w:firstRow="0" w:lastRow="0" w:firstColumn="0" w:lastColumn="0" w:noHBand="0" w:noVBand="0"/>
      </w:tblPr>
      <w:tblGrid>
        <w:gridCol w:w="338"/>
        <w:gridCol w:w="834"/>
        <w:gridCol w:w="1099"/>
        <w:gridCol w:w="1149"/>
        <w:gridCol w:w="566"/>
        <w:gridCol w:w="534"/>
        <w:gridCol w:w="1410"/>
        <w:gridCol w:w="1224"/>
        <w:gridCol w:w="1224"/>
        <w:gridCol w:w="1224"/>
        <w:gridCol w:w="1224"/>
        <w:gridCol w:w="1224"/>
        <w:gridCol w:w="1204"/>
        <w:gridCol w:w="15"/>
        <w:gridCol w:w="6"/>
        <w:gridCol w:w="1227"/>
      </w:tblGrid>
      <w:tr w:rsidR="00323003" w:rsidRPr="00323003" w:rsidTr="00854D32">
        <w:tc>
          <w:tcPr>
            <w:tcW w:w="117" w:type="pct"/>
            <w:vMerge w:val="restar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№ п/п</w:t>
            </w:r>
          </w:p>
        </w:tc>
        <w:tc>
          <w:tcPr>
            <w:tcW w:w="288" w:type="pct"/>
            <w:vMerge w:val="restar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Код в соответствии с Общероссийским </w:t>
            </w:r>
            <w:hyperlink r:id="rId10" w:history="1">
              <w:r w:rsidRPr="00323003">
                <w:rPr>
                  <w:rFonts w:eastAsia="Times New Roman"/>
                  <w:color w:val="000000" w:themeColor="text1"/>
                </w:rPr>
                <w:t>классификатором</w:t>
              </w:r>
            </w:hyperlink>
            <w:r w:rsidRPr="00323003">
              <w:rPr>
                <w:rFonts w:eastAsia="Times New Roman"/>
                <w:color w:val="000000" w:themeColor="text1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379" w:type="pct"/>
            <w:vMerge w:val="restar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Наименование отдельных видов товаров, работ, услуг</w:t>
            </w:r>
          </w:p>
        </w:tc>
        <w:tc>
          <w:tcPr>
            <w:tcW w:w="4216" w:type="pct"/>
            <w:gridSpan w:val="13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323003" w:rsidRPr="00323003" w:rsidTr="00854D32">
        <w:tc>
          <w:tcPr>
            <w:tcW w:w="117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96" w:type="pct"/>
            <w:vMerge w:val="restar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наименование характеристики</w:t>
            </w:r>
          </w:p>
        </w:tc>
        <w:tc>
          <w:tcPr>
            <w:tcW w:w="379" w:type="pct"/>
            <w:gridSpan w:val="2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единица измерения</w:t>
            </w:r>
          </w:p>
        </w:tc>
        <w:tc>
          <w:tcPr>
            <w:tcW w:w="3441" w:type="pct"/>
            <w:gridSpan w:val="10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значение характеристики</w:t>
            </w:r>
          </w:p>
        </w:tc>
      </w:tr>
      <w:tr w:rsidR="00323003" w:rsidRPr="00323003" w:rsidTr="00854D32">
        <w:tc>
          <w:tcPr>
            <w:tcW w:w="117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96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195" w:type="pct"/>
            <w:vMerge w:val="restar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код по </w:t>
            </w:r>
            <w:hyperlink r:id="rId11" w:history="1">
              <w:r w:rsidRPr="00323003">
                <w:rPr>
                  <w:rFonts w:eastAsia="Times New Roman"/>
                  <w:color w:val="000000" w:themeColor="text1"/>
                </w:rPr>
                <w:t>ОКЕИ</w:t>
              </w:r>
            </w:hyperlink>
          </w:p>
        </w:tc>
        <w:tc>
          <w:tcPr>
            <w:tcW w:w="184" w:type="pct"/>
            <w:vMerge w:val="restar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наименование</w:t>
            </w:r>
          </w:p>
        </w:tc>
        <w:tc>
          <w:tcPr>
            <w:tcW w:w="1752" w:type="pct"/>
            <w:gridSpan w:val="4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муниципальные органы муниципального образования город Новороссийск (главные распорядители бюджетных средств)</w:t>
            </w:r>
          </w:p>
        </w:tc>
        <w:tc>
          <w:tcPr>
            <w:tcW w:w="1689" w:type="pct"/>
            <w:gridSpan w:val="6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подведомственные казенные учреждения, бюджетные учреждения и муниципальные унитарные предприятия, территориальные органы (подразделения)</w:t>
            </w:r>
          </w:p>
        </w:tc>
      </w:tr>
      <w:tr w:rsidR="00323003" w:rsidRPr="00323003" w:rsidTr="00854D32">
        <w:tc>
          <w:tcPr>
            <w:tcW w:w="117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96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195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184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48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должности муниципальных служащих, относящихся к высшей группе должностей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должности муниципальных служащих, относящихся к главной группе должностей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должности муниципальных служащих, относящихся к ведущей группе должностей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должности муниципальных служащих, относящихся к старшей группе должностей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руководитель казенного и бюджетного учреждения, унитарного предприятия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заместитель руководителя казенного и бюджетного учреждения, унитарного предприятия</w:t>
            </w:r>
          </w:p>
        </w:tc>
        <w:tc>
          <w:tcPr>
            <w:tcW w:w="422" w:type="pct"/>
            <w:gridSpan w:val="3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руководитель (заместитель руководителя) структурного подразделения</w:t>
            </w:r>
          </w:p>
        </w:tc>
        <w:tc>
          <w:tcPr>
            <w:tcW w:w="423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иные должности</w:t>
            </w:r>
          </w:p>
        </w:tc>
      </w:tr>
      <w:tr w:rsidR="00323003" w:rsidRPr="00323003" w:rsidTr="00854D32">
        <w:tc>
          <w:tcPr>
            <w:tcW w:w="117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288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379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39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95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184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48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10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11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12</w:t>
            </w:r>
          </w:p>
        </w:tc>
        <w:tc>
          <w:tcPr>
            <w:tcW w:w="422" w:type="pct"/>
            <w:gridSpan w:val="3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13</w:t>
            </w:r>
          </w:p>
        </w:tc>
        <w:tc>
          <w:tcPr>
            <w:tcW w:w="423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14</w:t>
            </w:r>
          </w:p>
        </w:tc>
      </w:tr>
      <w:tr w:rsidR="00323003" w:rsidRPr="00323003" w:rsidTr="00854D32">
        <w:tc>
          <w:tcPr>
            <w:tcW w:w="117" w:type="pct"/>
            <w:vMerge w:val="restar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288" w:type="pct"/>
            <w:vMerge w:val="restar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hyperlink r:id="rId12" w:history="1">
              <w:r w:rsidRPr="00323003">
                <w:rPr>
                  <w:rFonts w:eastAsia="Times New Roman"/>
                  <w:color w:val="000000" w:themeColor="text1"/>
                </w:rPr>
                <w:t>26.20.15</w:t>
              </w:r>
            </w:hyperlink>
          </w:p>
        </w:tc>
        <w:tc>
          <w:tcPr>
            <w:tcW w:w="379" w:type="pct"/>
            <w:vMerge w:val="restar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39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тип (моноблок/системный блок и монитор)</w:t>
            </w:r>
          </w:p>
        </w:tc>
        <w:tc>
          <w:tcPr>
            <w:tcW w:w="195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Системный блок и монитор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Системный блок и монитор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Системный блок и монитор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Системный блок и монитор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Системный блок и монитор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Системный блок и монитор</w:t>
            </w:r>
          </w:p>
        </w:tc>
        <w:tc>
          <w:tcPr>
            <w:tcW w:w="422" w:type="pct"/>
            <w:gridSpan w:val="3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Системный блок и монитор</w:t>
            </w:r>
          </w:p>
        </w:tc>
        <w:tc>
          <w:tcPr>
            <w:tcW w:w="423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Системный блок и монитор</w:t>
            </w:r>
          </w:p>
        </w:tc>
      </w:tr>
      <w:tr w:rsidR="00323003" w:rsidRPr="00323003" w:rsidTr="00854D32">
        <w:tc>
          <w:tcPr>
            <w:tcW w:w="117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9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размер экрана/монитора</w:t>
            </w:r>
          </w:p>
        </w:tc>
        <w:tc>
          <w:tcPr>
            <w:tcW w:w="195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дюйм</w:t>
            </w:r>
          </w:p>
        </w:tc>
        <w:tc>
          <w:tcPr>
            <w:tcW w:w="48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-24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-24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-24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-24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-24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-24</w:t>
            </w:r>
          </w:p>
        </w:tc>
        <w:tc>
          <w:tcPr>
            <w:tcW w:w="422" w:type="pct"/>
            <w:gridSpan w:val="3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-24</w:t>
            </w:r>
          </w:p>
        </w:tc>
        <w:tc>
          <w:tcPr>
            <w:tcW w:w="423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-24</w:t>
            </w:r>
          </w:p>
        </w:tc>
      </w:tr>
      <w:tr w:rsidR="00323003" w:rsidRPr="00323003" w:rsidTr="00854D32">
        <w:tc>
          <w:tcPr>
            <w:tcW w:w="117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9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тип процессора</w:t>
            </w:r>
          </w:p>
        </w:tc>
        <w:tc>
          <w:tcPr>
            <w:tcW w:w="195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Для настольных компьютеров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Для настольных компьютеров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Для настольных компьютеров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Для настольных компьютеров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Для настольных компьютеров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Для настольных компьютеров</w:t>
            </w:r>
          </w:p>
        </w:tc>
        <w:tc>
          <w:tcPr>
            <w:tcW w:w="422" w:type="pct"/>
            <w:gridSpan w:val="3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Для настольных компьютеров</w:t>
            </w:r>
          </w:p>
        </w:tc>
        <w:tc>
          <w:tcPr>
            <w:tcW w:w="423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Для настольных компьютеров</w:t>
            </w:r>
          </w:p>
        </w:tc>
      </w:tr>
      <w:tr w:rsidR="00323003" w:rsidRPr="00323003" w:rsidTr="00854D32">
        <w:tc>
          <w:tcPr>
            <w:tcW w:w="117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9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частота процессора</w:t>
            </w:r>
          </w:p>
        </w:tc>
        <w:tc>
          <w:tcPr>
            <w:tcW w:w="195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Гига-герц</w:t>
            </w:r>
          </w:p>
        </w:tc>
        <w:tc>
          <w:tcPr>
            <w:tcW w:w="48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-4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-4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-4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-4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-4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-4</w:t>
            </w:r>
          </w:p>
        </w:tc>
        <w:tc>
          <w:tcPr>
            <w:tcW w:w="422" w:type="pct"/>
            <w:gridSpan w:val="3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-4</w:t>
            </w:r>
          </w:p>
        </w:tc>
        <w:tc>
          <w:tcPr>
            <w:tcW w:w="423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-4</w:t>
            </w:r>
          </w:p>
        </w:tc>
      </w:tr>
      <w:tr w:rsidR="00323003" w:rsidRPr="00323003" w:rsidTr="00854D32">
        <w:tc>
          <w:tcPr>
            <w:tcW w:w="117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9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размер оперативной памяти</w:t>
            </w:r>
          </w:p>
        </w:tc>
        <w:tc>
          <w:tcPr>
            <w:tcW w:w="195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Гига-байт</w:t>
            </w:r>
          </w:p>
        </w:tc>
        <w:tc>
          <w:tcPr>
            <w:tcW w:w="48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16; возможные значения – 8 и 12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16; возможные значения – 8 и 12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16; возможные значения – 8 и 12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16; возможные значения – 8 и 12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16; возможные значения – 8 и 12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16; возможные значения – 8 и 12</w:t>
            </w:r>
          </w:p>
        </w:tc>
        <w:tc>
          <w:tcPr>
            <w:tcW w:w="422" w:type="pct"/>
            <w:gridSpan w:val="3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16; возможные значения – 8 и 12</w:t>
            </w:r>
          </w:p>
        </w:tc>
        <w:tc>
          <w:tcPr>
            <w:tcW w:w="423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16; возможные значения – 8 и 12</w:t>
            </w:r>
          </w:p>
        </w:tc>
      </w:tr>
      <w:tr w:rsidR="00323003" w:rsidRPr="00323003" w:rsidTr="00854D32">
        <w:tc>
          <w:tcPr>
            <w:tcW w:w="117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9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объем накопителя</w:t>
            </w:r>
          </w:p>
        </w:tc>
        <w:tc>
          <w:tcPr>
            <w:tcW w:w="195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Тера-байт</w:t>
            </w:r>
          </w:p>
        </w:tc>
        <w:tc>
          <w:tcPr>
            <w:tcW w:w="48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3; возможные значения – 1 и 2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3; возможные значения – 1 и 2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3; возможные значения – 1 и 2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3; возможные значения – 1 и 2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3; возможные значения – 1 и 2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3; возможные значения – 1 и 2</w:t>
            </w:r>
          </w:p>
        </w:tc>
        <w:tc>
          <w:tcPr>
            <w:tcW w:w="422" w:type="pct"/>
            <w:gridSpan w:val="3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3; возможные значения – 1 и 2</w:t>
            </w:r>
          </w:p>
        </w:tc>
        <w:tc>
          <w:tcPr>
            <w:tcW w:w="423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3; возможные значения – 1 и 2</w:t>
            </w:r>
          </w:p>
        </w:tc>
      </w:tr>
      <w:tr w:rsidR="00323003" w:rsidRPr="00323003" w:rsidTr="00854D32">
        <w:tc>
          <w:tcPr>
            <w:tcW w:w="117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9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тип жесткого диска</w:t>
            </w:r>
          </w:p>
        </w:tc>
        <w:tc>
          <w:tcPr>
            <w:tcW w:w="195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Возможные значения –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SSHD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HDD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HDD</w:t>
            </w:r>
            <w:r w:rsidRPr="00323003">
              <w:rPr>
                <w:rFonts w:eastAsia="Times New Roman"/>
                <w:color w:val="000000" w:themeColor="text1"/>
              </w:rPr>
              <w:t>+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SSD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Возможные значения –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SSHD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HDD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HDD</w:t>
            </w:r>
            <w:r w:rsidRPr="00323003">
              <w:rPr>
                <w:rFonts w:eastAsia="Times New Roman"/>
                <w:color w:val="000000" w:themeColor="text1"/>
              </w:rPr>
              <w:t>+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SSD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Возможные значения –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SSHD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HDD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HDD</w:t>
            </w:r>
            <w:r w:rsidRPr="00323003">
              <w:rPr>
                <w:rFonts w:eastAsia="Times New Roman"/>
                <w:color w:val="000000" w:themeColor="text1"/>
              </w:rPr>
              <w:t>+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SSD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Возможные значения –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SSHD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HDD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HDD</w:t>
            </w:r>
            <w:r w:rsidRPr="00323003">
              <w:rPr>
                <w:rFonts w:eastAsia="Times New Roman"/>
                <w:color w:val="000000" w:themeColor="text1"/>
              </w:rPr>
              <w:t>+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SSD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Возможные значения –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SSHD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HDD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HDD</w:t>
            </w:r>
            <w:r w:rsidRPr="00323003">
              <w:rPr>
                <w:rFonts w:eastAsia="Times New Roman"/>
                <w:color w:val="000000" w:themeColor="text1"/>
              </w:rPr>
              <w:t>+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SSD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Возможные значения –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SSHD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HDD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HDD</w:t>
            </w:r>
            <w:r w:rsidRPr="00323003">
              <w:rPr>
                <w:rFonts w:eastAsia="Times New Roman"/>
                <w:color w:val="000000" w:themeColor="text1"/>
              </w:rPr>
              <w:t>+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SSD</w:t>
            </w:r>
          </w:p>
        </w:tc>
        <w:tc>
          <w:tcPr>
            <w:tcW w:w="422" w:type="pct"/>
            <w:gridSpan w:val="3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Возможные значения –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SSHD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HDD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HDD</w:t>
            </w:r>
            <w:r w:rsidRPr="00323003">
              <w:rPr>
                <w:rFonts w:eastAsia="Times New Roman"/>
                <w:color w:val="000000" w:themeColor="text1"/>
              </w:rPr>
              <w:t>+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SSD</w:t>
            </w:r>
          </w:p>
        </w:tc>
        <w:tc>
          <w:tcPr>
            <w:tcW w:w="423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Возможные значения –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SSHD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HDD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SSD</w:t>
            </w:r>
            <w:r w:rsidRPr="00323003">
              <w:rPr>
                <w:rFonts w:eastAsia="Times New Roman"/>
                <w:color w:val="000000" w:themeColor="text1"/>
              </w:rPr>
              <w:t xml:space="preserve">,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HDD</w:t>
            </w:r>
            <w:r w:rsidRPr="00323003">
              <w:rPr>
                <w:rFonts w:eastAsia="Times New Roman"/>
                <w:color w:val="000000" w:themeColor="text1"/>
              </w:rPr>
              <w:t>+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SSD</w:t>
            </w:r>
          </w:p>
        </w:tc>
      </w:tr>
      <w:tr w:rsidR="00323003" w:rsidRPr="00323003" w:rsidTr="00854D32">
        <w:tc>
          <w:tcPr>
            <w:tcW w:w="117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9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оптический привод</w:t>
            </w:r>
          </w:p>
        </w:tc>
        <w:tc>
          <w:tcPr>
            <w:tcW w:w="195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lang w:val="en-US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Возможные значения –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DVD-RW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lang w:val="en-US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Возможные значения –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DVD-RW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lang w:val="en-US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Возможные значения –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DVD-RW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lang w:val="en-US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Возможные значения –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DVD-RW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lang w:val="en-US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Возможные значения –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DVD-RW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lang w:val="en-US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Возможные значения –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DVD-RW</w:t>
            </w:r>
          </w:p>
        </w:tc>
        <w:tc>
          <w:tcPr>
            <w:tcW w:w="422" w:type="pct"/>
            <w:gridSpan w:val="3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lang w:val="en-US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Возможные значения –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DVD-RW</w:t>
            </w:r>
          </w:p>
        </w:tc>
        <w:tc>
          <w:tcPr>
            <w:tcW w:w="423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lang w:val="en-US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Возможные значения – </w:t>
            </w:r>
            <w:r w:rsidRPr="00323003">
              <w:rPr>
                <w:rFonts w:eastAsia="Times New Roman"/>
                <w:color w:val="000000" w:themeColor="text1"/>
                <w:lang w:val="en-US"/>
              </w:rPr>
              <w:t>DVD-RW</w:t>
            </w:r>
          </w:p>
        </w:tc>
      </w:tr>
      <w:tr w:rsidR="00323003" w:rsidRPr="00323003" w:rsidTr="00854D32">
        <w:tc>
          <w:tcPr>
            <w:tcW w:w="117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9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тип видеоадаптера</w:t>
            </w:r>
          </w:p>
        </w:tc>
        <w:tc>
          <w:tcPr>
            <w:tcW w:w="195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- дискретный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- дискретный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- дискретный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- дискретный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- дискретный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- дискретный</w:t>
            </w:r>
          </w:p>
        </w:tc>
        <w:tc>
          <w:tcPr>
            <w:tcW w:w="422" w:type="pct"/>
            <w:gridSpan w:val="3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- дискретный</w:t>
            </w:r>
          </w:p>
        </w:tc>
        <w:tc>
          <w:tcPr>
            <w:tcW w:w="423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- дискретный</w:t>
            </w:r>
          </w:p>
        </w:tc>
      </w:tr>
      <w:tr w:rsidR="00323003" w:rsidRPr="00323003" w:rsidTr="00854D32">
        <w:tc>
          <w:tcPr>
            <w:tcW w:w="117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9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операционная система</w:t>
            </w:r>
          </w:p>
        </w:tc>
        <w:tc>
          <w:tcPr>
            <w:tcW w:w="195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наличие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наличие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наличие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наличие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наличие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наличие</w:t>
            </w:r>
          </w:p>
        </w:tc>
        <w:tc>
          <w:tcPr>
            <w:tcW w:w="422" w:type="pct"/>
            <w:gridSpan w:val="3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наличие</w:t>
            </w:r>
          </w:p>
        </w:tc>
        <w:tc>
          <w:tcPr>
            <w:tcW w:w="423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наличие</w:t>
            </w:r>
          </w:p>
        </w:tc>
      </w:tr>
      <w:tr w:rsidR="00323003" w:rsidRPr="00323003" w:rsidTr="00854D32">
        <w:tc>
          <w:tcPr>
            <w:tcW w:w="117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9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предустановленное программное обеспечение</w:t>
            </w:r>
          </w:p>
        </w:tc>
        <w:tc>
          <w:tcPr>
            <w:tcW w:w="195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422" w:type="pct"/>
            <w:gridSpan w:val="3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423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</w:tr>
      <w:tr w:rsidR="00323003" w:rsidRPr="00323003" w:rsidTr="00854D32">
        <w:tc>
          <w:tcPr>
            <w:tcW w:w="117" w:type="pct"/>
            <w:vMerge w:val="restar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288" w:type="pct"/>
            <w:vMerge w:val="restar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hyperlink r:id="rId13" w:history="1">
              <w:r w:rsidRPr="00323003">
                <w:rPr>
                  <w:rFonts w:eastAsia="Times New Roman"/>
                  <w:color w:val="000000" w:themeColor="text1"/>
                </w:rPr>
                <w:t>26.20.16</w:t>
              </w:r>
            </w:hyperlink>
          </w:p>
        </w:tc>
        <w:tc>
          <w:tcPr>
            <w:tcW w:w="379" w:type="pct"/>
            <w:vMerge w:val="restar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Устройства ввода или вывода, содержащие или не содержащие в одном корпусе запоминающие устройства. Пояснение по требуемой продукции: принтеры, сканеры</w:t>
            </w:r>
          </w:p>
        </w:tc>
        <w:tc>
          <w:tcPr>
            <w:tcW w:w="39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метод печати (струйный/лазерный - для принтера)</w:t>
            </w:r>
          </w:p>
        </w:tc>
        <w:tc>
          <w:tcPr>
            <w:tcW w:w="195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- лазерный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- лазерный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- лазерный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- лазерный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- лазерный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- лазерный</w:t>
            </w:r>
          </w:p>
        </w:tc>
        <w:tc>
          <w:tcPr>
            <w:tcW w:w="422" w:type="pct"/>
            <w:gridSpan w:val="3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- лазерный</w:t>
            </w:r>
          </w:p>
        </w:tc>
        <w:tc>
          <w:tcPr>
            <w:tcW w:w="423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- лазерный</w:t>
            </w:r>
          </w:p>
        </w:tc>
      </w:tr>
      <w:tr w:rsidR="00323003" w:rsidRPr="00323003" w:rsidTr="00854D32">
        <w:tc>
          <w:tcPr>
            <w:tcW w:w="117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9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разрешение сканирования (для сканера)</w:t>
            </w:r>
          </w:p>
        </w:tc>
        <w:tc>
          <w:tcPr>
            <w:tcW w:w="195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Предельное значение – 1200 точек на дюйм 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Предельное значение – 1200 точек на дюйм 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Предельное значение – 1200 точек на дюйм 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Предельное значение – 1200 точек на дюйм 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Предельное значение – 1200 точек на дюйм 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Предельное значение – 1200 точек на дюйм </w:t>
            </w:r>
          </w:p>
        </w:tc>
        <w:tc>
          <w:tcPr>
            <w:tcW w:w="422" w:type="pct"/>
            <w:gridSpan w:val="3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Предельное значение – 1200 точек на дюйм </w:t>
            </w:r>
          </w:p>
        </w:tc>
        <w:tc>
          <w:tcPr>
            <w:tcW w:w="423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 xml:space="preserve">Предельное значение – 1200 точек на дюйм </w:t>
            </w:r>
          </w:p>
        </w:tc>
      </w:tr>
      <w:tr w:rsidR="00323003" w:rsidRPr="00323003" w:rsidTr="00854D32">
        <w:tc>
          <w:tcPr>
            <w:tcW w:w="117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9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цветность (цветной/черно-белый)</w:t>
            </w:r>
          </w:p>
        </w:tc>
        <w:tc>
          <w:tcPr>
            <w:tcW w:w="195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черно-белый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черно-белый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черно-белый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черно-белый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черно-белый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черно-белый</w:t>
            </w:r>
          </w:p>
        </w:tc>
        <w:tc>
          <w:tcPr>
            <w:tcW w:w="422" w:type="pct"/>
            <w:gridSpan w:val="3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черно-белый</w:t>
            </w:r>
          </w:p>
        </w:tc>
        <w:tc>
          <w:tcPr>
            <w:tcW w:w="423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черно-белый</w:t>
            </w:r>
          </w:p>
        </w:tc>
      </w:tr>
      <w:tr w:rsidR="00323003" w:rsidRPr="00323003" w:rsidTr="00854D32">
        <w:tc>
          <w:tcPr>
            <w:tcW w:w="117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9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максимальный формат</w:t>
            </w:r>
          </w:p>
        </w:tc>
        <w:tc>
          <w:tcPr>
            <w:tcW w:w="195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А4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А4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А4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А4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А4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А4</w:t>
            </w:r>
          </w:p>
        </w:tc>
        <w:tc>
          <w:tcPr>
            <w:tcW w:w="422" w:type="pct"/>
            <w:gridSpan w:val="3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А4</w:t>
            </w:r>
          </w:p>
        </w:tc>
        <w:tc>
          <w:tcPr>
            <w:tcW w:w="423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– А4</w:t>
            </w:r>
          </w:p>
        </w:tc>
      </w:tr>
      <w:tr w:rsidR="00323003" w:rsidRPr="00323003" w:rsidTr="00854D32">
        <w:tc>
          <w:tcPr>
            <w:tcW w:w="117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9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скорость печати/сканирования</w:t>
            </w:r>
          </w:p>
        </w:tc>
        <w:tc>
          <w:tcPr>
            <w:tcW w:w="195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422" w:type="pct"/>
            <w:gridSpan w:val="3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423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– не менее 50 стр/мин (для многофункционального устройства) и не менее 30 стр/мин (для принтера)</w:t>
            </w:r>
          </w:p>
        </w:tc>
      </w:tr>
      <w:tr w:rsidR="00323003" w:rsidRPr="00323003" w:rsidTr="00854D32">
        <w:tc>
          <w:tcPr>
            <w:tcW w:w="117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8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9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9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5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422" w:type="pct"/>
            <w:gridSpan w:val="3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423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Возможные значения – сетевой интерфейс, устройства чтения карт памяти</w:t>
            </w:r>
          </w:p>
        </w:tc>
      </w:tr>
      <w:tr w:rsidR="00323003" w:rsidRPr="00323003" w:rsidTr="00854D32">
        <w:tc>
          <w:tcPr>
            <w:tcW w:w="117" w:type="pct"/>
            <w:vMerge w:val="restar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288" w:type="pct"/>
            <w:vMerge w:val="restar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hyperlink r:id="rId14" w:history="1">
              <w:r w:rsidRPr="00323003">
                <w:rPr>
                  <w:rFonts w:eastAsia="Times New Roman"/>
                  <w:color w:val="000000" w:themeColor="text1"/>
                </w:rPr>
                <w:t>31.01.11</w:t>
              </w:r>
            </w:hyperlink>
          </w:p>
        </w:tc>
        <w:tc>
          <w:tcPr>
            <w:tcW w:w="379" w:type="pct"/>
            <w:vMerge w:val="restar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Мебель металлическая для офисов. 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39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материал (металл)</w:t>
            </w:r>
          </w:p>
        </w:tc>
        <w:tc>
          <w:tcPr>
            <w:tcW w:w="195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2" w:type="pct"/>
            <w:gridSpan w:val="3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3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</w:tr>
      <w:tr w:rsidR="00323003" w:rsidRPr="00323003" w:rsidTr="00854D32">
        <w:tc>
          <w:tcPr>
            <w:tcW w:w="117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288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79" w:type="pct"/>
            <w:vMerge/>
          </w:tcPr>
          <w:p w:rsidR="00323003" w:rsidRPr="00323003" w:rsidRDefault="00323003" w:rsidP="00323003">
            <w:pPr>
              <w:rPr>
                <w:color w:val="000000" w:themeColor="text1"/>
              </w:rPr>
            </w:pPr>
          </w:p>
        </w:tc>
        <w:tc>
          <w:tcPr>
            <w:tcW w:w="39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обивочные материалы</w:t>
            </w:r>
          </w:p>
        </w:tc>
        <w:tc>
          <w:tcPr>
            <w:tcW w:w="195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44" w:type="pct"/>
            <w:gridSpan w:val="2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0" w:type="pct"/>
            <w:gridSpan w:val="2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5" w:type="pct"/>
            <w:gridSpan w:val="2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323003" w:rsidRPr="00323003" w:rsidTr="00854D32">
        <w:tc>
          <w:tcPr>
            <w:tcW w:w="117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288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hyperlink r:id="rId15" w:history="1">
              <w:r w:rsidRPr="00323003">
                <w:rPr>
                  <w:rFonts w:eastAsia="Times New Roman"/>
                  <w:color w:val="000000" w:themeColor="text1"/>
                </w:rPr>
                <w:t>31.01.12</w:t>
              </w:r>
            </w:hyperlink>
          </w:p>
        </w:tc>
        <w:tc>
          <w:tcPr>
            <w:tcW w:w="379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Мебель деревянная для офисов. 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39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материал (вид древесины)</w:t>
            </w:r>
          </w:p>
        </w:tc>
        <w:tc>
          <w:tcPr>
            <w:tcW w:w="195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 массив древесины "ценных" пород (твердолиственных и тропических); 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844" w:type="pct"/>
            <w:gridSpan w:val="2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420" w:type="pct"/>
            <w:gridSpan w:val="2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425" w:type="pct"/>
            <w:gridSpan w:val="2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</w:tr>
      <w:tr w:rsidR="00323003" w:rsidRPr="00323003" w:rsidTr="00854D32">
        <w:tc>
          <w:tcPr>
            <w:tcW w:w="117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8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9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9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обивочные материалы</w:t>
            </w:r>
          </w:p>
        </w:tc>
        <w:tc>
          <w:tcPr>
            <w:tcW w:w="195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6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2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44" w:type="pct"/>
            <w:gridSpan w:val="2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15" w:type="pct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30" w:type="pct"/>
            <w:gridSpan w:val="3"/>
          </w:tcPr>
          <w:p w:rsidR="00323003" w:rsidRPr="00323003" w:rsidRDefault="00323003" w:rsidP="00323003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r w:rsidRPr="00323003">
              <w:rPr>
                <w:rFonts w:eastAsia="Times New Roman"/>
                <w:color w:val="000000" w:themeColor="text1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</w:tbl>
    <w:p w:rsidR="00323003" w:rsidRPr="00323003" w:rsidRDefault="00323003" w:rsidP="003230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23003" w:rsidRPr="00323003" w:rsidRDefault="00323003" w:rsidP="003230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3003" w:rsidRPr="00323003" w:rsidRDefault="00323003" w:rsidP="00323003">
      <w:pPr>
        <w:tabs>
          <w:tab w:val="left" w:pos="2085"/>
          <w:tab w:val="left" w:pos="105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23003">
        <w:rPr>
          <w:rFonts w:ascii="Times New Roman" w:eastAsia="Times New Roman" w:hAnsi="Times New Roman" w:cs="Times New Roman"/>
          <w:sz w:val="28"/>
          <w:szCs w:val="28"/>
        </w:rPr>
        <w:t>Начальник муниципального заказа</w:t>
      </w:r>
      <w:r w:rsidRPr="0032300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Ю.В. Пермяков</w:t>
      </w:r>
    </w:p>
    <w:p w:rsidR="00100E1A" w:rsidRDefault="00100E1A" w:rsidP="00A767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100E1A" w:rsidSect="00323003">
      <w:headerReference w:type="first" r:id="rId16"/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C72" w:rsidRDefault="00E03C72" w:rsidP="00780CF8">
      <w:pPr>
        <w:spacing w:after="0" w:line="240" w:lineRule="auto"/>
      </w:pPr>
      <w:r>
        <w:separator/>
      </w:r>
    </w:p>
  </w:endnote>
  <w:endnote w:type="continuationSeparator" w:id="0">
    <w:p w:rsidR="00E03C72" w:rsidRDefault="00E03C72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C72" w:rsidRDefault="00E03C72" w:rsidP="00780CF8">
      <w:pPr>
        <w:spacing w:after="0" w:line="240" w:lineRule="auto"/>
      </w:pPr>
      <w:r>
        <w:separator/>
      </w:r>
    </w:p>
  </w:footnote>
  <w:footnote w:type="continuationSeparator" w:id="0">
    <w:p w:rsidR="00E03C72" w:rsidRDefault="00E03C72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927430"/>
      <w:docPartObj>
        <w:docPartGallery w:val="Page Numbers (Top of Page)"/>
        <w:docPartUnique/>
      </w:docPartObj>
    </w:sdtPr>
    <w:sdtEndPr/>
    <w:sdtContent>
      <w:p w:rsidR="00E03C72" w:rsidRDefault="00E03C72" w:rsidP="00780C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003">
          <w:rPr>
            <w:noProof/>
          </w:rPr>
          <w:t>2</w:t>
        </w:r>
        <w:r>
          <w:fldChar w:fldCharType="end"/>
        </w:r>
      </w:p>
    </w:sdtContent>
  </w:sdt>
  <w:p w:rsidR="00E03C72" w:rsidRDefault="00E03C7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347497"/>
      <w:docPartObj>
        <w:docPartGallery w:val="Page Numbers (Top of Page)"/>
        <w:docPartUnique/>
      </w:docPartObj>
    </w:sdtPr>
    <w:sdtEndPr/>
    <w:sdtContent>
      <w:p w:rsidR="00114808" w:rsidRDefault="003230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4808" w:rsidRDefault="003230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3E7CF9"/>
    <w:multiLevelType w:val="hybridMultilevel"/>
    <w:tmpl w:val="8E30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4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22"/>
  </w:num>
  <w:num w:numId="17">
    <w:abstractNumId w:val="21"/>
  </w:num>
  <w:num w:numId="18">
    <w:abstractNumId w:val="4"/>
  </w:num>
  <w:num w:numId="19">
    <w:abstractNumId w:val="3"/>
  </w:num>
  <w:num w:numId="20">
    <w:abstractNumId w:val="16"/>
  </w:num>
  <w:num w:numId="21">
    <w:abstractNumId w:val="25"/>
  </w:num>
  <w:num w:numId="22">
    <w:abstractNumId w:val="5"/>
  </w:num>
  <w:num w:numId="23">
    <w:abstractNumId w:val="13"/>
  </w:num>
  <w:num w:numId="24">
    <w:abstractNumId w:val="19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627E"/>
    <w:rsid w:val="00023410"/>
    <w:rsid w:val="000319CE"/>
    <w:rsid w:val="00037AB3"/>
    <w:rsid w:val="0004629B"/>
    <w:rsid w:val="00056404"/>
    <w:rsid w:val="00092CA2"/>
    <w:rsid w:val="000A30AD"/>
    <w:rsid w:val="000B0272"/>
    <w:rsid w:val="000C24FC"/>
    <w:rsid w:val="000C7DDD"/>
    <w:rsid w:val="000E2FC7"/>
    <w:rsid w:val="000E364A"/>
    <w:rsid w:val="000E6DA3"/>
    <w:rsid w:val="000F36A0"/>
    <w:rsid w:val="00100E1A"/>
    <w:rsid w:val="001027D3"/>
    <w:rsid w:val="00117029"/>
    <w:rsid w:val="00120FB4"/>
    <w:rsid w:val="00121553"/>
    <w:rsid w:val="001457DD"/>
    <w:rsid w:val="0017041F"/>
    <w:rsid w:val="001979D3"/>
    <w:rsid w:val="001A4942"/>
    <w:rsid w:val="001D1904"/>
    <w:rsid w:val="00225161"/>
    <w:rsid w:val="00230632"/>
    <w:rsid w:val="00252F2E"/>
    <w:rsid w:val="002601BF"/>
    <w:rsid w:val="0026100C"/>
    <w:rsid w:val="002679D0"/>
    <w:rsid w:val="00270AB1"/>
    <w:rsid w:val="0029582F"/>
    <w:rsid w:val="002A5B7C"/>
    <w:rsid w:val="002C1D64"/>
    <w:rsid w:val="002C5023"/>
    <w:rsid w:val="002D13A3"/>
    <w:rsid w:val="002E5071"/>
    <w:rsid w:val="003051DA"/>
    <w:rsid w:val="00322587"/>
    <w:rsid w:val="00323003"/>
    <w:rsid w:val="00360671"/>
    <w:rsid w:val="00367667"/>
    <w:rsid w:val="003715FE"/>
    <w:rsid w:val="0038073E"/>
    <w:rsid w:val="0039530D"/>
    <w:rsid w:val="003A4A06"/>
    <w:rsid w:val="003A6EB2"/>
    <w:rsid w:val="003D0708"/>
    <w:rsid w:val="003D5AFC"/>
    <w:rsid w:val="003E2215"/>
    <w:rsid w:val="003F6E70"/>
    <w:rsid w:val="00406BC9"/>
    <w:rsid w:val="00425C2C"/>
    <w:rsid w:val="0043044F"/>
    <w:rsid w:val="00437DC2"/>
    <w:rsid w:val="004511BF"/>
    <w:rsid w:val="004C3C66"/>
    <w:rsid w:val="004F173D"/>
    <w:rsid w:val="004F3DC8"/>
    <w:rsid w:val="005311A4"/>
    <w:rsid w:val="00542DDF"/>
    <w:rsid w:val="0056160C"/>
    <w:rsid w:val="00570981"/>
    <w:rsid w:val="0057441D"/>
    <w:rsid w:val="005819BE"/>
    <w:rsid w:val="00597C0D"/>
    <w:rsid w:val="005C6BC3"/>
    <w:rsid w:val="005D1D4B"/>
    <w:rsid w:val="005E7BFF"/>
    <w:rsid w:val="0061764F"/>
    <w:rsid w:val="00633A63"/>
    <w:rsid w:val="006478B2"/>
    <w:rsid w:val="00661C73"/>
    <w:rsid w:val="006650D7"/>
    <w:rsid w:val="0067349B"/>
    <w:rsid w:val="00674C39"/>
    <w:rsid w:val="00675610"/>
    <w:rsid w:val="00677E3A"/>
    <w:rsid w:val="00694EAB"/>
    <w:rsid w:val="006C1565"/>
    <w:rsid w:val="006E4C92"/>
    <w:rsid w:val="006F17B5"/>
    <w:rsid w:val="006F2EF6"/>
    <w:rsid w:val="006F5C13"/>
    <w:rsid w:val="0070376F"/>
    <w:rsid w:val="00706D58"/>
    <w:rsid w:val="007117C3"/>
    <w:rsid w:val="00755B63"/>
    <w:rsid w:val="00773FC3"/>
    <w:rsid w:val="0077694C"/>
    <w:rsid w:val="00780CF8"/>
    <w:rsid w:val="007A44E9"/>
    <w:rsid w:val="007A7351"/>
    <w:rsid w:val="007D5DF6"/>
    <w:rsid w:val="007E0CF1"/>
    <w:rsid w:val="007E26E5"/>
    <w:rsid w:val="007E5819"/>
    <w:rsid w:val="007F2473"/>
    <w:rsid w:val="007F4B02"/>
    <w:rsid w:val="008027B9"/>
    <w:rsid w:val="008033DB"/>
    <w:rsid w:val="00825C7E"/>
    <w:rsid w:val="00825F66"/>
    <w:rsid w:val="00825F8D"/>
    <w:rsid w:val="00833245"/>
    <w:rsid w:val="00834E95"/>
    <w:rsid w:val="00837A89"/>
    <w:rsid w:val="00841F30"/>
    <w:rsid w:val="0084484E"/>
    <w:rsid w:val="00845CBB"/>
    <w:rsid w:val="00862A88"/>
    <w:rsid w:val="008809B4"/>
    <w:rsid w:val="00887EB6"/>
    <w:rsid w:val="008A4783"/>
    <w:rsid w:val="008B278E"/>
    <w:rsid w:val="008B4BC0"/>
    <w:rsid w:val="008C196E"/>
    <w:rsid w:val="008C5DD0"/>
    <w:rsid w:val="008D1F59"/>
    <w:rsid w:val="008D7127"/>
    <w:rsid w:val="008E5965"/>
    <w:rsid w:val="008F5EBD"/>
    <w:rsid w:val="008F77DC"/>
    <w:rsid w:val="00904298"/>
    <w:rsid w:val="009110FF"/>
    <w:rsid w:val="009139E7"/>
    <w:rsid w:val="0093420B"/>
    <w:rsid w:val="00935B4A"/>
    <w:rsid w:val="00941DC0"/>
    <w:rsid w:val="00944C84"/>
    <w:rsid w:val="009571AE"/>
    <w:rsid w:val="00975266"/>
    <w:rsid w:val="00985237"/>
    <w:rsid w:val="00997C24"/>
    <w:rsid w:val="009B2F71"/>
    <w:rsid w:val="009D0736"/>
    <w:rsid w:val="009D46B9"/>
    <w:rsid w:val="009D6320"/>
    <w:rsid w:val="009F26AB"/>
    <w:rsid w:val="009F66A5"/>
    <w:rsid w:val="00A140C8"/>
    <w:rsid w:val="00A5494F"/>
    <w:rsid w:val="00A56D83"/>
    <w:rsid w:val="00A767EA"/>
    <w:rsid w:val="00A86871"/>
    <w:rsid w:val="00AB316A"/>
    <w:rsid w:val="00AC1676"/>
    <w:rsid w:val="00AD376E"/>
    <w:rsid w:val="00AD3B9B"/>
    <w:rsid w:val="00AD5A0F"/>
    <w:rsid w:val="00AE3520"/>
    <w:rsid w:val="00AE7A7D"/>
    <w:rsid w:val="00AF1F0A"/>
    <w:rsid w:val="00AF6B1B"/>
    <w:rsid w:val="00B13B8A"/>
    <w:rsid w:val="00B20C09"/>
    <w:rsid w:val="00B277A7"/>
    <w:rsid w:val="00B311C0"/>
    <w:rsid w:val="00B34829"/>
    <w:rsid w:val="00B66155"/>
    <w:rsid w:val="00B707C9"/>
    <w:rsid w:val="00B929BC"/>
    <w:rsid w:val="00B92D76"/>
    <w:rsid w:val="00BA2257"/>
    <w:rsid w:val="00BA50A9"/>
    <w:rsid w:val="00BC3809"/>
    <w:rsid w:val="00BD0C27"/>
    <w:rsid w:val="00BE073A"/>
    <w:rsid w:val="00BE4150"/>
    <w:rsid w:val="00C0448C"/>
    <w:rsid w:val="00C07997"/>
    <w:rsid w:val="00C12F62"/>
    <w:rsid w:val="00C20B1F"/>
    <w:rsid w:val="00C31EFD"/>
    <w:rsid w:val="00C45C19"/>
    <w:rsid w:val="00C51167"/>
    <w:rsid w:val="00C56774"/>
    <w:rsid w:val="00CA0AE0"/>
    <w:rsid w:val="00CA5CAC"/>
    <w:rsid w:val="00CB4046"/>
    <w:rsid w:val="00CE38EB"/>
    <w:rsid w:val="00CF739A"/>
    <w:rsid w:val="00D03E25"/>
    <w:rsid w:val="00D250FD"/>
    <w:rsid w:val="00D25A86"/>
    <w:rsid w:val="00D35C92"/>
    <w:rsid w:val="00D364DB"/>
    <w:rsid w:val="00D42710"/>
    <w:rsid w:val="00D45CB9"/>
    <w:rsid w:val="00D5249D"/>
    <w:rsid w:val="00D52DB2"/>
    <w:rsid w:val="00D70269"/>
    <w:rsid w:val="00D71913"/>
    <w:rsid w:val="00D81F94"/>
    <w:rsid w:val="00D826B0"/>
    <w:rsid w:val="00D86839"/>
    <w:rsid w:val="00D90692"/>
    <w:rsid w:val="00D96F73"/>
    <w:rsid w:val="00DA5F5B"/>
    <w:rsid w:val="00DC5E2B"/>
    <w:rsid w:val="00DD08EB"/>
    <w:rsid w:val="00E001FE"/>
    <w:rsid w:val="00E03C72"/>
    <w:rsid w:val="00E2477B"/>
    <w:rsid w:val="00E31EFE"/>
    <w:rsid w:val="00E46955"/>
    <w:rsid w:val="00E5123C"/>
    <w:rsid w:val="00E60F32"/>
    <w:rsid w:val="00E704C8"/>
    <w:rsid w:val="00E754EF"/>
    <w:rsid w:val="00E80D7B"/>
    <w:rsid w:val="00E842E5"/>
    <w:rsid w:val="00E86FBE"/>
    <w:rsid w:val="00E9388A"/>
    <w:rsid w:val="00EB615B"/>
    <w:rsid w:val="00EB6F6A"/>
    <w:rsid w:val="00EC08D3"/>
    <w:rsid w:val="00EC46BA"/>
    <w:rsid w:val="00EC68A6"/>
    <w:rsid w:val="00F0487D"/>
    <w:rsid w:val="00F33FD3"/>
    <w:rsid w:val="00F35473"/>
    <w:rsid w:val="00F450A7"/>
    <w:rsid w:val="00F47105"/>
    <w:rsid w:val="00F649BF"/>
    <w:rsid w:val="00F962DD"/>
    <w:rsid w:val="00FA26F2"/>
    <w:rsid w:val="00FA6AB8"/>
    <w:rsid w:val="00FA72BF"/>
    <w:rsid w:val="00FE5BE2"/>
    <w:rsid w:val="00FE614F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DB8FB-371F-4AD2-B068-AD4F03BA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322587"/>
  </w:style>
  <w:style w:type="paragraph" w:customStyle="1" w:styleId="ConsPlusNonformat">
    <w:name w:val="ConsPlusNonformat"/>
    <w:rsid w:val="003225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225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22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3225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225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225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390271FD7DDB2CF6F5F6E9ACEDF5C40A2801745C01FA61D1AF4E14873A23F3064D34FA5E0879BDFF1A80F2047255D780E0342FBAE25D9gCp2G" TargetMode="External"/><Relationship Id="rId13" Type="http://schemas.openxmlformats.org/officeDocument/2006/relationships/hyperlink" Target="consultantplus://offline/ref=AB06F9AEF9C01F135AE8E6D7FBF10BDE1FCDFEAAB3F2E3F8C17FE49CEB564E8FF40A6A12ED063FE08B4DC4D1BC0D83A0CCB3A75D15BC5B20NCwB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06F9AEF9C01F135AE8E6D7FBF10BDE1FCDFEAAB3F2E3F8C17FE49CEB564E8FF40A6A12ED063FE7814DC4D1BC0D83A0CCB3A75D15BC5B20NCwB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06F9AEF9C01F135AE8E6D7FBF10BDE1FC8FAA4B7F3E3F8C17FE49CEB564E8FE60A321EED0B23E48D589280FAN5w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06F9AEF9C01F135AE8E6D7FBF10BDE1FCDFEAAB3F2E3F8C17FE49CEB564E8FF40A6A12EE0B3AE5894DC4D1BC0D83A0CCB3A75D15BC5B20NCwBJ" TargetMode="External"/><Relationship Id="rId10" Type="http://schemas.openxmlformats.org/officeDocument/2006/relationships/hyperlink" Target="consultantplus://offline/ref=AB06F9AEF9C01F135AE8E6D7FBF10BDE1FCDFEAAB3F2E3F8C17FE49CEB564E8FE60A321EED0B23E48D589280FAN5w8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B06F9AEF9C01F135AE8E6D7FBF10BDE1FCDFEAAB3F2E3F8C17FE49CEB564E8FF40A6A12EE0B3BEC814DC4D1BC0D83A0CCB3A75D15BC5B20NCw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0B45-6133-4785-8AE1-A89E7D44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 Ю.В.</dc:creator>
  <cp:keywords/>
  <dc:description/>
  <cp:lastModifiedBy>Асланова Д.Г.</cp:lastModifiedBy>
  <cp:revision>19</cp:revision>
  <cp:lastPrinted>2020-11-27T06:48:00Z</cp:lastPrinted>
  <dcterms:created xsi:type="dcterms:W3CDTF">2020-05-27T15:26:00Z</dcterms:created>
  <dcterms:modified xsi:type="dcterms:W3CDTF">2020-12-14T13:15:00Z</dcterms:modified>
</cp:coreProperties>
</file>