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4507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65A6774D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2CF2624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CEC5349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8D6E702" w14:textId="77777777" w:rsidR="00D57709" w:rsidRDefault="00D57709" w:rsidP="00D57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68F517" w14:textId="77777777" w:rsidR="00D57709" w:rsidRDefault="00D57709" w:rsidP="00D57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единовременных денежных выплат отдельной категории граждан </w:t>
      </w:r>
      <w:r w:rsidRPr="001B0340">
        <w:rPr>
          <w:rFonts w:ascii="Times New Roman" w:hAnsi="Times New Roman" w:cs="Times New Roman"/>
          <w:b/>
          <w:bCs/>
          <w:sz w:val="28"/>
          <w:szCs w:val="28"/>
        </w:rPr>
        <w:t>в канун праздничной даты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08F6A7D" w14:textId="77777777" w:rsidR="00D57709" w:rsidRDefault="00D57709" w:rsidP="00D57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F53645" w14:textId="77777777" w:rsidR="00D57709" w:rsidRDefault="00D57709" w:rsidP="00D5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  </w:t>
      </w:r>
      <w:r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Федеральным законом от 06 октября 2003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года             </w:t>
      </w:r>
      <w:r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Федеральным законом от 12 января 1995 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ода           </w:t>
      </w:r>
      <w:r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5-ФЗ «О ветеранах»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решением городской Думы муниципального образования город Новороссийск от 20 апреля 2021 года №98 «О дополнительных мерах поддержки отдельных категорий граждан», муниципальной программы «Социальная поддержка отдельных категорий населения»,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реализации дополнительных мер социальной поддержки участников Великой отечественной войны, с</w:t>
      </w:r>
      <w:r w:rsidRPr="00CB2B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емей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МВД России, погибших при исполнении служебного долга и сотрудникам, ставшими инвалидами вследствие военной травмы, матерей военнослужащих, погибших при исполнении служебного долга,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статьей 34 Устава муниципального образования город Новороссийск, п о с т а н о в л я ю:</w:t>
      </w:r>
    </w:p>
    <w:p w14:paraId="022FCE76" w14:textId="77777777" w:rsidR="00D57709" w:rsidRDefault="00D57709" w:rsidP="00D577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102CBA" w14:textId="77777777" w:rsidR="00D57709" w:rsidRDefault="00D57709" w:rsidP="00D577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21146">
        <w:rPr>
          <w:rFonts w:ascii="Times New Roman" w:hAnsi="Times New Roman"/>
          <w:color w:val="000000"/>
          <w:sz w:val="28"/>
          <w:szCs w:val="28"/>
        </w:rPr>
        <w:t>1. Утвердить Поряд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1146">
        <w:rPr>
          <w:rFonts w:ascii="Times New Roman" w:hAnsi="Times New Roman"/>
          <w:color w:val="000000"/>
          <w:sz w:val="28"/>
          <w:szCs w:val="28"/>
        </w:rPr>
        <w:t xml:space="preserve">к предоставления меры социальной поддержки в виде </w:t>
      </w:r>
      <w:r w:rsidRPr="000771C7">
        <w:rPr>
          <w:rFonts w:ascii="Times New Roman" w:hAnsi="Times New Roman"/>
          <w:color w:val="000000"/>
          <w:sz w:val="28"/>
          <w:szCs w:val="28"/>
        </w:rPr>
        <w:t>предоставления меры социальной поддержки в виде единовременных денежных выплат отдельной категории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3AD">
        <w:rPr>
          <w:rFonts w:ascii="Times New Roman" w:hAnsi="Times New Roman" w:cs="Times New Roman"/>
          <w:bCs/>
          <w:sz w:val="28"/>
          <w:szCs w:val="28"/>
        </w:rPr>
        <w:t>в канун праздничной даты</w:t>
      </w:r>
      <w:r>
        <w:rPr>
          <w:rFonts w:ascii="Times New Roman" w:hAnsi="Times New Roman"/>
          <w:color w:val="000000"/>
          <w:sz w:val="28"/>
          <w:szCs w:val="28"/>
        </w:rPr>
        <w:t>.  (Прилагается)</w:t>
      </w:r>
    </w:p>
    <w:p w14:paraId="2A90CDB1" w14:textId="77777777" w:rsidR="00D57709" w:rsidRPr="000771C7" w:rsidRDefault="00D57709" w:rsidP="00D57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sub_3"/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. Отделу информационной политики и средств массовой информации </w:t>
      </w:r>
      <w:hyperlink r:id="rId5" w:history="1">
        <w:r w:rsidRPr="000771C7">
          <w:rPr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2FBBEC" w14:textId="77777777" w:rsidR="00D57709" w:rsidRPr="000771C7" w:rsidRDefault="00D57709" w:rsidP="00D57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1248FE31" w14:textId="77777777" w:rsidR="00D57709" w:rsidRPr="000771C7" w:rsidRDefault="00D57709" w:rsidP="00D57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hyperlink r:id="rId6" w:history="1">
        <w:r w:rsidRPr="000771C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bookmarkEnd w:id="2"/>
      <w:r w:rsidRPr="00077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4C4CC9" w14:textId="77777777" w:rsidR="00D57709" w:rsidRPr="00971DA5" w:rsidRDefault="00D57709" w:rsidP="00D5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A6A3A" w14:textId="77777777" w:rsidR="00D57709" w:rsidRDefault="00D57709" w:rsidP="00D5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1539F72F" w14:textId="77777777" w:rsidR="00D57709" w:rsidRDefault="00D57709" w:rsidP="00D5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А.В. Кравченко</w:t>
      </w:r>
    </w:p>
    <w:p w14:paraId="6BCC7DD2" w14:textId="77777777" w:rsidR="00D57709" w:rsidRDefault="00D57709" w:rsidP="00D57709">
      <w:pPr>
        <w:spacing w:after="0" w:line="240" w:lineRule="auto"/>
      </w:pPr>
    </w:p>
    <w:p w14:paraId="266F8985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B9D6BAC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9DD956C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5C312E8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EEA0823" w14:textId="77777777" w:rsidR="00D57709" w:rsidRDefault="00D57709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660F78F4" w14:textId="68BF47FD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AA019B4" w14:textId="77777777" w:rsidR="005625DB" w:rsidRPr="00D679B3" w:rsidRDefault="00663F83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B071243" w14:textId="77777777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954888F" w14:textId="77777777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t>город Новороссийск</w:t>
      </w:r>
    </w:p>
    <w:p w14:paraId="0B077EF0" w14:textId="77777777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t>от ___________ № ________</w:t>
      </w:r>
    </w:p>
    <w:p w14:paraId="399D7E60" w14:textId="77777777" w:rsidR="005625DB" w:rsidRDefault="005625DB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0603C3" w14:textId="77777777" w:rsidR="005625DB" w:rsidRDefault="005625DB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CB3659" w14:textId="77777777" w:rsidR="005D0D29" w:rsidRDefault="005D0D29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25F09407" w14:textId="77777777" w:rsidR="00C96588" w:rsidRPr="001B0340" w:rsidRDefault="00B0514C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bookmarkStart w:id="3" w:name="_Hlk61882813"/>
      <w:bookmarkStart w:id="4" w:name="_Hlk61949114"/>
      <w:r>
        <w:rPr>
          <w:rFonts w:ascii="Times New Roman" w:hAnsi="Times New Roman"/>
          <w:b/>
          <w:sz w:val="28"/>
          <w:szCs w:val="28"/>
        </w:rPr>
        <w:t xml:space="preserve">меры социальной поддержки в виде </w:t>
      </w:r>
      <w:r w:rsidR="008359CC">
        <w:rPr>
          <w:rFonts w:ascii="Times New Roman" w:hAnsi="Times New Roman"/>
          <w:b/>
          <w:sz w:val="28"/>
          <w:szCs w:val="28"/>
        </w:rPr>
        <w:t>единовременных</w:t>
      </w:r>
      <w:r w:rsidR="00B232BD">
        <w:rPr>
          <w:rFonts w:ascii="Times New Roman" w:hAnsi="Times New Roman"/>
          <w:b/>
          <w:sz w:val="28"/>
          <w:szCs w:val="28"/>
        </w:rPr>
        <w:t xml:space="preserve"> денежных</w:t>
      </w:r>
      <w:r w:rsidR="008359CC">
        <w:rPr>
          <w:rFonts w:ascii="Times New Roman" w:hAnsi="Times New Roman"/>
          <w:b/>
          <w:sz w:val="28"/>
          <w:szCs w:val="28"/>
        </w:rPr>
        <w:t xml:space="preserve"> выплат </w:t>
      </w:r>
      <w:bookmarkEnd w:id="3"/>
      <w:r w:rsidR="008359CC">
        <w:rPr>
          <w:rFonts w:ascii="Times New Roman" w:hAnsi="Times New Roman"/>
          <w:b/>
          <w:sz w:val="28"/>
          <w:szCs w:val="28"/>
        </w:rPr>
        <w:t xml:space="preserve">отдельной категории граждан </w:t>
      </w:r>
      <w:bookmarkEnd w:id="4"/>
      <w:r w:rsidR="001B0340" w:rsidRPr="001B0340">
        <w:rPr>
          <w:rFonts w:ascii="Times New Roman" w:hAnsi="Times New Roman" w:cs="Times New Roman"/>
          <w:b/>
          <w:bCs/>
          <w:sz w:val="28"/>
          <w:szCs w:val="28"/>
        </w:rPr>
        <w:t>в канун праздничной даты</w:t>
      </w:r>
    </w:p>
    <w:p w14:paraId="196BA404" w14:textId="77777777" w:rsidR="00C96588" w:rsidRDefault="00C96588" w:rsidP="008105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7FEE44" w14:textId="77777777" w:rsidR="0081052B" w:rsidRPr="00634898" w:rsidRDefault="0081052B" w:rsidP="0081052B">
      <w:pPr>
        <w:jc w:val="center"/>
        <w:rPr>
          <w:rFonts w:ascii="Times New Roman" w:hAnsi="Times New Roman"/>
          <w:sz w:val="28"/>
          <w:szCs w:val="28"/>
        </w:rPr>
      </w:pPr>
      <w:r w:rsidRPr="00634898">
        <w:rPr>
          <w:rFonts w:ascii="Times New Roman" w:hAnsi="Times New Roman"/>
          <w:sz w:val="28"/>
          <w:szCs w:val="28"/>
        </w:rPr>
        <w:t>1.</w:t>
      </w:r>
      <w:r w:rsidR="00634898">
        <w:rPr>
          <w:rFonts w:ascii="Times New Roman" w:hAnsi="Times New Roman"/>
          <w:sz w:val="28"/>
          <w:szCs w:val="28"/>
        </w:rPr>
        <w:t>О</w:t>
      </w:r>
      <w:r w:rsidR="00634898" w:rsidRPr="00634898">
        <w:rPr>
          <w:rFonts w:ascii="Times New Roman" w:hAnsi="Times New Roman"/>
          <w:sz w:val="28"/>
          <w:szCs w:val="28"/>
        </w:rPr>
        <w:t>бщие положения</w:t>
      </w:r>
    </w:p>
    <w:p w14:paraId="33E4851D" w14:textId="77777777" w:rsidR="0081052B" w:rsidRDefault="0081052B" w:rsidP="003B4259">
      <w:pPr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A25E9F">
        <w:rPr>
          <w:rFonts w:ascii="Times New Roman" w:hAnsi="Times New Roman" w:cs="Times New Roman"/>
          <w:sz w:val="28"/>
          <w:szCs w:val="28"/>
        </w:rPr>
        <w:t>1.1.</w:t>
      </w:r>
      <w:r w:rsidR="00D63C4D">
        <w:rPr>
          <w:rFonts w:ascii="Times New Roman" w:hAnsi="Times New Roman" w:cs="Times New Roman"/>
          <w:sz w:val="28"/>
          <w:szCs w:val="28"/>
        </w:rPr>
        <w:t xml:space="preserve"> </w:t>
      </w:r>
      <w:r w:rsidR="00B232BD"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Порядок </w:t>
      </w:r>
      <w:r w:rsidR="0075020D">
        <w:rPr>
          <w:rFonts w:ascii="Times New Roman" w:hAnsi="Times New Roman"/>
          <w:spacing w:val="2"/>
          <w:sz w:val="28"/>
          <w:szCs w:val="28"/>
        </w:rPr>
        <w:t>устанавливает условия предоставления дополнительной меры социальной поддержки в виде единовременных выплат отдельной категории граждан</w:t>
      </w:r>
      <w:r w:rsidR="00E7746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77468" w:rsidRPr="00D603B9">
        <w:rPr>
          <w:rFonts w:ascii="Times New Roman" w:hAnsi="Times New Roman" w:cs="Times New Roman"/>
          <w:sz w:val="28"/>
          <w:szCs w:val="28"/>
        </w:rPr>
        <w:t>в</w:t>
      </w:r>
      <w:r w:rsidR="00E77468">
        <w:rPr>
          <w:rFonts w:ascii="Times New Roman" w:hAnsi="Times New Roman" w:cs="Times New Roman"/>
          <w:sz w:val="28"/>
          <w:szCs w:val="28"/>
        </w:rPr>
        <w:t xml:space="preserve"> канун  праздничной даты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>,</w:t>
      </w:r>
      <w:r w:rsidR="008D69DC" w:rsidRPr="006D52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80069">
        <w:rPr>
          <w:rFonts w:ascii="Times New Roman" w:hAnsi="Times New Roman"/>
          <w:spacing w:val="2"/>
          <w:sz w:val="28"/>
          <w:szCs w:val="28"/>
        </w:rPr>
        <w:t>зарегистрированным</w:t>
      </w:r>
      <w:r w:rsidR="00614DB7">
        <w:rPr>
          <w:rFonts w:ascii="Times New Roman" w:hAnsi="Times New Roman"/>
          <w:spacing w:val="2"/>
          <w:sz w:val="28"/>
          <w:szCs w:val="28"/>
        </w:rPr>
        <w:t xml:space="preserve"> по месту жительства</w:t>
      </w:r>
      <w:r w:rsidR="006D52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69DC" w:rsidRPr="006D528B">
        <w:rPr>
          <w:rFonts w:ascii="Times New Roman" w:hAnsi="Times New Roman"/>
          <w:spacing w:val="2"/>
          <w:sz w:val="28"/>
          <w:szCs w:val="28"/>
        </w:rPr>
        <w:t>в муниципальном образовании город Новороссийск</w:t>
      </w:r>
      <w:r w:rsidR="0075020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5020D" w:rsidRPr="006D528B">
        <w:rPr>
          <w:rFonts w:ascii="Times New Roman" w:hAnsi="Times New Roman"/>
          <w:spacing w:val="2"/>
          <w:sz w:val="28"/>
          <w:szCs w:val="28"/>
        </w:rPr>
        <w:t>(далее - Порядок)</w:t>
      </w:r>
      <w:r w:rsidR="00117A51" w:rsidRPr="006D528B">
        <w:rPr>
          <w:rFonts w:ascii="Times New Roman" w:hAnsi="Times New Roman"/>
          <w:spacing w:val="2"/>
          <w:sz w:val="28"/>
          <w:szCs w:val="28"/>
        </w:rPr>
        <w:t>,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 определяет правила</w:t>
      </w:r>
      <w:r w:rsidR="0047713F" w:rsidRPr="006D52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предоставления дополнительной меры социальной поддержки в виде единовременной денежной выплаты </w:t>
      </w:r>
      <w:r w:rsidR="00B232BD" w:rsidRPr="006D528B">
        <w:rPr>
          <w:rFonts w:ascii="Times New Roman" w:hAnsi="Times New Roman"/>
          <w:sz w:val="28"/>
          <w:szCs w:val="28"/>
        </w:rPr>
        <w:t>отдельной категории граждан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>.</w:t>
      </w:r>
    </w:p>
    <w:p w14:paraId="355C93C0" w14:textId="583B289E" w:rsidR="00F350C9" w:rsidRPr="005E5C06" w:rsidRDefault="001F1AE8" w:rsidP="00F35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020D">
        <w:rPr>
          <w:rFonts w:ascii="Times New Roman" w:hAnsi="Times New Roman" w:cs="Times New Roman"/>
          <w:color w:val="000000" w:themeColor="text1"/>
          <w:sz w:val="28"/>
          <w:szCs w:val="28"/>
        </w:rPr>
        <w:t>1.2. О</w:t>
      </w:r>
      <w:r w:rsidR="0075020D">
        <w:rPr>
          <w:rFonts w:ascii="Times New Roman" w:hAnsi="Times New Roman" w:cs="Times New Roman"/>
          <w:sz w:val="28"/>
          <w:szCs w:val="28"/>
        </w:rPr>
        <w:t xml:space="preserve">рганизатором единовременных денежных выплат </w:t>
      </w:r>
      <w:r w:rsidR="0075020D" w:rsidRPr="004F1B11">
        <w:rPr>
          <w:rFonts w:ascii="Times New Roman" w:hAnsi="Times New Roman" w:cs="Times New Roman"/>
          <w:sz w:val="28"/>
          <w:szCs w:val="28"/>
        </w:rPr>
        <w:t>для отдельных категорий граждан</w:t>
      </w:r>
      <w:r w:rsidR="00E77468">
        <w:rPr>
          <w:rFonts w:ascii="Times New Roman" w:hAnsi="Times New Roman" w:cs="Times New Roman"/>
          <w:sz w:val="28"/>
          <w:szCs w:val="28"/>
        </w:rPr>
        <w:t xml:space="preserve"> </w:t>
      </w:r>
      <w:r w:rsidR="00E77468" w:rsidRPr="00D603B9">
        <w:rPr>
          <w:rFonts w:ascii="Times New Roman" w:hAnsi="Times New Roman" w:cs="Times New Roman"/>
          <w:sz w:val="28"/>
          <w:szCs w:val="28"/>
        </w:rPr>
        <w:t>в</w:t>
      </w:r>
      <w:r w:rsidR="00E77468">
        <w:rPr>
          <w:rFonts w:ascii="Times New Roman" w:hAnsi="Times New Roman" w:cs="Times New Roman"/>
          <w:sz w:val="28"/>
          <w:szCs w:val="28"/>
        </w:rPr>
        <w:t xml:space="preserve"> канун  праздничной даты</w:t>
      </w:r>
      <w:r w:rsidR="0075020D" w:rsidRPr="004F1B11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 город Новороссийск</w:t>
      </w:r>
      <w:r w:rsidR="0075020D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5020D" w:rsidRPr="0016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75020D" w:rsidRPr="00162A8D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 w:rsidR="007502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2FCB">
        <w:rPr>
          <w:rFonts w:ascii="Times New Roman" w:hAnsi="Times New Roman" w:cs="Times New Roman"/>
          <w:sz w:val="28"/>
          <w:szCs w:val="28"/>
        </w:rPr>
        <w:t xml:space="preserve">- </w:t>
      </w:r>
      <w:r w:rsidR="0075020D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5020D" w:rsidRPr="004F1B11">
        <w:rPr>
          <w:rFonts w:ascii="Times New Roman" w:hAnsi="Times New Roman" w:cs="Times New Roman"/>
          <w:sz w:val="28"/>
          <w:szCs w:val="28"/>
        </w:rPr>
        <w:t>.</w:t>
      </w:r>
      <w:r w:rsidR="00F350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072B0" w14:textId="6A5D490B" w:rsidR="0081052B" w:rsidRPr="00A25E9F" w:rsidRDefault="0081052B" w:rsidP="003B4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E9F">
        <w:rPr>
          <w:rFonts w:ascii="Times New Roman" w:hAnsi="Times New Roman" w:cs="Times New Roman"/>
          <w:sz w:val="28"/>
          <w:szCs w:val="28"/>
        </w:rPr>
        <w:t>1.</w:t>
      </w:r>
      <w:r w:rsidR="00382FCB">
        <w:rPr>
          <w:rFonts w:ascii="Times New Roman" w:hAnsi="Times New Roman" w:cs="Times New Roman"/>
          <w:sz w:val="28"/>
          <w:szCs w:val="28"/>
        </w:rPr>
        <w:t>3</w:t>
      </w:r>
      <w:r w:rsidRPr="00A25E9F">
        <w:rPr>
          <w:rFonts w:ascii="Times New Roman" w:hAnsi="Times New Roman" w:cs="Times New Roman"/>
          <w:sz w:val="28"/>
          <w:szCs w:val="28"/>
        </w:rPr>
        <w:t xml:space="preserve">. </w:t>
      </w:r>
      <w:r w:rsidR="003D1F6C">
        <w:rPr>
          <w:rFonts w:ascii="Times New Roman" w:hAnsi="Times New Roman" w:cs="Times New Roman"/>
          <w:sz w:val="28"/>
          <w:szCs w:val="28"/>
        </w:rPr>
        <w:t>К</w:t>
      </w:r>
      <w:r w:rsidRPr="00A25E9F">
        <w:rPr>
          <w:rFonts w:ascii="Times New Roman" w:hAnsi="Times New Roman" w:cs="Times New Roman"/>
          <w:sz w:val="28"/>
          <w:szCs w:val="28"/>
        </w:rPr>
        <w:t xml:space="preserve"> гражданам отдельных категорий относятся</w:t>
      </w:r>
      <w:r w:rsidR="00616AAE">
        <w:rPr>
          <w:rFonts w:ascii="Times New Roman" w:hAnsi="Times New Roman" w:cs="Times New Roman"/>
          <w:sz w:val="28"/>
          <w:szCs w:val="28"/>
        </w:rPr>
        <w:t xml:space="preserve"> (далее – отдельная категория граждан)</w:t>
      </w:r>
      <w:r w:rsidRPr="00A25E9F">
        <w:rPr>
          <w:rFonts w:ascii="Times New Roman" w:hAnsi="Times New Roman" w:cs="Times New Roman"/>
          <w:sz w:val="28"/>
          <w:szCs w:val="28"/>
        </w:rPr>
        <w:t>:</w:t>
      </w:r>
    </w:p>
    <w:p w14:paraId="60CC7EAF" w14:textId="7253F60C" w:rsidR="0081052B" w:rsidRPr="004F1B11" w:rsidRDefault="0081052B" w:rsidP="003B4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E9F">
        <w:rPr>
          <w:rFonts w:ascii="Times New Roman" w:hAnsi="Times New Roman" w:cs="Times New Roman"/>
          <w:sz w:val="28"/>
          <w:szCs w:val="28"/>
        </w:rPr>
        <w:t>1.</w:t>
      </w:r>
      <w:r w:rsidR="00382FCB">
        <w:rPr>
          <w:rFonts w:ascii="Times New Roman" w:hAnsi="Times New Roman" w:cs="Times New Roman"/>
          <w:sz w:val="28"/>
          <w:szCs w:val="28"/>
        </w:rPr>
        <w:t>3</w:t>
      </w:r>
      <w:r w:rsidRPr="00A25E9F">
        <w:rPr>
          <w:rFonts w:ascii="Times New Roman" w:hAnsi="Times New Roman" w:cs="Times New Roman"/>
          <w:sz w:val="28"/>
          <w:szCs w:val="28"/>
        </w:rPr>
        <w:t>.1</w:t>
      </w:r>
      <w:r w:rsidRPr="004F1B11">
        <w:rPr>
          <w:rFonts w:ascii="Times New Roman" w:hAnsi="Times New Roman" w:cs="Times New Roman"/>
          <w:sz w:val="28"/>
          <w:szCs w:val="28"/>
        </w:rPr>
        <w:t xml:space="preserve">. </w:t>
      </w:r>
      <w:r w:rsidR="00825E9E">
        <w:rPr>
          <w:rFonts w:ascii="Times New Roman" w:hAnsi="Times New Roman" w:cs="Times New Roman"/>
          <w:sz w:val="28"/>
          <w:szCs w:val="28"/>
        </w:rPr>
        <w:t>Участники</w:t>
      </w:r>
      <w:r w:rsidRPr="004F1B1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EE0797" w:rsidRPr="004F1B11">
        <w:rPr>
          <w:rFonts w:ascii="Times New Roman" w:hAnsi="Times New Roman" w:cs="Times New Roman"/>
          <w:sz w:val="28"/>
          <w:szCs w:val="28"/>
        </w:rPr>
        <w:t>;</w:t>
      </w:r>
    </w:p>
    <w:p w14:paraId="2024FAFC" w14:textId="6827582B" w:rsidR="00825E9E" w:rsidRDefault="00766998" w:rsidP="003B4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F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32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емьи сотрудников МВД России, погибших при исполнении служебного долга и сотрудник</w:t>
      </w:r>
      <w:r w:rsidR="00B20B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ставшими инвалидами вследствие военной травмы</w:t>
      </w:r>
      <w:r w:rsidR="00552F79">
        <w:rPr>
          <w:rFonts w:ascii="Times New Roman" w:hAnsi="Times New Roman" w:cs="Times New Roman"/>
          <w:sz w:val="28"/>
          <w:szCs w:val="28"/>
        </w:rPr>
        <w:t>;</w:t>
      </w:r>
    </w:p>
    <w:p w14:paraId="45BD4F3E" w14:textId="49DF6EE0" w:rsidR="00766998" w:rsidRDefault="00825E9E" w:rsidP="003B4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F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E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766998">
        <w:rPr>
          <w:rFonts w:ascii="Times New Roman" w:hAnsi="Times New Roman" w:cs="Times New Roman"/>
          <w:sz w:val="28"/>
          <w:szCs w:val="28"/>
        </w:rPr>
        <w:t>атер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6998">
        <w:rPr>
          <w:rFonts w:ascii="Times New Roman" w:hAnsi="Times New Roman" w:cs="Times New Roman"/>
          <w:sz w:val="28"/>
          <w:szCs w:val="28"/>
        </w:rPr>
        <w:t xml:space="preserve"> военнослужащих, погибших при исполнении служебного долга.</w:t>
      </w:r>
    </w:p>
    <w:p w14:paraId="0A95D21F" w14:textId="6443BA7D" w:rsidR="003A7C4C" w:rsidRPr="00A83FC1" w:rsidRDefault="004005EB" w:rsidP="003B4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FC1">
        <w:rPr>
          <w:rFonts w:ascii="Times New Roman" w:hAnsi="Times New Roman" w:cs="Times New Roman"/>
          <w:sz w:val="28"/>
          <w:szCs w:val="28"/>
        </w:rPr>
        <w:t>1.</w:t>
      </w:r>
      <w:r w:rsidR="00382FCB">
        <w:rPr>
          <w:rFonts w:ascii="Times New Roman" w:hAnsi="Times New Roman" w:cs="Times New Roman"/>
          <w:sz w:val="28"/>
          <w:szCs w:val="28"/>
        </w:rPr>
        <w:t>4</w:t>
      </w:r>
      <w:r w:rsidRPr="00A83FC1">
        <w:rPr>
          <w:rFonts w:ascii="Times New Roman" w:hAnsi="Times New Roman" w:cs="Times New Roman"/>
          <w:sz w:val="28"/>
          <w:szCs w:val="28"/>
        </w:rPr>
        <w:t xml:space="preserve">. </w:t>
      </w:r>
      <w:r w:rsidR="008F6A99" w:rsidRPr="00A83FC1">
        <w:rPr>
          <w:rFonts w:ascii="Times New Roman" w:hAnsi="Times New Roman" w:cs="Times New Roman"/>
          <w:sz w:val="28"/>
          <w:szCs w:val="28"/>
        </w:rPr>
        <w:t>Денежные выплаты производятся в канун праздников</w:t>
      </w:r>
      <w:r w:rsidR="005F2E82" w:rsidRPr="00A83FC1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="003A7C4C" w:rsidRPr="00A83FC1">
        <w:rPr>
          <w:rFonts w:ascii="Times New Roman" w:hAnsi="Times New Roman" w:cs="Times New Roman"/>
          <w:sz w:val="28"/>
          <w:szCs w:val="28"/>
        </w:rPr>
        <w:t>:</w:t>
      </w:r>
    </w:p>
    <w:p w14:paraId="30AAA583" w14:textId="27F293FB" w:rsidR="00663F83" w:rsidRDefault="003A7C4C" w:rsidP="003B4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FC1">
        <w:rPr>
          <w:rFonts w:ascii="Times New Roman" w:hAnsi="Times New Roman" w:cs="Times New Roman"/>
          <w:sz w:val="28"/>
          <w:szCs w:val="28"/>
        </w:rPr>
        <w:t>1</w:t>
      </w:r>
      <w:r w:rsidR="00663F83">
        <w:rPr>
          <w:rFonts w:ascii="Times New Roman" w:hAnsi="Times New Roman" w:cs="Times New Roman"/>
          <w:sz w:val="28"/>
          <w:szCs w:val="28"/>
        </w:rPr>
        <w:t>.</w:t>
      </w:r>
      <w:r w:rsidR="00382FCB">
        <w:rPr>
          <w:rFonts w:ascii="Times New Roman" w:hAnsi="Times New Roman" w:cs="Times New Roman"/>
          <w:sz w:val="28"/>
          <w:szCs w:val="28"/>
        </w:rPr>
        <w:t>4</w:t>
      </w:r>
      <w:r w:rsidR="00663F83" w:rsidRPr="00A83FC1">
        <w:rPr>
          <w:rFonts w:ascii="Times New Roman" w:hAnsi="Times New Roman" w:cs="Times New Roman"/>
          <w:sz w:val="28"/>
          <w:szCs w:val="28"/>
        </w:rPr>
        <w:t>.</w:t>
      </w:r>
      <w:r w:rsidR="00663F83">
        <w:rPr>
          <w:rFonts w:ascii="Times New Roman" w:hAnsi="Times New Roman" w:cs="Times New Roman"/>
          <w:sz w:val="28"/>
          <w:szCs w:val="28"/>
        </w:rPr>
        <w:t>1.</w:t>
      </w:r>
      <w:r w:rsidR="00663F83" w:rsidRPr="00A83FC1">
        <w:rPr>
          <w:rFonts w:ascii="Times New Roman" w:hAnsi="Times New Roman" w:cs="Times New Roman"/>
          <w:sz w:val="28"/>
          <w:szCs w:val="28"/>
        </w:rPr>
        <w:t xml:space="preserve"> День Победы - </w:t>
      </w:r>
      <w:r w:rsidR="00663F83">
        <w:rPr>
          <w:rFonts w:ascii="Times New Roman" w:hAnsi="Times New Roman" w:cs="Times New Roman"/>
          <w:sz w:val="28"/>
          <w:szCs w:val="28"/>
        </w:rPr>
        <w:t>у</w:t>
      </w:r>
      <w:r w:rsidR="00663F83" w:rsidRPr="00A83FC1">
        <w:rPr>
          <w:rFonts w:ascii="Times New Roman" w:hAnsi="Times New Roman" w:cs="Times New Roman"/>
          <w:sz w:val="28"/>
          <w:szCs w:val="28"/>
        </w:rPr>
        <w:t>частник</w:t>
      </w:r>
      <w:r w:rsidR="00663F83">
        <w:rPr>
          <w:rFonts w:ascii="Times New Roman" w:hAnsi="Times New Roman" w:cs="Times New Roman"/>
          <w:sz w:val="28"/>
          <w:szCs w:val="28"/>
        </w:rPr>
        <w:t>ам</w:t>
      </w:r>
      <w:r w:rsidR="00663F83" w:rsidRPr="00A83FC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– каждому</w:t>
      </w:r>
      <w:r w:rsidR="00B20B84">
        <w:rPr>
          <w:rFonts w:ascii="Times New Roman" w:hAnsi="Times New Roman" w:cs="Times New Roman"/>
          <w:sz w:val="28"/>
          <w:szCs w:val="28"/>
        </w:rPr>
        <w:t>, но не более 20,0</w:t>
      </w:r>
      <w:r w:rsidR="00663F83">
        <w:rPr>
          <w:rFonts w:ascii="Times New Roman" w:hAnsi="Times New Roman" w:cs="Times New Roman"/>
          <w:sz w:val="28"/>
          <w:szCs w:val="28"/>
        </w:rPr>
        <w:t>0 (</w:t>
      </w:r>
      <w:r w:rsidR="00B20B84">
        <w:rPr>
          <w:rFonts w:ascii="Times New Roman" w:hAnsi="Times New Roman" w:cs="Times New Roman"/>
          <w:sz w:val="28"/>
          <w:szCs w:val="28"/>
        </w:rPr>
        <w:t>двадцати</w:t>
      </w:r>
      <w:r w:rsidR="00663F83">
        <w:rPr>
          <w:rFonts w:ascii="Times New Roman" w:hAnsi="Times New Roman" w:cs="Times New Roman"/>
          <w:sz w:val="28"/>
          <w:szCs w:val="28"/>
        </w:rPr>
        <w:t>)</w:t>
      </w:r>
      <w:r w:rsidR="00663F83" w:rsidRPr="00A83FC1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14:paraId="1D9C598D" w14:textId="17E761F0" w:rsidR="00663F83" w:rsidRDefault="00663F83" w:rsidP="003B42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FC1">
        <w:rPr>
          <w:rFonts w:ascii="Times New Roman" w:hAnsi="Times New Roman"/>
          <w:sz w:val="28"/>
          <w:szCs w:val="28"/>
        </w:rPr>
        <w:t>1.</w:t>
      </w:r>
      <w:r w:rsidR="00382FCB">
        <w:rPr>
          <w:rFonts w:ascii="Times New Roman" w:hAnsi="Times New Roman"/>
          <w:sz w:val="28"/>
          <w:szCs w:val="28"/>
        </w:rPr>
        <w:t>4</w:t>
      </w:r>
      <w:r w:rsidRPr="00A83FC1">
        <w:rPr>
          <w:rFonts w:ascii="Times New Roman" w:hAnsi="Times New Roman"/>
          <w:sz w:val="28"/>
          <w:szCs w:val="28"/>
        </w:rPr>
        <w:t xml:space="preserve">.2. День </w:t>
      </w:r>
      <w:r>
        <w:rPr>
          <w:rFonts w:ascii="Times New Roman" w:hAnsi="Times New Roman"/>
          <w:sz w:val="28"/>
          <w:szCs w:val="28"/>
        </w:rPr>
        <w:t>города - героя Новороссийска</w:t>
      </w:r>
      <w:r w:rsidRPr="00A83FC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участникам</w:t>
      </w:r>
      <w:r w:rsidRPr="00A83FC1">
        <w:rPr>
          <w:rFonts w:ascii="Times New Roman" w:hAnsi="Times New Roman"/>
          <w:sz w:val="28"/>
          <w:szCs w:val="28"/>
        </w:rPr>
        <w:t xml:space="preserve"> в боях за Новороссийск и Кубань– каждому</w:t>
      </w:r>
      <w:r w:rsidR="00B20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0B84">
        <w:rPr>
          <w:rFonts w:ascii="Times New Roman" w:hAnsi="Times New Roman"/>
          <w:sz w:val="28"/>
          <w:szCs w:val="28"/>
        </w:rPr>
        <w:t>но не более 20,00 (двадцати)</w:t>
      </w:r>
      <w:r w:rsidR="00B20B84" w:rsidRPr="00A83FC1">
        <w:rPr>
          <w:rFonts w:ascii="Times New Roman" w:hAnsi="Times New Roman"/>
          <w:sz w:val="28"/>
          <w:szCs w:val="28"/>
        </w:rPr>
        <w:t xml:space="preserve">  тысяч рублей</w:t>
      </w:r>
      <w:r w:rsidRPr="00A83FC1">
        <w:rPr>
          <w:rFonts w:ascii="Times New Roman" w:hAnsi="Times New Roman"/>
          <w:sz w:val="28"/>
          <w:szCs w:val="28"/>
        </w:rPr>
        <w:t>.</w:t>
      </w:r>
    </w:p>
    <w:p w14:paraId="12242A3A" w14:textId="2B1BD926" w:rsidR="00663F83" w:rsidRDefault="00663F83" w:rsidP="003B42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83FC1">
        <w:rPr>
          <w:rFonts w:ascii="Times New Roman" w:hAnsi="Times New Roman"/>
          <w:sz w:val="28"/>
          <w:szCs w:val="28"/>
        </w:rPr>
        <w:t>1.</w:t>
      </w:r>
      <w:r w:rsidR="00382FCB">
        <w:rPr>
          <w:rFonts w:ascii="Times New Roman" w:hAnsi="Times New Roman"/>
          <w:sz w:val="28"/>
          <w:szCs w:val="28"/>
        </w:rPr>
        <w:t>4</w:t>
      </w:r>
      <w:r w:rsidRPr="00A83FC1">
        <w:rPr>
          <w:rFonts w:ascii="Times New Roman" w:hAnsi="Times New Roman"/>
          <w:sz w:val="28"/>
          <w:szCs w:val="28"/>
        </w:rPr>
        <w:t>.3.</w:t>
      </w:r>
      <w:r w:rsidRPr="00A83FC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День высадки десанта на Малую землю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00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</w:t>
      </w:r>
      <w:r w:rsidRPr="00A83FC1">
        <w:rPr>
          <w:rFonts w:ascii="Times New Roman" w:hAnsi="Times New Roman"/>
          <w:sz w:val="28"/>
          <w:szCs w:val="28"/>
        </w:rPr>
        <w:t xml:space="preserve"> в боях за Новороссийск и Кубань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FC1">
        <w:rPr>
          <w:rFonts w:ascii="Times New Roman" w:hAnsi="Times New Roman"/>
          <w:sz w:val="28"/>
          <w:szCs w:val="28"/>
        </w:rPr>
        <w:t>каждому</w:t>
      </w:r>
      <w:r w:rsidR="00B20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0B84">
        <w:rPr>
          <w:rFonts w:ascii="Times New Roman" w:hAnsi="Times New Roman"/>
          <w:sz w:val="28"/>
          <w:szCs w:val="28"/>
        </w:rPr>
        <w:t>но не более 20,00 (двадцати)</w:t>
      </w:r>
      <w:r w:rsidR="00B20B84" w:rsidRPr="00A83FC1">
        <w:rPr>
          <w:rFonts w:ascii="Times New Roman" w:hAnsi="Times New Roman"/>
          <w:sz w:val="28"/>
          <w:szCs w:val="28"/>
        </w:rPr>
        <w:t xml:space="preserve">  тысяч рублей</w:t>
      </w:r>
      <w:r w:rsidRPr="00A83FC1">
        <w:rPr>
          <w:rFonts w:ascii="Times New Roman" w:hAnsi="Times New Roman"/>
          <w:sz w:val="28"/>
          <w:szCs w:val="28"/>
        </w:rPr>
        <w:t>.</w:t>
      </w:r>
    </w:p>
    <w:p w14:paraId="1074A8CC" w14:textId="7C3DFDA9" w:rsidR="00663F83" w:rsidRDefault="00663F83" w:rsidP="003B42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82FC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4. День матери - </w:t>
      </w:r>
      <w:r>
        <w:rPr>
          <w:rFonts w:ascii="Times New Roman" w:hAnsi="Times New Roman"/>
          <w:sz w:val="28"/>
          <w:szCs w:val="28"/>
        </w:rPr>
        <w:t>м</w:t>
      </w:r>
      <w:r w:rsidRPr="00A83FC1">
        <w:rPr>
          <w:rFonts w:ascii="Times New Roman" w:hAnsi="Times New Roman"/>
          <w:sz w:val="28"/>
          <w:szCs w:val="28"/>
        </w:rPr>
        <w:t>атер</w:t>
      </w:r>
      <w:r>
        <w:rPr>
          <w:rFonts w:ascii="Times New Roman" w:hAnsi="Times New Roman"/>
          <w:sz w:val="28"/>
          <w:szCs w:val="28"/>
        </w:rPr>
        <w:t>ям</w:t>
      </w:r>
      <w:r w:rsidRPr="00A83FC1">
        <w:rPr>
          <w:rFonts w:ascii="Times New Roman" w:hAnsi="Times New Roman"/>
          <w:sz w:val="28"/>
          <w:szCs w:val="28"/>
        </w:rPr>
        <w:t xml:space="preserve"> военнослужащих, погибших при исполнении служебного долга </w:t>
      </w:r>
      <w:r>
        <w:rPr>
          <w:rFonts w:ascii="Times New Roman" w:hAnsi="Times New Roman"/>
          <w:sz w:val="28"/>
          <w:szCs w:val="28"/>
        </w:rPr>
        <w:t>–</w:t>
      </w:r>
      <w:r w:rsidRPr="00A83FC1">
        <w:rPr>
          <w:rFonts w:ascii="Times New Roman" w:hAnsi="Times New Roman"/>
          <w:sz w:val="28"/>
          <w:szCs w:val="28"/>
        </w:rPr>
        <w:t xml:space="preserve"> каждому</w:t>
      </w:r>
      <w:r w:rsidR="00B20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0B84">
        <w:rPr>
          <w:rFonts w:ascii="Times New Roman" w:hAnsi="Times New Roman"/>
          <w:sz w:val="28"/>
          <w:szCs w:val="28"/>
        </w:rPr>
        <w:t>но не более 5,00 (пяти)</w:t>
      </w:r>
      <w:r w:rsidR="00B20B84" w:rsidRPr="00A83FC1">
        <w:rPr>
          <w:rFonts w:ascii="Times New Roman" w:hAnsi="Times New Roman"/>
          <w:sz w:val="28"/>
          <w:szCs w:val="28"/>
        </w:rPr>
        <w:t xml:space="preserve">  тысяч рублей</w:t>
      </w:r>
      <w:r w:rsidRPr="00A83FC1">
        <w:rPr>
          <w:rFonts w:ascii="Times New Roman" w:hAnsi="Times New Roman"/>
          <w:sz w:val="28"/>
          <w:szCs w:val="28"/>
        </w:rPr>
        <w:t>.</w:t>
      </w:r>
    </w:p>
    <w:p w14:paraId="667C56A6" w14:textId="394FC881" w:rsidR="00B20B84" w:rsidRDefault="00663F83" w:rsidP="003B42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82FC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5. День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сотрудников органов внутренних дел Российской Федерации</w:t>
      </w:r>
      <w:r w:rsidR="00B20B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A83FC1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ям</w:t>
      </w:r>
      <w:r w:rsidRPr="00A83FC1">
        <w:rPr>
          <w:rFonts w:ascii="Times New Roman" w:hAnsi="Times New Roman"/>
          <w:sz w:val="28"/>
          <w:szCs w:val="28"/>
        </w:rPr>
        <w:t xml:space="preserve"> сотрудников</w:t>
      </w:r>
      <w:r>
        <w:rPr>
          <w:rFonts w:ascii="Times New Roman" w:hAnsi="Times New Roman"/>
          <w:sz w:val="28"/>
          <w:szCs w:val="28"/>
        </w:rPr>
        <w:t xml:space="preserve"> МВД России</w:t>
      </w:r>
      <w:r w:rsidRPr="00A83FC1">
        <w:rPr>
          <w:rFonts w:ascii="Times New Roman" w:hAnsi="Times New Roman"/>
          <w:sz w:val="28"/>
          <w:szCs w:val="28"/>
        </w:rPr>
        <w:t xml:space="preserve">, погибших при исполнении служебного долга и сотрудникам, ставшими инвалидами </w:t>
      </w:r>
      <w:r w:rsidRPr="00161D4B">
        <w:rPr>
          <w:rFonts w:ascii="Times New Roman" w:hAnsi="Times New Roman"/>
          <w:sz w:val="28"/>
          <w:szCs w:val="28"/>
        </w:rPr>
        <w:t xml:space="preserve">вследствие военной травмы </w:t>
      </w:r>
      <w:r>
        <w:rPr>
          <w:rFonts w:ascii="Times New Roman" w:hAnsi="Times New Roman"/>
          <w:sz w:val="28"/>
          <w:szCs w:val="28"/>
        </w:rPr>
        <w:t>–</w:t>
      </w:r>
      <w:r w:rsidRPr="00161D4B">
        <w:rPr>
          <w:rFonts w:ascii="Times New Roman" w:hAnsi="Times New Roman"/>
          <w:sz w:val="28"/>
          <w:szCs w:val="28"/>
        </w:rPr>
        <w:t xml:space="preserve"> каждому</w:t>
      </w:r>
      <w:r w:rsidR="00B20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0B84">
        <w:rPr>
          <w:rFonts w:ascii="Times New Roman" w:hAnsi="Times New Roman"/>
          <w:sz w:val="28"/>
          <w:szCs w:val="28"/>
        </w:rPr>
        <w:t>но не более 5,00 (пяти)</w:t>
      </w:r>
      <w:r w:rsidR="00B20B84" w:rsidRPr="00A83FC1">
        <w:rPr>
          <w:rFonts w:ascii="Times New Roman" w:hAnsi="Times New Roman"/>
          <w:sz w:val="28"/>
          <w:szCs w:val="28"/>
        </w:rPr>
        <w:t xml:space="preserve">  тысяч рублей.</w:t>
      </w:r>
    </w:p>
    <w:p w14:paraId="02E7426C" w14:textId="77777777" w:rsidR="004E5D97" w:rsidRPr="00A83FC1" w:rsidRDefault="004E5D97" w:rsidP="003B4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CEBD810" w14:textId="77777777" w:rsidR="00932A36" w:rsidRDefault="00F91AED" w:rsidP="003B4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4898" w:rsidRPr="00A8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32A36" w:rsidRPr="00C0168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932A36">
        <w:rPr>
          <w:rFonts w:ascii="Times New Roman" w:hAnsi="Times New Roman" w:cs="Times New Roman"/>
          <w:bCs/>
          <w:sz w:val="28"/>
          <w:szCs w:val="28"/>
        </w:rPr>
        <w:t>единовременной  денежной выплаты.</w:t>
      </w:r>
      <w:r w:rsidR="00932A36" w:rsidRPr="003A22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CCBCE" w14:textId="77777777" w:rsidR="00932A36" w:rsidRDefault="00932A36" w:rsidP="003B4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3A7A2" w14:textId="77777777" w:rsidR="009B77D2" w:rsidRPr="003A2217" w:rsidRDefault="00932A36" w:rsidP="003B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956" w:rsidRPr="003A2217">
        <w:rPr>
          <w:rFonts w:ascii="Times New Roman" w:hAnsi="Times New Roman" w:cs="Times New Roman"/>
          <w:sz w:val="28"/>
          <w:szCs w:val="28"/>
        </w:rPr>
        <w:t>2.1.</w:t>
      </w:r>
      <w:r w:rsidR="00A83FC1" w:rsidRPr="003A2217">
        <w:rPr>
          <w:rFonts w:ascii="Times New Roman" w:hAnsi="Times New Roman" w:cs="Times New Roman"/>
          <w:sz w:val="28"/>
          <w:szCs w:val="28"/>
        </w:rPr>
        <w:t xml:space="preserve"> </w:t>
      </w:r>
      <w:r w:rsidR="009B77D2" w:rsidRPr="003A2217">
        <w:rPr>
          <w:rFonts w:ascii="Times New Roman" w:hAnsi="Times New Roman" w:cs="Times New Roman"/>
          <w:sz w:val="28"/>
          <w:szCs w:val="28"/>
        </w:rPr>
        <w:t xml:space="preserve">Оказание меры социальной поддержки в виде </w:t>
      </w:r>
      <w:r w:rsidR="009B77D2" w:rsidRPr="003A2217">
        <w:rPr>
          <w:rFonts w:ascii="Times New Roman" w:hAnsi="Times New Roman"/>
          <w:sz w:val="28"/>
          <w:szCs w:val="28"/>
        </w:rPr>
        <w:t>единовременных денежных выплат отдельной категории граждан</w:t>
      </w:r>
      <w:r w:rsidR="00E77468">
        <w:rPr>
          <w:rFonts w:ascii="Times New Roman" w:hAnsi="Times New Roman"/>
          <w:sz w:val="28"/>
          <w:szCs w:val="28"/>
        </w:rPr>
        <w:t xml:space="preserve"> </w:t>
      </w:r>
      <w:r w:rsidR="00E77468" w:rsidRPr="00D603B9">
        <w:rPr>
          <w:rFonts w:ascii="Times New Roman" w:hAnsi="Times New Roman" w:cs="Times New Roman"/>
          <w:sz w:val="28"/>
          <w:szCs w:val="28"/>
        </w:rPr>
        <w:t>в</w:t>
      </w:r>
      <w:r w:rsidR="00E77468">
        <w:rPr>
          <w:rFonts w:ascii="Times New Roman" w:hAnsi="Times New Roman" w:cs="Times New Roman"/>
          <w:sz w:val="28"/>
          <w:szCs w:val="28"/>
        </w:rPr>
        <w:t xml:space="preserve"> канун  праздничной даты</w:t>
      </w:r>
      <w:r>
        <w:rPr>
          <w:rFonts w:ascii="Times New Roman" w:hAnsi="Times New Roman"/>
          <w:sz w:val="28"/>
          <w:szCs w:val="28"/>
        </w:rPr>
        <w:t xml:space="preserve"> (далее –  единовременная денежная выплата)</w:t>
      </w:r>
      <w:r w:rsidR="009B77D2" w:rsidRPr="003A2217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 </w:t>
      </w:r>
    </w:p>
    <w:p w14:paraId="3432A6D4" w14:textId="508F750F" w:rsidR="009B77D2" w:rsidRPr="00DF561B" w:rsidRDefault="009B77D2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Заявителями</w:t>
      </w:r>
      <w:r w:rsidRPr="00DF561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DF561B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561B">
        <w:rPr>
          <w:rFonts w:ascii="Times New Roman" w:hAnsi="Times New Roman" w:cs="Times New Roman"/>
          <w:sz w:val="28"/>
          <w:szCs w:val="28"/>
        </w:rPr>
        <w:t xml:space="preserve"> в пункте 1.</w:t>
      </w:r>
      <w:r w:rsidR="00152D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61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либо их </w:t>
      </w:r>
      <w:r w:rsidRPr="00DF561B">
        <w:rPr>
          <w:rFonts w:ascii="Times New Roman" w:hAnsi="Times New Roman" w:cs="Times New Roman"/>
          <w:sz w:val="28"/>
          <w:szCs w:val="28"/>
        </w:rPr>
        <w:t xml:space="preserve"> 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1B">
        <w:rPr>
          <w:rFonts w:ascii="Times New Roman" w:hAnsi="Times New Roman" w:cs="Times New Roman"/>
          <w:sz w:val="28"/>
          <w:szCs w:val="28"/>
        </w:rPr>
        <w:t>на основании доверенности, выданной в соответствии с действующим законодательством (далее - представитель).</w:t>
      </w:r>
    </w:p>
    <w:p w14:paraId="1636D69B" w14:textId="5868EA35" w:rsidR="00EB1155" w:rsidRPr="003A2217" w:rsidRDefault="009B77D2" w:rsidP="00382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932A36">
        <w:rPr>
          <w:rFonts w:ascii="Times New Roman" w:hAnsi="Times New Roman" w:cs="Times New Roman"/>
          <w:sz w:val="28"/>
          <w:szCs w:val="28"/>
        </w:rPr>
        <w:t>Заявитель предоставляет</w:t>
      </w:r>
      <w:r w:rsidR="00A83FC1" w:rsidRPr="00C37D8B">
        <w:rPr>
          <w:rFonts w:ascii="Times New Roman" w:hAnsi="Times New Roman" w:cs="Times New Roman"/>
          <w:sz w:val="28"/>
          <w:szCs w:val="28"/>
        </w:rPr>
        <w:t xml:space="preserve"> в </w:t>
      </w:r>
      <w:r w:rsidR="00382FCB">
        <w:rPr>
          <w:rFonts w:ascii="Times New Roman" w:hAnsi="Times New Roman" w:cs="Times New Roman"/>
          <w:sz w:val="28"/>
          <w:szCs w:val="28"/>
        </w:rPr>
        <w:t>У</w:t>
      </w:r>
      <w:r w:rsidR="00A83FC1" w:rsidRPr="00C37D8B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A83FC1" w:rsidRPr="003A221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E2001" w:rsidRPr="003A2217">
        <w:rPr>
          <w:rFonts w:ascii="Times New Roman" w:hAnsi="Times New Roman" w:cs="Times New Roman"/>
          <w:sz w:val="28"/>
          <w:szCs w:val="28"/>
        </w:rPr>
        <w:t>для</w:t>
      </w:r>
      <w:r w:rsidR="00EB1155" w:rsidRPr="003A2217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AE2001" w:rsidRPr="003A2217">
        <w:rPr>
          <w:rFonts w:ascii="Times New Roman" w:hAnsi="Times New Roman" w:cs="Times New Roman"/>
          <w:sz w:val="28"/>
          <w:szCs w:val="28"/>
        </w:rPr>
        <w:t>я</w:t>
      </w:r>
      <w:r w:rsidR="00EB1155" w:rsidRPr="003A2217">
        <w:rPr>
          <w:rFonts w:ascii="Times New Roman" w:hAnsi="Times New Roman" w:cs="Times New Roman"/>
          <w:sz w:val="28"/>
          <w:szCs w:val="28"/>
        </w:rPr>
        <w:t xml:space="preserve"> </w:t>
      </w:r>
      <w:r w:rsidR="00C37D8B" w:rsidRPr="003A2217">
        <w:rPr>
          <w:rFonts w:ascii="Times New Roman" w:hAnsi="Times New Roman"/>
          <w:sz w:val="28"/>
          <w:szCs w:val="28"/>
        </w:rPr>
        <w:t>единовременн</w:t>
      </w:r>
      <w:r w:rsidR="00214B90" w:rsidRPr="003A2217">
        <w:rPr>
          <w:rFonts w:ascii="Times New Roman" w:hAnsi="Times New Roman"/>
          <w:sz w:val="28"/>
          <w:szCs w:val="28"/>
        </w:rPr>
        <w:t>ой</w:t>
      </w:r>
      <w:r w:rsidR="00C37D8B" w:rsidRPr="003A2217">
        <w:rPr>
          <w:rFonts w:ascii="Times New Roman" w:hAnsi="Times New Roman"/>
          <w:sz w:val="28"/>
          <w:szCs w:val="28"/>
        </w:rPr>
        <w:t xml:space="preserve"> денежн</w:t>
      </w:r>
      <w:r w:rsidR="00214B90" w:rsidRPr="003A2217">
        <w:rPr>
          <w:rFonts w:ascii="Times New Roman" w:hAnsi="Times New Roman"/>
          <w:sz w:val="28"/>
          <w:szCs w:val="28"/>
        </w:rPr>
        <w:t>ой</w:t>
      </w:r>
      <w:r w:rsidR="00C37D8B" w:rsidRPr="003A2217">
        <w:rPr>
          <w:rFonts w:ascii="Times New Roman" w:hAnsi="Times New Roman"/>
          <w:sz w:val="28"/>
          <w:szCs w:val="28"/>
        </w:rPr>
        <w:t xml:space="preserve"> выплат</w:t>
      </w:r>
      <w:r w:rsidR="00214B90" w:rsidRPr="003A2217">
        <w:rPr>
          <w:rFonts w:ascii="Times New Roman" w:hAnsi="Times New Roman"/>
          <w:sz w:val="28"/>
          <w:szCs w:val="28"/>
        </w:rPr>
        <w:t>ы</w:t>
      </w:r>
      <w:r w:rsidR="00EB1155" w:rsidRPr="003A2217">
        <w:rPr>
          <w:rFonts w:ascii="Times New Roman" w:hAnsi="Times New Roman" w:cs="Times New Roman"/>
          <w:sz w:val="28"/>
          <w:szCs w:val="28"/>
        </w:rPr>
        <w:t xml:space="preserve">, </w:t>
      </w:r>
      <w:r w:rsidR="00A1445D" w:rsidRPr="003A2217">
        <w:rPr>
          <w:rFonts w:ascii="Times New Roman" w:hAnsi="Times New Roman" w:cs="Times New Roman"/>
          <w:sz w:val="28"/>
          <w:szCs w:val="28"/>
        </w:rPr>
        <w:t>в</w:t>
      </w:r>
      <w:r w:rsidR="00382FCB">
        <w:rPr>
          <w:rFonts w:ascii="Times New Roman" w:hAnsi="Times New Roman" w:cs="Times New Roman"/>
          <w:sz w:val="28"/>
          <w:szCs w:val="28"/>
        </w:rPr>
        <w:t xml:space="preserve"> </w:t>
      </w:r>
      <w:r w:rsidR="00A1445D" w:rsidRPr="003A2217">
        <w:rPr>
          <w:rFonts w:ascii="Times New Roman" w:hAnsi="Times New Roman" w:cs="Times New Roman"/>
          <w:sz w:val="28"/>
          <w:szCs w:val="28"/>
        </w:rPr>
        <w:t xml:space="preserve">срок </w:t>
      </w:r>
      <w:r w:rsidR="00321463" w:rsidRPr="003A221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D528B" w:rsidRPr="003A2217">
        <w:rPr>
          <w:rFonts w:ascii="Times New Roman" w:hAnsi="Times New Roman" w:cs="Times New Roman"/>
          <w:sz w:val="28"/>
          <w:szCs w:val="28"/>
        </w:rPr>
        <w:t xml:space="preserve">30 </w:t>
      </w:r>
      <w:r w:rsidR="00321463" w:rsidRPr="003A2217">
        <w:rPr>
          <w:rFonts w:ascii="Times New Roman" w:hAnsi="Times New Roman" w:cs="Times New Roman"/>
          <w:sz w:val="28"/>
          <w:szCs w:val="28"/>
        </w:rPr>
        <w:t>дней до начала праздника следующие документы:</w:t>
      </w:r>
    </w:p>
    <w:p w14:paraId="50D3A5A4" w14:textId="77777777" w:rsidR="00321463" w:rsidRDefault="0072413F" w:rsidP="003B42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72413F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явление установленного образца,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банковских реквизитов и номера счета получателя, открытого в кредитном учреждении </w:t>
      </w:r>
      <w:r w:rsidRPr="00B01BDC">
        <w:rPr>
          <w:rFonts w:ascii="Times New Roman" w:hAnsi="Times New Roman"/>
          <w:sz w:val="28"/>
          <w:szCs w:val="28"/>
        </w:rPr>
        <w:t>(Приложение №1 к настоящему Порядку)</w:t>
      </w:r>
      <w:r w:rsidR="00321463" w:rsidRPr="003A22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65A4B" w14:textId="77777777" w:rsidR="0072413F" w:rsidRDefault="0072413F" w:rsidP="003B4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F4491E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B01BDC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14:paraId="4C54485D" w14:textId="77777777" w:rsidR="00944B50" w:rsidRDefault="0072413F" w:rsidP="00276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.3.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27689D">
        <w:rPr>
          <w:rFonts w:ascii="Times New Roman" w:hAnsi="Times New Roman" w:cs="Times New Roman"/>
          <w:sz w:val="28"/>
          <w:szCs w:val="28"/>
        </w:rPr>
        <w:t>ий</w:t>
      </w:r>
      <w:r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09EA">
        <w:rPr>
          <w:rFonts w:ascii="Times New Roman" w:hAnsi="Times New Roman" w:cs="Times New Roman"/>
          <w:color w:val="1A1A1A"/>
          <w:sz w:val="28"/>
          <w:szCs w:val="28"/>
        </w:rPr>
        <w:t>а также всех членов семьи, достигших возраста 14-ти лет, или свидетельства о рождении детей в возрасте до 14-ти лет;</w:t>
      </w:r>
    </w:p>
    <w:p w14:paraId="3CBDEDE6" w14:textId="492FDD94" w:rsidR="00F950AA" w:rsidRDefault="0072413F" w:rsidP="0027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768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="00F950AA" w:rsidRPr="003A2217">
        <w:rPr>
          <w:rFonts w:ascii="Times New Roman" w:hAnsi="Times New Roman"/>
          <w:sz w:val="28"/>
          <w:szCs w:val="28"/>
        </w:rPr>
        <w:t xml:space="preserve"> документ подтверждающ</w:t>
      </w:r>
      <w:r>
        <w:rPr>
          <w:rFonts w:ascii="Times New Roman" w:hAnsi="Times New Roman"/>
          <w:sz w:val="28"/>
          <w:szCs w:val="28"/>
        </w:rPr>
        <w:t>ий</w:t>
      </w:r>
      <w:r w:rsidR="00F950AA" w:rsidRPr="003A2217">
        <w:rPr>
          <w:rFonts w:ascii="Times New Roman" w:hAnsi="Times New Roman"/>
          <w:sz w:val="28"/>
          <w:szCs w:val="28"/>
        </w:rPr>
        <w:t xml:space="preserve"> категорию</w:t>
      </w:r>
      <w:r w:rsidR="00E32047">
        <w:rPr>
          <w:rFonts w:ascii="Times New Roman" w:hAnsi="Times New Roman"/>
          <w:sz w:val="28"/>
          <w:szCs w:val="28"/>
        </w:rPr>
        <w:t>;</w:t>
      </w:r>
    </w:p>
    <w:p w14:paraId="5D5C7089" w14:textId="77777777" w:rsidR="00E32047" w:rsidRDefault="0072413F" w:rsidP="003B42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768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</w:t>
      </w:r>
      <w:r w:rsidR="00D32C59" w:rsidRPr="00D32C59">
        <w:rPr>
          <w:rFonts w:ascii="Times New Roman" w:hAnsi="Times New Roman"/>
          <w:color w:val="1A1A1A"/>
          <w:sz w:val="28"/>
          <w:szCs w:val="28"/>
        </w:rPr>
        <w:t>страхового номера индивидуального лицевого счета</w:t>
      </w:r>
      <w:r w:rsidR="00D32C59">
        <w:rPr>
          <w:color w:val="1A1A1A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СНИЛС</w:t>
      </w:r>
      <w:r w:rsidR="00D32C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E562BC2" w14:textId="77777777" w:rsidR="0072413F" w:rsidRPr="003A2217" w:rsidRDefault="0072413F" w:rsidP="003B42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768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подтверждающий полномочия представителя (в случае, если за предоставлением материальной помощи обращается представитель гражданина).</w:t>
      </w:r>
    </w:p>
    <w:p w14:paraId="0AD99236" w14:textId="77777777" w:rsidR="0072413F" w:rsidRPr="00184E5E" w:rsidRDefault="0072413F" w:rsidP="003B42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пункте 2.2.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 предоставляются заявителем (представителем) в копиях и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57CAE833" w14:textId="77777777" w:rsidR="0072413F" w:rsidRPr="00B01BDC" w:rsidRDefault="0072413F" w:rsidP="003B42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84E5E">
        <w:rPr>
          <w:rFonts w:ascii="Times New Roman" w:hAnsi="Times New Roman"/>
          <w:sz w:val="28"/>
          <w:szCs w:val="28"/>
        </w:rPr>
        <w:t>В случае представления заявителем</w:t>
      </w:r>
      <w:r>
        <w:rPr>
          <w:rFonts w:ascii="Times New Roman" w:hAnsi="Times New Roman"/>
          <w:sz w:val="28"/>
          <w:szCs w:val="28"/>
        </w:rPr>
        <w:t xml:space="preserve"> оригиналов</w:t>
      </w:r>
      <w:r w:rsidRPr="00184E5E">
        <w:rPr>
          <w:rFonts w:ascii="Times New Roman" w:hAnsi="Times New Roman"/>
          <w:sz w:val="28"/>
          <w:szCs w:val="28"/>
        </w:rPr>
        <w:t xml:space="preserve"> документов, их бесплатное копирование осуществляется</w:t>
      </w:r>
      <w:r w:rsidR="0075020D">
        <w:rPr>
          <w:rFonts w:ascii="Times New Roman" w:hAnsi="Times New Roman"/>
          <w:sz w:val="28"/>
          <w:szCs w:val="28"/>
        </w:rPr>
        <w:t xml:space="preserve"> специалистом У</w:t>
      </w:r>
      <w:r>
        <w:rPr>
          <w:rFonts w:ascii="Times New Roman" w:hAnsi="Times New Roman"/>
          <w:sz w:val="28"/>
          <w:szCs w:val="28"/>
        </w:rPr>
        <w:t xml:space="preserve">полномоченного органа, принимающим документы, после чего оригиналы возвращаются заявителю. </w:t>
      </w:r>
    </w:p>
    <w:p w14:paraId="1E3ACA6A" w14:textId="77777777" w:rsidR="0072413F" w:rsidRPr="00B01BDC" w:rsidRDefault="0072413F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lastRenderedPageBreak/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50740ED6" w14:textId="77777777" w:rsidR="00B427D5" w:rsidRDefault="00DE310B" w:rsidP="003B42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427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427D5" w:rsidRPr="00B01BDC">
        <w:rPr>
          <w:rFonts w:ascii="Times New Roman" w:hAnsi="Times New Roman" w:cs="Times New Roman"/>
          <w:sz w:val="28"/>
          <w:szCs w:val="28"/>
        </w:rPr>
        <w:t>Заявитель (представитель)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0F6A08C7" w14:textId="33158D07" w:rsidR="00DE310B" w:rsidRPr="003A2217" w:rsidRDefault="00B427D5" w:rsidP="003B42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2.4. Заявителям</w:t>
      </w:r>
      <w:r w:rsidR="00DE310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ранее получавшим </w:t>
      </w:r>
      <w:r w:rsidR="00944B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единовременную </w:t>
      </w:r>
      <w:r w:rsidR="00DE310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денежную выплату, в последующие праздничные даты (кажды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й </w:t>
      </w:r>
      <w:r w:rsidR="00DE310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последующ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ий</w:t>
      </w:r>
      <w:r w:rsidR="00DE310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</w:t>
      </w:r>
      <w:r w:rsidR="00DE310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денежная выплата назначается и выплачивается без представления заявления.</w:t>
      </w:r>
    </w:p>
    <w:p w14:paraId="1E635430" w14:textId="022CF218" w:rsidR="00382FCB" w:rsidRDefault="00382FCB" w:rsidP="0038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6"/>
      <w:bookmarkStart w:id="6" w:name="_Hlk62137986"/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430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Документы, указанные в пункте 2.2. настоящего Порядка могут быть  представлены в </w:t>
      </w:r>
      <w:r w:rsidRPr="00C01689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лично заявителем, либо:</w:t>
      </w:r>
    </w:p>
    <w:p w14:paraId="63A17FC4" w14:textId="77777777" w:rsidR="00382FCB" w:rsidRDefault="00382FCB" w:rsidP="0038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своего представителя;</w:t>
      </w:r>
    </w:p>
    <w:p w14:paraId="45AF633C" w14:textId="77777777" w:rsidR="00382FCB" w:rsidRDefault="00382FCB" w:rsidP="0038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Портал государственных и муниципальных услуг (функций) Краснодарского края;</w:t>
      </w:r>
    </w:p>
    <w:p w14:paraId="747ED740" w14:textId="77777777" w:rsidR="00382FCB" w:rsidRDefault="00382FCB" w:rsidP="00382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14A604" w14:textId="77777777" w:rsidR="00382FCB" w:rsidRDefault="00382FCB" w:rsidP="00382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5031B35B" w14:textId="1B14BC8A" w:rsidR="00382FCB" w:rsidRDefault="00382FCB" w:rsidP="00382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обращения за предоставлением </w:t>
      </w:r>
      <w:r w:rsidRPr="00A616D6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дата поступления в Уполномоченный орган заявления о предоставлении </w:t>
      </w:r>
      <w:r w:rsidRPr="00A616D6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944B50">
        <w:rPr>
          <w:rFonts w:ascii="Times New Roman" w:hAnsi="Times New Roman" w:cs="Times New Roman"/>
          <w:sz w:val="28"/>
          <w:szCs w:val="28"/>
        </w:rPr>
        <w:t>денежной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CD815E" w14:textId="4D58AC8B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4300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BC563B">
        <w:rPr>
          <w:rStyle w:val="ad"/>
          <w:rFonts w:ascii="Times New Roman" w:hAnsi="Times New Roman" w:cs="Times New Roman"/>
          <w:color w:val="auto"/>
          <w:sz w:val="28"/>
          <w:szCs w:val="28"/>
        </w:rPr>
        <w:t>пункте 2.2.</w:t>
      </w:r>
      <w:r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городской комиссии по назначению мер социальной поддержки отдельным категориям граждан, (далее - Комиссия), утвержденной </w:t>
      </w:r>
      <w:r w:rsidRPr="00BC563B">
        <w:rPr>
          <w:rStyle w:val="ad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237F45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Pr="004E1AE0">
        <w:rPr>
          <w:rFonts w:ascii="Times New Roman" w:hAnsi="Times New Roman" w:cs="Times New Roman"/>
          <w:sz w:val="28"/>
          <w:szCs w:val="28"/>
        </w:rPr>
        <w:t xml:space="preserve">, формирует личное дело, а также вносит изменения и дополнения в банк данных о получателях </w:t>
      </w:r>
      <w:r w:rsidR="003B4259">
        <w:rPr>
          <w:rFonts w:ascii="Times New Roman" w:hAnsi="Times New Roman" w:cs="Times New Roman"/>
          <w:sz w:val="28"/>
          <w:szCs w:val="28"/>
        </w:rPr>
        <w:t>денежной выплаты</w:t>
      </w:r>
      <w:r w:rsidR="00944B50">
        <w:rPr>
          <w:rFonts w:ascii="Times New Roman" w:hAnsi="Times New Roman" w:cs="Times New Roman"/>
          <w:sz w:val="28"/>
          <w:szCs w:val="28"/>
        </w:rPr>
        <w:t>,</w:t>
      </w:r>
      <w:r w:rsidR="00944B50" w:rsidRPr="008A2C5D">
        <w:rPr>
          <w:rFonts w:ascii="Times New Roman" w:hAnsi="Times New Roman" w:cs="Times New Roman"/>
          <w:sz w:val="28"/>
          <w:szCs w:val="28"/>
        </w:rPr>
        <w:t xml:space="preserve"> </w:t>
      </w:r>
      <w:r w:rsidR="00944B50" w:rsidRPr="004062D7">
        <w:rPr>
          <w:rFonts w:ascii="Times New Roman" w:hAnsi="Times New Roman" w:cs="Times New Roman"/>
          <w:sz w:val="28"/>
          <w:szCs w:val="28"/>
        </w:rPr>
        <w:t xml:space="preserve">где </w:t>
      </w:r>
      <w:r w:rsidR="00944B50" w:rsidRPr="00506D79">
        <w:rPr>
          <w:rFonts w:ascii="Times New Roman" w:hAnsi="Times New Roman" w:cs="Times New Roman"/>
          <w:sz w:val="28"/>
          <w:szCs w:val="28"/>
        </w:rPr>
        <w:t>фиксируется очередность</w:t>
      </w:r>
      <w:r w:rsidRPr="004E1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8BF0C" w14:textId="77777777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56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AE0">
        <w:rPr>
          <w:rFonts w:ascii="Times New Roman" w:hAnsi="Times New Roman" w:cs="Times New Roman"/>
          <w:sz w:val="28"/>
          <w:szCs w:val="28"/>
        </w:rPr>
        <w:t xml:space="preserve">Порядок принятия решения Комиссией отражен в </w:t>
      </w:r>
      <w:r w:rsidRPr="00BC563B">
        <w:rPr>
          <w:rStyle w:val="ad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4E1AE0">
        <w:rPr>
          <w:rStyle w:val="ad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о городской комиссии по назначению мер социальной поддержки отдельным категориям граждан, утвержденном </w:t>
      </w:r>
      <w:r w:rsidRPr="00BC563B">
        <w:rPr>
          <w:rStyle w:val="ad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BC563B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25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</w:t>
      </w:r>
    </w:p>
    <w:p w14:paraId="4DF62FA3" w14:textId="3B66385A" w:rsidR="00B427D5" w:rsidRPr="00A616D6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8"/>
      <w:bookmarkEnd w:id="5"/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BC563B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Основанием для отказа в назначении </w:t>
      </w:r>
      <w:r w:rsidR="00BC563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2F000F">
        <w:rPr>
          <w:rFonts w:ascii="Times New Roman" w:hAnsi="Times New Roman" w:cs="Times New Roman"/>
          <w:sz w:val="28"/>
          <w:szCs w:val="28"/>
        </w:rPr>
        <w:t xml:space="preserve"> денежной </w:t>
      </w:r>
      <w:r w:rsidR="00BC563B">
        <w:rPr>
          <w:rFonts w:ascii="Times New Roman" w:hAnsi="Times New Roman" w:cs="Times New Roman"/>
          <w:sz w:val="28"/>
          <w:szCs w:val="28"/>
        </w:rPr>
        <w:t>выплаты</w:t>
      </w:r>
      <w:r w:rsidRPr="00A616D6">
        <w:rPr>
          <w:rFonts w:ascii="Times New Roman" w:hAnsi="Times New Roman" w:cs="Times New Roman"/>
          <w:sz w:val="28"/>
          <w:szCs w:val="28"/>
        </w:rPr>
        <w:t xml:space="preserve"> являются:</w:t>
      </w:r>
      <w:bookmarkEnd w:id="7"/>
    </w:p>
    <w:p w14:paraId="788E58DA" w14:textId="77777777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BC563B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.1. предоставление заявителем недостоверных документов;</w:t>
      </w:r>
    </w:p>
    <w:p w14:paraId="07F39ED5" w14:textId="26AFF0F7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563B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.2. отсутствие</w:t>
      </w:r>
      <w:r w:rsidR="00E95F73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наличия гражданства Российской Федерации либо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проживания </w:t>
      </w:r>
      <w:r w:rsidRPr="00EB102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  <w:r w:rsidRPr="00B74F73">
        <w:rPr>
          <w:rFonts w:ascii="Times New Roman" w:hAnsi="Times New Roman" w:cs="Times New Roman"/>
          <w:sz w:val="28"/>
          <w:szCs w:val="28"/>
        </w:rPr>
        <w:t>;</w:t>
      </w:r>
    </w:p>
    <w:p w14:paraId="2820F9C4" w14:textId="77777777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BC563B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.3. несоответствие предоставленных заявителем документов требованиям, определенным </w:t>
      </w:r>
      <w:r w:rsidRPr="00BC563B">
        <w:rPr>
          <w:rStyle w:val="ad"/>
          <w:rFonts w:ascii="Times New Roman" w:hAnsi="Times New Roman" w:cs="Times New Roman"/>
          <w:color w:val="auto"/>
          <w:sz w:val="28"/>
          <w:szCs w:val="28"/>
        </w:rPr>
        <w:t>пунктом 2.2</w:t>
      </w:r>
      <w:r w:rsidRPr="00BC563B">
        <w:rPr>
          <w:rFonts w:ascii="Times New Roman" w:hAnsi="Times New Roman" w:cs="Times New Roman"/>
          <w:sz w:val="28"/>
          <w:szCs w:val="28"/>
        </w:rPr>
        <w:t>.</w:t>
      </w:r>
      <w:r w:rsidRPr="003E6A39">
        <w:rPr>
          <w:rFonts w:ascii="Times New Roman" w:hAnsi="Times New Roman" w:cs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настоящего Порядка, или непредставления (представления не в полном объеме) указанных документов;</w:t>
      </w:r>
    </w:p>
    <w:p w14:paraId="141AAA60" w14:textId="41069CC7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BC563B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r w:rsidR="00BC563B">
        <w:rPr>
          <w:rFonts w:ascii="Times New Roman" w:hAnsi="Times New Roman" w:cs="Times New Roman"/>
          <w:sz w:val="28"/>
          <w:szCs w:val="28"/>
        </w:rPr>
        <w:t>несоответствие заявителя категории, указанной в п 1.</w:t>
      </w:r>
      <w:r w:rsidR="000F5366">
        <w:rPr>
          <w:rFonts w:ascii="Times New Roman" w:hAnsi="Times New Roman" w:cs="Times New Roman"/>
          <w:sz w:val="28"/>
          <w:szCs w:val="28"/>
        </w:rPr>
        <w:t>4</w:t>
      </w:r>
      <w:r w:rsidR="00BC563B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944B50">
        <w:rPr>
          <w:rFonts w:ascii="Times New Roman" w:hAnsi="Times New Roman" w:cs="Times New Roman"/>
          <w:sz w:val="28"/>
          <w:szCs w:val="28"/>
        </w:rPr>
        <w:t>;</w:t>
      </w:r>
    </w:p>
    <w:p w14:paraId="35B955A9" w14:textId="7BD73CA0" w:rsidR="00944B50" w:rsidRDefault="00944B50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Pr="004062D7">
        <w:rPr>
          <w:rFonts w:ascii="Times New Roman" w:hAnsi="Times New Roman"/>
          <w:sz w:val="28"/>
          <w:szCs w:val="28"/>
        </w:rPr>
        <w:t xml:space="preserve">отсутствие денежных средств в бюджете муниципального образования город Новороссийск предусмотренных с целью предоставления дополнительной меры социальной поддержки </w:t>
      </w:r>
      <w:r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pacing w:val="2"/>
          <w:sz w:val="28"/>
          <w:szCs w:val="28"/>
        </w:rPr>
        <w:t xml:space="preserve">в виде единовременных выплат отдельной категории граждан </w:t>
      </w:r>
      <w:r w:rsidRPr="00D603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канун  праздничной даты.</w:t>
      </w:r>
    </w:p>
    <w:p w14:paraId="5E06D401" w14:textId="77777777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BC563B">
        <w:rPr>
          <w:rFonts w:ascii="Times New Roman" w:hAnsi="Times New Roman"/>
          <w:sz w:val="28"/>
          <w:szCs w:val="28"/>
        </w:rPr>
        <w:t>единовременной денежной выплате</w:t>
      </w:r>
      <w:r w:rsidRPr="00877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позднее, чем через 20 рабочих дней после обращения заявителя с документами, указанными в </w:t>
      </w:r>
      <w:hyperlink w:anchor="sub_1024" w:history="1">
        <w:r w:rsidRPr="00BC563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BC563B">
        <w:rPr>
          <w:rFonts w:ascii="Times New Roman" w:hAnsi="Times New Roman" w:cs="Times New Roman"/>
          <w:sz w:val="28"/>
          <w:szCs w:val="28"/>
        </w:rPr>
        <w:t>.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извещает о принятом решении заявителя с указанием причин отказа.</w:t>
      </w:r>
    </w:p>
    <w:p w14:paraId="47000DDE" w14:textId="5DE03E0A" w:rsidR="00B427D5" w:rsidRDefault="00B427D5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>. Мера социальной поддержки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направленной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однократно в полном объеме через банковские учреждения путем зачисления финансовых средств на лицевой счет гражданина (по личному заявлению).</w:t>
      </w:r>
      <w:bookmarkStart w:id="8" w:name="sub_1211"/>
    </w:p>
    <w:p w14:paraId="2858E20F" w14:textId="77777777" w:rsidR="00944B50" w:rsidRDefault="00944B50" w:rsidP="00944B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F8084" w14:textId="35F237F1" w:rsidR="00944B50" w:rsidRDefault="00944B50" w:rsidP="00944B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0A4223E5" w14:textId="77777777" w:rsidR="00944B50" w:rsidRDefault="00944B50" w:rsidP="00944B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67B6CC" w14:textId="6C9B47A4" w:rsidR="00944B50" w:rsidRDefault="00944B50" w:rsidP="00944B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Финансирование расходов на обеспечение организации меры социальной поддержки в виде единовременной </w:t>
      </w:r>
      <w:r w:rsidR="002F000F">
        <w:rPr>
          <w:rFonts w:ascii="Times New Roman" w:hAnsi="Times New Roman" w:cs="Times New Roman"/>
          <w:sz w:val="28"/>
          <w:szCs w:val="28"/>
        </w:rPr>
        <w:t>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73DC8932" w14:textId="70CF40FC" w:rsidR="00944B50" w:rsidRDefault="00944B50" w:rsidP="00944B5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3.2. Суммы </w:t>
      </w:r>
      <w:r>
        <w:rPr>
          <w:sz w:val="28"/>
          <w:szCs w:val="28"/>
        </w:rPr>
        <w:t xml:space="preserve">единовременной </w:t>
      </w:r>
      <w:r w:rsidR="002F000F">
        <w:rPr>
          <w:sz w:val="28"/>
          <w:szCs w:val="28"/>
        </w:rPr>
        <w:t>денежной выплаты</w:t>
      </w:r>
      <w:r>
        <w:rPr>
          <w:spacing w:val="2"/>
          <w:sz w:val="28"/>
          <w:szCs w:val="28"/>
        </w:rPr>
        <w:t>, излишне выплаченные гражданам вследствие представления ими документов с заведомо неверными сведениями, сокрытия данных, влияющих на право их получения, возмещаются этими гражданами в течении 10 рабочих дней с момента получения ими заявления на возврат</w:t>
      </w:r>
      <w:r w:rsidRPr="00C25E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излишне выплаченных денежных выплат, а в случае </w:t>
      </w:r>
      <w:r w:rsidRPr="00506D79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 xml:space="preserve"> взыскиваются в судебном порядке.</w:t>
      </w:r>
    </w:p>
    <w:p w14:paraId="6E88423D" w14:textId="58C542AC" w:rsidR="00944B50" w:rsidRDefault="00944B50" w:rsidP="00944B5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единовременной </w:t>
      </w:r>
      <w:r w:rsidR="002F000F">
        <w:rPr>
          <w:sz w:val="28"/>
          <w:szCs w:val="28"/>
        </w:rPr>
        <w:t>денежной выплаты</w:t>
      </w:r>
      <w:r>
        <w:rPr>
          <w:sz w:val="28"/>
          <w:szCs w:val="28"/>
        </w:rPr>
        <w:t>, осуществляет администрация муниципального образования город Новороссийск, в лице МКУ «Территориальное управление по взаимодействию администрации города с населением».</w:t>
      </w:r>
    </w:p>
    <w:p w14:paraId="7C6220C2" w14:textId="4611D89C" w:rsidR="00944B50" w:rsidRDefault="00944B50" w:rsidP="00944B50">
      <w:pPr>
        <w:pStyle w:val="format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3.4. Сведения о получателях  </w:t>
      </w:r>
      <w:r>
        <w:rPr>
          <w:sz w:val="28"/>
          <w:szCs w:val="28"/>
        </w:rPr>
        <w:t xml:space="preserve">единовременной </w:t>
      </w:r>
      <w:r w:rsidR="002F000F">
        <w:rPr>
          <w:sz w:val="28"/>
          <w:szCs w:val="28"/>
        </w:rPr>
        <w:t xml:space="preserve">денежной выплаты </w:t>
      </w:r>
      <w:r>
        <w:rPr>
          <w:spacing w:val="2"/>
          <w:sz w:val="28"/>
          <w:szCs w:val="28"/>
        </w:rPr>
        <w:t>представляются в Единую государственную информационную систему социального обеспечения (ЕГИССО).</w:t>
      </w:r>
    </w:p>
    <w:p w14:paraId="5C6CD092" w14:textId="77777777" w:rsidR="00944B50" w:rsidRDefault="00944B50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3EE0E" w14:textId="77777777" w:rsidR="00944B50" w:rsidRDefault="00944B50" w:rsidP="003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70952FC0" w14:textId="77777777" w:rsidR="00B427D5" w:rsidRDefault="00B427D5" w:rsidP="00B4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5C014" w14:textId="77777777" w:rsidR="00B427D5" w:rsidRDefault="00B427D5" w:rsidP="00B4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75"/>
        <w:gridCol w:w="3238"/>
      </w:tblGrid>
      <w:tr w:rsidR="00B427D5" w:rsidRPr="00B74F73" w14:paraId="59E99BAC" w14:textId="77777777" w:rsidTr="00A7279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2B68553" w14:textId="77777777" w:rsidR="00B427D5" w:rsidRPr="00B74F73" w:rsidRDefault="00B427D5" w:rsidP="00A72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B74F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</w:t>
            </w:r>
            <w:r w:rsidRPr="00B7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F25949F" w14:textId="77777777" w:rsidR="00B427D5" w:rsidRPr="00B74F73" w:rsidRDefault="00B427D5" w:rsidP="00A7279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37EF1" w14:textId="77777777" w:rsidR="00B427D5" w:rsidRPr="00B74F73" w:rsidRDefault="00B427D5" w:rsidP="00A7279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7205F132" w14:textId="77777777" w:rsidR="00B427D5" w:rsidRDefault="00B427D5" w:rsidP="00B4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2F197" w14:textId="77777777" w:rsidR="00B427D5" w:rsidRDefault="00B427D5" w:rsidP="00B4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B1362" w14:textId="77777777" w:rsidR="00B427D5" w:rsidRDefault="00B427D5" w:rsidP="002669C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</w:p>
    <w:p w14:paraId="2B23752A" w14:textId="77777777" w:rsidR="00B427D5" w:rsidRDefault="00B427D5" w:rsidP="002669C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</w:p>
    <w:p w14:paraId="0A528894" w14:textId="77777777" w:rsidR="00B427D5" w:rsidRDefault="00B427D5" w:rsidP="002669C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</w:p>
    <w:bookmarkEnd w:id="6"/>
    <w:tbl>
      <w:tblPr>
        <w:tblW w:w="127" w:type="pct"/>
        <w:tblInd w:w="288" w:type="dxa"/>
        <w:tblLayout w:type="fixed"/>
        <w:tblLook w:val="04A0" w:firstRow="1" w:lastRow="0" w:firstColumn="1" w:lastColumn="0" w:noHBand="0" w:noVBand="1"/>
      </w:tblPr>
      <w:tblGrid>
        <w:gridCol w:w="247"/>
      </w:tblGrid>
      <w:tr w:rsidR="00235C19" w:rsidRPr="00843787" w14:paraId="26A17295" w14:textId="77777777" w:rsidTr="000F5366">
        <w:tc>
          <w:tcPr>
            <w:tcW w:w="5000" w:type="pct"/>
          </w:tcPr>
          <w:p w14:paraId="1B4E51B6" w14:textId="77777777" w:rsidR="00235C19" w:rsidRPr="009F7DD3" w:rsidRDefault="00235C19" w:rsidP="00B97033">
            <w:pPr>
              <w:rPr>
                <w:lang w:eastAsia="ru-RU"/>
              </w:rPr>
            </w:pPr>
          </w:p>
        </w:tc>
      </w:tr>
      <w:tr w:rsidR="00B97033" w:rsidRPr="00843787" w14:paraId="6EE485AC" w14:textId="77777777" w:rsidTr="000F5366">
        <w:tc>
          <w:tcPr>
            <w:tcW w:w="5000" w:type="pct"/>
          </w:tcPr>
          <w:p w14:paraId="1AB59233" w14:textId="77777777" w:rsidR="00B97033" w:rsidRDefault="00B97033" w:rsidP="00B97033">
            <w:pPr>
              <w:rPr>
                <w:lang w:eastAsia="ru-RU"/>
              </w:rPr>
            </w:pPr>
          </w:p>
          <w:p w14:paraId="42B680B9" w14:textId="77777777" w:rsidR="00B97033" w:rsidRDefault="00B97033" w:rsidP="00B97033">
            <w:pPr>
              <w:rPr>
                <w:lang w:eastAsia="ru-RU"/>
              </w:rPr>
            </w:pPr>
          </w:p>
          <w:p w14:paraId="6E751D02" w14:textId="77777777" w:rsidR="00B97033" w:rsidRDefault="00B97033" w:rsidP="00B97033">
            <w:pPr>
              <w:rPr>
                <w:lang w:eastAsia="ru-RU"/>
              </w:rPr>
            </w:pPr>
          </w:p>
          <w:p w14:paraId="1DE6D3D5" w14:textId="77777777" w:rsidR="00B97033" w:rsidRDefault="00B97033" w:rsidP="00B97033">
            <w:pPr>
              <w:rPr>
                <w:lang w:eastAsia="ru-RU"/>
              </w:rPr>
            </w:pPr>
          </w:p>
          <w:p w14:paraId="3B5960D4" w14:textId="77777777" w:rsidR="00B97033" w:rsidRPr="009F7DD3" w:rsidRDefault="00B97033" w:rsidP="00B97033">
            <w:pPr>
              <w:rPr>
                <w:lang w:eastAsia="ru-RU"/>
              </w:rPr>
            </w:pPr>
          </w:p>
        </w:tc>
      </w:tr>
      <w:tr w:rsidR="00AE19E3" w:rsidRPr="00843787" w14:paraId="798A7193" w14:textId="77777777" w:rsidTr="000F5366">
        <w:tc>
          <w:tcPr>
            <w:tcW w:w="5000" w:type="pct"/>
          </w:tcPr>
          <w:p w14:paraId="1C40CD79" w14:textId="77777777" w:rsidR="00AE19E3" w:rsidRDefault="00AE19E3" w:rsidP="00B97033">
            <w:pPr>
              <w:rPr>
                <w:lang w:eastAsia="ru-RU"/>
              </w:rPr>
            </w:pPr>
          </w:p>
          <w:p w14:paraId="02486894" w14:textId="77777777" w:rsidR="00AE19E3" w:rsidRDefault="00AE19E3" w:rsidP="00B97033">
            <w:pPr>
              <w:rPr>
                <w:lang w:eastAsia="ru-RU"/>
              </w:rPr>
            </w:pPr>
          </w:p>
          <w:p w14:paraId="7AAFCDDE" w14:textId="77777777" w:rsidR="00AE19E3" w:rsidRDefault="00AE19E3" w:rsidP="00B97033">
            <w:pPr>
              <w:rPr>
                <w:lang w:eastAsia="ru-RU"/>
              </w:rPr>
            </w:pPr>
          </w:p>
          <w:p w14:paraId="6B1EBE62" w14:textId="77777777" w:rsidR="00AE19E3" w:rsidRDefault="00AE19E3" w:rsidP="00B97033">
            <w:pPr>
              <w:rPr>
                <w:lang w:eastAsia="ru-RU"/>
              </w:rPr>
            </w:pPr>
          </w:p>
          <w:p w14:paraId="1FB190C1" w14:textId="77777777" w:rsidR="00AE19E3" w:rsidRDefault="00AE19E3" w:rsidP="00B97033">
            <w:pPr>
              <w:rPr>
                <w:lang w:eastAsia="ru-RU"/>
              </w:rPr>
            </w:pPr>
          </w:p>
          <w:p w14:paraId="1408BDD4" w14:textId="77777777" w:rsidR="00AE19E3" w:rsidRDefault="00AE19E3" w:rsidP="00B97033">
            <w:pPr>
              <w:rPr>
                <w:lang w:eastAsia="ru-RU"/>
              </w:rPr>
            </w:pPr>
          </w:p>
          <w:p w14:paraId="458DEFAB" w14:textId="77777777" w:rsidR="00AE19E3" w:rsidRDefault="00AE19E3" w:rsidP="00B97033">
            <w:pPr>
              <w:rPr>
                <w:lang w:eastAsia="ru-RU"/>
              </w:rPr>
            </w:pPr>
          </w:p>
          <w:p w14:paraId="66FF3447" w14:textId="77777777" w:rsidR="00AE19E3" w:rsidRDefault="00AE19E3" w:rsidP="00B97033">
            <w:pPr>
              <w:rPr>
                <w:lang w:eastAsia="ru-RU"/>
              </w:rPr>
            </w:pPr>
          </w:p>
          <w:p w14:paraId="037DCFD6" w14:textId="77777777" w:rsidR="00AE19E3" w:rsidRDefault="00AE19E3" w:rsidP="00B97033">
            <w:pPr>
              <w:rPr>
                <w:lang w:eastAsia="ru-RU"/>
              </w:rPr>
            </w:pPr>
          </w:p>
          <w:p w14:paraId="31B27CB0" w14:textId="77777777" w:rsidR="00AE19E3" w:rsidRDefault="00AE19E3" w:rsidP="00B97033">
            <w:pPr>
              <w:rPr>
                <w:lang w:eastAsia="ru-RU"/>
              </w:rPr>
            </w:pPr>
          </w:p>
          <w:p w14:paraId="701BE76F" w14:textId="1FE837DD" w:rsidR="00AE19E3" w:rsidRDefault="00AE19E3" w:rsidP="00B97033">
            <w:pPr>
              <w:rPr>
                <w:lang w:eastAsia="ru-RU"/>
              </w:rPr>
            </w:pPr>
          </w:p>
        </w:tc>
      </w:tr>
      <w:tr w:rsidR="00AE19E3" w:rsidRPr="00843787" w14:paraId="0D84F3DB" w14:textId="77777777" w:rsidTr="000F5366">
        <w:tc>
          <w:tcPr>
            <w:tcW w:w="5000" w:type="pct"/>
          </w:tcPr>
          <w:p w14:paraId="665D4EAD" w14:textId="77777777" w:rsidR="00AE19E3" w:rsidRDefault="00AE19E3" w:rsidP="00B97033">
            <w:pPr>
              <w:rPr>
                <w:lang w:eastAsia="ru-RU"/>
              </w:rPr>
            </w:pPr>
          </w:p>
          <w:p w14:paraId="14D3698D" w14:textId="24583105" w:rsidR="00AE19E3" w:rsidRDefault="00AE19E3" w:rsidP="00B97033">
            <w:pPr>
              <w:rPr>
                <w:lang w:eastAsia="ru-RU"/>
              </w:rPr>
            </w:pPr>
          </w:p>
        </w:tc>
      </w:tr>
      <w:tr w:rsidR="00E95DD9" w:rsidRPr="00843787" w14:paraId="385079F3" w14:textId="77777777" w:rsidTr="000F5366">
        <w:tc>
          <w:tcPr>
            <w:tcW w:w="5000" w:type="pct"/>
          </w:tcPr>
          <w:p w14:paraId="4FE8FD76" w14:textId="77777777" w:rsidR="00E95DD9" w:rsidRPr="009F7DD3" w:rsidRDefault="00E95DD9" w:rsidP="009F7DD3">
            <w:pPr>
              <w:rPr>
                <w:lang w:eastAsia="ru-RU"/>
              </w:rPr>
            </w:pPr>
          </w:p>
        </w:tc>
      </w:tr>
    </w:tbl>
    <w:p w14:paraId="02633034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23CF4F6" w14:textId="77777777" w:rsidR="000F5366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 </w:t>
      </w:r>
      <w:r w:rsidRPr="00691189">
        <w:rPr>
          <w:rFonts w:ascii="Times New Roman" w:hAnsi="Times New Roman" w:cs="Times New Roman"/>
          <w:sz w:val="28"/>
          <w:szCs w:val="28"/>
        </w:rPr>
        <w:t xml:space="preserve">к Порядку предоставления дополнительной </w:t>
      </w:r>
      <w:r w:rsidRPr="0001632D">
        <w:rPr>
          <w:rFonts w:ascii="Times New Roman" w:hAnsi="Times New Roman" w:cs="Times New Roman"/>
          <w:bCs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виде единовременных денежных выплат отдельной категории  граждан</w:t>
      </w:r>
      <w:r w:rsidR="00E774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канун праздничной даты</w:t>
      </w:r>
    </w:p>
    <w:p w14:paraId="678E5271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59FD980F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Руководителю  МКУ «Территориальное управление по взаимодействию администрации города с населением»</w:t>
      </w:r>
    </w:p>
    <w:p w14:paraId="70BF5D93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Л.Н. Сумбуловой </w:t>
      </w:r>
    </w:p>
    <w:p w14:paraId="7875C058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860D831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652C31E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00141E49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1EDA7578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DD930BF" w14:textId="77777777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2FE0AF" w14:textId="77777777" w:rsidR="000F5366" w:rsidRDefault="000F5366" w:rsidP="000F5366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  <w:r w:rsidRPr="00145B45">
        <w:rPr>
          <w:sz w:val="28"/>
          <w:szCs w:val="28"/>
        </w:rPr>
        <w:t>телефон:__________________________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57CB767C" w14:textId="77777777" w:rsidR="000F5366" w:rsidRDefault="000F5366" w:rsidP="000F5366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338D55E1" w14:textId="77777777" w:rsidR="000F5366" w:rsidRPr="00145B45" w:rsidRDefault="000F5366" w:rsidP="000F5366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5024629E" w14:textId="77777777" w:rsidR="000F5366" w:rsidRPr="00145B45" w:rsidRDefault="000F5366" w:rsidP="000F5366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 xml:space="preserve">о предоставлении </w:t>
      </w:r>
      <w:r w:rsidRPr="00A616D6">
        <w:rPr>
          <w:spacing w:val="-18"/>
          <w:sz w:val="28"/>
          <w:szCs w:val="28"/>
        </w:rPr>
        <w:t xml:space="preserve">единовременной </w:t>
      </w:r>
      <w:r>
        <w:rPr>
          <w:spacing w:val="-18"/>
          <w:sz w:val="28"/>
          <w:szCs w:val="28"/>
        </w:rPr>
        <w:t>денежной выплаты отдельной категории граждан</w:t>
      </w:r>
      <w:r w:rsidR="00E77468">
        <w:rPr>
          <w:spacing w:val="-18"/>
          <w:sz w:val="28"/>
          <w:szCs w:val="28"/>
        </w:rPr>
        <w:t xml:space="preserve"> в канун праздничной даты</w:t>
      </w:r>
    </w:p>
    <w:p w14:paraId="1EE824FC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br/>
      </w:r>
      <w:r w:rsidRPr="008D0FB3">
        <w:rPr>
          <w:spacing w:val="-18"/>
        </w:rPr>
        <w:t>    </w:t>
      </w:r>
      <w:r w:rsidRPr="00145B45">
        <w:rPr>
          <w:spacing w:val="-18"/>
          <w:sz w:val="28"/>
          <w:szCs w:val="28"/>
        </w:rPr>
        <w:t>Прошу  предоставить  </w:t>
      </w:r>
      <w:r>
        <w:rPr>
          <w:spacing w:val="-18"/>
          <w:sz w:val="28"/>
          <w:szCs w:val="28"/>
        </w:rPr>
        <w:t>мне ___________________________________________________</w:t>
      </w:r>
    </w:p>
    <w:p w14:paraId="4ADFAC5E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                                                                               (Ф.И.О. и категория получателя)</w:t>
      </w:r>
    </w:p>
    <w:p w14:paraId="01E45D4E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  <w:r>
        <w:rPr>
          <w:spacing w:val="-18"/>
          <w:sz w:val="28"/>
          <w:szCs w:val="28"/>
        </w:rPr>
        <w:t xml:space="preserve"> </w:t>
      </w:r>
    </w:p>
    <w:p w14:paraId="30DC33EE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Единовременную денежную выплату к празднику ________________________________</w:t>
      </w:r>
    </w:p>
    <w:p w14:paraId="0AC10CF4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14:paraId="2B1AAECE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39B0D739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</w:t>
      </w:r>
      <w:r w:rsidRPr="00A616D6">
        <w:rPr>
          <w:spacing w:val="-18"/>
          <w:sz w:val="28"/>
          <w:szCs w:val="28"/>
        </w:rPr>
        <w:t>Единовременную </w:t>
      </w:r>
      <w:r>
        <w:rPr>
          <w:spacing w:val="-18"/>
          <w:sz w:val="28"/>
          <w:szCs w:val="28"/>
        </w:rPr>
        <w:t>денежную выплату</w:t>
      </w:r>
      <w:r w:rsidRPr="00145B45">
        <w:rPr>
          <w:spacing w:val="-18"/>
          <w:sz w:val="28"/>
          <w:szCs w:val="28"/>
        </w:rPr>
        <w:t xml:space="preserve">  прошу  перечислять  по  следующим </w:t>
      </w:r>
    </w:p>
    <w:p w14:paraId="503D7CFF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реквизитам:___________________________________________</w:t>
      </w:r>
      <w:r>
        <w:rPr>
          <w:spacing w:val="-18"/>
          <w:sz w:val="28"/>
          <w:szCs w:val="28"/>
        </w:rPr>
        <w:t>______________________</w:t>
      </w:r>
    </w:p>
    <w:p w14:paraId="61F133ED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7D61FD82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 xml:space="preserve"> (наименование банка, адрес банка, </w:t>
      </w:r>
      <w:r>
        <w:rPr>
          <w:spacing w:val="-18"/>
        </w:rPr>
        <w:t>№</w:t>
      </w:r>
      <w:r w:rsidRPr="008D0FB3">
        <w:rPr>
          <w:spacing w:val="-18"/>
        </w:rPr>
        <w:t xml:space="preserve"> банковской карты, </w:t>
      </w:r>
      <w:r>
        <w:rPr>
          <w:spacing w:val="-18"/>
        </w:rPr>
        <w:t>№</w:t>
      </w:r>
      <w:r w:rsidRPr="008D0FB3">
        <w:rPr>
          <w:spacing w:val="-18"/>
        </w:rPr>
        <w:t xml:space="preserve"> расчетного счета,</w:t>
      </w:r>
      <w:r>
        <w:rPr>
          <w:spacing w:val="-18"/>
        </w:rPr>
        <w:t xml:space="preserve"> №</w:t>
      </w:r>
      <w:r w:rsidRPr="008D0FB3">
        <w:rPr>
          <w:spacing w:val="-18"/>
        </w:rPr>
        <w:t xml:space="preserve"> кор./</w:t>
      </w:r>
    </w:p>
    <w:p w14:paraId="33477271" w14:textId="77777777" w:rsidR="000F5366" w:rsidRPr="008D0FB3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счета банка,</w:t>
      </w:r>
    </w:p>
    <w:p w14:paraId="56FE2999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6F8EB689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lastRenderedPageBreak/>
        <w:t> </w:t>
      </w:r>
      <w:r>
        <w:rPr>
          <w:spacing w:val="-18"/>
        </w:rPr>
        <w:t>№</w:t>
      </w:r>
      <w:r w:rsidRPr="008D0FB3">
        <w:rPr>
          <w:spacing w:val="-18"/>
        </w:rPr>
        <w:t xml:space="preserve"> лицевого счета банка, БИК банка, ИНН банка, дополнительные сведения в случае </w:t>
      </w:r>
    </w:p>
    <w:p w14:paraId="50FD8B72" w14:textId="77777777" w:rsidR="000F5366" w:rsidRPr="008D0FB3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необходимости)</w:t>
      </w:r>
    </w:p>
    <w:p w14:paraId="29DB80FD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__________________________________________________________________________.</w:t>
      </w:r>
    </w:p>
    <w:p w14:paraId="64F024F4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  <w:t>    </w:t>
      </w:r>
      <w:r w:rsidRPr="00145B45">
        <w:rPr>
          <w:spacing w:val="-18"/>
          <w:sz w:val="28"/>
          <w:szCs w:val="28"/>
        </w:rPr>
        <w:t xml:space="preserve">Обязуюсь  в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прекращение  выплаты  </w:t>
      </w:r>
      <w:r>
        <w:rPr>
          <w:spacing w:val="-18"/>
          <w:sz w:val="28"/>
          <w:szCs w:val="28"/>
        </w:rPr>
        <w:t>единовременной денежной выплаты</w:t>
      </w:r>
      <w:r w:rsidRPr="00A616D6">
        <w:rPr>
          <w:spacing w:val="-18"/>
          <w:sz w:val="28"/>
          <w:szCs w:val="28"/>
        </w:rPr>
        <w:t>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6BC68393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39B27D90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(наименование уполномоченного органа)</w:t>
      </w:r>
      <w:r>
        <w:rPr>
          <w:spacing w:val="-18"/>
        </w:rPr>
        <w:t xml:space="preserve"> </w:t>
      </w:r>
      <w:r w:rsidRPr="008D0FB3">
        <w:rPr>
          <w:spacing w:val="-18"/>
        </w:rPr>
        <w:t xml:space="preserve">о наступлении обстоятельств, влекущих </w:t>
      </w:r>
      <w:r>
        <w:rPr>
          <w:spacing w:val="-18"/>
        </w:rPr>
        <w:t>\</w:t>
      </w:r>
      <w:r w:rsidRPr="008D0FB3">
        <w:rPr>
          <w:spacing w:val="-18"/>
        </w:rPr>
        <w:t>прекращение выплаты.</w:t>
      </w:r>
    </w:p>
    <w:p w14:paraId="0F87CB2B" w14:textId="77777777" w:rsidR="000F5366" w:rsidRPr="008D0FB3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789D988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Приложение:</w:t>
      </w:r>
    </w:p>
    <w:p w14:paraId="2E6B16FD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 _______________________________________________________________________;</w:t>
      </w:r>
    </w:p>
    <w:p w14:paraId="5D5DC6EB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_______________________________________________________________________;</w:t>
      </w:r>
    </w:p>
    <w:p w14:paraId="71A50B7F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3) _______________________________________________________________________;</w:t>
      </w:r>
    </w:p>
    <w:p w14:paraId="63B6F714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_______________________________________________________________________;</w:t>
      </w:r>
    </w:p>
    <w:p w14:paraId="7D31A27D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_______________________________________________________________________.</w:t>
      </w:r>
    </w:p>
    <w:p w14:paraId="743388A6" w14:textId="77777777" w:rsidR="000F5366" w:rsidRPr="008D0FB3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780E303A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"___" ____________ 20___ года                                                                ___________________</w:t>
      </w:r>
    </w:p>
    <w:p w14:paraId="535D1EE0" w14:textId="77777777" w:rsidR="000F5366" w:rsidRPr="008D0FB3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36765051" w14:textId="77777777" w:rsidR="000F5366" w:rsidRPr="008D0FB3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73F3FE34" w14:textId="77777777" w:rsidR="000F5366" w:rsidRPr="008D0FB3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726BF55E" w14:textId="77777777" w:rsidR="000F5366" w:rsidRPr="008D0FB3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32B10751" w14:textId="77777777" w:rsidR="000F5366" w:rsidRPr="008D0FB3" w:rsidRDefault="000F5366" w:rsidP="000F5366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</w:rPr>
      </w:pPr>
    </w:p>
    <w:p w14:paraId="4C72851E" w14:textId="77777777" w:rsidR="000F5366" w:rsidRPr="00140B48" w:rsidRDefault="000F5366" w:rsidP="000F536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6069AFCE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</w:p>
    <w:p w14:paraId="518A5EDB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4465DC6A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2C594B8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40E711E3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7BA61065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2CCFF837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417223D5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2D571A7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175F440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05281A43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E843C1A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202A163" w14:textId="77777777" w:rsidR="000F5366" w:rsidRPr="00A4781C" w:rsidRDefault="000F5366" w:rsidP="000F5366"/>
    <w:p w14:paraId="19F63B31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64993AE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FB33BA0" w14:textId="77777777" w:rsidR="000F5366" w:rsidRDefault="000F5366" w:rsidP="000F5366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A03328E" w14:textId="77777777" w:rsidR="000F5366" w:rsidRDefault="000F5366" w:rsidP="000F5366"/>
    <w:p w14:paraId="27B74BBA" w14:textId="77777777" w:rsidR="000F5366" w:rsidRPr="00A4781C" w:rsidRDefault="000F5366" w:rsidP="000F5366"/>
    <w:p w14:paraId="0850528A" w14:textId="77777777" w:rsidR="00AE19E3" w:rsidRDefault="00AE19E3" w:rsidP="000F5366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3DE0E5C1" w14:textId="1868D216" w:rsidR="000F5366" w:rsidRPr="00145B45" w:rsidRDefault="000F5366" w:rsidP="000F5366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7DAE604" w14:textId="77777777" w:rsidR="00980CF6" w:rsidRDefault="000F5366" w:rsidP="00980CF6">
      <w:pPr>
        <w:ind w:left="368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к </w:t>
      </w:r>
      <w:r w:rsidR="00980CF6" w:rsidRPr="00691189">
        <w:rPr>
          <w:rFonts w:ascii="Times New Roman" w:hAnsi="Times New Roman" w:cs="Times New Roman"/>
          <w:sz w:val="28"/>
          <w:szCs w:val="28"/>
        </w:rPr>
        <w:t xml:space="preserve">Порядку предоставления дополнительной </w:t>
      </w:r>
      <w:r w:rsidR="00980CF6" w:rsidRPr="0001632D">
        <w:rPr>
          <w:rFonts w:ascii="Times New Roman" w:hAnsi="Times New Roman" w:cs="Times New Roman"/>
          <w:bCs/>
          <w:sz w:val="28"/>
          <w:szCs w:val="28"/>
        </w:rPr>
        <w:t xml:space="preserve">меры социальной поддержки </w:t>
      </w:r>
      <w:r w:rsidR="00980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виде единовременных денежных выплат отдельной категории  граждан</w:t>
      </w:r>
      <w:r w:rsidR="00E774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канун праздничной даты</w:t>
      </w:r>
    </w:p>
    <w:p w14:paraId="23B71D8B" w14:textId="0C7B229F" w:rsidR="000F5366" w:rsidRPr="00980CF6" w:rsidRDefault="00980CF6" w:rsidP="00980CF6">
      <w:pPr>
        <w:ind w:left="3686"/>
        <w:rPr>
          <w:rFonts w:ascii="Times New Roman" w:hAnsi="Times New Roman" w:cs="Times New Roman"/>
          <w:bCs/>
          <w:sz w:val="28"/>
          <w:szCs w:val="28"/>
        </w:rPr>
      </w:pPr>
      <w:r w:rsidRPr="00980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366" w:rsidRPr="00980CF6">
        <w:rPr>
          <w:rFonts w:ascii="Times New Roman" w:hAnsi="Times New Roman" w:cs="Times New Roman"/>
          <w:bCs/>
          <w:sz w:val="28"/>
          <w:szCs w:val="28"/>
        </w:rPr>
        <w:t>ФОРМА СОГЛАСИЯ</w:t>
      </w:r>
    </w:p>
    <w:p w14:paraId="42F51B2A" w14:textId="77777777" w:rsidR="000F5366" w:rsidRPr="00145B45" w:rsidRDefault="000F5366" w:rsidP="000F536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   </w:t>
      </w:r>
      <w:r w:rsidRPr="00145B45">
        <w:rPr>
          <w:spacing w:val="-18"/>
          <w:sz w:val="28"/>
          <w:szCs w:val="28"/>
        </w:rPr>
        <w:t>СОГЛАСИЕ</w:t>
      </w:r>
    </w:p>
    <w:p w14:paraId="501FE08A" w14:textId="77777777" w:rsidR="000F5366" w:rsidRPr="00145B45" w:rsidRDefault="000F5366" w:rsidP="000F5366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71F5F681" w14:textId="77777777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Я,</w:t>
      </w:r>
      <w:r w:rsidRPr="0073106D">
        <w:rPr>
          <w:spacing w:val="-18"/>
        </w:rPr>
        <w:t xml:space="preserve"> </w:t>
      </w:r>
      <w:r>
        <w:rPr>
          <w:spacing w:val="-18"/>
        </w:rPr>
        <w:t>___________</w:t>
      </w:r>
      <w:r w:rsidRPr="0073106D">
        <w:rPr>
          <w:spacing w:val="-18"/>
        </w:rPr>
        <w:t>________________________________________________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03FEB40B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   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5D4DC32A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0B4512CE" w14:textId="77777777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 xml:space="preserve">документ, удостоверяющий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личность:</w:t>
      </w:r>
      <w:r>
        <w:rPr>
          <w:spacing w:val="-18"/>
        </w:rPr>
        <w:t xml:space="preserve"> </w:t>
      </w:r>
      <w:r w:rsidRPr="0073106D">
        <w:rPr>
          <w:spacing w:val="-18"/>
        </w:rPr>
        <w:t>__________________________________________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73EF1591" w14:textId="77777777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61B4660" w14:textId="77777777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 (наименование документа, серия, номер сведения о дате выдачи документа и выдавшем его органе)</w:t>
      </w:r>
    </w:p>
    <w:p w14:paraId="4F679D87" w14:textId="77777777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551316EA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5862E4CD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75723E27" w14:textId="256B0929" w:rsidR="000F5366" w:rsidRPr="00AE19E3" w:rsidRDefault="000F5366" w:rsidP="00AE19E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в соответствии с частью 4 статьи 9 Федерального закона от 27 июля 2006 года </w:t>
      </w:r>
      <w:r>
        <w:rPr>
          <w:spacing w:val="-18"/>
        </w:rPr>
        <w:t xml:space="preserve">№   152-ФЗ   "О  </w:t>
      </w:r>
      <w:r w:rsidRPr="0073106D">
        <w:rPr>
          <w:spacing w:val="-18"/>
        </w:rPr>
        <w:t xml:space="preserve">персональных  данных",  в  целях  рассмотрения  вопроса о </w:t>
      </w:r>
      <w:r w:rsidR="00AE19E3">
        <w:rPr>
          <w:spacing w:val="-18"/>
        </w:rPr>
        <w:t>предоставлении</w:t>
      </w:r>
      <w:r>
        <w:rPr>
          <w:spacing w:val="-18"/>
        </w:rPr>
        <w:t xml:space="preserve"> </w:t>
      </w:r>
      <w:r w:rsidR="00AE19E3" w:rsidRPr="00AE19E3">
        <w:rPr>
          <w:spacing w:val="2"/>
        </w:rPr>
        <w:t xml:space="preserve">меры социальной поддержки в виде единовременных выплат отдельной категории граждан </w:t>
      </w:r>
      <w:r w:rsidR="00AE19E3" w:rsidRPr="00AE19E3">
        <w:t>в канун  праздничной даты</w:t>
      </w:r>
      <w:r w:rsidRPr="00AE19E3">
        <w:rPr>
          <w:spacing w:val="-18"/>
        </w:rPr>
        <w:t xml:space="preserve"> даю свое  согласие</w:t>
      </w:r>
    </w:p>
    <w:p w14:paraId="3AC764E4" w14:textId="11101761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  </w:t>
      </w:r>
      <w:r w:rsidR="00AE19E3">
        <w:rPr>
          <w:spacing w:val="-18"/>
        </w:rPr>
        <w:t xml:space="preserve">                                               </w:t>
      </w:r>
      <w:r w:rsidRPr="0073106D">
        <w:rPr>
          <w:spacing w:val="-18"/>
        </w:rPr>
        <w:t>    (наименование уполномоченного органа)</w:t>
      </w:r>
    </w:p>
    <w:p w14:paraId="0E764916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на  обработку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6ADE84B1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.Настоящее  согласие  предоставляется  мной  на осуществление действий в</w:t>
      </w:r>
      <w:r>
        <w:rPr>
          <w:spacing w:val="-18"/>
        </w:rPr>
        <w:t xml:space="preserve"> отношении  моих  </w:t>
      </w:r>
      <w:r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>
        <w:rPr>
          <w:spacing w:val="-18"/>
        </w:rPr>
        <w:t xml:space="preserve"> действий:  любое  действие </w:t>
      </w:r>
      <w:r w:rsidRPr="0073106D">
        <w:rPr>
          <w:spacing w:val="-18"/>
        </w:rPr>
        <w:t>(операция) или совокупность действий (операций),  совершаем</w:t>
      </w:r>
      <w:r>
        <w:rPr>
          <w:spacing w:val="-18"/>
        </w:rPr>
        <w:t xml:space="preserve">ых  с  использованием  средств </w:t>
      </w:r>
      <w:r w:rsidRPr="0073106D">
        <w:rPr>
          <w:spacing w:val="-18"/>
        </w:rPr>
        <w:t xml:space="preserve">автоматизации или без </w:t>
      </w:r>
      <w:r>
        <w:rPr>
          <w:spacing w:val="-18"/>
        </w:rPr>
        <w:t xml:space="preserve"> </w:t>
      </w:r>
      <w:r w:rsidRPr="0073106D">
        <w:rPr>
          <w:spacing w:val="-18"/>
        </w:rPr>
        <w:t>использования  таких средств с персональными данными, включая сбор, запись,</w:t>
      </w:r>
      <w:r>
        <w:rPr>
          <w:spacing w:val="-18"/>
        </w:rPr>
        <w:t xml:space="preserve"> </w:t>
      </w:r>
      <w:r w:rsidRPr="0073106D">
        <w:rPr>
          <w:spacing w:val="-18"/>
        </w:rPr>
        <w:t>систематизацию,  накопление,  хранение,  уточнение (обновление, изменение),</w:t>
      </w:r>
      <w:r>
        <w:rPr>
          <w:spacing w:val="-18"/>
        </w:rPr>
        <w:t xml:space="preserve"> извлечение,   использование, </w:t>
      </w:r>
      <w:r w:rsidRPr="0073106D">
        <w:rPr>
          <w:spacing w:val="-18"/>
        </w:rPr>
        <w:t>передачу  (распространение,  предоставление,</w:t>
      </w:r>
      <w:r>
        <w:rPr>
          <w:spacing w:val="-18"/>
        </w:rPr>
        <w:t xml:space="preserve"> </w:t>
      </w:r>
      <w:r w:rsidRPr="0073106D">
        <w:rPr>
          <w:spacing w:val="-18"/>
        </w:rPr>
        <w:t>доступ),  обезличив</w:t>
      </w:r>
      <w:r>
        <w:rPr>
          <w:spacing w:val="-18"/>
        </w:rPr>
        <w:t xml:space="preserve">ание,  блокирование,  удаление, </w:t>
      </w:r>
      <w:r w:rsidRPr="0073106D">
        <w:rPr>
          <w:spacing w:val="-18"/>
        </w:rPr>
        <w:t xml:space="preserve">уничтожение персональных </w:t>
      </w:r>
      <w:r>
        <w:rPr>
          <w:spacing w:val="-18"/>
        </w:rPr>
        <w:t xml:space="preserve"> </w:t>
      </w:r>
      <w:r w:rsidRPr="0073106D">
        <w:rPr>
          <w:spacing w:val="-18"/>
        </w:rPr>
        <w:t>данных,  при  этом  общее  описание в</w:t>
      </w:r>
      <w:r>
        <w:rPr>
          <w:spacing w:val="-18"/>
        </w:rPr>
        <w:t xml:space="preserve">ышеуказанных способов обработки </w:t>
      </w:r>
      <w:r w:rsidRPr="0073106D">
        <w:rPr>
          <w:spacing w:val="-18"/>
        </w:rPr>
        <w:t xml:space="preserve">данных 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приведено   в   Федеральном   законе  от  27  июля  2006  года  N 152-ФЗ "О </w:t>
      </w:r>
      <w:r>
        <w:rPr>
          <w:spacing w:val="-18"/>
        </w:rPr>
        <w:t xml:space="preserve"> </w:t>
      </w:r>
      <w:r w:rsidRPr="0073106D">
        <w:rPr>
          <w:spacing w:val="-18"/>
        </w:rPr>
        <w:t>персональных  данных", а также на передачу такой информации третьим лицам в случаях, установленных законодательством.</w:t>
      </w:r>
    </w:p>
    <w:p w14:paraId="759560E0" w14:textId="77777777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7EB264D6" w14:textId="77777777" w:rsidR="000F5366" w:rsidRPr="00145B45" w:rsidRDefault="000F5366" w:rsidP="000F5366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 Настоящее  согласие  действует  со  дня  его подписания до дня отзыва в письменной форме.</w:t>
      </w:r>
    </w:p>
    <w:p w14:paraId="1CD36280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3106D">
        <w:rPr>
          <w:spacing w:val="-18"/>
        </w:rPr>
        <w:br/>
      </w:r>
      <w:r w:rsidRPr="00145B45">
        <w:rPr>
          <w:spacing w:val="-18"/>
          <w:sz w:val="28"/>
          <w:szCs w:val="28"/>
        </w:rPr>
        <w:t xml:space="preserve">"___" __________ ______ года </w:t>
      </w:r>
    </w:p>
    <w:p w14:paraId="74768C9B" w14:textId="77777777" w:rsidR="000F5366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02FD1AC9" w14:textId="77777777" w:rsidR="000F5366" w:rsidRPr="00145B45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Субъект персональных данных: ___________________/__________________</w:t>
      </w:r>
    </w:p>
    <w:p w14:paraId="42F949E4" w14:textId="77777777" w:rsidR="000F5366" w:rsidRPr="0073106D" w:rsidRDefault="000F5366" w:rsidP="000F53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 </w:t>
      </w:r>
      <w:r>
        <w:rPr>
          <w:spacing w:val="-18"/>
        </w:rPr>
        <w:t xml:space="preserve">                           </w:t>
      </w:r>
      <w:r w:rsidRPr="0073106D">
        <w:rPr>
          <w:spacing w:val="-18"/>
        </w:rPr>
        <w:t>  (подпись)           (Ф.И.О.)</w:t>
      </w:r>
    </w:p>
    <w:p w14:paraId="3AF04E26" w14:textId="2D4E69DC" w:rsidR="00AE2001" w:rsidRPr="00843787" w:rsidRDefault="00AE19E3" w:rsidP="00AE19E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F5366" w:rsidRPr="00140B48">
        <w:rPr>
          <w:rFonts w:ascii="Times New Roman" w:hAnsi="Times New Roman" w:cs="Times New Roman"/>
          <w:sz w:val="28"/>
          <w:szCs w:val="28"/>
        </w:rPr>
        <w:t>аместитель главы</w:t>
      </w:r>
      <w:r w:rsidR="000F5366"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 w:rsidR="000F53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366" w:rsidRPr="00140B48">
        <w:rPr>
          <w:rFonts w:ascii="Times New Roman" w:hAnsi="Times New Roman" w:cs="Times New Roman"/>
          <w:sz w:val="28"/>
          <w:szCs w:val="28"/>
        </w:rPr>
        <w:t xml:space="preserve">       Н.В. Майоров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E2001" w:rsidRPr="00843787" w:rsidSect="00AE19E3">
      <w:pgSz w:w="11906" w:h="16838"/>
      <w:pgMar w:top="1134" w:right="4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28B"/>
    <w:rsid w:val="000011B1"/>
    <w:rsid w:val="00004865"/>
    <w:rsid w:val="00007BCA"/>
    <w:rsid w:val="00017194"/>
    <w:rsid w:val="000324BA"/>
    <w:rsid w:val="00036F28"/>
    <w:rsid w:val="00051923"/>
    <w:rsid w:val="000563DE"/>
    <w:rsid w:val="000678BE"/>
    <w:rsid w:val="00076E59"/>
    <w:rsid w:val="000771C7"/>
    <w:rsid w:val="00092A52"/>
    <w:rsid w:val="00097849"/>
    <w:rsid w:val="000A0675"/>
    <w:rsid w:val="000A109F"/>
    <w:rsid w:val="000B2243"/>
    <w:rsid w:val="000B2320"/>
    <w:rsid w:val="000C0719"/>
    <w:rsid w:val="000D7D3D"/>
    <w:rsid w:val="000F5366"/>
    <w:rsid w:val="00117A51"/>
    <w:rsid w:val="00150BE2"/>
    <w:rsid w:val="00152D60"/>
    <w:rsid w:val="00154518"/>
    <w:rsid w:val="00160E50"/>
    <w:rsid w:val="00162143"/>
    <w:rsid w:val="0018388A"/>
    <w:rsid w:val="00185311"/>
    <w:rsid w:val="0019416A"/>
    <w:rsid w:val="00196360"/>
    <w:rsid w:val="00197D62"/>
    <w:rsid w:val="001A66A6"/>
    <w:rsid w:val="001B0340"/>
    <w:rsid w:val="001B0BBB"/>
    <w:rsid w:val="001F1AE8"/>
    <w:rsid w:val="00206954"/>
    <w:rsid w:val="00210F7D"/>
    <w:rsid w:val="002114F7"/>
    <w:rsid w:val="00211DBC"/>
    <w:rsid w:val="00214B90"/>
    <w:rsid w:val="00232DA4"/>
    <w:rsid w:val="00235C19"/>
    <w:rsid w:val="002669C2"/>
    <w:rsid w:val="00266BB0"/>
    <w:rsid w:val="002743AD"/>
    <w:rsid w:val="0027689D"/>
    <w:rsid w:val="00277684"/>
    <w:rsid w:val="002A42AB"/>
    <w:rsid w:val="002D4AE7"/>
    <w:rsid w:val="002D79AE"/>
    <w:rsid w:val="002E1BA7"/>
    <w:rsid w:val="002E5CED"/>
    <w:rsid w:val="002F000F"/>
    <w:rsid w:val="00304E44"/>
    <w:rsid w:val="00306DC7"/>
    <w:rsid w:val="00321463"/>
    <w:rsid w:val="003279E9"/>
    <w:rsid w:val="0034028B"/>
    <w:rsid w:val="003429B7"/>
    <w:rsid w:val="00353A4A"/>
    <w:rsid w:val="00366DFA"/>
    <w:rsid w:val="00382FCB"/>
    <w:rsid w:val="003846F2"/>
    <w:rsid w:val="0038762E"/>
    <w:rsid w:val="00394985"/>
    <w:rsid w:val="003A2217"/>
    <w:rsid w:val="003A529F"/>
    <w:rsid w:val="003A7C4C"/>
    <w:rsid w:val="003B4259"/>
    <w:rsid w:val="003D1F6C"/>
    <w:rsid w:val="003F14FF"/>
    <w:rsid w:val="004005EB"/>
    <w:rsid w:val="00400B36"/>
    <w:rsid w:val="00412E85"/>
    <w:rsid w:val="00425812"/>
    <w:rsid w:val="00434E58"/>
    <w:rsid w:val="00440C81"/>
    <w:rsid w:val="0044731B"/>
    <w:rsid w:val="00452C6F"/>
    <w:rsid w:val="004666D4"/>
    <w:rsid w:val="0047162E"/>
    <w:rsid w:val="0047713F"/>
    <w:rsid w:val="004A5E1A"/>
    <w:rsid w:val="004C09BA"/>
    <w:rsid w:val="004C646E"/>
    <w:rsid w:val="004D4EB2"/>
    <w:rsid w:val="004D69F0"/>
    <w:rsid w:val="004E09F6"/>
    <w:rsid w:val="004E5D97"/>
    <w:rsid w:val="004F1B11"/>
    <w:rsid w:val="005071A5"/>
    <w:rsid w:val="00511DFC"/>
    <w:rsid w:val="00523B68"/>
    <w:rsid w:val="005526C4"/>
    <w:rsid w:val="00552AC0"/>
    <w:rsid w:val="00552F79"/>
    <w:rsid w:val="005625DB"/>
    <w:rsid w:val="00596481"/>
    <w:rsid w:val="005A6B68"/>
    <w:rsid w:val="005A71AB"/>
    <w:rsid w:val="005B6095"/>
    <w:rsid w:val="005C4704"/>
    <w:rsid w:val="005D0655"/>
    <w:rsid w:val="005D0D29"/>
    <w:rsid w:val="005E222B"/>
    <w:rsid w:val="005F2E82"/>
    <w:rsid w:val="006032E9"/>
    <w:rsid w:val="006116C2"/>
    <w:rsid w:val="00614DB7"/>
    <w:rsid w:val="00616AAE"/>
    <w:rsid w:val="00622C54"/>
    <w:rsid w:val="0062425D"/>
    <w:rsid w:val="00634898"/>
    <w:rsid w:val="00647A04"/>
    <w:rsid w:val="0065580A"/>
    <w:rsid w:val="00663F83"/>
    <w:rsid w:val="00667699"/>
    <w:rsid w:val="00667956"/>
    <w:rsid w:val="00674183"/>
    <w:rsid w:val="006836F1"/>
    <w:rsid w:val="006B0A3E"/>
    <w:rsid w:val="006B6BDC"/>
    <w:rsid w:val="006D1900"/>
    <w:rsid w:val="006D528B"/>
    <w:rsid w:val="006E5658"/>
    <w:rsid w:val="007130DC"/>
    <w:rsid w:val="0072091C"/>
    <w:rsid w:val="0072413F"/>
    <w:rsid w:val="0075020D"/>
    <w:rsid w:val="00757746"/>
    <w:rsid w:val="00766998"/>
    <w:rsid w:val="00791899"/>
    <w:rsid w:val="007A1AAE"/>
    <w:rsid w:val="007F56CB"/>
    <w:rsid w:val="0081052B"/>
    <w:rsid w:val="0082454E"/>
    <w:rsid w:val="00825E9E"/>
    <w:rsid w:val="008359CC"/>
    <w:rsid w:val="00843001"/>
    <w:rsid w:val="00843787"/>
    <w:rsid w:val="0086205F"/>
    <w:rsid w:val="00862E8C"/>
    <w:rsid w:val="00863C10"/>
    <w:rsid w:val="008679B3"/>
    <w:rsid w:val="00883E8F"/>
    <w:rsid w:val="00893810"/>
    <w:rsid w:val="008A565B"/>
    <w:rsid w:val="008B79F0"/>
    <w:rsid w:val="008C583E"/>
    <w:rsid w:val="008C648F"/>
    <w:rsid w:val="008D69DC"/>
    <w:rsid w:val="008E2CA1"/>
    <w:rsid w:val="008E421E"/>
    <w:rsid w:val="008E6D3C"/>
    <w:rsid w:val="008F6A99"/>
    <w:rsid w:val="0090194C"/>
    <w:rsid w:val="00932A36"/>
    <w:rsid w:val="00944B50"/>
    <w:rsid w:val="00953FCF"/>
    <w:rsid w:val="00964E60"/>
    <w:rsid w:val="00980069"/>
    <w:rsid w:val="00980CF6"/>
    <w:rsid w:val="009B77D2"/>
    <w:rsid w:val="009B7A18"/>
    <w:rsid w:val="009D1C87"/>
    <w:rsid w:val="009D21B0"/>
    <w:rsid w:val="009E5957"/>
    <w:rsid w:val="009F7DD3"/>
    <w:rsid w:val="00A1445D"/>
    <w:rsid w:val="00A172B0"/>
    <w:rsid w:val="00A25E9F"/>
    <w:rsid w:val="00A3611D"/>
    <w:rsid w:val="00A705F8"/>
    <w:rsid w:val="00A77428"/>
    <w:rsid w:val="00A77ADF"/>
    <w:rsid w:val="00A83DAA"/>
    <w:rsid w:val="00A83FC1"/>
    <w:rsid w:val="00A90C93"/>
    <w:rsid w:val="00A94808"/>
    <w:rsid w:val="00A951BC"/>
    <w:rsid w:val="00AB49E6"/>
    <w:rsid w:val="00AE19E3"/>
    <w:rsid w:val="00AE2001"/>
    <w:rsid w:val="00B0514C"/>
    <w:rsid w:val="00B20B84"/>
    <w:rsid w:val="00B2250A"/>
    <w:rsid w:val="00B22DD4"/>
    <w:rsid w:val="00B232BD"/>
    <w:rsid w:val="00B30C25"/>
    <w:rsid w:val="00B3103C"/>
    <w:rsid w:val="00B315AE"/>
    <w:rsid w:val="00B3569F"/>
    <w:rsid w:val="00B427D5"/>
    <w:rsid w:val="00B550BA"/>
    <w:rsid w:val="00B560DD"/>
    <w:rsid w:val="00B61F39"/>
    <w:rsid w:val="00B76CDC"/>
    <w:rsid w:val="00B97033"/>
    <w:rsid w:val="00BA6771"/>
    <w:rsid w:val="00BA7DD3"/>
    <w:rsid w:val="00BC563B"/>
    <w:rsid w:val="00BD4692"/>
    <w:rsid w:val="00BE2E97"/>
    <w:rsid w:val="00C000E7"/>
    <w:rsid w:val="00C10AA2"/>
    <w:rsid w:val="00C21000"/>
    <w:rsid w:val="00C302C9"/>
    <w:rsid w:val="00C32850"/>
    <w:rsid w:val="00C37D8B"/>
    <w:rsid w:val="00C50240"/>
    <w:rsid w:val="00C64780"/>
    <w:rsid w:val="00C84650"/>
    <w:rsid w:val="00C95187"/>
    <w:rsid w:val="00C96588"/>
    <w:rsid w:val="00CA28D9"/>
    <w:rsid w:val="00CA2BFE"/>
    <w:rsid w:val="00CB2B96"/>
    <w:rsid w:val="00CB58A2"/>
    <w:rsid w:val="00CC1DF8"/>
    <w:rsid w:val="00CD113C"/>
    <w:rsid w:val="00CD5235"/>
    <w:rsid w:val="00CE616B"/>
    <w:rsid w:val="00CF05E8"/>
    <w:rsid w:val="00D14018"/>
    <w:rsid w:val="00D277E0"/>
    <w:rsid w:val="00D32C59"/>
    <w:rsid w:val="00D3479F"/>
    <w:rsid w:val="00D46B35"/>
    <w:rsid w:val="00D47521"/>
    <w:rsid w:val="00D57709"/>
    <w:rsid w:val="00D603B9"/>
    <w:rsid w:val="00D63C4D"/>
    <w:rsid w:val="00D647C4"/>
    <w:rsid w:val="00D83367"/>
    <w:rsid w:val="00D8697A"/>
    <w:rsid w:val="00D92E1F"/>
    <w:rsid w:val="00DA306F"/>
    <w:rsid w:val="00DB2F8C"/>
    <w:rsid w:val="00DB6E01"/>
    <w:rsid w:val="00DD43B3"/>
    <w:rsid w:val="00DE310B"/>
    <w:rsid w:val="00E00A11"/>
    <w:rsid w:val="00E10875"/>
    <w:rsid w:val="00E159F3"/>
    <w:rsid w:val="00E23331"/>
    <w:rsid w:val="00E30DF9"/>
    <w:rsid w:val="00E32047"/>
    <w:rsid w:val="00E32890"/>
    <w:rsid w:val="00E61252"/>
    <w:rsid w:val="00E77468"/>
    <w:rsid w:val="00E94A5C"/>
    <w:rsid w:val="00E95DD9"/>
    <w:rsid w:val="00E95F73"/>
    <w:rsid w:val="00EA272F"/>
    <w:rsid w:val="00EB1155"/>
    <w:rsid w:val="00ED1CDA"/>
    <w:rsid w:val="00ED34A2"/>
    <w:rsid w:val="00ED3543"/>
    <w:rsid w:val="00EE0797"/>
    <w:rsid w:val="00EE4F80"/>
    <w:rsid w:val="00EF7391"/>
    <w:rsid w:val="00F02C38"/>
    <w:rsid w:val="00F350C9"/>
    <w:rsid w:val="00F556FB"/>
    <w:rsid w:val="00F56BC8"/>
    <w:rsid w:val="00F8483E"/>
    <w:rsid w:val="00F91AED"/>
    <w:rsid w:val="00F950AA"/>
    <w:rsid w:val="00F95E74"/>
    <w:rsid w:val="00FA1DF2"/>
    <w:rsid w:val="00FC57F0"/>
    <w:rsid w:val="00FE5FE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0B76"/>
  <w15:docId w15:val="{0065FECD-92D8-491D-A131-8BA7447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4A"/>
  </w:style>
  <w:style w:type="paragraph" w:styleId="1">
    <w:name w:val="heading 1"/>
    <w:basedOn w:val="a"/>
    <w:link w:val="10"/>
    <w:uiPriority w:val="9"/>
    <w:qFormat/>
    <w:rsid w:val="00CB2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uiPriority w:val="99"/>
    <w:rsid w:val="00F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577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57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A272F"/>
  </w:style>
  <w:style w:type="table" w:styleId="a6">
    <w:name w:val="Table Grid"/>
    <w:basedOn w:val="a1"/>
    <w:uiPriority w:val="59"/>
    <w:rsid w:val="005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28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66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b"/>
    <w:semiHidden/>
    <w:locked/>
    <w:rsid w:val="002669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aliases w:val="Основной текст 1,Нумерованный список !!"/>
    <w:basedOn w:val="a"/>
    <w:link w:val="aa"/>
    <w:semiHidden/>
    <w:unhideWhenUsed/>
    <w:rsid w:val="002669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2669C2"/>
  </w:style>
  <w:style w:type="paragraph" w:customStyle="1" w:styleId="unformattext">
    <w:name w:val="unformattext"/>
    <w:basedOn w:val="a"/>
    <w:rsid w:val="005A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3F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1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B427D5"/>
    <w:rPr>
      <w:color w:val="106BBE"/>
    </w:rPr>
  </w:style>
  <w:style w:type="paragraph" w:customStyle="1" w:styleId="headertext">
    <w:name w:val="headertext"/>
    <w:basedOn w:val="a"/>
    <w:rsid w:val="000F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hyperlink" Target="http://ivo.garant.ru/document/redirect/4371799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7A26-8E80-4889-B113-7C23294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17</cp:revision>
  <cp:lastPrinted>2022-03-24T08:37:00Z</cp:lastPrinted>
  <dcterms:created xsi:type="dcterms:W3CDTF">2021-11-17T12:21:00Z</dcterms:created>
  <dcterms:modified xsi:type="dcterms:W3CDTF">2022-03-31T09:17:00Z</dcterms:modified>
</cp:coreProperties>
</file>