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D3" w:rsidRDefault="005114D3" w:rsidP="00D17EC8">
      <w:pPr>
        <w:pStyle w:val="a3"/>
        <w:jc w:val="center"/>
        <w:rPr>
          <w:b/>
          <w:szCs w:val="28"/>
        </w:rPr>
      </w:pPr>
    </w:p>
    <w:p w:rsidR="005114D3" w:rsidRDefault="005114D3" w:rsidP="00D17EC8">
      <w:pPr>
        <w:pStyle w:val="a3"/>
        <w:jc w:val="center"/>
        <w:rPr>
          <w:b/>
          <w:szCs w:val="28"/>
        </w:rPr>
      </w:pPr>
    </w:p>
    <w:p w:rsidR="005114D3" w:rsidRDefault="005114D3" w:rsidP="00D17EC8">
      <w:pPr>
        <w:pStyle w:val="a3"/>
        <w:jc w:val="center"/>
        <w:rPr>
          <w:b/>
          <w:szCs w:val="28"/>
        </w:rPr>
      </w:pPr>
    </w:p>
    <w:p w:rsidR="005114D3" w:rsidRDefault="005114D3" w:rsidP="00D17EC8">
      <w:pPr>
        <w:pStyle w:val="a3"/>
        <w:jc w:val="center"/>
        <w:rPr>
          <w:b/>
          <w:szCs w:val="28"/>
        </w:rPr>
      </w:pPr>
    </w:p>
    <w:p w:rsidR="005114D3" w:rsidRDefault="005114D3" w:rsidP="00D17EC8">
      <w:pPr>
        <w:pStyle w:val="a3"/>
        <w:jc w:val="center"/>
        <w:rPr>
          <w:b/>
          <w:szCs w:val="28"/>
        </w:rPr>
      </w:pPr>
    </w:p>
    <w:p w:rsidR="005114D3" w:rsidRDefault="005114D3" w:rsidP="00D17EC8">
      <w:pPr>
        <w:pStyle w:val="a3"/>
        <w:jc w:val="center"/>
        <w:rPr>
          <w:b/>
          <w:szCs w:val="28"/>
        </w:rPr>
      </w:pPr>
    </w:p>
    <w:p w:rsidR="005114D3" w:rsidRDefault="005114D3" w:rsidP="00D17EC8">
      <w:pPr>
        <w:pStyle w:val="a3"/>
        <w:jc w:val="center"/>
        <w:rPr>
          <w:b/>
          <w:szCs w:val="28"/>
        </w:rPr>
      </w:pPr>
    </w:p>
    <w:p w:rsidR="005114D3" w:rsidRDefault="005114D3" w:rsidP="00D17EC8">
      <w:pPr>
        <w:pStyle w:val="a3"/>
        <w:jc w:val="center"/>
        <w:rPr>
          <w:b/>
          <w:szCs w:val="28"/>
        </w:rPr>
      </w:pPr>
    </w:p>
    <w:p w:rsidR="005114D3" w:rsidRDefault="005114D3" w:rsidP="00D17EC8">
      <w:pPr>
        <w:pStyle w:val="a3"/>
        <w:jc w:val="center"/>
        <w:rPr>
          <w:b/>
          <w:szCs w:val="28"/>
        </w:rPr>
      </w:pPr>
    </w:p>
    <w:p w:rsidR="005114D3" w:rsidRDefault="005114D3" w:rsidP="00D17EC8">
      <w:pPr>
        <w:pStyle w:val="a3"/>
        <w:jc w:val="center"/>
        <w:rPr>
          <w:b/>
          <w:szCs w:val="28"/>
        </w:rPr>
      </w:pPr>
    </w:p>
    <w:p w:rsidR="007671C2" w:rsidRPr="001372C0" w:rsidRDefault="00E74810" w:rsidP="00181B7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A8052C" w:rsidRPr="005114D3">
        <w:rPr>
          <w:b/>
          <w:szCs w:val="28"/>
        </w:rPr>
        <w:t>Об утверждении муниципального задания муниципального бюджетного</w:t>
      </w:r>
      <w:r w:rsidR="001372C0">
        <w:rPr>
          <w:b/>
          <w:szCs w:val="28"/>
        </w:rPr>
        <w:t xml:space="preserve"> </w:t>
      </w:r>
      <w:r w:rsidR="00A8052C" w:rsidRPr="005114D3">
        <w:rPr>
          <w:b/>
          <w:szCs w:val="28"/>
        </w:rPr>
        <w:t xml:space="preserve">образовательного учреждения дополнительного профессионального </w:t>
      </w:r>
      <w:r w:rsidR="001372C0">
        <w:rPr>
          <w:b/>
          <w:szCs w:val="28"/>
        </w:rPr>
        <w:t>о</w:t>
      </w:r>
      <w:r w:rsidR="00A8052C" w:rsidRPr="005114D3">
        <w:rPr>
          <w:b/>
          <w:szCs w:val="28"/>
        </w:rPr>
        <w:t>бразования «Курсы гражданской обороны</w:t>
      </w:r>
      <w:r w:rsidR="009810BE">
        <w:rPr>
          <w:b/>
          <w:szCs w:val="28"/>
        </w:rPr>
        <w:t>»</w:t>
      </w:r>
      <w:r w:rsidR="00A8052C" w:rsidRPr="005114D3">
        <w:rPr>
          <w:b/>
          <w:szCs w:val="28"/>
        </w:rPr>
        <w:t xml:space="preserve"> муниципального</w:t>
      </w:r>
      <w:r w:rsidR="009810BE">
        <w:rPr>
          <w:b/>
          <w:szCs w:val="28"/>
        </w:rPr>
        <w:t xml:space="preserve"> образования город Новороссийск</w:t>
      </w:r>
      <w:r w:rsidR="000B7980">
        <w:rPr>
          <w:b/>
          <w:szCs w:val="28"/>
        </w:rPr>
        <w:t xml:space="preserve"> на 20</w:t>
      </w:r>
      <w:r w:rsidR="000E7360">
        <w:rPr>
          <w:b/>
          <w:szCs w:val="28"/>
        </w:rPr>
        <w:t>22</w:t>
      </w:r>
      <w:r w:rsidR="000B7980">
        <w:rPr>
          <w:b/>
          <w:szCs w:val="28"/>
        </w:rPr>
        <w:t xml:space="preserve"> год</w:t>
      </w:r>
      <w:r w:rsidR="000C045B">
        <w:rPr>
          <w:b/>
          <w:szCs w:val="28"/>
        </w:rPr>
        <w:t>,</w:t>
      </w:r>
      <w:r w:rsidR="001B0429" w:rsidRPr="001B0429">
        <w:rPr>
          <w:b/>
          <w:szCs w:val="28"/>
        </w:rPr>
        <w:t xml:space="preserve"> плановый период 202</w:t>
      </w:r>
      <w:r w:rsidR="000E7360">
        <w:rPr>
          <w:b/>
          <w:szCs w:val="28"/>
        </w:rPr>
        <w:t>3</w:t>
      </w:r>
      <w:r w:rsidR="001B0429" w:rsidRPr="001B0429">
        <w:rPr>
          <w:b/>
          <w:szCs w:val="28"/>
        </w:rPr>
        <w:t xml:space="preserve"> и 202</w:t>
      </w:r>
      <w:r w:rsidR="000E7360">
        <w:rPr>
          <w:b/>
          <w:szCs w:val="28"/>
        </w:rPr>
        <w:t>4</w:t>
      </w:r>
      <w:r w:rsidR="001B0429" w:rsidRPr="001B0429">
        <w:rPr>
          <w:b/>
          <w:szCs w:val="28"/>
        </w:rPr>
        <w:t xml:space="preserve"> годов</w:t>
      </w:r>
      <w:r w:rsidR="001372C0" w:rsidRPr="001372C0">
        <w:rPr>
          <w:b/>
          <w:szCs w:val="28"/>
        </w:rPr>
        <w:t xml:space="preserve"> </w:t>
      </w:r>
      <w:r w:rsidR="001372C0">
        <w:rPr>
          <w:b/>
          <w:szCs w:val="28"/>
        </w:rPr>
        <w:t xml:space="preserve">и об утрате силы </w:t>
      </w:r>
      <w:r w:rsidR="006F4975">
        <w:rPr>
          <w:b/>
          <w:szCs w:val="28"/>
        </w:rPr>
        <w:t>постановлен</w:t>
      </w:r>
      <w:r w:rsidR="00010BA8">
        <w:rPr>
          <w:b/>
          <w:szCs w:val="28"/>
        </w:rPr>
        <w:t>и</w:t>
      </w:r>
      <w:r w:rsidR="006F4975">
        <w:rPr>
          <w:b/>
          <w:szCs w:val="28"/>
        </w:rPr>
        <w:t>я</w:t>
      </w:r>
      <w:r w:rsidR="0053320B">
        <w:rPr>
          <w:b/>
          <w:szCs w:val="28"/>
        </w:rPr>
        <w:t xml:space="preserve"> </w:t>
      </w:r>
      <w:r w:rsidR="001372C0" w:rsidRPr="001372C0">
        <w:rPr>
          <w:b/>
          <w:szCs w:val="28"/>
        </w:rPr>
        <w:t>администрации муниципального образования город Новороссийск от</w:t>
      </w:r>
      <w:r w:rsidR="00FC4910">
        <w:rPr>
          <w:b/>
          <w:szCs w:val="28"/>
        </w:rPr>
        <w:t xml:space="preserve"> </w:t>
      </w:r>
      <w:r w:rsidR="000E7360">
        <w:rPr>
          <w:b/>
          <w:szCs w:val="28"/>
        </w:rPr>
        <w:t>12 апреля 2021</w:t>
      </w:r>
      <w:r w:rsidR="001372C0" w:rsidRPr="001372C0">
        <w:rPr>
          <w:b/>
          <w:szCs w:val="28"/>
        </w:rPr>
        <w:t xml:space="preserve"> года № </w:t>
      </w:r>
      <w:r w:rsidR="000E7360">
        <w:rPr>
          <w:b/>
          <w:szCs w:val="28"/>
        </w:rPr>
        <w:t>22</w:t>
      </w:r>
      <w:r w:rsidR="00127087">
        <w:rPr>
          <w:b/>
          <w:szCs w:val="28"/>
        </w:rPr>
        <w:t>00</w:t>
      </w:r>
      <w:r>
        <w:rPr>
          <w:b/>
          <w:szCs w:val="28"/>
        </w:rPr>
        <w:t>»</w:t>
      </w:r>
    </w:p>
    <w:p w:rsidR="007671C2" w:rsidRDefault="007671C2" w:rsidP="00181B7E">
      <w:pPr>
        <w:pStyle w:val="a3"/>
        <w:jc w:val="center"/>
        <w:rPr>
          <w:b/>
          <w:szCs w:val="28"/>
        </w:rPr>
      </w:pPr>
    </w:p>
    <w:p w:rsidR="005E6C67" w:rsidRPr="005114D3" w:rsidRDefault="005E6C67" w:rsidP="00D17EC8">
      <w:pPr>
        <w:pStyle w:val="a3"/>
        <w:jc w:val="center"/>
        <w:rPr>
          <w:b/>
          <w:szCs w:val="28"/>
        </w:rPr>
      </w:pPr>
    </w:p>
    <w:p w:rsidR="004515E3" w:rsidRPr="005114D3" w:rsidRDefault="001C19BC" w:rsidP="002B351B">
      <w:pPr>
        <w:ind w:firstLine="709"/>
        <w:jc w:val="both"/>
        <w:rPr>
          <w:sz w:val="28"/>
          <w:szCs w:val="28"/>
        </w:rPr>
      </w:pPr>
      <w:proofErr w:type="gramStart"/>
      <w:r w:rsidRPr="005114D3">
        <w:rPr>
          <w:sz w:val="28"/>
          <w:szCs w:val="28"/>
        </w:rPr>
        <w:t xml:space="preserve">В </w:t>
      </w:r>
      <w:r w:rsidR="00B01B12" w:rsidRPr="005114D3">
        <w:rPr>
          <w:sz w:val="28"/>
          <w:szCs w:val="28"/>
        </w:rPr>
        <w:t>соответствии с пунктами 3</w:t>
      </w:r>
      <w:r w:rsidR="00D17EC8">
        <w:rPr>
          <w:sz w:val="28"/>
          <w:szCs w:val="28"/>
        </w:rPr>
        <w:t>,4</w:t>
      </w:r>
      <w:r w:rsidR="00B01B12" w:rsidRPr="005114D3">
        <w:rPr>
          <w:sz w:val="28"/>
          <w:szCs w:val="28"/>
        </w:rPr>
        <w:t xml:space="preserve"> </w:t>
      </w:r>
      <w:r w:rsidR="00B24B2C" w:rsidRPr="005114D3">
        <w:rPr>
          <w:sz w:val="28"/>
          <w:szCs w:val="28"/>
        </w:rPr>
        <w:t xml:space="preserve">и </w:t>
      </w:r>
      <w:r w:rsidR="00D17EC8">
        <w:rPr>
          <w:sz w:val="28"/>
          <w:szCs w:val="28"/>
        </w:rPr>
        <w:t>5</w:t>
      </w:r>
      <w:r w:rsidR="00B01B12" w:rsidRPr="005114D3">
        <w:rPr>
          <w:sz w:val="28"/>
          <w:szCs w:val="28"/>
        </w:rPr>
        <w:t xml:space="preserve"> статьи 69.2 Бюджетного кодекса Российской Федерации,</w:t>
      </w:r>
      <w:r w:rsidR="001F1239" w:rsidRPr="005114D3">
        <w:rPr>
          <w:sz w:val="28"/>
          <w:szCs w:val="28"/>
        </w:rPr>
        <w:t xml:space="preserve"> постановлением администрации муниципального образования горо</w:t>
      </w:r>
      <w:r w:rsidR="00313B74">
        <w:rPr>
          <w:sz w:val="28"/>
          <w:szCs w:val="28"/>
        </w:rPr>
        <w:t xml:space="preserve">д </w:t>
      </w:r>
      <w:r w:rsidR="00313B74" w:rsidRPr="00181B7E">
        <w:rPr>
          <w:sz w:val="28"/>
          <w:szCs w:val="28"/>
        </w:rPr>
        <w:t xml:space="preserve">Новороссийск от </w:t>
      </w:r>
      <w:r w:rsidR="00181B7E" w:rsidRPr="00181B7E">
        <w:rPr>
          <w:sz w:val="28"/>
          <w:szCs w:val="28"/>
        </w:rPr>
        <w:t>06 июля</w:t>
      </w:r>
      <w:r w:rsidR="005F3E2A" w:rsidRPr="00181B7E">
        <w:rPr>
          <w:sz w:val="28"/>
          <w:szCs w:val="28"/>
        </w:rPr>
        <w:t xml:space="preserve"> </w:t>
      </w:r>
      <w:r w:rsidR="00181B7E" w:rsidRPr="00181B7E">
        <w:rPr>
          <w:sz w:val="28"/>
          <w:szCs w:val="28"/>
        </w:rPr>
        <w:t>2021</w:t>
      </w:r>
      <w:r w:rsidR="001F1239" w:rsidRPr="00181B7E">
        <w:rPr>
          <w:sz w:val="28"/>
          <w:szCs w:val="28"/>
        </w:rPr>
        <w:t xml:space="preserve"> года № </w:t>
      </w:r>
      <w:r w:rsidR="005F3E2A" w:rsidRPr="00181B7E">
        <w:rPr>
          <w:sz w:val="28"/>
          <w:szCs w:val="28"/>
        </w:rPr>
        <w:t>40</w:t>
      </w:r>
      <w:r w:rsidR="00181B7E" w:rsidRPr="00181B7E">
        <w:rPr>
          <w:sz w:val="28"/>
          <w:szCs w:val="28"/>
        </w:rPr>
        <w:t>04</w:t>
      </w:r>
      <w:r w:rsidR="006F4975" w:rsidRPr="00181B7E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город муниципального образования город Новороссийск</w:t>
      </w:r>
      <w:r w:rsidR="00B13318" w:rsidRPr="00181B7E">
        <w:rPr>
          <w:sz w:val="28"/>
          <w:szCs w:val="28"/>
        </w:rPr>
        <w:t xml:space="preserve"> </w:t>
      </w:r>
      <w:r w:rsidR="006F4975" w:rsidRPr="00181B7E">
        <w:rPr>
          <w:sz w:val="28"/>
          <w:szCs w:val="28"/>
        </w:rPr>
        <w:t>от 11 марта 2020 года</w:t>
      </w:r>
      <w:r w:rsidR="00181B7E" w:rsidRPr="00181B7E">
        <w:rPr>
          <w:sz w:val="28"/>
          <w:szCs w:val="28"/>
        </w:rPr>
        <w:t xml:space="preserve"> № 1300</w:t>
      </w:r>
      <w:r w:rsidR="006F4975" w:rsidRPr="00181B7E">
        <w:rPr>
          <w:sz w:val="28"/>
          <w:szCs w:val="28"/>
        </w:rPr>
        <w:t xml:space="preserve"> </w:t>
      </w:r>
      <w:r w:rsidR="00B13318" w:rsidRPr="00181B7E">
        <w:rPr>
          <w:sz w:val="28"/>
          <w:szCs w:val="28"/>
        </w:rPr>
        <w:t>«О</w:t>
      </w:r>
      <w:r w:rsidR="006F4975" w:rsidRPr="00181B7E">
        <w:rPr>
          <w:sz w:val="28"/>
          <w:szCs w:val="28"/>
        </w:rPr>
        <w:t>б утверждении П</w:t>
      </w:r>
      <w:r w:rsidR="0094509B" w:rsidRPr="00181B7E">
        <w:rPr>
          <w:sz w:val="28"/>
          <w:szCs w:val="28"/>
        </w:rPr>
        <w:t>оложения о формировании муниципального задания на оказание муниципальных услуг (выполнение работ) в отношении муниципальных</w:t>
      </w:r>
      <w:proofErr w:type="gramEnd"/>
      <w:r w:rsidR="0094509B" w:rsidRPr="00181B7E">
        <w:rPr>
          <w:sz w:val="28"/>
          <w:szCs w:val="28"/>
        </w:rPr>
        <w:t xml:space="preserve"> учреждений и финансовом обеспечении выполнения муниципального задания</w:t>
      </w:r>
      <w:r w:rsidR="00B13318" w:rsidRPr="00181B7E">
        <w:rPr>
          <w:sz w:val="28"/>
          <w:szCs w:val="28"/>
        </w:rPr>
        <w:t>»</w:t>
      </w:r>
      <w:r w:rsidR="00181B7E" w:rsidRPr="00181B7E">
        <w:rPr>
          <w:sz w:val="28"/>
          <w:szCs w:val="28"/>
        </w:rPr>
        <w:t xml:space="preserve"> и утрате силы постановлений</w:t>
      </w:r>
      <w:r w:rsidR="006F4975" w:rsidRPr="00181B7E">
        <w:rPr>
          <w:sz w:val="28"/>
          <w:szCs w:val="28"/>
        </w:rPr>
        <w:t xml:space="preserve"> администрации муниципального образования город Новороссийск от 2 июня 2020 года </w:t>
      </w:r>
      <w:r w:rsidR="000E7360" w:rsidRPr="00181B7E">
        <w:rPr>
          <w:sz w:val="28"/>
          <w:szCs w:val="28"/>
        </w:rPr>
        <w:br/>
      </w:r>
      <w:r w:rsidR="006F4975" w:rsidRPr="00181B7E">
        <w:rPr>
          <w:sz w:val="28"/>
          <w:szCs w:val="28"/>
        </w:rPr>
        <w:t>№ 2700</w:t>
      </w:r>
      <w:r w:rsidR="00684364" w:rsidRPr="005114D3">
        <w:rPr>
          <w:sz w:val="28"/>
          <w:szCs w:val="28"/>
        </w:rPr>
        <w:t>,</w:t>
      </w:r>
      <w:r w:rsidR="00181B7E">
        <w:rPr>
          <w:sz w:val="28"/>
          <w:szCs w:val="28"/>
        </w:rPr>
        <w:t xml:space="preserve"> от 11 декабря 2020 года № 6140, от 21 апреля 2021 года № 2401»,</w:t>
      </w:r>
      <w:r w:rsidR="003B448F" w:rsidRPr="005114D3">
        <w:rPr>
          <w:sz w:val="28"/>
          <w:szCs w:val="28"/>
        </w:rPr>
        <w:t xml:space="preserve"> </w:t>
      </w:r>
      <w:r w:rsidR="006D2E62" w:rsidRPr="005114D3">
        <w:rPr>
          <w:sz w:val="28"/>
          <w:szCs w:val="28"/>
        </w:rPr>
        <w:t xml:space="preserve">руководствуясь </w:t>
      </w:r>
      <w:r w:rsidR="00E24CE2">
        <w:rPr>
          <w:sz w:val="28"/>
          <w:szCs w:val="28"/>
        </w:rPr>
        <w:t>ст</w:t>
      </w:r>
      <w:r w:rsidR="002B351B">
        <w:rPr>
          <w:sz w:val="28"/>
          <w:szCs w:val="28"/>
        </w:rPr>
        <w:t>атьей</w:t>
      </w:r>
      <w:r w:rsidR="00E24CE2">
        <w:rPr>
          <w:sz w:val="28"/>
          <w:szCs w:val="28"/>
        </w:rPr>
        <w:t xml:space="preserve"> 34 </w:t>
      </w:r>
      <w:r w:rsidR="006D2E62" w:rsidRPr="005114D3">
        <w:rPr>
          <w:sz w:val="28"/>
          <w:szCs w:val="28"/>
        </w:rPr>
        <w:t>Устав</w:t>
      </w:r>
      <w:r w:rsidR="00E24CE2">
        <w:rPr>
          <w:sz w:val="28"/>
          <w:szCs w:val="28"/>
        </w:rPr>
        <w:t>а</w:t>
      </w:r>
      <w:r w:rsidR="006D2E62" w:rsidRPr="005114D3">
        <w:rPr>
          <w:sz w:val="28"/>
          <w:szCs w:val="28"/>
        </w:rPr>
        <w:t xml:space="preserve"> муниципального </w:t>
      </w:r>
      <w:r w:rsidR="00684364" w:rsidRPr="005114D3">
        <w:rPr>
          <w:sz w:val="28"/>
          <w:szCs w:val="28"/>
        </w:rPr>
        <w:t>образования город Новороссийск</w:t>
      </w:r>
      <w:r w:rsidR="00362DFE" w:rsidRPr="005114D3">
        <w:rPr>
          <w:sz w:val="28"/>
          <w:szCs w:val="28"/>
        </w:rPr>
        <w:t>,</w:t>
      </w:r>
      <w:r w:rsidR="002B351B">
        <w:rPr>
          <w:sz w:val="28"/>
          <w:szCs w:val="28"/>
        </w:rPr>
        <w:t xml:space="preserve"> </w:t>
      </w:r>
      <w:proofErr w:type="gramStart"/>
      <w:r w:rsidR="00E24CE2">
        <w:rPr>
          <w:sz w:val="28"/>
          <w:szCs w:val="28"/>
        </w:rPr>
        <w:t>п</w:t>
      </w:r>
      <w:proofErr w:type="gramEnd"/>
      <w:r w:rsidRPr="005114D3">
        <w:rPr>
          <w:sz w:val="28"/>
          <w:szCs w:val="28"/>
        </w:rPr>
        <w:t xml:space="preserve"> о с т а н о в л я ю:</w:t>
      </w:r>
    </w:p>
    <w:p w:rsidR="00C802D7" w:rsidRPr="00D40CA8" w:rsidRDefault="00C802D7" w:rsidP="002B351B">
      <w:pPr>
        <w:ind w:firstLine="709"/>
        <w:jc w:val="both"/>
        <w:rPr>
          <w:sz w:val="28"/>
          <w:szCs w:val="28"/>
        </w:rPr>
      </w:pPr>
    </w:p>
    <w:p w:rsidR="00C8274A" w:rsidRDefault="005F3E2A" w:rsidP="00181B7E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 </w:t>
      </w:r>
      <w:r w:rsidR="00B440F3">
        <w:rPr>
          <w:szCs w:val="28"/>
        </w:rPr>
        <w:t>Утвердить муниципальное задание</w:t>
      </w:r>
      <w:r w:rsidR="00AC4306" w:rsidRPr="00C8274A">
        <w:rPr>
          <w:szCs w:val="28"/>
        </w:rPr>
        <w:t xml:space="preserve"> муниципального</w:t>
      </w:r>
      <w:r w:rsidR="00B440F3">
        <w:rPr>
          <w:szCs w:val="28"/>
        </w:rPr>
        <w:t xml:space="preserve"> бюджетного</w:t>
      </w:r>
      <w:r w:rsidR="00AC4306" w:rsidRPr="00C8274A">
        <w:rPr>
          <w:szCs w:val="28"/>
        </w:rPr>
        <w:t xml:space="preserve"> </w:t>
      </w:r>
      <w:r w:rsidR="00B440F3">
        <w:rPr>
          <w:szCs w:val="28"/>
        </w:rPr>
        <w:t xml:space="preserve">образовательного учреждения дополнительного профессионального </w:t>
      </w:r>
      <w:r w:rsidR="00AC4306" w:rsidRPr="00C8274A">
        <w:rPr>
          <w:szCs w:val="28"/>
        </w:rPr>
        <w:t>образования «Курсы гражданской обороны» муниципального образования город Новороссийск на 20</w:t>
      </w:r>
      <w:r w:rsidR="00B440F3">
        <w:rPr>
          <w:szCs w:val="28"/>
        </w:rPr>
        <w:t>2</w:t>
      </w:r>
      <w:r w:rsidR="000E7360">
        <w:rPr>
          <w:szCs w:val="28"/>
        </w:rPr>
        <w:t>2</w:t>
      </w:r>
      <w:r w:rsidR="00AC4306" w:rsidRPr="00C8274A">
        <w:rPr>
          <w:szCs w:val="28"/>
        </w:rPr>
        <w:t xml:space="preserve"> год, плановый период 202</w:t>
      </w:r>
      <w:r w:rsidR="000E7360">
        <w:rPr>
          <w:szCs w:val="28"/>
        </w:rPr>
        <w:t>3</w:t>
      </w:r>
      <w:r w:rsidR="00AC4306" w:rsidRPr="00C8274A">
        <w:rPr>
          <w:szCs w:val="28"/>
        </w:rPr>
        <w:t xml:space="preserve"> и 202</w:t>
      </w:r>
      <w:r w:rsidR="000E7360">
        <w:rPr>
          <w:szCs w:val="28"/>
        </w:rPr>
        <w:t>4</w:t>
      </w:r>
      <w:r w:rsidR="00AC4306" w:rsidRPr="00C8274A">
        <w:rPr>
          <w:szCs w:val="28"/>
        </w:rPr>
        <w:t xml:space="preserve"> годов </w:t>
      </w:r>
      <w:r w:rsidR="00B440F3">
        <w:rPr>
          <w:szCs w:val="28"/>
        </w:rPr>
        <w:t>(прилагается).</w:t>
      </w:r>
    </w:p>
    <w:p w:rsidR="00B33E8E" w:rsidRDefault="00B440F3" w:rsidP="002B351B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rPr>
          <w:szCs w:val="28"/>
        </w:rPr>
        <w:t xml:space="preserve">Постановление администрации </w:t>
      </w:r>
      <w:r w:rsidRPr="00B33E8E">
        <w:rPr>
          <w:szCs w:val="28"/>
        </w:rPr>
        <w:t xml:space="preserve">муниципального образования город Новороссийск </w:t>
      </w:r>
      <w:r w:rsidR="000E7360">
        <w:rPr>
          <w:szCs w:val="28"/>
        </w:rPr>
        <w:t>от 12 апреля 2021 года № 22</w:t>
      </w:r>
      <w:r>
        <w:rPr>
          <w:szCs w:val="28"/>
        </w:rPr>
        <w:t>00</w:t>
      </w:r>
      <w:r w:rsidR="00E9217B">
        <w:rPr>
          <w:szCs w:val="28"/>
        </w:rPr>
        <w:t xml:space="preserve"> «Об утверждении м</w:t>
      </w:r>
      <w:r w:rsidR="00B33E8E" w:rsidRPr="00B33E8E">
        <w:rPr>
          <w:szCs w:val="28"/>
        </w:rPr>
        <w:t>униципально</w:t>
      </w:r>
      <w:r w:rsidR="00E9217B">
        <w:rPr>
          <w:szCs w:val="28"/>
        </w:rPr>
        <w:t>го</w:t>
      </w:r>
      <w:r w:rsidR="00B33E8E" w:rsidRPr="00B33E8E">
        <w:rPr>
          <w:szCs w:val="28"/>
        </w:rPr>
        <w:t xml:space="preserve"> задани</w:t>
      </w:r>
      <w:r w:rsidR="00E9217B">
        <w:rPr>
          <w:szCs w:val="28"/>
        </w:rPr>
        <w:t>я</w:t>
      </w:r>
      <w:r w:rsidR="00B33E8E" w:rsidRPr="00B33E8E">
        <w:rPr>
          <w:szCs w:val="28"/>
        </w:rPr>
        <w:t xml:space="preserve"> муниципального бюджетного образовательного учреждения дополнительного профессионального образования «Курсы гражданской обороны» на 20</w:t>
      </w:r>
      <w:r w:rsidR="000E7360">
        <w:rPr>
          <w:szCs w:val="28"/>
        </w:rPr>
        <w:t>21</w:t>
      </w:r>
      <w:r w:rsidR="00E9217B">
        <w:rPr>
          <w:szCs w:val="28"/>
        </w:rPr>
        <w:t xml:space="preserve"> год и плановый период </w:t>
      </w:r>
      <w:r w:rsidR="000E7360">
        <w:rPr>
          <w:szCs w:val="28"/>
        </w:rPr>
        <w:t>2022</w:t>
      </w:r>
      <w:r w:rsidR="00E9217B">
        <w:rPr>
          <w:szCs w:val="28"/>
        </w:rPr>
        <w:t xml:space="preserve"> </w:t>
      </w:r>
      <w:r w:rsidR="00B33E8E" w:rsidRPr="00B33E8E">
        <w:rPr>
          <w:szCs w:val="28"/>
        </w:rPr>
        <w:t>и 202</w:t>
      </w:r>
      <w:r w:rsidR="000E7360">
        <w:rPr>
          <w:szCs w:val="28"/>
        </w:rPr>
        <w:t>3</w:t>
      </w:r>
      <w:r w:rsidR="00B33E8E" w:rsidRPr="00B33E8E">
        <w:rPr>
          <w:szCs w:val="28"/>
        </w:rPr>
        <w:t xml:space="preserve"> годов </w:t>
      </w:r>
      <w:r w:rsidR="00E9217B">
        <w:rPr>
          <w:szCs w:val="28"/>
        </w:rPr>
        <w:t xml:space="preserve">и об </w:t>
      </w:r>
      <w:r w:rsidR="00E9217B">
        <w:rPr>
          <w:szCs w:val="28"/>
        </w:rPr>
        <w:lastRenderedPageBreak/>
        <w:t>утрате силы постановления администрации муниципального образования город Новоросси</w:t>
      </w:r>
      <w:r w:rsidR="000E7360">
        <w:rPr>
          <w:szCs w:val="28"/>
        </w:rPr>
        <w:t>йск от 30 марта 2020 года № 1600</w:t>
      </w:r>
      <w:r w:rsidR="00E9217B">
        <w:rPr>
          <w:szCs w:val="28"/>
        </w:rPr>
        <w:t>» считать утратившим силу</w:t>
      </w:r>
      <w:r w:rsidR="00B33E8E">
        <w:rPr>
          <w:szCs w:val="28"/>
        </w:rPr>
        <w:t>.</w:t>
      </w:r>
      <w:proofErr w:type="gramEnd"/>
    </w:p>
    <w:p w:rsidR="003C0D78" w:rsidRPr="00B33E8E" w:rsidRDefault="003C0D78" w:rsidP="002B351B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</w:t>
      </w:r>
      <w:r w:rsidR="00F8322A">
        <w:rPr>
          <w:szCs w:val="28"/>
        </w:rPr>
        <w:t xml:space="preserve"> на официальном сайте администрации город Новороссийск.</w:t>
      </w:r>
    </w:p>
    <w:p w:rsidR="005114D3" w:rsidRPr="00B33E8E" w:rsidRDefault="005114D3" w:rsidP="002B351B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B33E8E">
        <w:rPr>
          <w:szCs w:val="28"/>
        </w:rPr>
        <w:t>Контроль за</w:t>
      </w:r>
      <w:proofErr w:type="gramEnd"/>
      <w:r w:rsidRPr="00B33E8E"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 Яменскова</w:t>
      </w:r>
      <w:r w:rsidR="00FE7D81" w:rsidRPr="00FE7D81">
        <w:rPr>
          <w:szCs w:val="28"/>
        </w:rPr>
        <w:t xml:space="preserve"> </w:t>
      </w:r>
      <w:r w:rsidR="00FE7D81" w:rsidRPr="00B33E8E">
        <w:rPr>
          <w:szCs w:val="28"/>
        </w:rPr>
        <w:t>А.И.</w:t>
      </w:r>
    </w:p>
    <w:p w:rsidR="00CE7CDD" w:rsidRPr="005114D3" w:rsidRDefault="00181B7E" w:rsidP="002B351B">
      <w:pPr>
        <w:pStyle w:val="a3"/>
        <w:numPr>
          <w:ilvl w:val="0"/>
          <w:numId w:val="21"/>
        </w:numPr>
        <w:tabs>
          <w:tab w:val="left" w:pos="993"/>
        </w:tabs>
        <w:ind w:left="0" w:firstLine="709"/>
        <w:jc w:val="left"/>
        <w:rPr>
          <w:szCs w:val="28"/>
        </w:rPr>
      </w:pPr>
      <w:r>
        <w:rPr>
          <w:szCs w:val="28"/>
        </w:rPr>
        <w:t xml:space="preserve">  </w:t>
      </w:r>
      <w:r w:rsidR="004843A4" w:rsidRPr="005114D3">
        <w:rPr>
          <w:szCs w:val="28"/>
        </w:rPr>
        <w:t>П</w:t>
      </w:r>
      <w:r w:rsidR="002B351B">
        <w:rPr>
          <w:szCs w:val="28"/>
        </w:rPr>
        <w:t xml:space="preserve">остановление вступает </w:t>
      </w:r>
      <w:r w:rsidR="00CE7CDD" w:rsidRPr="005114D3">
        <w:rPr>
          <w:szCs w:val="28"/>
        </w:rPr>
        <w:t xml:space="preserve">в силу </w:t>
      </w:r>
      <w:r w:rsidR="00B33E8E" w:rsidRPr="00B33E8E">
        <w:rPr>
          <w:szCs w:val="28"/>
        </w:rPr>
        <w:t>со дня его</w:t>
      </w:r>
      <w:r w:rsidR="00B33E8E">
        <w:rPr>
          <w:szCs w:val="28"/>
        </w:rPr>
        <w:t xml:space="preserve"> подписания</w:t>
      </w:r>
      <w:r w:rsidR="00CE7CDD" w:rsidRPr="005114D3">
        <w:rPr>
          <w:szCs w:val="28"/>
        </w:rPr>
        <w:t>.</w:t>
      </w:r>
    </w:p>
    <w:p w:rsidR="005114D3" w:rsidRPr="001372C0" w:rsidRDefault="005114D3" w:rsidP="00D17EC8">
      <w:pPr>
        <w:pStyle w:val="a6"/>
        <w:tabs>
          <w:tab w:val="clear" w:pos="4677"/>
          <w:tab w:val="clear" w:pos="9355"/>
        </w:tabs>
        <w:rPr>
          <w:szCs w:val="28"/>
        </w:rPr>
      </w:pPr>
    </w:p>
    <w:p w:rsidR="005114D3" w:rsidRPr="001372C0" w:rsidRDefault="005114D3" w:rsidP="00D17EC8">
      <w:pPr>
        <w:pStyle w:val="a6"/>
        <w:tabs>
          <w:tab w:val="clear" w:pos="4677"/>
          <w:tab w:val="clear" w:pos="9355"/>
        </w:tabs>
        <w:rPr>
          <w:szCs w:val="28"/>
        </w:rPr>
      </w:pPr>
    </w:p>
    <w:p w:rsidR="001C19BC" w:rsidRPr="005114D3" w:rsidRDefault="00AD7CF4" w:rsidP="00D17EC8">
      <w:pPr>
        <w:pStyle w:val="a6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Глава</w:t>
      </w:r>
      <w:r w:rsidR="001C19BC" w:rsidRPr="005114D3">
        <w:rPr>
          <w:szCs w:val="28"/>
        </w:rPr>
        <w:t xml:space="preserve"> муниципального образования</w:t>
      </w:r>
    </w:p>
    <w:p w:rsidR="000728FC" w:rsidRDefault="001C19BC" w:rsidP="00D17EC8">
      <w:pPr>
        <w:rPr>
          <w:sz w:val="28"/>
          <w:szCs w:val="28"/>
        </w:rPr>
      </w:pPr>
      <w:r w:rsidRPr="005114D3">
        <w:rPr>
          <w:sz w:val="28"/>
          <w:szCs w:val="28"/>
        </w:rPr>
        <w:t xml:space="preserve">город Новороссийск                  </w:t>
      </w:r>
      <w:r w:rsidR="007A5787" w:rsidRPr="005114D3">
        <w:rPr>
          <w:sz w:val="28"/>
          <w:szCs w:val="28"/>
        </w:rPr>
        <w:t xml:space="preserve">           </w:t>
      </w:r>
      <w:r w:rsidRPr="005114D3">
        <w:rPr>
          <w:sz w:val="28"/>
          <w:szCs w:val="28"/>
        </w:rPr>
        <w:t xml:space="preserve">           </w:t>
      </w:r>
      <w:r w:rsidR="00942E40" w:rsidRPr="005114D3">
        <w:rPr>
          <w:sz w:val="28"/>
          <w:szCs w:val="28"/>
        </w:rPr>
        <w:t xml:space="preserve">     </w:t>
      </w:r>
      <w:r w:rsidR="005114D3">
        <w:rPr>
          <w:sz w:val="28"/>
          <w:szCs w:val="28"/>
        </w:rPr>
        <w:t xml:space="preserve">                   </w:t>
      </w:r>
      <w:r w:rsidR="0020625A" w:rsidRPr="005114D3">
        <w:rPr>
          <w:sz w:val="28"/>
          <w:szCs w:val="28"/>
        </w:rPr>
        <w:t xml:space="preserve">  </w:t>
      </w:r>
      <w:r w:rsidR="00181B7E">
        <w:rPr>
          <w:sz w:val="28"/>
          <w:szCs w:val="28"/>
        </w:rPr>
        <w:t xml:space="preserve">       А.В. Кравч</w:t>
      </w:r>
      <w:r w:rsidR="00DB46DB">
        <w:rPr>
          <w:sz w:val="28"/>
          <w:szCs w:val="28"/>
        </w:rPr>
        <w:t>енко</w:t>
      </w: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</w:pPr>
    </w:p>
    <w:p w:rsidR="00035DF0" w:rsidRDefault="00035DF0" w:rsidP="00D17EC8">
      <w:pPr>
        <w:rPr>
          <w:sz w:val="28"/>
          <w:szCs w:val="28"/>
        </w:rPr>
        <w:sectPr w:rsidR="00035DF0" w:rsidSect="0022519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567" w:bottom="1418" w:left="1843" w:header="680" w:footer="0" w:gutter="0"/>
          <w:cols w:space="708"/>
          <w:titlePg/>
          <w:docGrid w:linePitch="360"/>
        </w:sectPr>
      </w:pPr>
    </w:p>
    <w:p w:rsidR="00035DF0" w:rsidRPr="006F4B4A" w:rsidRDefault="00035DF0" w:rsidP="00035DF0">
      <w:pPr>
        <w:ind w:left="10915" w:firstLine="6"/>
        <w:rPr>
          <w:sz w:val="28"/>
          <w:szCs w:val="28"/>
        </w:rPr>
      </w:pPr>
      <w:r w:rsidRPr="00FB2BAA">
        <w:rPr>
          <w:sz w:val="28"/>
          <w:szCs w:val="28"/>
        </w:rPr>
        <w:lastRenderedPageBreak/>
        <w:t xml:space="preserve">Приложение </w:t>
      </w:r>
    </w:p>
    <w:p w:rsidR="00035DF0" w:rsidRPr="00FB2BAA" w:rsidRDefault="00035DF0" w:rsidP="00035DF0">
      <w:pPr>
        <w:ind w:left="10915"/>
        <w:rPr>
          <w:sz w:val="28"/>
          <w:szCs w:val="28"/>
        </w:rPr>
      </w:pPr>
      <w:r w:rsidRPr="00FB2BAA">
        <w:rPr>
          <w:sz w:val="28"/>
          <w:szCs w:val="28"/>
        </w:rPr>
        <w:t>УТВЕРЖДЕНО</w:t>
      </w:r>
    </w:p>
    <w:p w:rsidR="00035DF0" w:rsidRPr="00FB2BAA" w:rsidRDefault="00035DF0" w:rsidP="00035DF0">
      <w:pPr>
        <w:ind w:left="10915" w:firstLine="6"/>
        <w:rPr>
          <w:sz w:val="28"/>
          <w:szCs w:val="28"/>
        </w:rPr>
      </w:pPr>
      <w:r w:rsidRPr="00FB2BAA">
        <w:rPr>
          <w:sz w:val="28"/>
          <w:szCs w:val="28"/>
        </w:rPr>
        <w:t>постановлением администрации</w:t>
      </w:r>
    </w:p>
    <w:p w:rsidR="00035DF0" w:rsidRPr="00FB2BAA" w:rsidRDefault="00035DF0" w:rsidP="00035DF0">
      <w:pPr>
        <w:ind w:left="10915"/>
        <w:rPr>
          <w:sz w:val="28"/>
          <w:szCs w:val="28"/>
        </w:rPr>
      </w:pPr>
      <w:r w:rsidRPr="00FB2BAA">
        <w:rPr>
          <w:sz w:val="28"/>
          <w:szCs w:val="28"/>
        </w:rPr>
        <w:t>муниципального образования</w:t>
      </w:r>
    </w:p>
    <w:p w:rsidR="00035DF0" w:rsidRPr="00FB2BAA" w:rsidRDefault="00035DF0" w:rsidP="00035DF0">
      <w:pPr>
        <w:ind w:left="10915"/>
        <w:rPr>
          <w:sz w:val="28"/>
          <w:szCs w:val="28"/>
        </w:rPr>
      </w:pPr>
      <w:r w:rsidRPr="00FB2BAA">
        <w:rPr>
          <w:sz w:val="28"/>
          <w:szCs w:val="28"/>
        </w:rPr>
        <w:t>город Новороссийск</w:t>
      </w:r>
    </w:p>
    <w:p w:rsidR="00035DF0" w:rsidRPr="00FB2BAA" w:rsidRDefault="00035DF0" w:rsidP="00035DF0">
      <w:pPr>
        <w:ind w:left="10915"/>
        <w:rPr>
          <w:sz w:val="28"/>
          <w:szCs w:val="28"/>
        </w:rPr>
      </w:pPr>
      <w:r w:rsidRPr="00FB2BAA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 ____20</w:t>
      </w:r>
      <w:r w:rsidRPr="00035DF0">
        <w:rPr>
          <w:sz w:val="28"/>
          <w:szCs w:val="28"/>
        </w:rPr>
        <w:t>22</w:t>
      </w:r>
      <w:r w:rsidRPr="00FB2BA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</w:t>
      </w:r>
    </w:p>
    <w:p w:rsidR="00035DF0" w:rsidRPr="003A1046" w:rsidRDefault="00035DF0" w:rsidP="00035DF0">
      <w:pPr>
        <w:ind w:left="10915"/>
        <w:jc w:val="center"/>
        <w:rPr>
          <w:rStyle w:val="af"/>
          <w:b w:val="0"/>
          <w:bCs/>
          <w:color w:val="000000"/>
          <w:sz w:val="28"/>
          <w:szCs w:val="28"/>
        </w:rPr>
      </w:pPr>
    </w:p>
    <w:p w:rsidR="00035DF0" w:rsidRPr="003A1046" w:rsidRDefault="00035DF0" w:rsidP="00035DF0">
      <w:pPr>
        <w:ind w:firstLine="698"/>
        <w:jc w:val="center"/>
        <w:rPr>
          <w:rStyle w:val="af"/>
          <w:b w:val="0"/>
          <w:bCs/>
          <w:color w:val="000000"/>
          <w:sz w:val="28"/>
          <w:szCs w:val="28"/>
        </w:rPr>
      </w:pPr>
    </w:p>
    <w:p w:rsidR="00035DF0" w:rsidRPr="00185F44" w:rsidRDefault="00035DF0" w:rsidP="00035DF0">
      <w:pPr>
        <w:jc w:val="center"/>
        <w:rPr>
          <w:color w:val="000000"/>
          <w:sz w:val="28"/>
          <w:szCs w:val="28"/>
        </w:rPr>
      </w:pPr>
      <w:r w:rsidRPr="00185F44">
        <w:rPr>
          <w:color w:val="000000"/>
          <w:sz w:val="28"/>
          <w:szCs w:val="28"/>
        </w:rPr>
        <w:t xml:space="preserve">МУНИЦИПАЛЬНОЕ ЗАДАНИЕ </w:t>
      </w:r>
    </w:p>
    <w:p w:rsidR="00035DF0" w:rsidRPr="00185F44" w:rsidRDefault="00035DF0" w:rsidP="00035DF0">
      <w:pPr>
        <w:jc w:val="center"/>
        <w:rPr>
          <w:sz w:val="28"/>
          <w:szCs w:val="28"/>
        </w:rPr>
      </w:pPr>
      <w:r w:rsidRPr="00185F44">
        <w:rPr>
          <w:sz w:val="28"/>
          <w:szCs w:val="28"/>
        </w:rPr>
        <w:t xml:space="preserve">муниципального бюджетного образовательного учреждения дополнительного профессионального </w:t>
      </w:r>
    </w:p>
    <w:p w:rsidR="00035DF0" w:rsidRPr="00185F44" w:rsidRDefault="00035DF0" w:rsidP="00035DF0">
      <w:pPr>
        <w:jc w:val="center"/>
        <w:rPr>
          <w:sz w:val="28"/>
          <w:szCs w:val="28"/>
        </w:rPr>
      </w:pPr>
      <w:r w:rsidRPr="00185F44">
        <w:rPr>
          <w:sz w:val="28"/>
          <w:szCs w:val="28"/>
        </w:rPr>
        <w:t xml:space="preserve">образования «Курсы гражданской обороны муниципального образования город Новороссийск» </w:t>
      </w:r>
    </w:p>
    <w:p w:rsidR="00035DF0" w:rsidRPr="00185F44" w:rsidRDefault="00035DF0" w:rsidP="00035DF0">
      <w:pPr>
        <w:jc w:val="center"/>
        <w:rPr>
          <w:color w:val="000000"/>
          <w:sz w:val="28"/>
          <w:szCs w:val="28"/>
        </w:rPr>
      </w:pPr>
      <w:r w:rsidRPr="00185F44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85F44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185F4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85F44">
        <w:rPr>
          <w:sz w:val="28"/>
          <w:szCs w:val="28"/>
        </w:rPr>
        <w:t xml:space="preserve"> годов</w:t>
      </w:r>
    </w:p>
    <w:p w:rsidR="00035DF0" w:rsidRPr="003A1046" w:rsidRDefault="00035DF0" w:rsidP="00035DF0">
      <w:pPr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3"/>
        <w:gridCol w:w="1677"/>
        <w:gridCol w:w="1816"/>
      </w:tblGrid>
      <w:tr w:rsidR="00035DF0" w:rsidRPr="003A1046" w:rsidTr="00081FC2">
        <w:tc>
          <w:tcPr>
            <w:tcW w:w="11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F0" w:rsidRPr="003A1046" w:rsidRDefault="00035DF0" w:rsidP="00081FC2">
            <w:pPr>
              <w:ind w:right="1026"/>
              <w:rPr>
                <w:color w:val="000000"/>
                <w:sz w:val="28"/>
                <w:szCs w:val="28"/>
                <w:u w:val="single"/>
              </w:rPr>
            </w:pPr>
            <w:r w:rsidRPr="003A1046">
              <w:rPr>
                <w:color w:val="000000"/>
                <w:sz w:val="28"/>
                <w:szCs w:val="28"/>
              </w:rPr>
              <w:t xml:space="preserve">Наименование муниципального учреждения муниципального образования город Новороссийск (обособленного подразделения) </w:t>
            </w:r>
            <w:r w:rsidRPr="003A1046">
              <w:rPr>
                <w:color w:val="000000"/>
                <w:sz w:val="28"/>
                <w:szCs w:val="28"/>
                <w:u w:val="single"/>
              </w:rPr>
              <w:t>Муниципальное бюджетное образовательное учреждение дополнительного профессионального образования «Курсы гражданской обороны» муниципального образования город Новороссийск.</w:t>
            </w:r>
          </w:p>
          <w:p w:rsidR="00035DF0" w:rsidRPr="003A1046" w:rsidRDefault="00035DF0" w:rsidP="00081FC2">
            <w:pPr>
              <w:ind w:right="1026"/>
              <w:rPr>
                <w:color w:val="000000"/>
                <w:sz w:val="22"/>
                <w:szCs w:val="22"/>
              </w:rPr>
            </w:pPr>
          </w:p>
          <w:p w:rsidR="00035DF0" w:rsidRPr="003A1046" w:rsidRDefault="00035DF0" w:rsidP="00081FC2">
            <w:pPr>
              <w:ind w:right="1026"/>
              <w:rPr>
                <w:color w:val="000000"/>
                <w:sz w:val="28"/>
                <w:szCs w:val="28"/>
                <w:u w:val="single"/>
              </w:rPr>
            </w:pPr>
            <w:r w:rsidRPr="003A1046">
              <w:rPr>
                <w:color w:val="000000"/>
                <w:sz w:val="28"/>
                <w:szCs w:val="28"/>
              </w:rPr>
              <w:t xml:space="preserve">Виды деятельности муниципального учреждения муниципального образования город Новороссийск (обособленного подразделения) </w:t>
            </w:r>
            <w:r>
              <w:rPr>
                <w:sz w:val="28"/>
                <w:szCs w:val="28"/>
                <w:u w:val="single"/>
              </w:rPr>
              <w:t xml:space="preserve">Деятельность по </w:t>
            </w:r>
            <w:r>
              <w:rPr>
                <w:color w:val="000000"/>
                <w:sz w:val="28"/>
                <w:szCs w:val="28"/>
                <w:u w:val="single"/>
              </w:rPr>
              <w:t>дополнительному</w:t>
            </w:r>
            <w:r w:rsidRPr="003A1046">
              <w:rPr>
                <w:color w:val="000000"/>
                <w:sz w:val="28"/>
                <w:szCs w:val="28"/>
                <w:u w:val="single"/>
              </w:rPr>
              <w:t xml:space="preserve"> профессионально</w:t>
            </w:r>
            <w:r>
              <w:rPr>
                <w:color w:val="000000"/>
                <w:sz w:val="28"/>
                <w:szCs w:val="28"/>
                <w:u w:val="single"/>
              </w:rPr>
              <w:t>му</w:t>
            </w:r>
            <w:r w:rsidRPr="003A1046">
              <w:rPr>
                <w:color w:val="000000"/>
                <w:sz w:val="28"/>
                <w:szCs w:val="28"/>
                <w:u w:val="single"/>
              </w:rPr>
              <w:t xml:space="preserve"> образовани</w:t>
            </w:r>
            <w:r>
              <w:rPr>
                <w:color w:val="000000"/>
                <w:sz w:val="28"/>
                <w:szCs w:val="28"/>
                <w:u w:val="single"/>
              </w:rPr>
              <w:t>ю прочая, не включенная в другие группировки</w:t>
            </w:r>
          </w:p>
          <w:p w:rsidR="00035DF0" w:rsidRPr="003A1046" w:rsidRDefault="00035DF0" w:rsidP="00081FC2">
            <w:pPr>
              <w:ind w:right="1026"/>
              <w:rPr>
                <w:color w:val="000000"/>
                <w:sz w:val="22"/>
                <w:szCs w:val="22"/>
                <w:u w:val="single"/>
              </w:rPr>
            </w:pPr>
          </w:p>
          <w:p w:rsidR="00035DF0" w:rsidRDefault="00035DF0" w:rsidP="00081FC2">
            <w:pPr>
              <w:pBdr>
                <w:bottom w:val="single" w:sz="12" w:space="1" w:color="auto"/>
              </w:pBdr>
              <w:ind w:right="1026"/>
              <w:jc w:val="center"/>
              <w:rPr>
                <w:color w:val="000000"/>
                <w:sz w:val="28"/>
                <w:szCs w:val="28"/>
              </w:rPr>
            </w:pPr>
            <w:r w:rsidRPr="003A1046">
              <w:rPr>
                <w:color w:val="000000"/>
                <w:sz w:val="28"/>
                <w:szCs w:val="28"/>
              </w:rPr>
              <w:t>Вид муниципального учреждения</w:t>
            </w:r>
            <w:r>
              <w:rPr>
                <w:color w:val="000000"/>
                <w:sz w:val="28"/>
                <w:szCs w:val="28"/>
              </w:rPr>
              <w:t>: Учреждение дополнительного профессионального            образования</w:t>
            </w:r>
          </w:p>
          <w:p w:rsidR="00035DF0" w:rsidRPr="003A1046" w:rsidRDefault="00035DF0" w:rsidP="00081FC2">
            <w:pPr>
              <w:ind w:right="10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(указ</w:t>
            </w:r>
            <w:r w:rsidRPr="003A1046">
              <w:rPr>
                <w:color w:val="000000"/>
                <w:sz w:val="20"/>
                <w:szCs w:val="20"/>
              </w:rPr>
              <w:t>ывается вид муниципального учреждения из базового (отраслевого) перечня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35DF0" w:rsidRPr="003A1046" w:rsidRDefault="00035DF0" w:rsidP="00081FC2">
            <w:pPr>
              <w:ind w:right="1026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A1046"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035DF0" w:rsidRPr="003A1046" w:rsidTr="00081FC2">
        <w:tc>
          <w:tcPr>
            <w:tcW w:w="11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35DF0" w:rsidRPr="003A1046" w:rsidTr="00081FC2">
        <w:tc>
          <w:tcPr>
            <w:tcW w:w="11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A1046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ind w:left="-108" w:right="-31"/>
              <w:jc w:val="center"/>
              <w:rPr>
                <w:color w:val="000000"/>
                <w:sz w:val="28"/>
                <w:szCs w:val="28"/>
              </w:rPr>
            </w:pPr>
            <w:r w:rsidRPr="003A1046">
              <w:rPr>
                <w:color w:val="000000"/>
                <w:sz w:val="28"/>
                <w:szCs w:val="28"/>
              </w:rPr>
              <w:t>01.01.20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3A1046">
              <w:rPr>
                <w:color w:val="000000"/>
                <w:sz w:val="28"/>
                <w:szCs w:val="28"/>
              </w:rPr>
              <w:t xml:space="preserve"> г.</w:t>
            </w:r>
          </w:p>
          <w:p w:rsidR="00035DF0" w:rsidRPr="003A1046" w:rsidRDefault="00035DF0" w:rsidP="00081FC2">
            <w:pPr>
              <w:ind w:right="-31"/>
              <w:rPr>
                <w:color w:val="000000"/>
                <w:sz w:val="28"/>
                <w:szCs w:val="28"/>
              </w:rPr>
            </w:pPr>
          </w:p>
        </w:tc>
      </w:tr>
      <w:tr w:rsidR="00035DF0" w:rsidRPr="003A1046" w:rsidTr="00081FC2">
        <w:tc>
          <w:tcPr>
            <w:tcW w:w="11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DF0" w:rsidRPr="00EC47EF" w:rsidRDefault="00035DF0" w:rsidP="00081FC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3A1046">
              <w:rPr>
                <w:color w:val="000000"/>
                <w:sz w:val="28"/>
                <w:szCs w:val="28"/>
              </w:rPr>
              <w:t>по сводному</w:t>
            </w:r>
            <w:r w:rsidRPr="003A104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реестру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ind w:left="-108" w:right="-31"/>
              <w:jc w:val="center"/>
              <w:rPr>
                <w:color w:val="000000"/>
                <w:sz w:val="28"/>
                <w:szCs w:val="28"/>
              </w:rPr>
            </w:pPr>
            <w:r w:rsidRPr="003A1046">
              <w:rPr>
                <w:color w:val="000000"/>
                <w:sz w:val="28"/>
                <w:szCs w:val="28"/>
              </w:rPr>
              <w:t>11</w:t>
            </w:r>
          </w:p>
        </w:tc>
      </w:tr>
      <w:tr w:rsidR="00035DF0" w:rsidRPr="003A1046" w:rsidTr="00081FC2">
        <w:tc>
          <w:tcPr>
            <w:tcW w:w="11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A1046">
              <w:rPr>
                <w:color w:val="000000"/>
                <w:sz w:val="28"/>
                <w:szCs w:val="28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ind w:left="-108" w:right="-3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3A1046">
              <w:rPr>
                <w:sz w:val="28"/>
                <w:szCs w:val="28"/>
              </w:rPr>
              <w:t>.42</w:t>
            </w:r>
            <w:r>
              <w:rPr>
                <w:sz w:val="28"/>
                <w:szCs w:val="28"/>
              </w:rPr>
              <w:t>.9</w:t>
            </w:r>
          </w:p>
        </w:tc>
      </w:tr>
      <w:tr w:rsidR="00035DF0" w:rsidRPr="003A1046" w:rsidTr="00081FC2">
        <w:tc>
          <w:tcPr>
            <w:tcW w:w="11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A1046">
              <w:rPr>
                <w:color w:val="000000"/>
                <w:sz w:val="28"/>
                <w:szCs w:val="28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ind w:left="-108" w:right="-31"/>
              <w:jc w:val="center"/>
              <w:rPr>
                <w:color w:val="FF0000"/>
                <w:sz w:val="28"/>
                <w:szCs w:val="28"/>
              </w:rPr>
            </w:pPr>
            <w:r w:rsidRPr="003A1046">
              <w:rPr>
                <w:color w:val="FF0000"/>
                <w:sz w:val="28"/>
                <w:szCs w:val="28"/>
              </w:rPr>
              <w:t xml:space="preserve"> </w:t>
            </w:r>
          </w:p>
          <w:p w:rsidR="00035DF0" w:rsidRPr="003A1046" w:rsidRDefault="00035DF0" w:rsidP="00081FC2">
            <w:pPr>
              <w:ind w:left="-108" w:right="-31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A1046">
              <w:rPr>
                <w:color w:val="FF0000"/>
                <w:sz w:val="28"/>
                <w:szCs w:val="28"/>
              </w:rPr>
              <w:t xml:space="preserve">   </w:t>
            </w:r>
          </w:p>
        </w:tc>
      </w:tr>
      <w:tr w:rsidR="00035DF0" w:rsidRPr="003A1046" w:rsidTr="00081FC2">
        <w:tc>
          <w:tcPr>
            <w:tcW w:w="11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A1046">
              <w:rPr>
                <w:color w:val="000000"/>
                <w:sz w:val="28"/>
                <w:szCs w:val="28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ind w:left="-108" w:right="-31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35DF0" w:rsidRPr="003A1046" w:rsidTr="00081FC2">
        <w:tc>
          <w:tcPr>
            <w:tcW w:w="11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ind w:left="-108" w:right="-31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35DF0" w:rsidRPr="003A1046" w:rsidTr="00081FC2">
        <w:trPr>
          <w:trHeight w:val="547"/>
        </w:trPr>
        <w:tc>
          <w:tcPr>
            <w:tcW w:w="11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35DF0" w:rsidRDefault="00035DF0" w:rsidP="00035DF0">
      <w:pPr>
        <w:jc w:val="center"/>
        <w:rPr>
          <w:color w:val="000000"/>
          <w:sz w:val="28"/>
          <w:szCs w:val="28"/>
        </w:rPr>
      </w:pPr>
    </w:p>
    <w:p w:rsidR="00035DF0" w:rsidRPr="00185F44" w:rsidRDefault="00035DF0" w:rsidP="00035DF0">
      <w:pPr>
        <w:jc w:val="center"/>
        <w:rPr>
          <w:color w:val="000000"/>
          <w:sz w:val="28"/>
          <w:szCs w:val="28"/>
        </w:rPr>
      </w:pPr>
      <w:r w:rsidRPr="00185F44">
        <w:rPr>
          <w:color w:val="000000"/>
          <w:sz w:val="28"/>
          <w:szCs w:val="28"/>
        </w:rPr>
        <w:t xml:space="preserve">Часть 1. </w:t>
      </w:r>
    </w:p>
    <w:p w:rsidR="00035DF0" w:rsidRPr="00185F44" w:rsidRDefault="00035DF0" w:rsidP="00035DF0">
      <w:pPr>
        <w:jc w:val="center"/>
        <w:rPr>
          <w:color w:val="000000"/>
          <w:sz w:val="20"/>
          <w:szCs w:val="20"/>
        </w:rPr>
      </w:pPr>
      <w:r w:rsidRPr="00185F44">
        <w:rPr>
          <w:color w:val="000000"/>
          <w:sz w:val="28"/>
          <w:szCs w:val="28"/>
        </w:rPr>
        <w:t>Сведения об оказываемых муниципальных услугах</w:t>
      </w:r>
    </w:p>
    <w:p w:rsidR="00035DF0" w:rsidRPr="00185F44" w:rsidRDefault="00035DF0" w:rsidP="00035DF0">
      <w:pPr>
        <w:jc w:val="center"/>
        <w:rPr>
          <w:color w:val="000000"/>
          <w:sz w:val="28"/>
          <w:szCs w:val="28"/>
        </w:rPr>
      </w:pPr>
      <w:r w:rsidRPr="00185F44">
        <w:rPr>
          <w:color w:val="000000"/>
          <w:sz w:val="28"/>
          <w:szCs w:val="28"/>
        </w:rPr>
        <w:t>Раздел 1</w:t>
      </w:r>
    </w:p>
    <w:tbl>
      <w:tblPr>
        <w:tblW w:w="15525" w:type="dxa"/>
        <w:tblLayout w:type="fixed"/>
        <w:tblLook w:val="04A0"/>
      </w:tblPr>
      <w:tblGrid>
        <w:gridCol w:w="8472"/>
        <w:gridCol w:w="3118"/>
        <w:gridCol w:w="3935"/>
      </w:tblGrid>
      <w:tr w:rsidR="00035DF0" w:rsidRPr="00185F44" w:rsidTr="00081FC2">
        <w:tc>
          <w:tcPr>
            <w:tcW w:w="8472" w:type="dxa"/>
            <w:shd w:val="clear" w:color="auto" w:fill="auto"/>
          </w:tcPr>
          <w:p w:rsidR="00035DF0" w:rsidRPr="00185F44" w:rsidRDefault="00035DF0" w:rsidP="00035DF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85F44">
              <w:rPr>
                <w:color w:val="000000"/>
                <w:sz w:val="28"/>
                <w:szCs w:val="28"/>
              </w:rPr>
              <w:lastRenderedPageBreak/>
              <w:t xml:space="preserve">Наименование муниципальной услуги: </w:t>
            </w:r>
          </w:p>
          <w:p w:rsidR="00035DF0" w:rsidRPr="00185F44" w:rsidRDefault="00035DF0" w:rsidP="00081FC2">
            <w:pPr>
              <w:ind w:firstLine="360"/>
              <w:rPr>
                <w:sz w:val="28"/>
                <w:szCs w:val="22"/>
                <w:u w:val="single"/>
              </w:rPr>
            </w:pPr>
            <w:r w:rsidRPr="00185F44">
              <w:rPr>
                <w:color w:val="000000"/>
                <w:sz w:val="28"/>
                <w:szCs w:val="28"/>
              </w:rPr>
              <w:t>«</w:t>
            </w:r>
            <w:r w:rsidRPr="00185F44">
              <w:rPr>
                <w:sz w:val="28"/>
                <w:szCs w:val="28"/>
                <w:u w:val="single"/>
              </w:rPr>
              <w:t>Реализация дополнительных профессиональных программ повышения квалификации</w:t>
            </w:r>
            <w:r w:rsidRPr="00185F44">
              <w:rPr>
                <w:sz w:val="28"/>
                <w:szCs w:val="22"/>
                <w:u w:val="single"/>
              </w:rPr>
              <w:t>».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035DF0" w:rsidRPr="00185F44" w:rsidRDefault="00035DF0" w:rsidP="00081FC2">
            <w:pPr>
              <w:rPr>
                <w:color w:val="000000"/>
                <w:sz w:val="28"/>
                <w:szCs w:val="28"/>
              </w:rPr>
            </w:pPr>
            <w:r w:rsidRPr="00185F44">
              <w:rPr>
                <w:color w:val="000000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Pr="00185F44" w:rsidRDefault="00035DF0" w:rsidP="00081FC2">
            <w:pPr>
              <w:jc w:val="center"/>
              <w:rPr>
                <w:sz w:val="28"/>
                <w:szCs w:val="28"/>
              </w:rPr>
            </w:pPr>
            <w:r w:rsidRPr="00185F44">
              <w:rPr>
                <w:sz w:val="28"/>
                <w:szCs w:val="28"/>
              </w:rPr>
              <w:t>804200О.99.0.ББ60АА72001</w:t>
            </w:r>
          </w:p>
        </w:tc>
      </w:tr>
    </w:tbl>
    <w:p w:rsidR="00035DF0" w:rsidRDefault="00035DF0" w:rsidP="00035DF0">
      <w:pPr>
        <w:rPr>
          <w:color w:val="000000"/>
          <w:sz w:val="28"/>
          <w:szCs w:val="28"/>
        </w:rPr>
      </w:pPr>
    </w:p>
    <w:p w:rsidR="00035DF0" w:rsidRPr="00185F44" w:rsidRDefault="00035DF0" w:rsidP="00035DF0">
      <w:pPr>
        <w:rPr>
          <w:color w:val="000000"/>
          <w:sz w:val="28"/>
          <w:szCs w:val="28"/>
          <w:u w:val="single"/>
        </w:rPr>
      </w:pPr>
      <w:r w:rsidRPr="00185F44">
        <w:rPr>
          <w:color w:val="000000"/>
          <w:sz w:val="28"/>
          <w:szCs w:val="28"/>
        </w:rPr>
        <w:t>2. Категории потребителей муниципальной услуги</w:t>
      </w:r>
      <w:r w:rsidRPr="00185F44">
        <w:rPr>
          <w:sz w:val="28"/>
          <w:u w:val="single"/>
        </w:rPr>
        <w:t>: Физические лица за исключением лиц с ОВЗ и инвалидов.</w:t>
      </w:r>
    </w:p>
    <w:p w:rsidR="00035DF0" w:rsidRPr="00185F44" w:rsidRDefault="00035DF0" w:rsidP="00035DF0">
      <w:pPr>
        <w:rPr>
          <w:color w:val="000000"/>
          <w:sz w:val="28"/>
          <w:szCs w:val="28"/>
        </w:rPr>
      </w:pPr>
      <w:r w:rsidRPr="00185F44">
        <w:rPr>
          <w:color w:val="000000"/>
          <w:sz w:val="28"/>
          <w:szCs w:val="28"/>
        </w:rPr>
        <w:t>3. Показатели, характеризующие качество и (или) объём (содержание) муниципальной услуги:</w:t>
      </w:r>
    </w:p>
    <w:p w:rsidR="00035DF0" w:rsidRPr="00185F44" w:rsidRDefault="00035DF0" w:rsidP="00035DF0">
      <w:pPr>
        <w:rPr>
          <w:color w:val="000000"/>
          <w:sz w:val="28"/>
          <w:szCs w:val="28"/>
        </w:rPr>
      </w:pPr>
      <w:r w:rsidRPr="00185F44">
        <w:rPr>
          <w:color w:val="000000"/>
          <w:sz w:val="28"/>
          <w:szCs w:val="28"/>
        </w:rPr>
        <w:t>3.1. Показатели, характеризующие качество муниципальной услуги</w:t>
      </w:r>
    </w:p>
    <w:p w:rsidR="00035DF0" w:rsidRPr="003A1046" w:rsidRDefault="00035DF0" w:rsidP="00035DF0">
      <w:pPr>
        <w:ind w:firstLine="708"/>
        <w:jc w:val="center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72"/>
        <w:gridCol w:w="1355"/>
        <w:gridCol w:w="1309"/>
        <w:gridCol w:w="1401"/>
        <w:gridCol w:w="1355"/>
        <w:gridCol w:w="1780"/>
        <w:gridCol w:w="709"/>
        <w:gridCol w:w="711"/>
        <w:gridCol w:w="1186"/>
        <w:gridCol w:w="1018"/>
        <w:gridCol w:w="1018"/>
      </w:tblGrid>
      <w:tr w:rsidR="00035DF0" w:rsidRPr="003A1046" w:rsidTr="00081FC2">
        <w:tc>
          <w:tcPr>
            <w:tcW w:w="1809" w:type="dxa"/>
            <w:vMerge w:val="restart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 xml:space="preserve">Показатель, характеризующий содержание </w:t>
            </w:r>
            <w:r w:rsidRPr="00B43605">
              <w:t>муниципальн</w:t>
            </w:r>
            <w:r w:rsidRPr="00B43605">
              <w:rPr>
                <w:color w:val="000000"/>
              </w:rPr>
              <w:t>ой услуги</w:t>
            </w:r>
          </w:p>
        </w:tc>
        <w:tc>
          <w:tcPr>
            <w:tcW w:w="2756" w:type="dxa"/>
            <w:gridSpan w:val="2"/>
            <w:shd w:val="clear" w:color="auto" w:fill="auto"/>
          </w:tcPr>
          <w:p w:rsidR="00035DF0" w:rsidRPr="00B43605" w:rsidRDefault="00035DF0" w:rsidP="00081FC2">
            <w:pPr>
              <w:ind w:left="-64" w:right="-116"/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00" w:type="dxa"/>
            <w:gridSpan w:val="3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22" w:type="dxa"/>
            <w:gridSpan w:val="3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035DF0" w:rsidRPr="003A1046" w:rsidTr="00081FC2">
        <w:tc>
          <w:tcPr>
            <w:tcW w:w="1809" w:type="dxa"/>
            <w:vMerge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035DF0" w:rsidRPr="00E148BE" w:rsidRDefault="00035DF0" w:rsidP="00081FC2">
            <w:pPr>
              <w:ind w:left="-86" w:right="-105" w:firstLine="28"/>
              <w:jc w:val="center"/>
              <w:rPr>
                <w:color w:val="000000"/>
              </w:rPr>
            </w:pPr>
            <w:r w:rsidRPr="00E148BE">
              <w:rPr>
                <w:color w:val="000000"/>
              </w:rPr>
              <w:t>Виды</w:t>
            </w:r>
          </w:p>
          <w:p w:rsidR="00035DF0" w:rsidRPr="00E148BE" w:rsidRDefault="00035DF0" w:rsidP="00081FC2">
            <w:pPr>
              <w:ind w:left="-86" w:right="-105" w:firstLine="28"/>
              <w:jc w:val="center"/>
              <w:rPr>
                <w:color w:val="000000"/>
              </w:rPr>
            </w:pPr>
            <w:r w:rsidRPr="00E148BE">
              <w:rPr>
                <w:color w:val="000000"/>
              </w:rPr>
              <w:t>образовательных</w:t>
            </w:r>
          </w:p>
          <w:p w:rsidR="00035DF0" w:rsidRPr="00E148BE" w:rsidRDefault="00035DF0" w:rsidP="00081FC2">
            <w:pPr>
              <w:ind w:left="-86" w:right="-105" w:firstLine="28"/>
              <w:jc w:val="center"/>
              <w:rPr>
                <w:color w:val="000000"/>
              </w:rPr>
            </w:pPr>
            <w:r w:rsidRPr="00E148BE">
              <w:rPr>
                <w:color w:val="000000"/>
              </w:rPr>
              <w:t>программ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035DF0" w:rsidRPr="00E148BE" w:rsidRDefault="00035DF0" w:rsidP="00081FC2">
            <w:pPr>
              <w:ind w:left="-86" w:right="-105" w:firstLine="28"/>
              <w:jc w:val="center"/>
              <w:rPr>
                <w:color w:val="000000"/>
              </w:rPr>
            </w:pPr>
            <w:r w:rsidRPr="00E148BE">
              <w:rPr>
                <w:color w:val="000000"/>
              </w:rPr>
              <w:t>Категория</w:t>
            </w:r>
          </w:p>
          <w:p w:rsidR="00035DF0" w:rsidRPr="00E148BE" w:rsidRDefault="00035DF0" w:rsidP="00081FC2">
            <w:pPr>
              <w:ind w:left="-86" w:right="-105" w:firstLine="28"/>
              <w:jc w:val="center"/>
              <w:rPr>
                <w:color w:val="000000"/>
              </w:rPr>
            </w:pPr>
            <w:r w:rsidRPr="00E148BE">
              <w:rPr>
                <w:color w:val="000000"/>
              </w:rPr>
              <w:t>потребителей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035DF0" w:rsidRPr="00E148BE" w:rsidRDefault="00035DF0" w:rsidP="00081FC2">
            <w:pPr>
              <w:ind w:left="-86" w:right="-105" w:firstLine="28"/>
              <w:jc w:val="center"/>
              <w:rPr>
                <w:color w:val="000000"/>
              </w:rPr>
            </w:pPr>
            <w:r w:rsidRPr="00E148BE">
              <w:rPr>
                <w:color w:val="000000"/>
              </w:rPr>
              <w:t>Наименование показателя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035DF0" w:rsidRPr="00E148BE" w:rsidRDefault="00035DF0" w:rsidP="00081FC2">
            <w:pPr>
              <w:ind w:left="-86" w:right="-105" w:firstLine="28"/>
              <w:jc w:val="center"/>
              <w:rPr>
                <w:color w:val="000000"/>
                <w:sz w:val="20"/>
                <w:szCs w:val="20"/>
              </w:rPr>
            </w:pPr>
            <w:r w:rsidRPr="00E148BE">
              <w:rPr>
                <w:color w:val="000000"/>
                <w:sz w:val="20"/>
                <w:szCs w:val="20"/>
              </w:rPr>
              <w:t>Формы</w:t>
            </w:r>
          </w:p>
          <w:p w:rsidR="00035DF0" w:rsidRPr="00E148BE" w:rsidRDefault="00035DF0" w:rsidP="00081FC2">
            <w:pPr>
              <w:ind w:left="-86" w:right="-105" w:firstLine="28"/>
              <w:jc w:val="center"/>
              <w:rPr>
                <w:color w:val="000000"/>
                <w:sz w:val="20"/>
                <w:szCs w:val="20"/>
              </w:rPr>
            </w:pPr>
            <w:r w:rsidRPr="00E148BE">
              <w:rPr>
                <w:color w:val="000000"/>
                <w:sz w:val="20"/>
                <w:szCs w:val="20"/>
              </w:rPr>
              <w:t>образования и</w:t>
            </w:r>
          </w:p>
          <w:p w:rsidR="00035DF0" w:rsidRPr="00E148BE" w:rsidRDefault="00035DF0" w:rsidP="00081FC2">
            <w:pPr>
              <w:ind w:left="-86" w:right="-105" w:firstLine="28"/>
              <w:jc w:val="center"/>
              <w:rPr>
                <w:color w:val="000000"/>
                <w:sz w:val="20"/>
                <w:szCs w:val="20"/>
              </w:rPr>
            </w:pPr>
            <w:r w:rsidRPr="00E148BE">
              <w:rPr>
                <w:color w:val="000000"/>
                <w:sz w:val="20"/>
                <w:szCs w:val="20"/>
              </w:rPr>
              <w:t>формы</w:t>
            </w:r>
          </w:p>
          <w:p w:rsidR="00035DF0" w:rsidRPr="00E148BE" w:rsidRDefault="00035DF0" w:rsidP="00081FC2">
            <w:pPr>
              <w:ind w:left="-86" w:right="-105" w:firstLine="28"/>
              <w:jc w:val="center"/>
              <w:rPr>
                <w:color w:val="000000"/>
                <w:sz w:val="20"/>
                <w:szCs w:val="20"/>
              </w:rPr>
            </w:pPr>
            <w:r w:rsidRPr="00E148BE">
              <w:rPr>
                <w:color w:val="000000"/>
                <w:sz w:val="20"/>
                <w:szCs w:val="20"/>
              </w:rPr>
              <w:t>реализации</w:t>
            </w:r>
          </w:p>
          <w:p w:rsidR="00035DF0" w:rsidRPr="00E148BE" w:rsidRDefault="00035DF0" w:rsidP="00081FC2">
            <w:pPr>
              <w:ind w:left="-86" w:right="-105" w:firstLine="28"/>
              <w:jc w:val="center"/>
              <w:rPr>
                <w:color w:val="000000"/>
                <w:sz w:val="20"/>
                <w:szCs w:val="20"/>
              </w:rPr>
            </w:pPr>
            <w:r w:rsidRPr="00E148BE">
              <w:rPr>
                <w:color w:val="000000"/>
                <w:sz w:val="20"/>
                <w:szCs w:val="20"/>
              </w:rPr>
              <w:t>образовательных программ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035DF0" w:rsidRPr="00E148BE" w:rsidRDefault="00035DF0" w:rsidP="00081FC2">
            <w:pPr>
              <w:ind w:left="-86" w:right="-105" w:firstLine="28"/>
              <w:jc w:val="center"/>
              <w:rPr>
                <w:color w:val="000000"/>
              </w:rPr>
            </w:pPr>
            <w:r w:rsidRPr="00E148BE">
              <w:rPr>
                <w:color w:val="000000"/>
              </w:rPr>
              <w:t>Наименование показателя</w:t>
            </w:r>
          </w:p>
        </w:tc>
        <w:tc>
          <w:tcPr>
            <w:tcW w:w="1780" w:type="dxa"/>
            <w:vMerge w:val="restart"/>
            <w:shd w:val="clear" w:color="auto" w:fill="auto"/>
          </w:tcPr>
          <w:p w:rsidR="00035DF0" w:rsidRPr="00E148BE" w:rsidRDefault="00035DF0" w:rsidP="00081FC2">
            <w:pPr>
              <w:ind w:left="-72" w:right="-91"/>
              <w:jc w:val="center"/>
              <w:rPr>
                <w:color w:val="000000"/>
              </w:rPr>
            </w:pPr>
            <w:r w:rsidRPr="00E148BE">
              <w:rPr>
                <w:color w:val="000000"/>
              </w:rPr>
              <w:t>Наименование показателя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035DF0" w:rsidRPr="00E148BE" w:rsidRDefault="00035DF0" w:rsidP="00081FC2">
            <w:pPr>
              <w:jc w:val="center"/>
              <w:rPr>
                <w:color w:val="000000"/>
              </w:rPr>
            </w:pPr>
            <w:r w:rsidRPr="00E148BE">
              <w:rPr>
                <w:color w:val="000000"/>
              </w:rPr>
              <w:t>Единица измерения по ОКЕИ</w:t>
            </w:r>
          </w:p>
        </w:tc>
        <w:tc>
          <w:tcPr>
            <w:tcW w:w="1186" w:type="dxa"/>
            <w:shd w:val="clear" w:color="auto" w:fill="auto"/>
          </w:tcPr>
          <w:p w:rsidR="00035DF0" w:rsidRPr="00E148BE" w:rsidRDefault="00035DF0" w:rsidP="00081FC2">
            <w:pPr>
              <w:ind w:left="-137" w:right="-69"/>
              <w:jc w:val="center"/>
              <w:rPr>
                <w:color w:val="000000"/>
                <w:sz w:val="22"/>
                <w:szCs w:val="22"/>
              </w:rPr>
            </w:pPr>
            <w:r w:rsidRPr="00E148BE">
              <w:rPr>
                <w:color w:val="000000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18" w:type="dxa"/>
            <w:shd w:val="clear" w:color="auto" w:fill="auto"/>
          </w:tcPr>
          <w:p w:rsidR="00035DF0" w:rsidRPr="00E148BE" w:rsidRDefault="00035DF0" w:rsidP="00081FC2">
            <w:pPr>
              <w:ind w:left="-137" w:right="-69"/>
              <w:jc w:val="center"/>
              <w:rPr>
                <w:color w:val="000000"/>
                <w:sz w:val="22"/>
                <w:szCs w:val="22"/>
              </w:rPr>
            </w:pPr>
            <w:r w:rsidRPr="00E148BE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18" w:type="dxa"/>
            <w:shd w:val="clear" w:color="auto" w:fill="auto"/>
          </w:tcPr>
          <w:p w:rsidR="00035DF0" w:rsidRPr="00E148BE" w:rsidRDefault="00035DF0" w:rsidP="00081FC2">
            <w:pPr>
              <w:ind w:left="-137" w:right="-69"/>
              <w:jc w:val="center"/>
              <w:rPr>
                <w:color w:val="000000"/>
                <w:sz w:val="22"/>
                <w:szCs w:val="22"/>
              </w:rPr>
            </w:pPr>
            <w:r w:rsidRPr="00E148BE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  <w:tr w:rsidR="00035DF0" w:rsidRPr="003A1046" w:rsidTr="00081FC2">
        <w:tc>
          <w:tcPr>
            <w:tcW w:w="1809" w:type="dxa"/>
            <w:vMerge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035DF0" w:rsidRPr="00E148BE" w:rsidRDefault="00035DF0" w:rsidP="00081FC2">
            <w:pPr>
              <w:ind w:left="-86" w:right="-105"/>
              <w:jc w:val="center"/>
              <w:rPr>
                <w:color w:val="000000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035DF0" w:rsidRPr="00E148BE" w:rsidRDefault="00035DF0" w:rsidP="00081FC2">
            <w:pPr>
              <w:ind w:left="-86" w:right="-105"/>
              <w:jc w:val="center"/>
              <w:rPr>
                <w:color w:val="00000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035DF0" w:rsidRPr="00E148BE" w:rsidRDefault="00035DF0" w:rsidP="00081FC2">
            <w:pPr>
              <w:ind w:left="-86" w:right="-105"/>
              <w:jc w:val="center"/>
              <w:rPr>
                <w:color w:val="000000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035DF0" w:rsidRPr="00E148BE" w:rsidRDefault="00035DF0" w:rsidP="00081FC2">
            <w:pPr>
              <w:ind w:left="-86" w:right="-105"/>
              <w:jc w:val="center"/>
              <w:rPr>
                <w:color w:val="000000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035DF0" w:rsidRPr="00E148BE" w:rsidRDefault="00035DF0" w:rsidP="00081FC2">
            <w:pPr>
              <w:ind w:left="-86" w:right="-105"/>
              <w:jc w:val="center"/>
              <w:rPr>
                <w:color w:val="000000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:rsidR="00035DF0" w:rsidRPr="00E148BE" w:rsidRDefault="00035DF0" w:rsidP="00081FC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35DF0" w:rsidRPr="00E148BE" w:rsidRDefault="00035DF0" w:rsidP="00081FC2">
            <w:pPr>
              <w:ind w:left="-83"/>
              <w:jc w:val="center"/>
              <w:rPr>
                <w:color w:val="000000"/>
              </w:rPr>
            </w:pPr>
            <w:r w:rsidRPr="00E148BE">
              <w:rPr>
                <w:color w:val="000000"/>
              </w:rPr>
              <w:t xml:space="preserve">Наименование </w:t>
            </w:r>
          </w:p>
        </w:tc>
        <w:tc>
          <w:tcPr>
            <w:tcW w:w="711" w:type="dxa"/>
            <w:shd w:val="clear" w:color="auto" w:fill="auto"/>
          </w:tcPr>
          <w:p w:rsidR="00035DF0" w:rsidRPr="00E148BE" w:rsidRDefault="00035DF0" w:rsidP="00081FC2">
            <w:pPr>
              <w:jc w:val="center"/>
              <w:rPr>
                <w:color w:val="000000"/>
              </w:rPr>
            </w:pPr>
            <w:r w:rsidRPr="00E148BE">
              <w:rPr>
                <w:color w:val="000000"/>
              </w:rPr>
              <w:t>код</w:t>
            </w:r>
          </w:p>
        </w:tc>
        <w:tc>
          <w:tcPr>
            <w:tcW w:w="1186" w:type="dxa"/>
            <w:shd w:val="clear" w:color="auto" w:fill="auto"/>
          </w:tcPr>
          <w:p w:rsidR="00035DF0" w:rsidRPr="00E148BE" w:rsidRDefault="00035DF0" w:rsidP="00081FC2">
            <w:pPr>
              <w:jc w:val="center"/>
              <w:rPr>
                <w:color w:val="000000"/>
              </w:rPr>
            </w:pPr>
            <w:r w:rsidRPr="00E148B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1018" w:type="dxa"/>
            <w:shd w:val="clear" w:color="auto" w:fill="auto"/>
          </w:tcPr>
          <w:p w:rsidR="00035DF0" w:rsidRPr="00E148BE" w:rsidRDefault="00035DF0" w:rsidP="00081FC2">
            <w:pPr>
              <w:jc w:val="center"/>
              <w:rPr>
                <w:color w:val="000000"/>
              </w:rPr>
            </w:pPr>
            <w:r w:rsidRPr="00E148BE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018" w:type="dxa"/>
            <w:shd w:val="clear" w:color="auto" w:fill="auto"/>
          </w:tcPr>
          <w:p w:rsidR="00035DF0" w:rsidRPr="00E148BE" w:rsidRDefault="00035DF0" w:rsidP="00081FC2">
            <w:pPr>
              <w:jc w:val="center"/>
              <w:rPr>
                <w:color w:val="000000"/>
              </w:rPr>
            </w:pPr>
            <w:r w:rsidRPr="00E148BE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</w:tr>
      <w:tr w:rsidR="00035DF0" w:rsidRPr="0093464B" w:rsidTr="00081FC2">
        <w:tc>
          <w:tcPr>
            <w:tcW w:w="1809" w:type="dxa"/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t>3</w:t>
            </w:r>
          </w:p>
        </w:tc>
        <w:tc>
          <w:tcPr>
            <w:tcW w:w="1309" w:type="dxa"/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t>6</w:t>
            </w:r>
          </w:p>
        </w:tc>
        <w:tc>
          <w:tcPr>
            <w:tcW w:w="1780" w:type="dxa"/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t>9</w:t>
            </w:r>
          </w:p>
        </w:tc>
        <w:tc>
          <w:tcPr>
            <w:tcW w:w="1186" w:type="dxa"/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t>10</w:t>
            </w:r>
          </w:p>
        </w:tc>
        <w:tc>
          <w:tcPr>
            <w:tcW w:w="1018" w:type="dxa"/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t>11</w:t>
            </w:r>
          </w:p>
        </w:tc>
        <w:tc>
          <w:tcPr>
            <w:tcW w:w="1018" w:type="dxa"/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t>12</w:t>
            </w:r>
          </w:p>
        </w:tc>
      </w:tr>
      <w:tr w:rsidR="00035DF0" w:rsidRPr="003A1046" w:rsidTr="00081FC2">
        <w:trPr>
          <w:trHeight w:val="1266"/>
        </w:trPr>
        <w:tc>
          <w:tcPr>
            <w:tcW w:w="1809" w:type="dxa"/>
            <w:shd w:val="clear" w:color="auto" w:fill="auto"/>
          </w:tcPr>
          <w:p w:rsidR="00035DF0" w:rsidRPr="00C337C1" w:rsidRDefault="00035DF0" w:rsidP="00081FC2">
            <w:pPr>
              <w:jc w:val="center"/>
            </w:pPr>
            <w:r w:rsidRPr="00C337C1">
              <w:t>1</w:t>
            </w:r>
          </w:p>
          <w:p w:rsidR="00035DF0" w:rsidRPr="00FC0588" w:rsidRDefault="00035DF0" w:rsidP="00081FC2">
            <w:pPr>
              <w:rPr>
                <w:sz w:val="28"/>
                <w:szCs w:val="28"/>
                <w:highlight w:val="yellow"/>
              </w:rPr>
            </w:pPr>
            <w:r w:rsidRPr="00C337C1">
              <w:t>804200О.99.0.ББ60АА72001</w:t>
            </w:r>
          </w:p>
        </w:tc>
        <w:tc>
          <w:tcPr>
            <w:tcW w:w="1872" w:type="dxa"/>
            <w:shd w:val="clear" w:color="auto" w:fill="auto"/>
          </w:tcPr>
          <w:p w:rsidR="00035DF0" w:rsidRPr="00C337C1" w:rsidRDefault="00035DF0" w:rsidP="00081FC2">
            <w:pPr>
              <w:jc w:val="center"/>
              <w:rPr>
                <w:sz w:val="20"/>
                <w:szCs w:val="20"/>
              </w:rPr>
            </w:pPr>
            <w:r w:rsidRPr="00C337C1">
              <w:rPr>
                <w:sz w:val="20"/>
                <w:szCs w:val="20"/>
              </w:rPr>
              <w:t>Стандарты и</w:t>
            </w:r>
          </w:p>
          <w:p w:rsidR="00035DF0" w:rsidRPr="00E148BE" w:rsidRDefault="00035DF0" w:rsidP="00081FC2">
            <w:pPr>
              <w:jc w:val="center"/>
            </w:pPr>
            <w:r w:rsidRPr="00C337C1">
              <w:rPr>
                <w:sz w:val="20"/>
                <w:szCs w:val="20"/>
              </w:rPr>
              <w:t>требования</w:t>
            </w:r>
          </w:p>
        </w:tc>
        <w:tc>
          <w:tcPr>
            <w:tcW w:w="1355" w:type="dxa"/>
            <w:shd w:val="clear" w:color="auto" w:fill="auto"/>
          </w:tcPr>
          <w:p w:rsidR="00035DF0" w:rsidRPr="006E5C08" w:rsidRDefault="00035DF0" w:rsidP="00081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035DF0" w:rsidRPr="00BC4C14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  <w:r w:rsidRPr="00BC4C14">
              <w:rPr>
                <w:sz w:val="20"/>
                <w:szCs w:val="20"/>
              </w:rPr>
              <w:t>Очная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очно-заочная</w:t>
            </w:r>
          </w:p>
        </w:tc>
        <w:tc>
          <w:tcPr>
            <w:tcW w:w="1355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035DF0" w:rsidRPr="00E148BE" w:rsidRDefault="00035DF0" w:rsidP="00081FC2">
            <w:pPr>
              <w:ind w:left="-29" w:right="-108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 xml:space="preserve"> Соответствие</w:t>
            </w:r>
          </w:p>
          <w:p w:rsidR="00035DF0" w:rsidRPr="00E148BE" w:rsidRDefault="00035DF0" w:rsidP="00081FC2">
            <w:pPr>
              <w:ind w:left="-29" w:right="-108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стандартам качества</w:t>
            </w:r>
          </w:p>
          <w:p w:rsidR="00035DF0" w:rsidRPr="00E148BE" w:rsidRDefault="00035DF0" w:rsidP="00081FC2">
            <w:pPr>
              <w:ind w:left="-29" w:right="-108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предоставляемых услуг</w:t>
            </w:r>
            <w:r>
              <w:rPr>
                <w:sz w:val="20"/>
                <w:szCs w:val="20"/>
              </w:rPr>
              <w:t xml:space="preserve"> </w:t>
            </w:r>
            <w:r w:rsidRPr="00E148BE">
              <w:rPr>
                <w:sz w:val="20"/>
                <w:szCs w:val="20"/>
              </w:rPr>
              <w:t xml:space="preserve">по </w:t>
            </w:r>
            <w:proofErr w:type="gramStart"/>
            <w:r w:rsidRPr="00E148BE">
              <w:rPr>
                <w:sz w:val="20"/>
                <w:szCs w:val="20"/>
              </w:rPr>
              <w:t>квалификационным</w:t>
            </w:r>
            <w:proofErr w:type="gramEnd"/>
          </w:p>
          <w:p w:rsidR="00035DF0" w:rsidRPr="00E148BE" w:rsidRDefault="00035DF0" w:rsidP="00081FC2">
            <w:pPr>
              <w:ind w:left="-29" w:right="-108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 xml:space="preserve">требованиям </w:t>
            </w:r>
            <w:proofErr w:type="gramStart"/>
            <w:r w:rsidRPr="00E148BE">
              <w:rPr>
                <w:sz w:val="20"/>
                <w:szCs w:val="20"/>
              </w:rPr>
              <w:t>к</w:t>
            </w:r>
            <w:proofErr w:type="gramEnd"/>
          </w:p>
          <w:p w:rsidR="00035DF0" w:rsidRPr="00E148BE" w:rsidRDefault="00035DF0" w:rsidP="00081FC2">
            <w:pPr>
              <w:ind w:left="-29" w:right="-108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персоналу:</w:t>
            </w:r>
          </w:p>
          <w:p w:rsidR="00035DF0" w:rsidRPr="00E148BE" w:rsidRDefault="00035DF0" w:rsidP="00081FC2">
            <w:pPr>
              <w:ind w:left="-29" w:right="-108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-доля преподавателей</w:t>
            </w:r>
          </w:p>
          <w:p w:rsidR="00035DF0" w:rsidRPr="00E148BE" w:rsidRDefault="00035DF0" w:rsidP="00081FC2">
            <w:pPr>
              <w:ind w:left="-29" w:right="-108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имеющих высшее</w:t>
            </w:r>
          </w:p>
          <w:p w:rsidR="00035DF0" w:rsidRPr="00E148BE" w:rsidRDefault="00035DF0" w:rsidP="00081FC2">
            <w:pPr>
              <w:ind w:left="-29" w:right="-108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образование</w:t>
            </w:r>
          </w:p>
          <w:p w:rsidR="00035DF0" w:rsidRPr="00E148BE" w:rsidRDefault="00035DF0" w:rsidP="00081FC2">
            <w:pPr>
              <w:ind w:left="-29" w:right="-108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- доля преподавателей,</w:t>
            </w:r>
          </w:p>
          <w:p w:rsidR="00035DF0" w:rsidRPr="00E148BE" w:rsidRDefault="00035DF0" w:rsidP="00081FC2">
            <w:pPr>
              <w:ind w:left="-29" w:right="-108"/>
              <w:rPr>
                <w:sz w:val="20"/>
                <w:szCs w:val="20"/>
              </w:rPr>
            </w:pPr>
            <w:proofErr w:type="gramStart"/>
            <w:r w:rsidRPr="00E148BE">
              <w:rPr>
                <w:sz w:val="20"/>
                <w:szCs w:val="20"/>
              </w:rPr>
              <w:t>прошедших</w:t>
            </w:r>
            <w:proofErr w:type="gramEnd"/>
            <w:r w:rsidRPr="00E148BE">
              <w:rPr>
                <w:sz w:val="20"/>
                <w:szCs w:val="20"/>
              </w:rPr>
              <w:t xml:space="preserve"> курс повышения</w:t>
            </w:r>
          </w:p>
          <w:p w:rsidR="00035DF0" w:rsidRPr="00E148BE" w:rsidRDefault="00035DF0" w:rsidP="00081FC2">
            <w:pPr>
              <w:ind w:left="-29" w:right="-108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квалификации</w:t>
            </w:r>
          </w:p>
          <w:p w:rsidR="00035DF0" w:rsidRPr="00E148BE" w:rsidRDefault="00035DF0" w:rsidP="00081FC2">
            <w:pPr>
              <w:ind w:left="-29" w:right="-108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-соответствие</w:t>
            </w:r>
          </w:p>
          <w:p w:rsidR="00035DF0" w:rsidRPr="00E148BE" w:rsidRDefault="00035DF0" w:rsidP="00081FC2">
            <w:pPr>
              <w:ind w:left="-29" w:right="-108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квалификационным</w:t>
            </w:r>
          </w:p>
          <w:p w:rsidR="00035DF0" w:rsidRPr="00E148BE" w:rsidRDefault="00035DF0" w:rsidP="00081FC2">
            <w:pPr>
              <w:ind w:left="-29" w:right="-108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lastRenderedPageBreak/>
              <w:t xml:space="preserve">требованиям </w:t>
            </w:r>
            <w:proofErr w:type="gramStart"/>
            <w:r w:rsidRPr="00E148BE">
              <w:rPr>
                <w:sz w:val="20"/>
                <w:szCs w:val="20"/>
              </w:rPr>
              <w:t>к</w:t>
            </w:r>
            <w:proofErr w:type="gramEnd"/>
          </w:p>
          <w:p w:rsidR="00035DF0" w:rsidRPr="00E148BE" w:rsidRDefault="00035DF0" w:rsidP="00081FC2">
            <w:pPr>
              <w:ind w:left="-29" w:right="-108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административно</w:t>
            </w:r>
            <w:r>
              <w:rPr>
                <w:sz w:val="20"/>
                <w:szCs w:val="20"/>
              </w:rPr>
              <w:t>-</w:t>
            </w:r>
            <w:r w:rsidRPr="00E148BE">
              <w:rPr>
                <w:sz w:val="20"/>
                <w:szCs w:val="20"/>
              </w:rPr>
              <w:t>управленческому</w:t>
            </w:r>
          </w:p>
          <w:p w:rsidR="00035DF0" w:rsidRPr="00E148BE" w:rsidRDefault="00035DF0" w:rsidP="00081FC2">
            <w:pPr>
              <w:ind w:left="-29" w:right="-108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E148BE">
              <w:rPr>
                <w:sz w:val="20"/>
                <w:szCs w:val="20"/>
              </w:rPr>
              <w:t>вспомогательному</w:t>
            </w:r>
          </w:p>
          <w:p w:rsidR="00035DF0" w:rsidRPr="00E148BE" w:rsidRDefault="00035DF0" w:rsidP="00081FC2">
            <w:pPr>
              <w:ind w:left="-29" w:right="-108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персоналу уставу</w:t>
            </w:r>
          </w:p>
        </w:tc>
        <w:tc>
          <w:tcPr>
            <w:tcW w:w="709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 w:rsidRPr="003A104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11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 w:rsidRPr="00DF2151">
              <w:rPr>
                <w:sz w:val="28"/>
                <w:szCs w:val="28"/>
              </w:rPr>
              <w:t>744</w:t>
            </w:r>
          </w:p>
        </w:tc>
        <w:tc>
          <w:tcPr>
            <w:tcW w:w="1186" w:type="dxa"/>
            <w:shd w:val="clear" w:color="auto" w:fill="auto"/>
          </w:tcPr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  <w:r w:rsidRPr="003A1046">
              <w:rPr>
                <w:sz w:val="28"/>
                <w:szCs w:val="28"/>
              </w:rPr>
              <w:t>100</w:t>
            </w: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018" w:type="dxa"/>
            <w:shd w:val="clear" w:color="auto" w:fill="auto"/>
          </w:tcPr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  <w:r w:rsidRPr="003A1046">
              <w:rPr>
                <w:sz w:val="28"/>
                <w:szCs w:val="28"/>
              </w:rPr>
              <w:t>100</w:t>
            </w: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018" w:type="dxa"/>
            <w:shd w:val="clear" w:color="auto" w:fill="auto"/>
          </w:tcPr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  <w:r w:rsidRPr="003A1046">
              <w:rPr>
                <w:sz w:val="28"/>
                <w:szCs w:val="28"/>
              </w:rPr>
              <w:t>100</w:t>
            </w: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</w:p>
        </w:tc>
      </w:tr>
      <w:tr w:rsidR="00035DF0" w:rsidRPr="003A1046" w:rsidTr="00081FC2">
        <w:trPr>
          <w:trHeight w:val="1266"/>
        </w:trPr>
        <w:tc>
          <w:tcPr>
            <w:tcW w:w="1809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72" w:type="dxa"/>
            <w:shd w:val="clear" w:color="auto" w:fill="auto"/>
          </w:tcPr>
          <w:p w:rsidR="00035DF0" w:rsidRPr="00C337C1" w:rsidRDefault="00035DF0" w:rsidP="00081FC2">
            <w:pPr>
              <w:jc w:val="center"/>
              <w:rPr>
                <w:sz w:val="20"/>
                <w:szCs w:val="20"/>
              </w:rPr>
            </w:pPr>
            <w:r w:rsidRPr="00C337C1">
              <w:rPr>
                <w:sz w:val="20"/>
                <w:szCs w:val="20"/>
              </w:rPr>
              <w:t>Стандарты и</w:t>
            </w:r>
          </w:p>
          <w:p w:rsidR="00035DF0" w:rsidRPr="00E148BE" w:rsidRDefault="00035DF0" w:rsidP="00081FC2">
            <w:pPr>
              <w:jc w:val="center"/>
            </w:pPr>
            <w:r w:rsidRPr="00C337C1">
              <w:rPr>
                <w:sz w:val="20"/>
                <w:szCs w:val="20"/>
              </w:rPr>
              <w:t>требования</w:t>
            </w:r>
          </w:p>
        </w:tc>
        <w:tc>
          <w:tcPr>
            <w:tcW w:w="1355" w:type="dxa"/>
            <w:shd w:val="clear" w:color="auto" w:fill="auto"/>
          </w:tcPr>
          <w:p w:rsidR="00035DF0" w:rsidRPr="006E5C08" w:rsidRDefault="00035DF0" w:rsidP="00081F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035DF0" w:rsidRPr="00BC4C14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Очная, </w:t>
            </w:r>
            <w:r>
              <w:rPr>
                <w:sz w:val="20"/>
                <w:szCs w:val="20"/>
              </w:rPr>
              <w:br/>
              <w:t>очно-заочная</w:t>
            </w:r>
          </w:p>
        </w:tc>
        <w:tc>
          <w:tcPr>
            <w:tcW w:w="1355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80" w:type="dxa"/>
            <w:shd w:val="clear" w:color="auto" w:fill="auto"/>
          </w:tcPr>
          <w:p w:rsidR="00035DF0" w:rsidRPr="00E148BE" w:rsidRDefault="00035DF0" w:rsidP="00081FC2">
            <w:pPr>
              <w:ind w:left="-100" w:right="-91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Соответствие</w:t>
            </w:r>
          </w:p>
          <w:p w:rsidR="00035DF0" w:rsidRPr="00E148BE" w:rsidRDefault="00035DF0" w:rsidP="00081FC2">
            <w:pPr>
              <w:ind w:left="-100" w:right="-91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стандартам качества</w:t>
            </w:r>
          </w:p>
          <w:p w:rsidR="00035DF0" w:rsidRPr="00E148BE" w:rsidRDefault="00035DF0" w:rsidP="00081FC2">
            <w:pPr>
              <w:ind w:left="-100" w:right="-91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предоставляемых услуг</w:t>
            </w:r>
            <w:r>
              <w:rPr>
                <w:sz w:val="20"/>
                <w:szCs w:val="20"/>
              </w:rPr>
              <w:t xml:space="preserve"> </w:t>
            </w:r>
            <w:r w:rsidRPr="00E148BE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E148BE">
              <w:rPr>
                <w:sz w:val="20"/>
                <w:szCs w:val="20"/>
              </w:rPr>
              <w:t>условиям</w:t>
            </w:r>
          </w:p>
          <w:p w:rsidR="00035DF0" w:rsidRPr="00E148BE" w:rsidRDefault="00035DF0" w:rsidP="00081FC2">
            <w:pPr>
              <w:ind w:left="-100" w:right="-91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обслуживания:</w:t>
            </w:r>
          </w:p>
          <w:p w:rsidR="00035DF0" w:rsidRPr="00E148BE" w:rsidRDefault="00035DF0" w:rsidP="00081FC2">
            <w:pPr>
              <w:ind w:left="-100" w:right="-91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-доля потребителей,</w:t>
            </w:r>
          </w:p>
          <w:p w:rsidR="00035DF0" w:rsidRPr="00E148BE" w:rsidRDefault="00035DF0" w:rsidP="00081FC2">
            <w:pPr>
              <w:ind w:left="-100" w:right="-91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удовлетворенных</w:t>
            </w:r>
          </w:p>
          <w:p w:rsidR="00035DF0" w:rsidRPr="00E148BE" w:rsidRDefault="00035DF0" w:rsidP="00081FC2">
            <w:pPr>
              <w:ind w:left="-100" w:right="-91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качеством оказания</w:t>
            </w:r>
          </w:p>
          <w:p w:rsidR="00035DF0" w:rsidRPr="00E148BE" w:rsidRDefault="00035DF0" w:rsidP="00081FC2">
            <w:pPr>
              <w:ind w:left="-100" w:right="-91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государственной</w:t>
            </w:r>
          </w:p>
          <w:p w:rsidR="00035DF0" w:rsidRPr="00E148BE" w:rsidRDefault="00035DF0" w:rsidP="00081FC2">
            <w:pPr>
              <w:ind w:left="-100" w:right="-91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услуги</w:t>
            </w:r>
          </w:p>
          <w:p w:rsidR="00035DF0" w:rsidRPr="00E148BE" w:rsidRDefault="00035DF0" w:rsidP="00081FC2">
            <w:pPr>
              <w:ind w:left="-100" w:right="-91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148BE">
              <w:rPr>
                <w:sz w:val="20"/>
                <w:szCs w:val="20"/>
              </w:rPr>
              <w:t>соответствие</w:t>
            </w:r>
          </w:p>
          <w:p w:rsidR="00035DF0" w:rsidRPr="00E148BE" w:rsidRDefault="00035DF0" w:rsidP="00081FC2">
            <w:pPr>
              <w:ind w:left="-100" w:right="-91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 xml:space="preserve">требованиям </w:t>
            </w:r>
            <w:proofErr w:type="gramStart"/>
            <w:r w:rsidRPr="00E148BE">
              <w:rPr>
                <w:sz w:val="20"/>
                <w:szCs w:val="20"/>
              </w:rPr>
              <w:t>по</w:t>
            </w:r>
            <w:proofErr w:type="gramEnd"/>
          </w:p>
          <w:p w:rsidR="00035DF0" w:rsidRPr="00E148BE" w:rsidRDefault="00035DF0" w:rsidP="00081FC2">
            <w:pPr>
              <w:ind w:left="-100" w:right="-91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соблюдению</w:t>
            </w:r>
          </w:p>
          <w:p w:rsidR="00035DF0" w:rsidRPr="00E148BE" w:rsidRDefault="00035DF0" w:rsidP="00081FC2">
            <w:pPr>
              <w:ind w:left="-100" w:right="-91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санитарно</w:t>
            </w:r>
            <w:r>
              <w:rPr>
                <w:sz w:val="20"/>
                <w:szCs w:val="20"/>
              </w:rPr>
              <w:t>-</w:t>
            </w:r>
            <w:r w:rsidRPr="00E148BE">
              <w:rPr>
                <w:sz w:val="20"/>
                <w:szCs w:val="20"/>
              </w:rPr>
              <w:t>гигиенических</w:t>
            </w:r>
          </w:p>
          <w:p w:rsidR="00035DF0" w:rsidRPr="00E148BE" w:rsidRDefault="00035DF0" w:rsidP="00081FC2">
            <w:pPr>
              <w:ind w:left="-100" w:right="-91"/>
              <w:rPr>
                <w:sz w:val="20"/>
                <w:szCs w:val="20"/>
              </w:rPr>
            </w:pPr>
            <w:r w:rsidRPr="00E148BE">
              <w:rPr>
                <w:sz w:val="20"/>
                <w:szCs w:val="20"/>
              </w:rPr>
              <w:t>норм</w:t>
            </w:r>
          </w:p>
        </w:tc>
        <w:tc>
          <w:tcPr>
            <w:tcW w:w="709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 w:rsidRPr="003A1046">
              <w:rPr>
                <w:sz w:val="28"/>
                <w:szCs w:val="28"/>
              </w:rPr>
              <w:t>%</w:t>
            </w:r>
          </w:p>
        </w:tc>
        <w:tc>
          <w:tcPr>
            <w:tcW w:w="711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 w:rsidRPr="003A1046">
              <w:rPr>
                <w:sz w:val="28"/>
                <w:szCs w:val="28"/>
              </w:rPr>
              <w:t>744</w:t>
            </w:r>
          </w:p>
        </w:tc>
        <w:tc>
          <w:tcPr>
            <w:tcW w:w="1186" w:type="dxa"/>
            <w:shd w:val="clear" w:color="auto" w:fill="auto"/>
          </w:tcPr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  <w:r w:rsidRPr="003A1046">
              <w:rPr>
                <w:sz w:val="28"/>
                <w:szCs w:val="28"/>
              </w:rPr>
              <w:t>100</w:t>
            </w: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8" w:type="dxa"/>
            <w:shd w:val="clear" w:color="auto" w:fill="auto"/>
          </w:tcPr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  <w:r w:rsidRPr="003A1046">
              <w:rPr>
                <w:sz w:val="28"/>
                <w:szCs w:val="28"/>
              </w:rPr>
              <w:t>100</w:t>
            </w: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8" w:type="dxa"/>
            <w:shd w:val="clear" w:color="auto" w:fill="auto"/>
          </w:tcPr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  <w:r w:rsidRPr="003A1046">
              <w:rPr>
                <w:sz w:val="28"/>
                <w:szCs w:val="28"/>
              </w:rPr>
              <w:t>100</w:t>
            </w: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</w:p>
        </w:tc>
      </w:tr>
      <w:tr w:rsidR="00035DF0" w:rsidRPr="003A1046" w:rsidTr="00081FC2">
        <w:trPr>
          <w:trHeight w:val="861"/>
        </w:trPr>
        <w:tc>
          <w:tcPr>
            <w:tcW w:w="1809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035DF0" w:rsidRPr="00F709E7" w:rsidRDefault="00035DF0" w:rsidP="00081FC2">
            <w:pPr>
              <w:ind w:left="-100" w:right="-91"/>
              <w:jc w:val="center"/>
              <w:rPr>
                <w:sz w:val="22"/>
                <w:szCs w:val="22"/>
              </w:rPr>
            </w:pPr>
            <w:r w:rsidRPr="00F709E7">
              <w:rPr>
                <w:sz w:val="22"/>
                <w:szCs w:val="22"/>
              </w:rPr>
              <w:t>Укомплектованность преподавателями</w:t>
            </w:r>
          </w:p>
        </w:tc>
        <w:tc>
          <w:tcPr>
            <w:tcW w:w="709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 w:rsidRPr="003A1046">
              <w:rPr>
                <w:sz w:val="28"/>
                <w:szCs w:val="28"/>
              </w:rPr>
              <w:t>%</w:t>
            </w:r>
          </w:p>
        </w:tc>
        <w:tc>
          <w:tcPr>
            <w:tcW w:w="711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 w:rsidRPr="003A1046">
              <w:rPr>
                <w:sz w:val="28"/>
                <w:szCs w:val="28"/>
              </w:rPr>
              <w:t>744</w:t>
            </w:r>
          </w:p>
        </w:tc>
        <w:tc>
          <w:tcPr>
            <w:tcW w:w="1186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A1046"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A1046"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A1046">
              <w:rPr>
                <w:sz w:val="28"/>
                <w:szCs w:val="28"/>
              </w:rPr>
              <w:t>0</w:t>
            </w:r>
          </w:p>
        </w:tc>
      </w:tr>
    </w:tbl>
    <w:p w:rsidR="00035DF0" w:rsidRPr="003A1046" w:rsidRDefault="00035DF0" w:rsidP="00035DF0">
      <w:pPr>
        <w:rPr>
          <w:vanish/>
        </w:rPr>
      </w:pPr>
    </w:p>
    <w:p w:rsidR="00035DF0" w:rsidRPr="003A1046" w:rsidRDefault="00035DF0" w:rsidP="00035DF0">
      <w:pPr>
        <w:rPr>
          <w:color w:val="000000"/>
          <w:sz w:val="28"/>
          <w:szCs w:val="28"/>
        </w:rPr>
      </w:pPr>
      <w:r w:rsidRPr="003A1046">
        <w:rPr>
          <w:color w:val="000000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  <w:r>
        <w:rPr>
          <w:color w:val="000000"/>
          <w:sz w:val="28"/>
          <w:szCs w:val="28"/>
        </w:rPr>
        <w:t xml:space="preserve"> - 0</w:t>
      </w:r>
      <w:r w:rsidRPr="003A1046">
        <w:rPr>
          <w:color w:val="000000"/>
          <w:sz w:val="28"/>
          <w:szCs w:val="28"/>
        </w:rPr>
        <w:t xml:space="preserve">. </w:t>
      </w:r>
    </w:p>
    <w:p w:rsidR="00035DF0" w:rsidRPr="003A1046" w:rsidRDefault="00035DF0" w:rsidP="00035DF0">
      <w:pPr>
        <w:rPr>
          <w:color w:val="000000"/>
          <w:sz w:val="16"/>
          <w:szCs w:val="16"/>
        </w:rPr>
      </w:pPr>
    </w:p>
    <w:p w:rsidR="00035DF0" w:rsidRPr="00035DF0" w:rsidRDefault="00035DF0" w:rsidP="00035DF0">
      <w:pPr>
        <w:rPr>
          <w:color w:val="000000"/>
          <w:sz w:val="28"/>
          <w:szCs w:val="28"/>
        </w:rPr>
      </w:pPr>
      <w:r w:rsidRPr="003A1046">
        <w:rPr>
          <w:color w:val="000000"/>
          <w:sz w:val="28"/>
          <w:szCs w:val="28"/>
        </w:rPr>
        <w:t>3.2. Показатели, характеризующие объём (содержание) муниципальной услуги:</w:t>
      </w:r>
    </w:p>
    <w:p w:rsidR="00035DF0" w:rsidRPr="003A1046" w:rsidRDefault="00035DF0" w:rsidP="00035DF0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126"/>
        <w:gridCol w:w="1041"/>
        <w:gridCol w:w="1118"/>
        <w:gridCol w:w="1118"/>
        <w:gridCol w:w="834"/>
        <w:gridCol w:w="850"/>
        <w:gridCol w:w="1008"/>
        <w:gridCol w:w="623"/>
        <w:gridCol w:w="921"/>
        <w:gridCol w:w="851"/>
        <w:gridCol w:w="851"/>
        <w:gridCol w:w="985"/>
        <w:gridCol w:w="851"/>
        <w:gridCol w:w="851"/>
      </w:tblGrid>
      <w:tr w:rsidR="00035DF0" w:rsidRPr="003A1046" w:rsidTr="00081FC2">
        <w:tc>
          <w:tcPr>
            <w:tcW w:w="1101" w:type="dxa"/>
            <w:vMerge w:val="restart"/>
            <w:shd w:val="clear" w:color="auto" w:fill="auto"/>
            <w:textDirection w:val="btLr"/>
          </w:tcPr>
          <w:p w:rsidR="00035DF0" w:rsidRPr="00B43605" w:rsidRDefault="00035DF0" w:rsidP="00081FC2">
            <w:pPr>
              <w:ind w:left="113" w:right="113"/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4285" w:type="dxa"/>
            <w:gridSpan w:val="3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 xml:space="preserve">Показатель, характеризующий содержание </w:t>
            </w:r>
            <w:r w:rsidRPr="00B43605">
              <w:t>муниципальн</w:t>
            </w:r>
            <w:r w:rsidRPr="00B43605">
              <w:rPr>
                <w:color w:val="000000"/>
              </w:rPr>
              <w:t>ой услуги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035DF0" w:rsidRPr="00B43605" w:rsidRDefault="00035DF0" w:rsidP="00081FC2">
            <w:pPr>
              <w:ind w:left="-97" w:right="-141"/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1" w:type="dxa"/>
            <w:gridSpan w:val="3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Показатель объема муниципальной услуги</w:t>
            </w:r>
          </w:p>
        </w:tc>
        <w:tc>
          <w:tcPr>
            <w:tcW w:w="2623" w:type="dxa"/>
            <w:gridSpan w:val="3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7" w:type="dxa"/>
            <w:gridSpan w:val="3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proofErr w:type="gramStart"/>
            <w:r w:rsidRPr="00B43605">
              <w:rPr>
                <w:color w:val="000000"/>
              </w:rPr>
              <w:t>Среднегодовой размер платы (цена, (тариф)</w:t>
            </w:r>
            <w:proofErr w:type="gramEnd"/>
          </w:p>
        </w:tc>
      </w:tr>
      <w:tr w:rsidR="00035DF0" w:rsidRPr="003A1046" w:rsidTr="00081FC2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35DF0" w:rsidRPr="0087709A" w:rsidRDefault="00035DF0" w:rsidP="00081FC2">
            <w:pPr>
              <w:jc w:val="center"/>
              <w:rPr>
                <w:sz w:val="20"/>
                <w:szCs w:val="20"/>
              </w:rPr>
            </w:pPr>
            <w:r w:rsidRPr="0087709A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035DF0" w:rsidRPr="0087709A" w:rsidRDefault="00035DF0" w:rsidP="00081FC2">
            <w:pPr>
              <w:ind w:right="-59" w:hanging="108"/>
              <w:jc w:val="center"/>
              <w:rPr>
                <w:sz w:val="20"/>
                <w:szCs w:val="20"/>
              </w:rPr>
            </w:pPr>
            <w:r w:rsidRPr="0087709A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потребителей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035DF0" w:rsidRPr="0087709A" w:rsidRDefault="00035DF0" w:rsidP="00081FC2">
            <w:pPr>
              <w:ind w:left="-56" w:right="-64" w:firstLine="9"/>
              <w:jc w:val="center"/>
              <w:rPr>
                <w:color w:val="000000"/>
              </w:rPr>
            </w:pPr>
            <w:r w:rsidRPr="0087709A">
              <w:rPr>
                <w:color w:val="000000"/>
              </w:rPr>
              <w:t>Наименование показател</w:t>
            </w:r>
            <w:r w:rsidRPr="0087709A">
              <w:rPr>
                <w:color w:val="000000"/>
              </w:rPr>
              <w:lastRenderedPageBreak/>
              <w:t>я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035DF0" w:rsidRPr="0087709A" w:rsidRDefault="00035DF0" w:rsidP="00081FC2">
            <w:pPr>
              <w:ind w:left="-56" w:right="-64" w:hanging="85"/>
              <w:jc w:val="center"/>
              <w:rPr>
                <w:color w:val="000000"/>
                <w:sz w:val="20"/>
                <w:szCs w:val="20"/>
              </w:rPr>
            </w:pPr>
            <w:r w:rsidRPr="0087709A">
              <w:rPr>
                <w:color w:val="000000"/>
                <w:sz w:val="20"/>
                <w:szCs w:val="20"/>
              </w:rPr>
              <w:lastRenderedPageBreak/>
              <w:t>Формы</w:t>
            </w:r>
          </w:p>
          <w:p w:rsidR="00035DF0" w:rsidRPr="0087709A" w:rsidRDefault="00035DF0" w:rsidP="00081FC2">
            <w:pPr>
              <w:ind w:left="-56" w:right="-64" w:hanging="85"/>
              <w:jc w:val="center"/>
              <w:rPr>
                <w:color w:val="000000"/>
                <w:sz w:val="20"/>
                <w:szCs w:val="20"/>
              </w:rPr>
            </w:pPr>
            <w:r w:rsidRPr="0087709A">
              <w:rPr>
                <w:color w:val="000000"/>
                <w:sz w:val="20"/>
                <w:szCs w:val="20"/>
              </w:rPr>
              <w:t>образования</w:t>
            </w:r>
          </w:p>
          <w:p w:rsidR="00035DF0" w:rsidRPr="0087709A" w:rsidRDefault="00035DF0" w:rsidP="00081FC2">
            <w:pPr>
              <w:ind w:left="-56" w:right="-64" w:hanging="85"/>
              <w:jc w:val="center"/>
              <w:rPr>
                <w:color w:val="000000"/>
                <w:sz w:val="20"/>
                <w:szCs w:val="20"/>
              </w:rPr>
            </w:pPr>
            <w:r w:rsidRPr="0087709A">
              <w:rPr>
                <w:color w:val="000000"/>
                <w:sz w:val="20"/>
                <w:szCs w:val="20"/>
              </w:rPr>
              <w:t>и формы</w:t>
            </w:r>
          </w:p>
          <w:p w:rsidR="00035DF0" w:rsidRPr="0087709A" w:rsidRDefault="00035DF0" w:rsidP="00081FC2">
            <w:pPr>
              <w:ind w:left="-56" w:right="-64" w:hanging="85"/>
              <w:jc w:val="center"/>
              <w:rPr>
                <w:color w:val="000000"/>
                <w:sz w:val="20"/>
                <w:szCs w:val="20"/>
              </w:rPr>
            </w:pPr>
            <w:r w:rsidRPr="0087709A">
              <w:rPr>
                <w:color w:val="000000"/>
                <w:sz w:val="20"/>
                <w:szCs w:val="20"/>
              </w:rPr>
              <w:lastRenderedPageBreak/>
              <w:t>реализации</w:t>
            </w:r>
          </w:p>
          <w:p w:rsidR="00035DF0" w:rsidRPr="0087709A" w:rsidRDefault="00035DF0" w:rsidP="00081FC2">
            <w:pPr>
              <w:ind w:left="-56" w:right="-64" w:hanging="8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</w:t>
            </w:r>
            <w:r w:rsidRPr="0087709A">
              <w:rPr>
                <w:color w:val="000000"/>
                <w:sz w:val="20"/>
                <w:szCs w:val="20"/>
              </w:rPr>
              <w:t>ьных</w:t>
            </w:r>
          </w:p>
          <w:p w:rsidR="00035DF0" w:rsidRPr="0087709A" w:rsidRDefault="00035DF0" w:rsidP="00081FC2">
            <w:pPr>
              <w:ind w:left="-56" w:right="-64" w:hanging="85"/>
              <w:jc w:val="center"/>
              <w:rPr>
                <w:color w:val="000000"/>
                <w:sz w:val="20"/>
                <w:szCs w:val="20"/>
              </w:rPr>
            </w:pPr>
            <w:r w:rsidRPr="0087709A">
              <w:rPr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035DF0" w:rsidRPr="0087709A" w:rsidRDefault="00035DF0" w:rsidP="00081FC2">
            <w:pPr>
              <w:ind w:left="-56" w:right="-64" w:firstLine="9"/>
              <w:jc w:val="center"/>
              <w:rPr>
                <w:color w:val="000000"/>
              </w:rPr>
            </w:pPr>
            <w:r w:rsidRPr="0087709A">
              <w:rPr>
                <w:color w:val="000000"/>
              </w:rPr>
              <w:lastRenderedPageBreak/>
              <w:t xml:space="preserve">Наименование </w:t>
            </w:r>
            <w:r w:rsidRPr="0087709A">
              <w:rPr>
                <w:color w:val="000000"/>
              </w:rPr>
              <w:lastRenderedPageBreak/>
              <w:t>показателя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35DF0" w:rsidRPr="0093464B" w:rsidRDefault="00035DF0" w:rsidP="00081FC2">
            <w:pPr>
              <w:ind w:right="-64" w:firstLine="9"/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lastRenderedPageBreak/>
              <w:t xml:space="preserve">Наименование </w:t>
            </w:r>
            <w:r w:rsidRPr="0093464B">
              <w:rPr>
                <w:color w:val="000000"/>
              </w:rPr>
              <w:lastRenderedPageBreak/>
              <w:t>показателя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035DF0" w:rsidRPr="0093464B" w:rsidRDefault="00035DF0" w:rsidP="00081FC2">
            <w:pPr>
              <w:ind w:left="-80" w:right="-99"/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t>Очередной финансо</w:t>
            </w:r>
            <w:r w:rsidRPr="0093464B">
              <w:rPr>
                <w:color w:val="000000"/>
              </w:rPr>
              <w:lastRenderedPageBreak/>
              <w:t>вый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35DF0" w:rsidRPr="0093464B" w:rsidRDefault="00035DF0" w:rsidP="00081FC2">
            <w:pPr>
              <w:ind w:left="-80" w:right="-99"/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lastRenderedPageBreak/>
              <w:t xml:space="preserve">1-й год планового </w:t>
            </w:r>
            <w:r w:rsidRPr="0093464B">
              <w:rPr>
                <w:color w:val="000000"/>
              </w:rPr>
              <w:lastRenderedPageBreak/>
              <w:t>периода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35DF0" w:rsidRPr="0093464B" w:rsidRDefault="00035DF0" w:rsidP="00081FC2">
            <w:pPr>
              <w:ind w:left="-80" w:right="-99"/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lastRenderedPageBreak/>
              <w:t xml:space="preserve">2-й год планового </w:t>
            </w:r>
            <w:r w:rsidRPr="0093464B">
              <w:rPr>
                <w:color w:val="000000"/>
              </w:rPr>
              <w:lastRenderedPageBreak/>
              <w:t>периода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035DF0" w:rsidRPr="0093464B" w:rsidRDefault="00035DF0" w:rsidP="00081FC2">
            <w:pPr>
              <w:ind w:left="-80" w:right="-99"/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lastRenderedPageBreak/>
              <w:t>Очередной финансо</w:t>
            </w:r>
            <w:r w:rsidRPr="0093464B">
              <w:rPr>
                <w:color w:val="000000"/>
              </w:rPr>
              <w:lastRenderedPageBreak/>
              <w:t>вый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35DF0" w:rsidRPr="0093464B" w:rsidRDefault="00035DF0" w:rsidP="00081FC2">
            <w:pPr>
              <w:ind w:left="-80" w:right="-99"/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lastRenderedPageBreak/>
              <w:t xml:space="preserve">1-й год планового </w:t>
            </w:r>
            <w:r w:rsidRPr="0093464B">
              <w:rPr>
                <w:color w:val="000000"/>
              </w:rPr>
              <w:lastRenderedPageBreak/>
              <w:t xml:space="preserve">периода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35DF0" w:rsidRPr="0093464B" w:rsidRDefault="00035DF0" w:rsidP="00081FC2">
            <w:pPr>
              <w:ind w:left="-80" w:right="-99"/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lastRenderedPageBreak/>
              <w:t xml:space="preserve">2-й год планового </w:t>
            </w:r>
            <w:r w:rsidRPr="0093464B">
              <w:rPr>
                <w:color w:val="000000"/>
              </w:rPr>
              <w:lastRenderedPageBreak/>
              <w:t xml:space="preserve">периода </w:t>
            </w:r>
          </w:p>
        </w:tc>
      </w:tr>
      <w:tr w:rsidR="00035DF0" w:rsidRPr="003A1046" w:rsidTr="00081FC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ind w:left="-5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ind w:left="-5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ind w:left="-5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ind w:left="-5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5DF0" w:rsidRPr="003A1046" w:rsidRDefault="00035DF0" w:rsidP="00081FC2">
            <w:pPr>
              <w:ind w:left="-5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0" w:rsidRPr="0093464B" w:rsidRDefault="00035DF0" w:rsidP="00081FC2">
            <w:pPr>
              <w:ind w:left="-115" w:right="-143"/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t xml:space="preserve">Наименование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0" w:rsidRPr="0093464B" w:rsidRDefault="00035DF0" w:rsidP="00081FC2">
            <w:pPr>
              <w:ind w:left="-115" w:right="-143"/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t>код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  <w:r w:rsidRPr="0093464B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F0" w:rsidRPr="0093464B" w:rsidRDefault="00035DF0" w:rsidP="00081FC2">
            <w:pPr>
              <w:jc w:val="center"/>
              <w:rPr>
                <w:color w:val="000000"/>
              </w:rPr>
            </w:pPr>
          </w:p>
        </w:tc>
      </w:tr>
      <w:tr w:rsidR="00035DF0" w:rsidRPr="003A1046" w:rsidTr="00081FC2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035DF0" w:rsidRPr="00C337C1" w:rsidRDefault="00035DF0" w:rsidP="00081FC2">
            <w:pPr>
              <w:jc w:val="center"/>
              <w:rPr>
                <w:color w:val="000000"/>
              </w:rPr>
            </w:pPr>
            <w:r w:rsidRPr="00C337C1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5DF0" w:rsidRPr="00C337C1" w:rsidRDefault="00035DF0" w:rsidP="00081FC2">
            <w:pPr>
              <w:jc w:val="center"/>
              <w:rPr>
                <w:color w:val="000000"/>
              </w:rPr>
            </w:pPr>
            <w:r w:rsidRPr="00C337C1">
              <w:rPr>
                <w:color w:val="00000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035DF0" w:rsidRPr="00C337C1" w:rsidRDefault="00035DF0" w:rsidP="00081FC2">
            <w:pPr>
              <w:jc w:val="center"/>
              <w:rPr>
                <w:color w:val="000000"/>
              </w:rPr>
            </w:pPr>
            <w:r w:rsidRPr="00C337C1">
              <w:rPr>
                <w:color w:val="00000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:rsidR="00035DF0" w:rsidRPr="00C337C1" w:rsidRDefault="00035DF0" w:rsidP="00081FC2">
            <w:pPr>
              <w:jc w:val="center"/>
              <w:rPr>
                <w:color w:val="000000"/>
              </w:rPr>
            </w:pPr>
            <w:r w:rsidRPr="00C337C1">
              <w:rPr>
                <w:color w:val="00000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:rsidR="00035DF0" w:rsidRPr="00C337C1" w:rsidRDefault="00035DF0" w:rsidP="00081FC2">
            <w:pPr>
              <w:jc w:val="center"/>
              <w:rPr>
                <w:color w:val="000000"/>
              </w:rPr>
            </w:pPr>
            <w:r w:rsidRPr="00C337C1">
              <w:rPr>
                <w:color w:val="000000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</w:tcPr>
          <w:p w:rsidR="00035DF0" w:rsidRPr="00C337C1" w:rsidRDefault="00035DF0" w:rsidP="00081FC2">
            <w:pPr>
              <w:jc w:val="center"/>
              <w:rPr>
                <w:color w:val="000000"/>
              </w:rPr>
            </w:pPr>
            <w:r w:rsidRPr="00C337C1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35DF0" w:rsidRPr="00C337C1" w:rsidRDefault="00035DF0" w:rsidP="00081FC2">
            <w:pPr>
              <w:jc w:val="center"/>
              <w:rPr>
                <w:color w:val="000000"/>
              </w:rPr>
            </w:pPr>
            <w:r w:rsidRPr="00C337C1">
              <w:rPr>
                <w:color w:val="000000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035DF0" w:rsidRPr="00C337C1" w:rsidRDefault="00035DF0" w:rsidP="00081FC2">
            <w:pPr>
              <w:jc w:val="center"/>
              <w:rPr>
                <w:color w:val="000000"/>
              </w:rPr>
            </w:pPr>
            <w:r w:rsidRPr="00C337C1">
              <w:rPr>
                <w:color w:val="000000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</w:tcPr>
          <w:p w:rsidR="00035DF0" w:rsidRPr="00C337C1" w:rsidRDefault="00035DF0" w:rsidP="00081FC2">
            <w:pPr>
              <w:jc w:val="center"/>
              <w:rPr>
                <w:color w:val="000000"/>
              </w:rPr>
            </w:pPr>
            <w:r w:rsidRPr="00C337C1">
              <w:rPr>
                <w:color w:val="00000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:rsidR="00035DF0" w:rsidRPr="00C337C1" w:rsidRDefault="00035DF0" w:rsidP="00081FC2">
            <w:pPr>
              <w:jc w:val="center"/>
              <w:rPr>
                <w:color w:val="000000"/>
              </w:rPr>
            </w:pPr>
            <w:r w:rsidRPr="00C337C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35DF0" w:rsidRPr="00C337C1" w:rsidRDefault="00035DF0" w:rsidP="00081FC2">
            <w:pPr>
              <w:jc w:val="center"/>
              <w:rPr>
                <w:color w:val="000000"/>
              </w:rPr>
            </w:pPr>
            <w:r w:rsidRPr="00C337C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35DF0" w:rsidRPr="00C337C1" w:rsidRDefault="00035DF0" w:rsidP="00081FC2">
            <w:pPr>
              <w:jc w:val="center"/>
              <w:rPr>
                <w:color w:val="000000"/>
              </w:rPr>
            </w:pPr>
            <w:r w:rsidRPr="00C337C1">
              <w:rPr>
                <w:color w:val="00000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</w:tcPr>
          <w:p w:rsidR="00035DF0" w:rsidRPr="00C337C1" w:rsidRDefault="00035DF0" w:rsidP="00081FC2">
            <w:pPr>
              <w:jc w:val="center"/>
              <w:rPr>
                <w:color w:val="000000"/>
              </w:rPr>
            </w:pPr>
            <w:r w:rsidRPr="00C337C1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35DF0" w:rsidRPr="00C337C1" w:rsidRDefault="00035DF0" w:rsidP="00081FC2">
            <w:pPr>
              <w:jc w:val="center"/>
              <w:rPr>
                <w:color w:val="000000"/>
              </w:rPr>
            </w:pPr>
            <w:r w:rsidRPr="00C337C1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035DF0" w:rsidRPr="00C337C1" w:rsidRDefault="00035DF0" w:rsidP="00081FC2">
            <w:pPr>
              <w:jc w:val="center"/>
              <w:rPr>
                <w:color w:val="000000"/>
              </w:rPr>
            </w:pPr>
            <w:r w:rsidRPr="00C337C1">
              <w:rPr>
                <w:color w:val="000000"/>
              </w:rPr>
              <w:t>15</w:t>
            </w:r>
          </w:p>
        </w:tc>
      </w:tr>
      <w:tr w:rsidR="00035DF0" w:rsidRPr="003A1046" w:rsidTr="00081FC2">
        <w:trPr>
          <w:trHeight w:val="5886"/>
        </w:trPr>
        <w:tc>
          <w:tcPr>
            <w:tcW w:w="1101" w:type="dxa"/>
            <w:shd w:val="clear" w:color="auto" w:fill="auto"/>
          </w:tcPr>
          <w:p w:rsidR="00035DF0" w:rsidRPr="008869C0" w:rsidRDefault="00035DF0" w:rsidP="00081FC2">
            <w:pPr>
              <w:ind w:right="-27"/>
              <w:rPr>
                <w:sz w:val="20"/>
                <w:szCs w:val="20"/>
              </w:rPr>
            </w:pPr>
            <w:r w:rsidRPr="008869C0">
              <w:rPr>
                <w:sz w:val="20"/>
                <w:szCs w:val="20"/>
              </w:rPr>
              <w:t>1.</w:t>
            </w:r>
          </w:p>
          <w:p w:rsidR="00035DF0" w:rsidRPr="008869C0" w:rsidRDefault="00035DF0" w:rsidP="00081FC2">
            <w:pPr>
              <w:rPr>
                <w:sz w:val="20"/>
                <w:szCs w:val="20"/>
              </w:rPr>
            </w:pPr>
            <w:r w:rsidRPr="008869C0">
              <w:rPr>
                <w:sz w:val="20"/>
                <w:szCs w:val="20"/>
              </w:rPr>
              <w:t>804200О.99.0.ББ60АА72001</w:t>
            </w:r>
          </w:p>
          <w:p w:rsidR="00035DF0" w:rsidRPr="008869C0" w:rsidRDefault="00035DF0" w:rsidP="00081FC2">
            <w:pPr>
              <w:rPr>
                <w:sz w:val="20"/>
                <w:szCs w:val="20"/>
              </w:rPr>
            </w:pPr>
          </w:p>
          <w:p w:rsidR="00035DF0" w:rsidRPr="008869C0" w:rsidRDefault="00035DF0" w:rsidP="00081FC2">
            <w:pPr>
              <w:rPr>
                <w:sz w:val="20"/>
                <w:szCs w:val="20"/>
              </w:rPr>
            </w:pPr>
          </w:p>
          <w:p w:rsidR="00035DF0" w:rsidRPr="008869C0" w:rsidRDefault="00035DF0" w:rsidP="00081FC2">
            <w:pPr>
              <w:rPr>
                <w:sz w:val="20"/>
                <w:szCs w:val="20"/>
              </w:rPr>
            </w:pPr>
          </w:p>
          <w:p w:rsidR="00035DF0" w:rsidRPr="008869C0" w:rsidRDefault="00035DF0" w:rsidP="00081FC2">
            <w:pPr>
              <w:rPr>
                <w:sz w:val="20"/>
                <w:szCs w:val="20"/>
              </w:rPr>
            </w:pPr>
          </w:p>
          <w:p w:rsidR="00035DF0" w:rsidRPr="008869C0" w:rsidRDefault="00035DF0" w:rsidP="00081FC2">
            <w:pPr>
              <w:rPr>
                <w:sz w:val="20"/>
                <w:szCs w:val="20"/>
              </w:rPr>
            </w:pPr>
          </w:p>
          <w:p w:rsidR="00035DF0" w:rsidRPr="008869C0" w:rsidRDefault="00035DF0" w:rsidP="00081FC2">
            <w:pPr>
              <w:rPr>
                <w:sz w:val="20"/>
                <w:szCs w:val="20"/>
              </w:rPr>
            </w:pPr>
          </w:p>
          <w:p w:rsidR="00035DF0" w:rsidRPr="008869C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Pr="008869C0" w:rsidRDefault="00035DF0" w:rsidP="00081FC2">
            <w:pPr>
              <w:rPr>
                <w:sz w:val="20"/>
                <w:szCs w:val="20"/>
              </w:rPr>
            </w:pPr>
            <w:r w:rsidRPr="008869C0">
              <w:rPr>
                <w:sz w:val="20"/>
                <w:szCs w:val="20"/>
              </w:rPr>
              <w:t>2. 804200О.99.0.ББ60АА72001</w:t>
            </w: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  <w:r w:rsidRPr="008869C0">
              <w:rPr>
                <w:sz w:val="20"/>
                <w:szCs w:val="20"/>
              </w:rPr>
              <w:t>3. 804200О.99.0.ББ60АА72001</w:t>
            </w:r>
          </w:p>
          <w:p w:rsidR="00035DF0" w:rsidRPr="003A1046" w:rsidRDefault="00035DF0" w:rsidP="00081FC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35DF0" w:rsidRPr="0087709A" w:rsidRDefault="00035DF0" w:rsidP="00081FC2">
            <w:pPr>
              <w:ind w:lef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</w:t>
            </w:r>
            <w:r w:rsidRPr="0087709A">
              <w:rPr>
                <w:sz w:val="20"/>
                <w:szCs w:val="20"/>
              </w:rPr>
              <w:t>рофессиональная программа</w:t>
            </w:r>
          </w:p>
          <w:p w:rsidR="00035DF0" w:rsidRPr="0087709A" w:rsidRDefault="00035DF0" w:rsidP="00081FC2">
            <w:pPr>
              <w:ind w:left="-42"/>
              <w:jc w:val="center"/>
              <w:rPr>
                <w:sz w:val="20"/>
                <w:szCs w:val="20"/>
              </w:rPr>
            </w:pPr>
            <w:r w:rsidRPr="0087709A">
              <w:rPr>
                <w:sz w:val="20"/>
                <w:szCs w:val="20"/>
              </w:rPr>
              <w:t>повышения квалификации</w:t>
            </w:r>
          </w:p>
          <w:p w:rsidR="00035DF0" w:rsidRPr="0087709A" w:rsidRDefault="00035DF0" w:rsidP="00081FC2">
            <w:pPr>
              <w:ind w:left="-42"/>
              <w:jc w:val="center"/>
              <w:rPr>
                <w:sz w:val="20"/>
                <w:szCs w:val="20"/>
              </w:rPr>
            </w:pPr>
            <w:r w:rsidRPr="0087709A">
              <w:rPr>
                <w:sz w:val="20"/>
                <w:szCs w:val="20"/>
              </w:rPr>
              <w:t>должностных лиц и специалистов</w:t>
            </w:r>
          </w:p>
          <w:p w:rsidR="00035DF0" w:rsidRPr="0087709A" w:rsidRDefault="00035DF0" w:rsidP="00081FC2">
            <w:pPr>
              <w:ind w:left="-42"/>
              <w:jc w:val="center"/>
              <w:rPr>
                <w:sz w:val="20"/>
                <w:szCs w:val="20"/>
              </w:rPr>
            </w:pPr>
            <w:r w:rsidRPr="0087709A">
              <w:rPr>
                <w:sz w:val="20"/>
                <w:szCs w:val="20"/>
              </w:rPr>
              <w:t>гражданской обороны,</w:t>
            </w:r>
          </w:p>
          <w:p w:rsidR="00035DF0" w:rsidRPr="0087709A" w:rsidRDefault="00035DF0" w:rsidP="00081FC2">
            <w:pPr>
              <w:ind w:left="-42"/>
              <w:jc w:val="center"/>
              <w:rPr>
                <w:sz w:val="20"/>
                <w:szCs w:val="20"/>
              </w:rPr>
            </w:pPr>
            <w:r w:rsidRPr="0087709A">
              <w:rPr>
                <w:sz w:val="20"/>
                <w:szCs w:val="20"/>
              </w:rPr>
              <w:t>территориальной подсистемы</w:t>
            </w:r>
          </w:p>
          <w:p w:rsidR="00035DF0" w:rsidRPr="0087709A" w:rsidRDefault="00035DF0" w:rsidP="00081FC2">
            <w:pPr>
              <w:ind w:left="-42"/>
              <w:jc w:val="center"/>
              <w:rPr>
                <w:sz w:val="20"/>
                <w:szCs w:val="20"/>
              </w:rPr>
            </w:pPr>
            <w:r w:rsidRPr="0087709A">
              <w:rPr>
                <w:sz w:val="20"/>
                <w:szCs w:val="20"/>
              </w:rPr>
              <w:t xml:space="preserve">РСЧС, </w:t>
            </w:r>
          </w:p>
          <w:p w:rsidR="00035DF0" w:rsidRPr="0087709A" w:rsidRDefault="00035DF0" w:rsidP="00081FC2">
            <w:pPr>
              <w:ind w:left="-42"/>
              <w:jc w:val="center"/>
              <w:rPr>
                <w:sz w:val="20"/>
                <w:szCs w:val="20"/>
              </w:rPr>
            </w:pPr>
            <w:r w:rsidRPr="0087709A">
              <w:rPr>
                <w:sz w:val="20"/>
                <w:szCs w:val="20"/>
              </w:rPr>
              <w:t>органов местного</w:t>
            </w:r>
          </w:p>
          <w:p w:rsidR="00035DF0" w:rsidRPr="0087709A" w:rsidRDefault="00035DF0" w:rsidP="00081FC2">
            <w:pPr>
              <w:ind w:left="-42"/>
              <w:jc w:val="center"/>
              <w:rPr>
                <w:sz w:val="20"/>
                <w:szCs w:val="20"/>
              </w:rPr>
            </w:pPr>
            <w:r w:rsidRPr="0087709A">
              <w:rPr>
                <w:sz w:val="20"/>
                <w:szCs w:val="20"/>
              </w:rPr>
              <w:t>самоуправления, организаций</w:t>
            </w:r>
          </w:p>
          <w:p w:rsidR="00035DF0" w:rsidRPr="0087709A" w:rsidRDefault="00035DF0" w:rsidP="00081FC2">
            <w:pPr>
              <w:ind w:lef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город Новороссийск</w:t>
            </w:r>
          </w:p>
          <w:p w:rsidR="00035DF0" w:rsidRDefault="00035DF0" w:rsidP="00081FC2">
            <w:pPr>
              <w:ind w:lef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  <w:r w:rsidRPr="0087709A">
              <w:rPr>
                <w:sz w:val="20"/>
                <w:szCs w:val="20"/>
              </w:rPr>
              <w:t xml:space="preserve"> форм</w:t>
            </w:r>
            <w:r>
              <w:rPr>
                <w:sz w:val="20"/>
                <w:szCs w:val="20"/>
              </w:rPr>
              <w:t xml:space="preserve"> собственности</w:t>
            </w:r>
          </w:p>
          <w:p w:rsidR="00035DF0" w:rsidRDefault="00035DF0" w:rsidP="00081FC2">
            <w:pPr>
              <w:ind w:left="-42"/>
              <w:jc w:val="center"/>
              <w:rPr>
                <w:bCs/>
                <w:sz w:val="20"/>
                <w:szCs w:val="20"/>
              </w:rPr>
            </w:pPr>
          </w:p>
          <w:p w:rsidR="00035DF0" w:rsidRDefault="00035DF0" w:rsidP="00081FC2">
            <w:pPr>
              <w:ind w:left="-42"/>
              <w:jc w:val="center"/>
              <w:rPr>
                <w:bCs/>
                <w:sz w:val="20"/>
                <w:szCs w:val="20"/>
              </w:rPr>
            </w:pPr>
            <w:r w:rsidRPr="008869C0">
              <w:rPr>
                <w:bCs/>
                <w:sz w:val="20"/>
                <w:szCs w:val="20"/>
              </w:rPr>
              <w:t>Подготовка матросов-спасателей ведомственных спасательных постов</w:t>
            </w:r>
          </w:p>
          <w:p w:rsidR="00035DF0" w:rsidRDefault="00035DF0" w:rsidP="00081FC2">
            <w:pPr>
              <w:ind w:left="-42"/>
              <w:jc w:val="center"/>
              <w:rPr>
                <w:bCs/>
                <w:sz w:val="20"/>
                <w:szCs w:val="20"/>
              </w:rPr>
            </w:pPr>
          </w:p>
          <w:p w:rsidR="00035DF0" w:rsidRPr="008869C0" w:rsidRDefault="00035DF0" w:rsidP="00081FC2">
            <w:pPr>
              <w:ind w:left="-42"/>
              <w:jc w:val="center"/>
              <w:rPr>
                <w:sz w:val="20"/>
                <w:szCs w:val="20"/>
              </w:rPr>
            </w:pPr>
            <w:r w:rsidRPr="008869C0">
              <w:rPr>
                <w:bCs/>
                <w:sz w:val="20"/>
                <w:szCs w:val="20"/>
              </w:rPr>
              <w:t>Аттестация матросов-спасателей</w:t>
            </w:r>
          </w:p>
        </w:tc>
        <w:tc>
          <w:tcPr>
            <w:tcW w:w="1041" w:type="dxa"/>
            <w:shd w:val="clear" w:color="auto" w:fill="auto"/>
          </w:tcPr>
          <w:p w:rsidR="00035DF0" w:rsidRPr="000A390B" w:rsidRDefault="00035DF0" w:rsidP="00081FC2">
            <w:pPr>
              <w:ind w:left="-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Очная, очно-заочная</w:t>
            </w: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</w:p>
          <w:p w:rsidR="00035DF0" w:rsidRPr="00BC4C14" w:rsidRDefault="00035DF0" w:rsidP="00081FC2">
            <w:pPr>
              <w:ind w:left="-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34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35DF0" w:rsidRPr="000A390B" w:rsidRDefault="00035DF0" w:rsidP="00081FC2">
            <w:pPr>
              <w:rPr>
                <w:sz w:val="20"/>
                <w:szCs w:val="20"/>
              </w:rPr>
            </w:pPr>
            <w:r w:rsidRPr="000A390B">
              <w:rPr>
                <w:sz w:val="20"/>
                <w:szCs w:val="20"/>
              </w:rPr>
              <w:t>Количество</w:t>
            </w:r>
          </w:p>
          <w:p w:rsidR="00035DF0" w:rsidRPr="000A390B" w:rsidRDefault="00035DF0" w:rsidP="0008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A390B">
              <w:rPr>
                <w:sz w:val="20"/>
                <w:szCs w:val="20"/>
              </w:rPr>
              <w:t>бучающихс</w:t>
            </w:r>
            <w:r>
              <w:rPr>
                <w:sz w:val="20"/>
                <w:szCs w:val="20"/>
              </w:rPr>
              <w:t>я/количество часов</w:t>
            </w:r>
          </w:p>
        </w:tc>
        <w:tc>
          <w:tcPr>
            <w:tcW w:w="1008" w:type="dxa"/>
            <w:shd w:val="clear" w:color="auto" w:fill="auto"/>
          </w:tcPr>
          <w:p w:rsidR="00035DF0" w:rsidRPr="007414DE" w:rsidRDefault="00035DF0" w:rsidP="00081FC2">
            <w:pPr>
              <w:ind w:left="-66" w:right="-97"/>
              <w:jc w:val="center"/>
              <w:rPr>
                <w:sz w:val="22"/>
                <w:szCs w:val="22"/>
              </w:rPr>
            </w:pPr>
            <w:r w:rsidRPr="007414DE">
              <w:rPr>
                <w:sz w:val="22"/>
                <w:szCs w:val="22"/>
              </w:rPr>
              <w:t>Человеко-час</w:t>
            </w:r>
          </w:p>
        </w:tc>
        <w:tc>
          <w:tcPr>
            <w:tcW w:w="623" w:type="dxa"/>
            <w:shd w:val="clear" w:color="auto" w:fill="auto"/>
          </w:tcPr>
          <w:p w:rsidR="00035DF0" w:rsidRPr="003A1046" w:rsidRDefault="00035DF0" w:rsidP="00081FC2">
            <w:pPr>
              <w:ind w:right="-66"/>
              <w:jc w:val="center"/>
              <w:rPr>
                <w:sz w:val="28"/>
                <w:szCs w:val="28"/>
              </w:rPr>
            </w:pPr>
            <w:r w:rsidRPr="00DF2151">
              <w:rPr>
                <w:sz w:val="28"/>
                <w:szCs w:val="28"/>
              </w:rPr>
              <w:t>539</w:t>
            </w:r>
          </w:p>
        </w:tc>
        <w:tc>
          <w:tcPr>
            <w:tcW w:w="921" w:type="dxa"/>
            <w:shd w:val="clear" w:color="auto" w:fill="auto"/>
          </w:tcPr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DF2151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7200</w:t>
            </w: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</w:p>
          <w:p w:rsidR="00035DF0" w:rsidRPr="00DF2151" w:rsidRDefault="00035DF0" w:rsidP="00081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035DF0" w:rsidRDefault="00035DF0" w:rsidP="00081FC2">
            <w:pPr>
              <w:ind w:left="-108" w:right="-107"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 7200</w:t>
            </w:r>
          </w:p>
          <w:p w:rsidR="00035DF0" w:rsidRDefault="00035DF0" w:rsidP="00081FC2">
            <w:pPr>
              <w:ind w:left="-108" w:right="-107" w:firstLine="11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8" w:right="-107" w:firstLine="11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8" w:right="-107" w:firstLine="11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8" w:right="-107" w:firstLine="11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8" w:right="-107" w:firstLine="11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8" w:right="-107" w:firstLine="11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8" w:right="-107" w:firstLine="11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8" w:right="-107" w:firstLine="11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8" w:right="-107" w:firstLine="11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8" w:right="-107" w:firstLine="11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8" w:right="-107" w:firstLine="11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8" w:right="-107" w:firstLine="11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8" w:right="-107"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</w:p>
          <w:p w:rsidR="00035DF0" w:rsidRDefault="00035DF0" w:rsidP="00081FC2">
            <w:pPr>
              <w:ind w:left="-108" w:right="-107"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  <w:p w:rsidR="00035DF0" w:rsidRDefault="00035DF0" w:rsidP="00081FC2">
            <w:pPr>
              <w:ind w:left="-108" w:right="-107" w:firstLine="11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8" w:right="-107"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</w:p>
          <w:p w:rsidR="00035DF0" w:rsidRDefault="00035DF0" w:rsidP="00081FC2">
            <w:pPr>
              <w:ind w:left="-108" w:right="-107" w:firstLine="11"/>
              <w:jc w:val="center"/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035DF0" w:rsidRDefault="00035DF0" w:rsidP="00081FC2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 7200</w:t>
            </w:r>
          </w:p>
          <w:p w:rsidR="00035DF0" w:rsidRDefault="00035DF0" w:rsidP="00081FC2">
            <w:pPr>
              <w:ind w:left="-109" w:right="-107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9" w:right="-107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9" w:right="-107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9" w:right="-107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9" w:right="-107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9" w:right="-107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9" w:right="-107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9" w:right="-107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9" w:right="-107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9" w:right="-107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9" w:right="-107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9" w:right="-107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</w:p>
          <w:p w:rsidR="00035DF0" w:rsidRDefault="00035DF0" w:rsidP="00081FC2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  <w:p w:rsidR="00035DF0" w:rsidRDefault="00035DF0" w:rsidP="00081FC2">
            <w:pPr>
              <w:ind w:left="-109" w:right="-107"/>
              <w:jc w:val="center"/>
              <w:rPr>
                <w:sz w:val="28"/>
                <w:szCs w:val="28"/>
              </w:rPr>
            </w:pPr>
          </w:p>
          <w:p w:rsidR="00035DF0" w:rsidRDefault="00035DF0" w:rsidP="00081FC2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</w:p>
          <w:p w:rsidR="00035DF0" w:rsidRDefault="00035DF0" w:rsidP="00081FC2">
            <w:pPr>
              <w:ind w:left="-109" w:right="-107"/>
              <w:jc w:val="center"/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85" w:type="dxa"/>
            <w:shd w:val="clear" w:color="auto" w:fill="auto"/>
          </w:tcPr>
          <w:p w:rsidR="00035DF0" w:rsidRDefault="00035DF0" w:rsidP="00081FC2">
            <w:pPr>
              <w:jc w:val="center"/>
            </w:pPr>
            <w:r>
              <w:t>б</w:t>
            </w:r>
            <w:r w:rsidRPr="00C26716">
              <w:t>есплатно</w:t>
            </w: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  <w:r>
              <w:t>б</w:t>
            </w:r>
            <w:r w:rsidRPr="00C26716">
              <w:t>есплатно</w:t>
            </w: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Pr="00C26716" w:rsidRDefault="00035DF0" w:rsidP="00081FC2">
            <w:pPr>
              <w:jc w:val="center"/>
            </w:pPr>
            <w:r w:rsidRPr="00C26716">
              <w:t>бесплатно</w:t>
            </w:r>
          </w:p>
        </w:tc>
        <w:tc>
          <w:tcPr>
            <w:tcW w:w="851" w:type="dxa"/>
            <w:shd w:val="clear" w:color="auto" w:fill="auto"/>
          </w:tcPr>
          <w:p w:rsidR="00035DF0" w:rsidRDefault="00035DF0" w:rsidP="00081FC2">
            <w:pPr>
              <w:jc w:val="center"/>
            </w:pPr>
            <w:r>
              <w:t>б</w:t>
            </w:r>
            <w:r w:rsidRPr="00C26716">
              <w:t>есплатно</w:t>
            </w: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  <w:r>
              <w:t>б</w:t>
            </w:r>
            <w:r w:rsidRPr="00C26716">
              <w:t>есплатно</w:t>
            </w: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Pr="00C26716" w:rsidRDefault="00035DF0" w:rsidP="00081FC2">
            <w:pPr>
              <w:jc w:val="center"/>
            </w:pPr>
            <w:r w:rsidRPr="00C26716">
              <w:t>бесплатно</w:t>
            </w:r>
          </w:p>
        </w:tc>
        <w:tc>
          <w:tcPr>
            <w:tcW w:w="851" w:type="dxa"/>
            <w:shd w:val="clear" w:color="auto" w:fill="auto"/>
          </w:tcPr>
          <w:p w:rsidR="00035DF0" w:rsidRDefault="00035DF0" w:rsidP="00081FC2">
            <w:pPr>
              <w:jc w:val="center"/>
            </w:pPr>
            <w:r>
              <w:t>б</w:t>
            </w:r>
            <w:r w:rsidRPr="00C26716">
              <w:t>есплатно</w:t>
            </w: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  <w:r>
              <w:t>б</w:t>
            </w:r>
            <w:r w:rsidRPr="00C26716">
              <w:t>есплатно</w:t>
            </w: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  <w:r w:rsidRPr="00C26716">
              <w:t>бесплатно</w:t>
            </w:r>
          </w:p>
          <w:p w:rsidR="00035DF0" w:rsidRPr="00C26716" w:rsidRDefault="00035DF0" w:rsidP="00081FC2">
            <w:pPr>
              <w:jc w:val="center"/>
            </w:pPr>
          </w:p>
        </w:tc>
      </w:tr>
    </w:tbl>
    <w:p w:rsidR="00035DF0" w:rsidRPr="003A1046" w:rsidRDefault="00035DF0" w:rsidP="00035DF0">
      <w:pPr>
        <w:rPr>
          <w:vanish/>
        </w:rPr>
      </w:pPr>
    </w:p>
    <w:tbl>
      <w:tblPr>
        <w:tblpPr w:leftFromText="180" w:rightFromText="180" w:vertAnchor="text" w:horzAnchor="page" w:tblpX="8398" w:tblpY="37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1"/>
      </w:tblGrid>
      <w:tr w:rsidR="00035DF0" w:rsidRPr="003A1046" w:rsidTr="00081FC2">
        <w:tc>
          <w:tcPr>
            <w:tcW w:w="1451" w:type="dxa"/>
            <w:shd w:val="clear" w:color="auto" w:fill="auto"/>
          </w:tcPr>
          <w:p w:rsidR="00035DF0" w:rsidRPr="003A1046" w:rsidRDefault="00035DF0" w:rsidP="00081FC2">
            <w:pPr>
              <w:jc w:val="center"/>
              <w:rPr>
                <w:color w:val="000000"/>
                <w:sz w:val="28"/>
                <w:szCs w:val="28"/>
              </w:rPr>
            </w:pPr>
            <w:r w:rsidRPr="003A1046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035DF0" w:rsidRPr="003A1046" w:rsidRDefault="00035DF0" w:rsidP="00035DF0">
      <w:pPr>
        <w:rPr>
          <w:color w:val="000000"/>
          <w:sz w:val="28"/>
          <w:szCs w:val="28"/>
        </w:rPr>
      </w:pPr>
      <w:r w:rsidRPr="003A1046">
        <w:rPr>
          <w:color w:val="000000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(процентов). </w:t>
      </w:r>
    </w:p>
    <w:p w:rsidR="00035DF0" w:rsidRPr="003A1046" w:rsidRDefault="00035DF0" w:rsidP="00035DF0">
      <w:pPr>
        <w:ind w:firstLine="708"/>
        <w:rPr>
          <w:color w:val="000000"/>
          <w:sz w:val="28"/>
          <w:szCs w:val="28"/>
        </w:rPr>
      </w:pPr>
    </w:p>
    <w:p w:rsidR="00035DF0" w:rsidRPr="00185F44" w:rsidRDefault="00035DF0" w:rsidP="00035DF0">
      <w:pPr>
        <w:jc w:val="both"/>
        <w:rPr>
          <w:color w:val="000000"/>
          <w:sz w:val="28"/>
          <w:szCs w:val="28"/>
        </w:rPr>
      </w:pPr>
      <w:r w:rsidRPr="00185F44">
        <w:rPr>
          <w:color w:val="000000"/>
          <w:sz w:val="28"/>
          <w:szCs w:val="28"/>
        </w:rPr>
        <w:lastRenderedPageBreak/>
        <w:t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035DF0" w:rsidRPr="00185F44" w:rsidRDefault="00035DF0" w:rsidP="00035DF0">
      <w:pPr>
        <w:jc w:val="both"/>
        <w:rPr>
          <w:color w:val="000000"/>
          <w:sz w:val="28"/>
          <w:szCs w:val="28"/>
        </w:rPr>
      </w:pPr>
      <w:r w:rsidRPr="00185F44">
        <w:rPr>
          <w:color w:val="000000"/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:rsidR="00035DF0" w:rsidRPr="00185F44" w:rsidRDefault="00035DF0" w:rsidP="00035DF0">
      <w:pPr>
        <w:rPr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3"/>
        <w:gridCol w:w="3083"/>
        <w:gridCol w:w="3084"/>
        <w:gridCol w:w="3083"/>
        <w:gridCol w:w="3084"/>
      </w:tblGrid>
      <w:tr w:rsidR="00035DF0" w:rsidRPr="00185F44" w:rsidTr="00081FC2">
        <w:tc>
          <w:tcPr>
            <w:tcW w:w="15417" w:type="dxa"/>
            <w:gridSpan w:val="5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Нормативный правовой акт</w:t>
            </w:r>
          </w:p>
        </w:tc>
      </w:tr>
      <w:tr w:rsidR="00035DF0" w:rsidRPr="00185F44" w:rsidTr="00081FC2">
        <w:tc>
          <w:tcPr>
            <w:tcW w:w="3083" w:type="dxa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вид</w:t>
            </w:r>
          </w:p>
        </w:tc>
        <w:tc>
          <w:tcPr>
            <w:tcW w:w="3083" w:type="dxa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принявший орган</w:t>
            </w:r>
          </w:p>
        </w:tc>
        <w:tc>
          <w:tcPr>
            <w:tcW w:w="3084" w:type="dxa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дата</w:t>
            </w:r>
          </w:p>
        </w:tc>
        <w:tc>
          <w:tcPr>
            <w:tcW w:w="3083" w:type="dxa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номер</w:t>
            </w:r>
          </w:p>
        </w:tc>
        <w:tc>
          <w:tcPr>
            <w:tcW w:w="3084" w:type="dxa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наименование</w:t>
            </w:r>
          </w:p>
        </w:tc>
      </w:tr>
      <w:tr w:rsidR="00035DF0" w:rsidRPr="00185F44" w:rsidTr="00081FC2">
        <w:tc>
          <w:tcPr>
            <w:tcW w:w="3083" w:type="dxa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1</w:t>
            </w:r>
          </w:p>
        </w:tc>
        <w:tc>
          <w:tcPr>
            <w:tcW w:w="3083" w:type="dxa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2</w:t>
            </w:r>
          </w:p>
        </w:tc>
        <w:tc>
          <w:tcPr>
            <w:tcW w:w="3084" w:type="dxa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3</w:t>
            </w:r>
          </w:p>
        </w:tc>
        <w:tc>
          <w:tcPr>
            <w:tcW w:w="3083" w:type="dxa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4</w:t>
            </w:r>
          </w:p>
        </w:tc>
        <w:tc>
          <w:tcPr>
            <w:tcW w:w="3084" w:type="dxa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5</w:t>
            </w:r>
          </w:p>
        </w:tc>
      </w:tr>
      <w:tr w:rsidR="00035DF0" w:rsidRPr="00185F44" w:rsidTr="00081FC2">
        <w:tc>
          <w:tcPr>
            <w:tcW w:w="3083" w:type="dxa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-</w:t>
            </w:r>
          </w:p>
        </w:tc>
        <w:tc>
          <w:tcPr>
            <w:tcW w:w="3083" w:type="dxa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-</w:t>
            </w:r>
          </w:p>
        </w:tc>
        <w:tc>
          <w:tcPr>
            <w:tcW w:w="3083" w:type="dxa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035DF0" w:rsidRPr="00B43605" w:rsidRDefault="00035DF0" w:rsidP="00081FC2">
            <w:pPr>
              <w:jc w:val="center"/>
              <w:rPr>
                <w:color w:val="000000"/>
              </w:rPr>
            </w:pPr>
            <w:r w:rsidRPr="00B43605">
              <w:rPr>
                <w:color w:val="000000"/>
              </w:rPr>
              <w:t>-</w:t>
            </w:r>
          </w:p>
        </w:tc>
      </w:tr>
    </w:tbl>
    <w:p w:rsidR="00035DF0" w:rsidRPr="00185F44" w:rsidRDefault="00035DF0" w:rsidP="00035DF0">
      <w:pPr>
        <w:rPr>
          <w:color w:val="000000"/>
          <w:sz w:val="28"/>
          <w:szCs w:val="28"/>
        </w:rPr>
      </w:pPr>
    </w:p>
    <w:p w:rsidR="00035DF0" w:rsidRPr="00185F44" w:rsidRDefault="00035DF0" w:rsidP="00035DF0">
      <w:pPr>
        <w:jc w:val="both"/>
        <w:rPr>
          <w:color w:val="000000"/>
          <w:sz w:val="28"/>
          <w:szCs w:val="28"/>
        </w:rPr>
      </w:pPr>
      <w:r w:rsidRPr="00185F44">
        <w:rPr>
          <w:color w:val="000000"/>
          <w:sz w:val="28"/>
          <w:szCs w:val="28"/>
        </w:rPr>
        <w:t>5. Порядок оказания муниципальной услуги:</w:t>
      </w:r>
    </w:p>
    <w:p w:rsidR="00035DF0" w:rsidRPr="00185F44" w:rsidRDefault="00035DF0" w:rsidP="00035DF0">
      <w:pPr>
        <w:ind w:firstLine="851"/>
        <w:jc w:val="both"/>
        <w:rPr>
          <w:color w:val="000000"/>
          <w:sz w:val="28"/>
          <w:szCs w:val="28"/>
        </w:rPr>
      </w:pPr>
      <w:r w:rsidRPr="00185F44">
        <w:rPr>
          <w:color w:val="000000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035DF0" w:rsidRDefault="00035DF0" w:rsidP="00035DF0">
      <w:pPr>
        <w:tabs>
          <w:tab w:val="left" w:pos="284"/>
        </w:tabs>
        <w:ind w:left="-11" w:firstLine="851"/>
        <w:jc w:val="both"/>
        <w:rPr>
          <w:sz w:val="28"/>
        </w:rPr>
      </w:pPr>
      <w:r w:rsidRPr="007C0348">
        <w:rPr>
          <w:sz w:val="28"/>
        </w:rPr>
        <w:t>Конституция Российской Федерации.</w:t>
      </w:r>
    </w:p>
    <w:p w:rsidR="00035DF0" w:rsidRPr="007C0348" w:rsidRDefault="00035DF0" w:rsidP="00035DF0">
      <w:pPr>
        <w:tabs>
          <w:tab w:val="left" w:pos="284"/>
        </w:tabs>
        <w:ind w:left="-11" w:firstLine="851"/>
        <w:jc w:val="both"/>
        <w:rPr>
          <w:sz w:val="28"/>
        </w:rPr>
      </w:pPr>
      <w:r w:rsidRPr="007C0348">
        <w:rPr>
          <w:sz w:val="28"/>
        </w:rPr>
        <w:t>Трудовой Кодекс Российской Федерации.</w:t>
      </w:r>
    </w:p>
    <w:p w:rsidR="00035DF0" w:rsidRPr="009C6DEF" w:rsidRDefault="00035DF0" w:rsidP="00035DF0">
      <w:pPr>
        <w:ind w:firstLine="851"/>
        <w:jc w:val="both"/>
        <w:rPr>
          <w:sz w:val="28"/>
          <w:szCs w:val="28"/>
        </w:rPr>
      </w:pPr>
      <w:r w:rsidRPr="007C0348">
        <w:rPr>
          <w:sz w:val="28"/>
        </w:rPr>
        <w:t xml:space="preserve">Федеральный закон от </w:t>
      </w:r>
      <w:r>
        <w:rPr>
          <w:sz w:val="28"/>
        </w:rPr>
        <w:t>29</w:t>
      </w:r>
      <w:r w:rsidRPr="007C0348">
        <w:rPr>
          <w:sz w:val="28"/>
        </w:rPr>
        <w:t xml:space="preserve"> </w:t>
      </w:r>
      <w:r>
        <w:rPr>
          <w:sz w:val="28"/>
        </w:rPr>
        <w:t>декабря</w:t>
      </w:r>
      <w:r w:rsidRPr="007C0348">
        <w:rPr>
          <w:sz w:val="28"/>
        </w:rPr>
        <w:t xml:space="preserve"> 20</w:t>
      </w:r>
      <w:r>
        <w:rPr>
          <w:sz w:val="28"/>
        </w:rPr>
        <w:t>12</w:t>
      </w:r>
      <w:r w:rsidRPr="007C0348">
        <w:rPr>
          <w:sz w:val="28"/>
        </w:rPr>
        <w:t xml:space="preserve"> года</w:t>
      </w:r>
      <w:r w:rsidRPr="009C6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9C6DEF">
        <w:rPr>
          <w:sz w:val="28"/>
          <w:szCs w:val="28"/>
        </w:rPr>
        <w:t>273-ФЗ «Об образовании в Российской Федерации», ст.76 «Дополнительное профессиональное образование».</w:t>
      </w:r>
    </w:p>
    <w:p w:rsidR="00035DF0" w:rsidRPr="00663A1B" w:rsidRDefault="00035DF0" w:rsidP="00035DF0">
      <w:pPr>
        <w:spacing w:line="380" w:lineRule="atLeast"/>
        <w:ind w:firstLine="851"/>
        <w:jc w:val="both"/>
        <w:rPr>
          <w:color w:val="000000"/>
          <w:sz w:val="28"/>
          <w:szCs w:val="28"/>
        </w:rPr>
      </w:pPr>
      <w:r w:rsidRPr="00663A1B">
        <w:rPr>
          <w:color w:val="000000"/>
          <w:sz w:val="28"/>
          <w:szCs w:val="28"/>
        </w:rPr>
        <w:t>Федеральный закон от 0</w:t>
      </w:r>
      <w:r>
        <w:rPr>
          <w:color w:val="000000"/>
          <w:sz w:val="28"/>
          <w:szCs w:val="28"/>
        </w:rPr>
        <w:t xml:space="preserve">6 октября </w:t>
      </w:r>
      <w:r w:rsidRPr="00663A1B">
        <w:rPr>
          <w:color w:val="000000"/>
          <w:sz w:val="28"/>
          <w:szCs w:val="28"/>
        </w:rPr>
        <w:t>1999</w:t>
      </w:r>
      <w:r>
        <w:rPr>
          <w:color w:val="000000"/>
          <w:sz w:val="28"/>
          <w:szCs w:val="28"/>
        </w:rPr>
        <w:t xml:space="preserve"> года</w:t>
      </w:r>
      <w:r w:rsidRPr="00663A1B">
        <w:rPr>
          <w:color w:val="000000"/>
          <w:sz w:val="28"/>
          <w:szCs w:val="28"/>
        </w:rPr>
        <w:t xml:space="preserve"> 184-ФЗ </w:t>
      </w:r>
      <w:r>
        <w:rPr>
          <w:color w:val="000000"/>
          <w:sz w:val="28"/>
          <w:szCs w:val="28"/>
        </w:rPr>
        <w:t>«</w:t>
      </w:r>
      <w:r w:rsidRPr="00663A1B">
        <w:rPr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color w:val="000000"/>
          <w:sz w:val="28"/>
          <w:szCs w:val="28"/>
        </w:rPr>
        <w:t>»</w:t>
      </w:r>
    </w:p>
    <w:p w:rsidR="00035DF0" w:rsidRPr="007C0348" w:rsidRDefault="00035DF0" w:rsidP="00035DF0">
      <w:pPr>
        <w:tabs>
          <w:tab w:val="left" w:pos="284"/>
        </w:tabs>
        <w:ind w:left="-11" w:firstLine="851"/>
        <w:jc w:val="both"/>
        <w:rPr>
          <w:sz w:val="28"/>
        </w:rPr>
      </w:pPr>
      <w:r w:rsidRPr="007C0348">
        <w:rPr>
          <w:sz w:val="28"/>
        </w:rPr>
        <w:t>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035DF0" w:rsidRPr="007C0348" w:rsidRDefault="00035DF0" w:rsidP="00035DF0">
      <w:pPr>
        <w:tabs>
          <w:tab w:val="left" w:pos="284"/>
        </w:tabs>
        <w:ind w:left="-11" w:firstLine="851"/>
        <w:jc w:val="both"/>
        <w:rPr>
          <w:sz w:val="28"/>
        </w:rPr>
      </w:pPr>
      <w:r w:rsidRPr="007C0348">
        <w:rPr>
          <w:sz w:val="28"/>
        </w:rPr>
        <w:t>Федеральный закон от 12 февраля 1998 года №</w:t>
      </w:r>
      <w:r>
        <w:rPr>
          <w:sz w:val="28"/>
        </w:rPr>
        <w:t xml:space="preserve"> </w:t>
      </w:r>
      <w:r w:rsidRPr="007C0348">
        <w:rPr>
          <w:sz w:val="28"/>
        </w:rPr>
        <w:t>28-ФЗ «О гражданской обороне».</w:t>
      </w:r>
    </w:p>
    <w:p w:rsidR="00035DF0" w:rsidRPr="007C0348" w:rsidRDefault="00035DF0" w:rsidP="00035DF0">
      <w:pPr>
        <w:tabs>
          <w:tab w:val="left" w:pos="284"/>
        </w:tabs>
        <w:ind w:left="-11" w:firstLine="851"/>
        <w:jc w:val="both"/>
        <w:rPr>
          <w:sz w:val="28"/>
        </w:rPr>
      </w:pPr>
      <w:r w:rsidRPr="007C0348">
        <w:rPr>
          <w:sz w:val="28"/>
        </w:rPr>
        <w:t>Федеральный закон от 21 декабря 1994 года №</w:t>
      </w:r>
      <w:r>
        <w:rPr>
          <w:sz w:val="28"/>
        </w:rPr>
        <w:t xml:space="preserve"> </w:t>
      </w:r>
      <w:r w:rsidRPr="007C0348">
        <w:rPr>
          <w:sz w:val="28"/>
        </w:rPr>
        <w:t>68-ФЗ «О защите населения и территорий от чрезвычайных ситуаций природного и техногенного характера».</w:t>
      </w:r>
    </w:p>
    <w:p w:rsidR="00035DF0" w:rsidRPr="007C0348" w:rsidRDefault="00035DF0" w:rsidP="00035DF0">
      <w:pPr>
        <w:tabs>
          <w:tab w:val="left" w:pos="284"/>
        </w:tabs>
        <w:ind w:left="-11" w:firstLine="851"/>
        <w:jc w:val="both"/>
        <w:rPr>
          <w:sz w:val="28"/>
        </w:rPr>
      </w:pPr>
      <w:r w:rsidRPr="007C0348">
        <w:rPr>
          <w:sz w:val="28"/>
        </w:rPr>
        <w:t>Федеральный закон от 21 декабря 1994 года №</w:t>
      </w:r>
      <w:r>
        <w:rPr>
          <w:sz w:val="28"/>
        </w:rPr>
        <w:t xml:space="preserve"> </w:t>
      </w:r>
      <w:r w:rsidRPr="007C0348">
        <w:rPr>
          <w:sz w:val="28"/>
        </w:rPr>
        <w:t>69-ФЗ «О пожарной безопасности».</w:t>
      </w:r>
    </w:p>
    <w:p w:rsidR="00035DF0" w:rsidRDefault="00035DF0" w:rsidP="00035DF0">
      <w:pPr>
        <w:tabs>
          <w:tab w:val="left" w:pos="284"/>
        </w:tabs>
        <w:ind w:left="-11" w:firstLine="851"/>
        <w:jc w:val="both"/>
        <w:rPr>
          <w:sz w:val="28"/>
        </w:rPr>
      </w:pPr>
      <w:r w:rsidRPr="007C0348">
        <w:rPr>
          <w:sz w:val="28"/>
        </w:rPr>
        <w:t>Федеральный закон от 03 июня 2006 года №</w:t>
      </w:r>
      <w:r>
        <w:rPr>
          <w:sz w:val="28"/>
        </w:rPr>
        <w:t xml:space="preserve"> </w:t>
      </w:r>
      <w:r w:rsidRPr="007C0348">
        <w:rPr>
          <w:sz w:val="28"/>
        </w:rPr>
        <w:t>74-ФЗ «Водный кодекс Российской Федерации».</w:t>
      </w:r>
    </w:p>
    <w:p w:rsidR="00035DF0" w:rsidRPr="007C0348" w:rsidRDefault="00035DF0" w:rsidP="00035DF0">
      <w:pPr>
        <w:tabs>
          <w:tab w:val="left" w:pos="284"/>
        </w:tabs>
        <w:ind w:left="-11" w:firstLine="851"/>
        <w:jc w:val="both"/>
        <w:rPr>
          <w:sz w:val="28"/>
        </w:rPr>
      </w:pPr>
      <w:r w:rsidRPr="0093464B">
        <w:rPr>
          <w:sz w:val="28"/>
        </w:rPr>
        <w:t>Федера</w:t>
      </w:r>
      <w:r>
        <w:rPr>
          <w:sz w:val="28"/>
        </w:rPr>
        <w:t>льный закон от 27 июля 2010 г. №</w:t>
      </w:r>
      <w:r w:rsidRPr="0093464B">
        <w:rPr>
          <w:sz w:val="28"/>
        </w:rPr>
        <w:t xml:space="preserve"> 210-ФЗ "Об организации предоставления государственных и муниципальных услуг"</w:t>
      </w:r>
      <w:r>
        <w:rPr>
          <w:sz w:val="28"/>
        </w:rPr>
        <w:t>.</w:t>
      </w:r>
    </w:p>
    <w:p w:rsidR="00035DF0" w:rsidRPr="00663A1B" w:rsidRDefault="00035DF0" w:rsidP="00035DF0">
      <w:pPr>
        <w:spacing w:line="380" w:lineRule="atLeast"/>
        <w:ind w:firstLine="851"/>
        <w:jc w:val="both"/>
        <w:rPr>
          <w:color w:val="000000"/>
          <w:sz w:val="28"/>
          <w:szCs w:val="28"/>
        </w:rPr>
      </w:pPr>
      <w:r w:rsidRPr="00663A1B">
        <w:rPr>
          <w:color w:val="000000"/>
          <w:sz w:val="28"/>
          <w:szCs w:val="28"/>
        </w:rPr>
        <w:t xml:space="preserve">Приказ </w:t>
      </w:r>
      <w:r w:rsidRPr="00FC0588">
        <w:rPr>
          <w:color w:val="000000"/>
          <w:sz w:val="28"/>
          <w:szCs w:val="28"/>
        </w:rPr>
        <w:t>Министерства образования и науки РФ</w:t>
      </w:r>
      <w:r>
        <w:rPr>
          <w:color w:val="000000"/>
          <w:sz w:val="28"/>
          <w:szCs w:val="28"/>
        </w:rPr>
        <w:t xml:space="preserve"> </w:t>
      </w:r>
      <w:r w:rsidRPr="00663A1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01 июля </w:t>
      </w:r>
      <w:r w:rsidRPr="00663A1B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года</w:t>
      </w:r>
      <w:r w:rsidRPr="00663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663A1B">
        <w:rPr>
          <w:color w:val="000000"/>
          <w:sz w:val="28"/>
          <w:szCs w:val="28"/>
        </w:rPr>
        <w:t xml:space="preserve">499 </w:t>
      </w:r>
      <w:r>
        <w:rPr>
          <w:color w:val="000000"/>
          <w:sz w:val="28"/>
          <w:szCs w:val="28"/>
        </w:rPr>
        <w:t>«</w:t>
      </w:r>
      <w:r w:rsidRPr="00663A1B">
        <w:rPr>
          <w:color w:val="000000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>
        <w:rPr>
          <w:color w:val="000000"/>
          <w:sz w:val="28"/>
          <w:szCs w:val="28"/>
        </w:rPr>
        <w:t>»</w:t>
      </w:r>
    </w:p>
    <w:p w:rsidR="00035DF0" w:rsidRPr="007C0348" w:rsidRDefault="00035DF0" w:rsidP="00035DF0">
      <w:pPr>
        <w:tabs>
          <w:tab w:val="left" w:pos="284"/>
        </w:tabs>
        <w:ind w:left="-11" w:firstLine="851"/>
        <w:jc w:val="both"/>
        <w:rPr>
          <w:sz w:val="28"/>
        </w:rPr>
      </w:pPr>
      <w:r w:rsidRPr="007C0348">
        <w:rPr>
          <w:sz w:val="28"/>
        </w:rPr>
        <w:lastRenderedPageBreak/>
        <w:t>Постановление Прав</w:t>
      </w:r>
      <w:r>
        <w:rPr>
          <w:sz w:val="28"/>
        </w:rPr>
        <w:t>ительства РФ от 18 сентября 2020 года № 1485 «</w:t>
      </w:r>
      <w:r w:rsidRPr="00B5539E">
        <w:rPr>
          <w:sz w:val="28"/>
        </w:rPr>
        <w:t>Об утверждении Положения о подготовке</w:t>
      </w:r>
      <w:r>
        <w:rPr>
          <w:sz w:val="28"/>
        </w:rPr>
        <w:t xml:space="preserve"> граждан Российской Федерации, иностранных граждан и лиц без гражданства</w:t>
      </w:r>
      <w:r w:rsidRPr="007C0348">
        <w:rPr>
          <w:sz w:val="28"/>
        </w:rPr>
        <w:t xml:space="preserve"> в области защиты от чрезвычайных ситуаций природного и техногенного характера».</w:t>
      </w:r>
    </w:p>
    <w:p w:rsidR="00035DF0" w:rsidRPr="00B5539E" w:rsidRDefault="00035DF0" w:rsidP="00035DF0">
      <w:pPr>
        <w:ind w:firstLine="851"/>
        <w:jc w:val="both"/>
        <w:rPr>
          <w:sz w:val="28"/>
        </w:rPr>
      </w:pPr>
      <w:r w:rsidRPr="00B5539E">
        <w:rPr>
          <w:sz w:val="28"/>
        </w:rPr>
        <w:t xml:space="preserve">Постановление Правительства РФ от </w:t>
      </w:r>
      <w:r>
        <w:rPr>
          <w:sz w:val="28"/>
        </w:rPr>
        <w:t>0</w:t>
      </w:r>
      <w:r w:rsidRPr="00B5539E">
        <w:rPr>
          <w:sz w:val="28"/>
        </w:rPr>
        <w:t>2 ноября 2000 г. № 841 "Об утверждении Положения о подготовке населения в области гражданской обороны".</w:t>
      </w:r>
    </w:p>
    <w:p w:rsidR="00035DF0" w:rsidRPr="00B5539E" w:rsidRDefault="00035DF0" w:rsidP="00035DF0">
      <w:pPr>
        <w:ind w:firstLine="851"/>
        <w:jc w:val="both"/>
        <w:rPr>
          <w:sz w:val="28"/>
          <w:szCs w:val="28"/>
        </w:rPr>
      </w:pPr>
      <w:r w:rsidRPr="00B5539E">
        <w:rPr>
          <w:sz w:val="28"/>
          <w:szCs w:val="28"/>
        </w:rPr>
        <w:t xml:space="preserve">Лицензия на </w:t>
      </w:r>
      <w:proofErr w:type="gramStart"/>
      <w:r w:rsidRPr="00B5539E">
        <w:rPr>
          <w:sz w:val="28"/>
          <w:szCs w:val="28"/>
        </w:rPr>
        <w:t>право ведения</w:t>
      </w:r>
      <w:proofErr w:type="gramEnd"/>
      <w:r w:rsidRPr="00B5539E">
        <w:rPr>
          <w:sz w:val="28"/>
          <w:szCs w:val="28"/>
        </w:rPr>
        <w:t xml:space="preserve"> образовательной деятельности</w:t>
      </w:r>
      <w:r>
        <w:rPr>
          <w:sz w:val="28"/>
          <w:szCs w:val="28"/>
        </w:rPr>
        <w:t xml:space="preserve"> от 13 октября 2014 года номер 06450 серии 23Л01</w:t>
      </w:r>
      <w:r w:rsidRPr="00B5539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5539E">
        <w:rPr>
          <w:sz w:val="28"/>
          <w:szCs w:val="28"/>
        </w:rPr>
        <w:t>№ 0003265, выданной Министерством образования и науки Краснодарского края.</w:t>
      </w:r>
    </w:p>
    <w:p w:rsidR="00035DF0" w:rsidRPr="00B5539E" w:rsidRDefault="00035DF0" w:rsidP="00035DF0">
      <w:pPr>
        <w:ind w:firstLine="851"/>
        <w:jc w:val="both"/>
        <w:rPr>
          <w:sz w:val="28"/>
          <w:szCs w:val="28"/>
        </w:rPr>
      </w:pPr>
      <w:r w:rsidRPr="00B5539E">
        <w:rPr>
          <w:sz w:val="28"/>
          <w:szCs w:val="28"/>
        </w:rPr>
        <w:t xml:space="preserve">Свидетельство </w:t>
      </w:r>
      <w:proofErr w:type="gramStart"/>
      <w:r w:rsidRPr="00B5539E">
        <w:rPr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B5539E">
        <w:rPr>
          <w:sz w:val="28"/>
          <w:szCs w:val="28"/>
        </w:rPr>
        <w:t xml:space="preserve"> РФ (ОГРН 1112315009971).</w:t>
      </w:r>
    </w:p>
    <w:p w:rsidR="00035DF0" w:rsidRPr="00B5539E" w:rsidRDefault="00035DF0" w:rsidP="00035DF0">
      <w:pPr>
        <w:ind w:firstLine="851"/>
        <w:jc w:val="both"/>
        <w:rPr>
          <w:sz w:val="28"/>
          <w:szCs w:val="28"/>
        </w:rPr>
      </w:pPr>
      <w:r w:rsidRPr="00B5539E">
        <w:rPr>
          <w:sz w:val="28"/>
          <w:szCs w:val="28"/>
        </w:rPr>
        <w:t>ИНН/КПП 2315168297/231501001.</w:t>
      </w:r>
    </w:p>
    <w:p w:rsidR="00035DF0" w:rsidRPr="00B5539E" w:rsidRDefault="00035DF0" w:rsidP="00035DF0">
      <w:pPr>
        <w:ind w:firstLine="851"/>
        <w:jc w:val="both"/>
        <w:rPr>
          <w:sz w:val="28"/>
          <w:szCs w:val="28"/>
        </w:rPr>
      </w:pPr>
      <w:r w:rsidRPr="00B5539E">
        <w:rPr>
          <w:sz w:val="28"/>
          <w:szCs w:val="28"/>
        </w:rPr>
        <w:t xml:space="preserve">Устав Муниципального бюджетного образовательного учреждения дополнительного профессионального образования «Курсы гражданской обороны» муниципального образования город Новороссийск (МБОУ ДПО «Курсы гражданской обороны» города Новороссийск) (утвержден постановлением администрации муниципального образования </w:t>
      </w:r>
      <w:proofErr w:type="gramStart"/>
      <w:r w:rsidRPr="00B5539E">
        <w:rPr>
          <w:sz w:val="28"/>
          <w:szCs w:val="28"/>
        </w:rPr>
        <w:t>г</w:t>
      </w:r>
      <w:proofErr w:type="gramEnd"/>
      <w:r w:rsidRPr="00B5539E">
        <w:rPr>
          <w:sz w:val="28"/>
          <w:szCs w:val="28"/>
        </w:rPr>
        <w:t xml:space="preserve">. Новороссийск от </w:t>
      </w:r>
      <w:r w:rsidRPr="00CA4798">
        <w:rPr>
          <w:sz w:val="28"/>
          <w:szCs w:val="28"/>
        </w:rPr>
        <w:t>08</w:t>
      </w:r>
      <w:r>
        <w:rPr>
          <w:sz w:val="28"/>
          <w:szCs w:val="28"/>
        </w:rPr>
        <w:t xml:space="preserve"> июня </w:t>
      </w:r>
      <w:r w:rsidRPr="00CA4798">
        <w:rPr>
          <w:sz w:val="28"/>
          <w:szCs w:val="28"/>
        </w:rPr>
        <w:t>2021 г. № 3166</w:t>
      </w:r>
      <w:r w:rsidRPr="00B5539E">
        <w:rPr>
          <w:sz w:val="28"/>
          <w:szCs w:val="28"/>
        </w:rPr>
        <w:t>).</w:t>
      </w:r>
    </w:p>
    <w:p w:rsidR="00035DF0" w:rsidRPr="00442A10" w:rsidRDefault="00035DF0" w:rsidP="00035DF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5539E">
        <w:rPr>
          <w:sz w:val="28"/>
          <w:szCs w:val="28"/>
        </w:rPr>
        <w:t xml:space="preserve">Положение о порядке организации и осуществления образовательной деятельности </w:t>
      </w:r>
      <w:r w:rsidRPr="00B5539E">
        <w:rPr>
          <w:bCs/>
          <w:sz w:val="28"/>
          <w:szCs w:val="28"/>
        </w:rPr>
        <w:t xml:space="preserve">в </w:t>
      </w:r>
      <w:r w:rsidRPr="00B5539E">
        <w:rPr>
          <w:sz w:val="28"/>
          <w:szCs w:val="28"/>
        </w:rPr>
        <w:t xml:space="preserve">муниципальном бюджетном образовательном учреждении дополнительного профессионального образования «Курсы гражданской обороны» муниципального образования город Новороссийск (утверждено приказом директора МБОУ ДПО «Курсы гражданской обороны» муниципального образования город Новороссийск от </w:t>
      </w:r>
      <w:r w:rsidRPr="00442A10">
        <w:rPr>
          <w:sz w:val="28"/>
          <w:szCs w:val="28"/>
        </w:rPr>
        <w:t>7 октября 2021 г. № 87).</w:t>
      </w:r>
    </w:p>
    <w:p w:rsidR="00035DF0" w:rsidRPr="00B5539E" w:rsidRDefault="00035DF0" w:rsidP="00035DF0">
      <w:pPr>
        <w:tabs>
          <w:tab w:val="left" w:pos="284"/>
        </w:tabs>
        <w:ind w:left="-11" w:firstLine="851"/>
        <w:jc w:val="both"/>
        <w:rPr>
          <w:sz w:val="28"/>
        </w:rPr>
      </w:pPr>
      <w:r w:rsidRPr="00B5539E">
        <w:rPr>
          <w:sz w:val="28"/>
        </w:rPr>
        <w:t xml:space="preserve">Иные нормативные правовые акты Российской Федерации, Краснодарского края и муниципального образования город Новороссийск, регламентирующие правоотношения в сфере оказания образовательных профессиональных услуг.           </w:t>
      </w:r>
    </w:p>
    <w:p w:rsidR="00035DF0" w:rsidRPr="003A1046" w:rsidRDefault="00035DF0" w:rsidP="00035DF0">
      <w:pPr>
        <w:jc w:val="both"/>
        <w:rPr>
          <w:color w:val="000000"/>
          <w:u w:val="single"/>
        </w:rPr>
      </w:pPr>
      <w:r w:rsidRPr="003A1046">
        <w:rPr>
          <w:color w:val="000000"/>
          <w:u w:val="single"/>
        </w:rPr>
        <w:t>_______________________________________________________________________________________________</w:t>
      </w:r>
      <w:r>
        <w:rPr>
          <w:color w:val="000000"/>
          <w:u w:val="single"/>
        </w:rPr>
        <w:t>__________________________</w:t>
      </w:r>
    </w:p>
    <w:p w:rsidR="00035DF0" w:rsidRPr="003A1046" w:rsidRDefault="00035DF0" w:rsidP="00035DF0">
      <w:pPr>
        <w:jc w:val="center"/>
        <w:rPr>
          <w:color w:val="000000"/>
          <w:u w:val="single"/>
        </w:rPr>
      </w:pPr>
      <w:r w:rsidRPr="003A1046">
        <w:rPr>
          <w:color w:val="000000"/>
          <w:u w:val="single"/>
        </w:rPr>
        <w:t>(наименование, номер и дата нормативного правового акта)</w:t>
      </w:r>
    </w:p>
    <w:p w:rsidR="00035DF0" w:rsidRDefault="00035DF0" w:rsidP="00035DF0">
      <w:pPr>
        <w:rPr>
          <w:color w:val="000000"/>
          <w:sz w:val="28"/>
          <w:szCs w:val="28"/>
        </w:rPr>
      </w:pPr>
    </w:p>
    <w:p w:rsidR="00035DF0" w:rsidRPr="003A1046" w:rsidRDefault="00035DF0" w:rsidP="00035DF0">
      <w:pPr>
        <w:rPr>
          <w:color w:val="000000"/>
          <w:sz w:val="28"/>
          <w:szCs w:val="28"/>
        </w:rPr>
      </w:pPr>
      <w:r w:rsidRPr="003A1046">
        <w:rPr>
          <w:color w:val="000000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035DF0" w:rsidRPr="003A1046" w:rsidRDefault="00035DF0" w:rsidP="00035DF0">
      <w:pPr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8364"/>
        <w:gridCol w:w="3402"/>
      </w:tblGrid>
      <w:tr w:rsidR="00035DF0" w:rsidRPr="003A1046" w:rsidTr="00081FC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Pr="00B43605" w:rsidRDefault="00035DF0" w:rsidP="00081FC2">
            <w:pPr>
              <w:jc w:val="center"/>
            </w:pPr>
            <w:r w:rsidRPr="00B43605">
              <w:t>Способ информирования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Pr="00B43605" w:rsidRDefault="00035DF0" w:rsidP="00081FC2">
            <w:pPr>
              <w:jc w:val="center"/>
            </w:pPr>
            <w:r w:rsidRPr="00B43605"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Pr="00B43605" w:rsidRDefault="00035DF0" w:rsidP="00081FC2">
            <w:pPr>
              <w:jc w:val="center"/>
            </w:pPr>
            <w:r w:rsidRPr="00B43605">
              <w:t>Частота обновления информации</w:t>
            </w:r>
          </w:p>
        </w:tc>
      </w:tr>
      <w:tr w:rsidR="00035DF0" w:rsidRPr="003A1046" w:rsidTr="00081FC2">
        <w:trPr>
          <w:trHeight w:val="1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Pr="00B43605" w:rsidRDefault="00035DF0" w:rsidP="00081FC2">
            <w:pPr>
              <w:rPr>
                <w:color w:val="000000"/>
              </w:rPr>
            </w:pPr>
            <w:r w:rsidRPr="00B43605">
              <w:rPr>
                <w:color w:val="000000"/>
              </w:rPr>
              <w:t>Информирование при обращении по телефону</w:t>
            </w:r>
          </w:p>
          <w:p w:rsidR="00035DF0" w:rsidRPr="00B43605" w:rsidRDefault="00035DF0" w:rsidP="00081FC2">
            <w:pPr>
              <w:jc w:val="center"/>
              <w:rPr>
                <w:color w:val="00000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Pr="00B43605" w:rsidRDefault="00035DF0" w:rsidP="00081FC2">
            <w:pPr>
              <w:rPr>
                <w:color w:val="000000"/>
              </w:rPr>
            </w:pPr>
            <w:r w:rsidRPr="00B43605">
              <w:rPr>
                <w:color w:val="000000"/>
              </w:rPr>
              <w:t>В случае обращения потребителя по телефону во время работы организации в вежливой форме предоставляются сведения об оказываемой государственной услуге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Pr="00C337C1" w:rsidRDefault="00035DF0" w:rsidP="00081FC2">
            <w:pPr>
              <w:rPr>
                <w:color w:val="000000"/>
              </w:rPr>
            </w:pPr>
            <w:r w:rsidRPr="00C337C1">
              <w:rPr>
                <w:color w:val="000000"/>
              </w:rPr>
              <w:t>Информация предоставляется в актуальном режиме на момент обращения</w:t>
            </w:r>
          </w:p>
        </w:tc>
      </w:tr>
      <w:tr w:rsidR="00035DF0" w:rsidRPr="003A1046" w:rsidTr="00081FC2">
        <w:trPr>
          <w:trHeight w:val="14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Pr="00B43605" w:rsidRDefault="00035DF0" w:rsidP="00081FC2">
            <w:pPr>
              <w:snapToGrid w:val="0"/>
            </w:pPr>
            <w:r w:rsidRPr="00B43605">
              <w:lastRenderedPageBreak/>
              <w:t xml:space="preserve">Размещение информации в СМИ, Интернет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Pr="00B43605" w:rsidRDefault="00035DF0" w:rsidP="00081FC2">
            <w:pPr>
              <w:snapToGrid w:val="0"/>
            </w:pPr>
            <w:r w:rsidRPr="00B43605">
              <w:t>Информация об учреждении, перечень реализуемых основных и дополнительных Программ обучения, формы и сроки их реализации, перечень дополнительных образовательных услуг, оказываемых учреждением, месторасположение и возможности проезда к месту расположения общественным транспортом, режим работы, контактные телефоны, публикация тематических статей.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Pr="00C337C1" w:rsidRDefault="00035DF0" w:rsidP="00081FC2">
            <w:pPr>
              <w:pStyle w:val="a3"/>
              <w:tabs>
                <w:tab w:val="left" w:pos="567"/>
              </w:tabs>
              <w:rPr>
                <w:sz w:val="24"/>
              </w:rPr>
            </w:pPr>
            <w:r w:rsidRPr="00C337C1">
              <w:rPr>
                <w:sz w:val="24"/>
              </w:rPr>
              <w:t>По мере изменения данных</w:t>
            </w:r>
          </w:p>
        </w:tc>
      </w:tr>
      <w:tr w:rsidR="00035DF0" w:rsidRPr="003A1046" w:rsidTr="00081FC2">
        <w:trPr>
          <w:trHeight w:val="8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Pr="00B43605" w:rsidRDefault="00035DF0" w:rsidP="00081FC2">
            <w:pPr>
              <w:snapToGrid w:val="0"/>
            </w:pPr>
            <w:r w:rsidRPr="00B43605">
              <w:t>Размещение информации на информационных стендах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Pr="00B43605" w:rsidRDefault="00035DF0" w:rsidP="00081FC2">
            <w:pPr>
              <w:snapToGrid w:val="0"/>
            </w:pPr>
            <w:r w:rsidRPr="00B43605">
              <w:t xml:space="preserve">Копии Учредительных документов, перечень услуг, режим работы, результаты работы (мониторинги результатов обучения), расписание подготовки, план работы МУ МБОУ ДПО Курсы ГО на год (месяц).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Pr="00C337C1" w:rsidRDefault="00035DF0" w:rsidP="00081FC2">
            <w:pPr>
              <w:pStyle w:val="a3"/>
              <w:tabs>
                <w:tab w:val="left" w:pos="567"/>
              </w:tabs>
              <w:rPr>
                <w:sz w:val="24"/>
              </w:rPr>
            </w:pPr>
            <w:r w:rsidRPr="00C337C1">
              <w:rPr>
                <w:sz w:val="24"/>
              </w:rPr>
              <w:t>По мере изменения данных</w:t>
            </w:r>
          </w:p>
        </w:tc>
      </w:tr>
      <w:tr w:rsidR="00035DF0" w:rsidRPr="003A1046" w:rsidTr="00081FC2">
        <w:trPr>
          <w:trHeight w:val="13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Pr="00B43605" w:rsidRDefault="00035DF0" w:rsidP="00081FC2">
            <w:pPr>
              <w:snapToGrid w:val="0"/>
            </w:pPr>
            <w:r w:rsidRPr="00B43605">
              <w:t>Размещение информации на официальном сайте МБОУ ДПО «Курсы ГО»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Pr="00B43605" w:rsidRDefault="00035DF0" w:rsidP="00081FC2">
            <w:pPr>
              <w:snapToGrid w:val="0"/>
            </w:pPr>
            <w:r w:rsidRPr="00B43605">
              <w:t>Копии Учредительных документов, перечень услуг, режим работы, ежемесячный план методической работы УМЦ, расписание курсовой подготовки, результаты работы, публичный отчет (самоанализ), тематические статьи педагогических работников учреждения, ПФХД, схема проезда, контакты.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Pr="00C337C1" w:rsidRDefault="00035DF0" w:rsidP="00081FC2">
            <w:pPr>
              <w:pStyle w:val="a3"/>
              <w:tabs>
                <w:tab w:val="left" w:pos="567"/>
              </w:tabs>
              <w:rPr>
                <w:sz w:val="24"/>
              </w:rPr>
            </w:pPr>
            <w:r w:rsidRPr="00C337C1">
              <w:rPr>
                <w:sz w:val="24"/>
              </w:rPr>
              <w:t>По мере изменения данных</w:t>
            </w:r>
          </w:p>
        </w:tc>
      </w:tr>
      <w:tr w:rsidR="00035DF0" w:rsidRPr="003A1046" w:rsidTr="00081FC2">
        <w:trPr>
          <w:trHeight w:val="6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Pr="00B43605" w:rsidRDefault="00035DF0" w:rsidP="00081FC2">
            <w:pPr>
              <w:snapToGrid w:val="0"/>
            </w:pPr>
            <w:r w:rsidRPr="00B43605">
              <w:t xml:space="preserve">На Интернет-сайте </w:t>
            </w:r>
            <w:proofErr w:type="spellStart"/>
            <w:r w:rsidRPr="00B43605">
              <w:t>www.bus.gov.ru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Pr="00B43605" w:rsidRDefault="00035DF0" w:rsidP="00081FC2">
            <w:pPr>
              <w:pStyle w:val="Default"/>
            </w:pPr>
            <w:r w:rsidRPr="00B43605">
              <w:t xml:space="preserve">Сведения о типе, виде и наименовании учреждения, сведения о лицензии и сроке действия, перечень реализуемых основных и дополнительных Программ обучения, формы и сроки их реализации, перечень дополнительных образовательных услуг, оказываемых учреждением, месторасположение и возможности проезда к месту расположения общественным транспортом, контактные телефоны.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Pr="00C337C1" w:rsidRDefault="00035DF0" w:rsidP="00081FC2">
            <w:pPr>
              <w:pStyle w:val="Default"/>
            </w:pPr>
            <w:r w:rsidRPr="00C337C1">
              <w:t xml:space="preserve">постоянно </w:t>
            </w:r>
          </w:p>
        </w:tc>
      </w:tr>
    </w:tbl>
    <w:p w:rsidR="00035DF0" w:rsidRDefault="00035DF0" w:rsidP="00035DF0">
      <w:pPr>
        <w:ind w:firstLine="708"/>
        <w:jc w:val="center"/>
        <w:rPr>
          <w:color w:val="000000"/>
          <w:sz w:val="28"/>
          <w:szCs w:val="28"/>
        </w:rPr>
      </w:pPr>
    </w:p>
    <w:p w:rsidR="00035DF0" w:rsidRPr="00185F44" w:rsidRDefault="00035DF0" w:rsidP="00035DF0">
      <w:pPr>
        <w:jc w:val="center"/>
        <w:rPr>
          <w:color w:val="000000"/>
          <w:sz w:val="28"/>
          <w:szCs w:val="28"/>
        </w:rPr>
      </w:pPr>
      <w:r w:rsidRPr="00185F44">
        <w:rPr>
          <w:color w:val="000000"/>
          <w:sz w:val="28"/>
          <w:szCs w:val="28"/>
        </w:rPr>
        <w:t>Часть 3. Прочие сведения о муниципальном задании:</w:t>
      </w:r>
    </w:p>
    <w:p w:rsidR="00035DF0" w:rsidRPr="003A1046" w:rsidRDefault="00035DF0" w:rsidP="00035DF0">
      <w:pPr>
        <w:ind w:firstLine="708"/>
        <w:rPr>
          <w:color w:val="000000"/>
          <w:sz w:val="18"/>
          <w:szCs w:val="18"/>
        </w:rPr>
      </w:pPr>
    </w:p>
    <w:p w:rsidR="00035DF0" w:rsidRDefault="00035DF0" w:rsidP="00035DF0">
      <w:pPr>
        <w:pStyle w:val="ConsPlusNonformat"/>
        <w:numPr>
          <w:ilvl w:val="0"/>
          <w:numId w:val="23"/>
        </w:numPr>
        <w:tabs>
          <w:tab w:val="right" w:pos="709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FD1117">
        <w:rPr>
          <w:rFonts w:ascii="Times New Roman" w:hAnsi="Times New Roman" w:cs="Times New Roman"/>
          <w:sz w:val="28"/>
          <w:szCs w:val="28"/>
        </w:rPr>
        <w:t xml:space="preserve">Условия и порядок досрочного прекращения исполнения муниципального задания: 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34"/>
        <w:gridCol w:w="9175"/>
      </w:tblGrid>
      <w:tr w:rsidR="00035DF0" w:rsidRPr="003A1046" w:rsidTr="00081FC2">
        <w:trPr>
          <w:trHeight w:val="540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F0" w:rsidRPr="00B43605" w:rsidRDefault="00035DF0" w:rsidP="00081FC2">
            <w:pPr>
              <w:ind w:right="-2"/>
              <w:jc w:val="center"/>
              <w:rPr>
                <w:rFonts w:eastAsia="Calibri"/>
              </w:rPr>
            </w:pPr>
            <w:r w:rsidRPr="00B43605">
              <w:rPr>
                <w:rFonts w:eastAsia="Calibri"/>
              </w:rPr>
              <w:t>Основание для прекращения</w:t>
            </w:r>
          </w:p>
        </w:tc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F0" w:rsidRPr="00B43605" w:rsidRDefault="00035DF0" w:rsidP="00081FC2">
            <w:pPr>
              <w:ind w:left="63" w:right="-2"/>
              <w:jc w:val="center"/>
              <w:rPr>
                <w:rFonts w:eastAsia="Calibri"/>
              </w:rPr>
            </w:pPr>
            <w:r w:rsidRPr="00B43605">
              <w:rPr>
                <w:rFonts w:eastAsia="Calibri"/>
              </w:rPr>
              <w:t>Пункт, часть, статья и реквизиты нормативного правового акта</w:t>
            </w:r>
          </w:p>
        </w:tc>
      </w:tr>
      <w:tr w:rsidR="00035DF0" w:rsidRPr="003A1046" w:rsidTr="00081FC2">
        <w:trPr>
          <w:trHeight w:val="711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F0" w:rsidRPr="00B43605" w:rsidRDefault="00035DF0" w:rsidP="00081FC2">
            <w:pPr>
              <w:ind w:right="-2"/>
              <w:rPr>
                <w:rFonts w:eastAsia="Calibri"/>
              </w:rPr>
            </w:pPr>
            <w:r w:rsidRPr="00B43605">
              <w:rPr>
                <w:rFonts w:eastAsia="Calibri"/>
              </w:rPr>
              <w:t>Реорганизация учреждения</w:t>
            </w:r>
          </w:p>
        </w:tc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F0" w:rsidRPr="00B43605" w:rsidRDefault="00035DF0" w:rsidP="00081FC2">
            <w:pPr>
              <w:spacing w:before="100" w:beforeAutospacing="1" w:after="100" w:afterAutospacing="1"/>
              <w:ind w:left="63" w:right="-2"/>
              <w:outlineLvl w:val="0"/>
              <w:rPr>
                <w:rFonts w:eastAsia="Calibri"/>
                <w:color w:val="FF0000"/>
              </w:rPr>
            </w:pPr>
            <w:r w:rsidRPr="00B43605">
              <w:rPr>
                <w:bCs/>
                <w:kern w:val="36"/>
              </w:rPr>
              <w:t>Федеральный закон РФ "Об образовании в Российской Федерации" № 273-ФЗ от 29 декабря 2012, ст.22</w:t>
            </w:r>
          </w:p>
        </w:tc>
      </w:tr>
      <w:tr w:rsidR="00035DF0" w:rsidRPr="003A1046" w:rsidTr="00081FC2">
        <w:trPr>
          <w:trHeight w:val="570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F0" w:rsidRPr="00B43605" w:rsidRDefault="00035DF0" w:rsidP="00081FC2">
            <w:pPr>
              <w:ind w:right="-2"/>
              <w:rPr>
                <w:rFonts w:eastAsia="Calibri"/>
              </w:rPr>
            </w:pPr>
            <w:r w:rsidRPr="00B43605">
              <w:rPr>
                <w:rFonts w:eastAsia="Calibri"/>
              </w:rPr>
              <w:t>Ликвидация учреждения</w:t>
            </w:r>
          </w:p>
        </w:tc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F0" w:rsidRPr="00B43605" w:rsidRDefault="00035DF0" w:rsidP="00081FC2">
            <w:pPr>
              <w:spacing w:before="100" w:beforeAutospacing="1" w:after="100" w:afterAutospacing="1"/>
              <w:ind w:left="63" w:right="-2"/>
              <w:outlineLvl w:val="0"/>
              <w:rPr>
                <w:rFonts w:eastAsia="Calibri"/>
                <w:color w:val="FF0000"/>
              </w:rPr>
            </w:pPr>
            <w:r w:rsidRPr="00B43605">
              <w:rPr>
                <w:bCs/>
                <w:kern w:val="36"/>
              </w:rPr>
              <w:t>Федеральный закон РФ "Об образовании в Российской Федерации" № 273-ФЗ от 29 декабря 2012, ст.22</w:t>
            </w:r>
          </w:p>
        </w:tc>
      </w:tr>
      <w:tr w:rsidR="00035DF0" w:rsidRPr="003A1046" w:rsidTr="00081FC2">
        <w:trPr>
          <w:trHeight w:val="653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F0" w:rsidRPr="00B43605" w:rsidRDefault="00035DF0" w:rsidP="00081FC2">
            <w:pPr>
              <w:spacing w:line="274" w:lineRule="exact"/>
              <w:ind w:right="-2"/>
              <w:rPr>
                <w:rFonts w:eastAsia="Calibri"/>
              </w:rPr>
            </w:pPr>
            <w:r w:rsidRPr="00B43605">
              <w:rPr>
                <w:rFonts w:eastAsia="Calibri"/>
              </w:rPr>
              <w:lastRenderedPageBreak/>
              <w:t xml:space="preserve">Аннулирование лицензии на </w:t>
            </w:r>
            <w:proofErr w:type="gramStart"/>
            <w:r w:rsidRPr="00B43605">
              <w:rPr>
                <w:rFonts w:eastAsia="Calibri"/>
              </w:rPr>
              <w:t>право ведения</w:t>
            </w:r>
            <w:proofErr w:type="gramEnd"/>
            <w:r w:rsidRPr="00B43605">
              <w:rPr>
                <w:rFonts w:eastAsia="Calibri"/>
              </w:rPr>
              <w:t xml:space="preserve"> образовательной деятельности</w:t>
            </w:r>
          </w:p>
        </w:tc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F0" w:rsidRPr="00B43605" w:rsidRDefault="00035DF0" w:rsidP="00081FC2">
            <w:pPr>
              <w:spacing w:before="100" w:beforeAutospacing="1" w:after="100" w:afterAutospacing="1"/>
              <w:ind w:left="63" w:right="-2"/>
              <w:outlineLvl w:val="0"/>
              <w:rPr>
                <w:rFonts w:eastAsia="Calibri"/>
                <w:color w:val="FF0000"/>
              </w:rPr>
            </w:pPr>
            <w:r w:rsidRPr="00B43605">
              <w:rPr>
                <w:bCs/>
                <w:kern w:val="36"/>
              </w:rPr>
              <w:t>Федеральный закон РФ "Об образовании в Российской Федерации" № 273-ФЗ от 29 декабря 2012, ст.32</w:t>
            </w:r>
          </w:p>
        </w:tc>
      </w:tr>
      <w:tr w:rsidR="00035DF0" w:rsidRPr="003A1046" w:rsidTr="00081FC2">
        <w:trPr>
          <w:trHeight w:val="801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F0" w:rsidRPr="00B43605" w:rsidRDefault="00035DF0" w:rsidP="00081FC2">
            <w:pPr>
              <w:spacing w:line="274" w:lineRule="exact"/>
              <w:ind w:right="-2"/>
              <w:rPr>
                <w:rFonts w:eastAsia="Calibri"/>
              </w:rPr>
            </w:pPr>
            <w:r w:rsidRPr="00B43605">
              <w:rPr>
                <w:rFonts w:eastAsia="Calibri"/>
              </w:rPr>
              <w:t>Перераспределение полномочий, повлекшее исключение из компетенции учреждения полномочий по оказанию услуги</w:t>
            </w:r>
          </w:p>
        </w:tc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F0" w:rsidRPr="00B43605" w:rsidRDefault="00035DF0" w:rsidP="00081FC2">
            <w:pPr>
              <w:ind w:left="63" w:right="-2"/>
              <w:rPr>
                <w:rFonts w:eastAsia="Calibri"/>
              </w:rPr>
            </w:pPr>
          </w:p>
        </w:tc>
      </w:tr>
      <w:tr w:rsidR="00035DF0" w:rsidRPr="003A1046" w:rsidTr="00081FC2">
        <w:trPr>
          <w:trHeight w:val="388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F0" w:rsidRPr="00B43605" w:rsidRDefault="00035DF0" w:rsidP="00081FC2">
            <w:pPr>
              <w:ind w:right="-2"/>
              <w:rPr>
                <w:rFonts w:eastAsia="Calibri"/>
              </w:rPr>
            </w:pPr>
            <w:r w:rsidRPr="00B43605">
              <w:rPr>
                <w:rFonts w:eastAsia="Calibri"/>
              </w:rPr>
              <w:t>Исключение из перечня муниципальных услуг</w:t>
            </w:r>
          </w:p>
        </w:tc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F0" w:rsidRPr="00B43605" w:rsidRDefault="00035DF0" w:rsidP="00081FC2">
            <w:pPr>
              <w:ind w:left="63" w:right="-2"/>
              <w:rPr>
                <w:rFonts w:eastAsia="Calibri"/>
              </w:rPr>
            </w:pPr>
          </w:p>
        </w:tc>
      </w:tr>
      <w:tr w:rsidR="00035DF0" w:rsidRPr="003A1046" w:rsidTr="00081FC2">
        <w:trPr>
          <w:trHeight w:val="825"/>
        </w:trPr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F0" w:rsidRPr="00B43605" w:rsidRDefault="00035DF0" w:rsidP="00081FC2">
            <w:pPr>
              <w:ind w:right="-2"/>
              <w:rPr>
                <w:rFonts w:eastAsia="Calibri"/>
              </w:rPr>
            </w:pPr>
            <w:r w:rsidRPr="00B43605">
              <w:t>Иные основания, предусмотренные нормативными правовыми актами случаи, влекущие за собой невозможность оказания муниципальной услуги.</w:t>
            </w:r>
          </w:p>
        </w:tc>
        <w:tc>
          <w:tcPr>
            <w:tcW w:w="9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F0" w:rsidRPr="00B43605" w:rsidRDefault="00035DF0" w:rsidP="00081FC2">
            <w:pPr>
              <w:ind w:left="63" w:right="-2"/>
              <w:rPr>
                <w:rFonts w:eastAsia="Calibri"/>
              </w:rPr>
            </w:pPr>
          </w:p>
        </w:tc>
      </w:tr>
    </w:tbl>
    <w:p w:rsidR="00035DF0" w:rsidRDefault="00035DF0" w:rsidP="00035DF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035DF0" w:rsidRDefault="00035DF0" w:rsidP="00035DF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 w:rsidRPr="00254EEB">
        <w:rPr>
          <w:rFonts w:ascii="Times New Roman" w:hAnsi="Times New Roman" w:cs="Times New Roman"/>
          <w:sz w:val="28"/>
          <w:szCs w:val="28"/>
        </w:rPr>
        <w:t xml:space="preserve">2. Иная информация, необходимая для </w:t>
      </w:r>
      <w:proofErr w:type="gramStart"/>
      <w:r w:rsidRPr="00254E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4EE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54EEB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4EEB">
        <w:rPr>
          <w:rFonts w:ascii="Times New Roman" w:hAnsi="Times New Roman" w:cs="Times New Roman"/>
          <w:sz w:val="28"/>
          <w:szCs w:val="28"/>
        </w:rPr>
        <w:t xml:space="preserve"> </w:t>
      </w:r>
      <w:r w:rsidRPr="00D97432">
        <w:rPr>
          <w:rFonts w:ascii="Times New Roman" w:hAnsi="Times New Roman" w:cs="Times New Roman"/>
          <w:sz w:val="28"/>
          <w:szCs w:val="28"/>
          <w:u w:val="single"/>
        </w:rPr>
        <w:t>ежеквартально, предоставление отчетов по выпо</w:t>
      </w:r>
      <w:r>
        <w:rPr>
          <w:rFonts w:ascii="Times New Roman" w:hAnsi="Times New Roman" w:cs="Times New Roman"/>
          <w:sz w:val="28"/>
          <w:szCs w:val="28"/>
          <w:u w:val="single"/>
        </w:rPr>
        <w:t>лнению муниципального задания.</w:t>
      </w:r>
    </w:p>
    <w:p w:rsidR="00035DF0" w:rsidRDefault="00035DF0" w:rsidP="00035DF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035DF0" w:rsidRDefault="00035DF0" w:rsidP="00035DF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54EEB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254E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4EE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54EEB">
        <w:rPr>
          <w:rFonts w:ascii="Times New Roman" w:hAnsi="Times New Roman" w:cs="Times New Roman"/>
          <w:sz w:val="28"/>
          <w:szCs w:val="28"/>
        </w:rPr>
        <w:t xml:space="preserve"> задания </w:t>
      </w:r>
    </w:p>
    <w:p w:rsidR="00035DF0" w:rsidRDefault="00035DF0" w:rsidP="00035DF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152"/>
        <w:gridCol w:w="3018"/>
        <w:gridCol w:w="7514"/>
      </w:tblGrid>
      <w:tr w:rsidR="00035DF0" w:rsidRPr="003A1046" w:rsidTr="00081FC2">
        <w:tc>
          <w:tcPr>
            <w:tcW w:w="4310" w:type="dxa"/>
            <w:shd w:val="clear" w:color="auto" w:fill="auto"/>
          </w:tcPr>
          <w:p w:rsidR="00035DF0" w:rsidRPr="00B43605" w:rsidRDefault="00035DF0" w:rsidP="00081FC2">
            <w:pPr>
              <w:tabs>
                <w:tab w:val="left" w:pos="284"/>
              </w:tabs>
              <w:jc w:val="center"/>
            </w:pPr>
            <w:r w:rsidRPr="00B43605">
              <w:t>Формы контроля</w:t>
            </w:r>
          </w:p>
        </w:tc>
        <w:tc>
          <w:tcPr>
            <w:tcW w:w="3118" w:type="dxa"/>
            <w:shd w:val="clear" w:color="auto" w:fill="auto"/>
          </w:tcPr>
          <w:p w:rsidR="00035DF0" w:rsidRPr="00B43605" w:rsidRDefault="00035DF0" w:rsidP="00081FC2">
            <w:pPr>
              <w:tabs>
                <w:tab w:val="left" w:pos="284"/>
              </w:tabs>
              <w:jc w:val="center"/>
            </w:pPr>
            <w:r w:rsidRPr="00B43605">
              <w:t>Периодичность</w:t>
            </w:r>
          </w:p>
        </w:tc>
        <w:tc>
          <w:tcPr>
            <w:tcW w:w="7938" w:type="dxa"/>
            <w:shd w:val="clear" w:color="auto" w:fill="auto"/>
          </w:tcPr>
          <w:p w:rsidR="00035DF0" w:rsidRPr="00B43605" w:rsidRDefault="00035DF0" w:rsidP="00081FC2">
            <w:pPr>
              <w:pStyle w:val="ConsPlusNonformat"/>
              <w:tabs>
                <w:tab w:val="right" w:pos="15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05"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муниципальной власти муниципального образования город Новороссийск, осуществляющий контроль</w:t>
            </w:r>
          </w:p>
        </w:tc>
      </w:tr>
      <w:tr w:rsidR="00035DF0" w:rsidRPr="003A1046" w:rsidTr="00081FC2">
        <w:tc>
          <w:tcPr>
            <w:tcW w:w="4310" w:type="dxa"/>
            <w:shd w:val="clear" w:color="auto" w:fill="auto"/>
          </w:tcPr>
          <w:p w:rsidR="00035DF0" w:rsidRDefault="00035DF0" w:rsidP="00081FC2">
            <w:pPr>
              <w:pStyle w:val="ConsPlusNonformat"/>
              <w:tabs>
                <w:tab w:val="right" w:pos="15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035DF0" w:rsidRDefault="00035DF0" w:rsidP="00081FC2">
            <w:pPr>
              <w:pStyle w:val="ConsPlusNonformat"/>
              <w:tabs>
                <w:tab w:val="right" w:pos="15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035DF0" w:rsidRDefault="00035DF0" w:rsidP="00081FC2">
            <w:pPr>
              <w:pStyle w:val="ConsPlusNonformat"/>
              <w:tabs>
                <w:tab w:val="right" w:pos="15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5DF0" w:rsidRPr="003A1046" w:rsidTr="00081FC2">
        <w:trPr>
          <w:trHeight w:val="916"/>
        </w:trPr>
        <w:tc>
          <w:tcPr>
            <w:tcW w:w="4310" w:type="dxa"/>
            <w:shd w:val="clear" w:color="auto" w:fill="auto"/>
          </w:tcPr>
          <w:p w:rsidR="00035DF0" w:rsidRPr="00B43605" w:rsidRDefault="00035DF0" w:rsidP="00035DF0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  <w:r w:rsidRPr="00B43605">
              <w:t>Рассмотрение годового отчета учреждения о выполнении муниципального задания</w:t>
            </w:r>
          </w:p>
        </w:tc>
        <w:tc>
          <w:tcPr>
            <w:tcW w:w="3118" w:type="dxa"/>
            <w:shd w:val="clear" w:color="auto" w:fill="auto"/>
          </w:tcPr>
          <w:p w:rsidR="00035DF0" w:rsidRPr="00B43605" w:rsidRDefault="00035DF0" w:rsidP="00081FC2">
            <w:pPr>
              <w:tabs>
                <w:tab w:val="left" w:pos="284"/>
              </w:tabs>
              <w:jc w:val="center"/>
            </w:pPr>
            <w:r>
              <w:t>Один</w:t>
            </w:r>
            <w:r w:rsidRPr="00B43605">
              <w:t xml:space="preserve"> раз в год</w:t>
            </w:r>
          </w:p>
        </w:tc>
        <w:tc>
          <w:tcPr>
            <w:tcW w:w="7938" w:type="dxa"/>
            <w:shd w:val="clear" w:color="auto" w:fill="auto"/>
          </w:tcPr>
          <w:p w:rsidR="00035DF0" w:rsidRPr="00B43605" w:rsidRDefault="00035DF0" w:rsidP="00081FC2">
            <w:pPr>
              <w:tabs>
                <w:tab w:val="left" w:pos="284"/>
              </w:tabs>
            </w:pPr>
            <w:r w:rsidRPr="00B43605">
              <w:t>Администрация муниципального образования город Новороссийск</w:t>
            </w:r>
          </w:p>
        </w:tc>
      </w:tr>
      <w:tr w:rsidR="00035DF0" w:rsidRPr="003A1046" w:rsidTr="00081FC2">
        <w:trPr>
          <w:trHeight w:val="1204"/>
        </w:trPr>
        <w:tc>
          <w:tcPr>
            <w:tcW w:w="4310" w:type="dxa"/>
            <w:shd w:val="clear" w:color="auto" w:fill="auto"/>
          </w:tcPr>
          <w:p w:rsidR="00035DF0" w:rsidRPr="00B43605" w:rsidRDefault="00035DF0" w:rsidP="00035DF0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  <w:r w:rsidRPr="00B43605">
              <w:t>Получение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3118" w:type="dxa"/>
            <w:shd w:val="clear" w:color="auto" w:fill="auto"/>
          </w:tcPr>
          <w:p w:rsidR="00035DF0" w:rsidRPr="00B43605" w:rsidRDefault="00035DF0" w:rsidP="00081FC2">
            <w:pPr>
              <w:tabs>
                <w:tab w:val="left" w:pos="284"/>
              </w:tabs>
              <w:jc w:val="center"/>
            </w:pPr>
            <w:r w:rsidRPr="00B43605">
              <w:t>По письменному запросу</w:t>
            </w:r>
          </w:p>
        </w:tc>
        <w:tc>
          <w:tcPr>
            <w:tcW w:w="7938" w:type="dxa"/>
            <w:shd w:val="clear" w:color="auto" w:fill="auto"/>
          </w:tcPr>
          <w:p w:rsidR="00035DF0" w:rsidRPr="00B43605" w:rsidRDefault="00035DF0" w:rsidP="00081FC2">
            <w:pPr>
              <w:tabs>
                <w:tab w:val="left" w:pos="284"/>
              </w:tabs>
            </w:pPr>
            <w:r w:rsidRPr="00B43605">
              <w:t>Администрация муниципального образования город Новороссийск</w:t>
            </w:r>
          </w:p>
        </w:tc>
      </w:tr>
      <w:tr w:rsidR="00035DF0" w:rsidRPr="003A1046" w:rsidTr="00081FC2">
        <w:trPr>
          <w:trHeight w:val="906"/>
        </w:trPr>
        <w:tc>
          <w:tcPr>
            <w:tcW w:w="4310" w:type="dxa"/>
            <w:shd w:val="clear" w:color="auto" w:fill="auto"/>
          </w:tcPr>
          <w:p w:rsidR="00035DF0" w:rsidRPr="00B43605" w:rsidRDefault="00035DF0" w:rsidP="00035DF0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  <w:r w:rsidRPr="00B43605">
              <w:t>Рассмотрение жалоб (претензий) на работу исполнителя муниципального задания</w:t>
            </w:r>
          </w:p>
        </w:tc>
        <w:tc>
          <w:tcPr>
            <w:tcW w:w="3118" w:type="dxa"/>
            <w:shd w:val="clear" w:color="auto" w:fill="auto"/>
          </w:tcPr>
          <w:p w:rsidR="00035DF0" w:rsidRPr="00B43605" w:rsidRDefault="00035DF0" w:rsidP="00081FC2">
            <w:pPr>
              <w:tabs>
                <w:tab w:val="left" w:pos="284"/>
              </w:tabs>
              <w:jc w:val="center"/>
            </w:pPr>
            <w:r w:rsidRPr="00B43605">
              <w:t>По мере поступления жалоб (претензий)</w:t>
            </w:r>
          </w:p>
        </w:tc>
        <w:tc>
          <w:tcPr>
            <w:tcW w:w="7938" w:type="dxa"/>
            <w:shd w:val="clear" w:color="auto" w:fill="auto"/>
          </w:tcPr>
          <w:p w:rsidR="00035DF0" w:rsidRPr="00B43605" w:rsidRDefault="00035DF0" w:rsidP="00081FC2">
            <w:pPr>
              <w:tabs>
                <w:tab w:val="left" w:pos="284"/>
              </w:tabs>
            </w:pPr>
            <w:r w:rsidRPr="00B43605">
              <w:t>Администрация муниципального образования город Новороссийск</w:t>
            </w:r>
          </w:p>
        </w:tc>
      </w:tr>
      <w:tr w:rsidR="00035DF0" w:rsidRPr="003A1046" w:rsidTr="00081FC2">
        <w:trPr>
          <w:trHeight w:val="433"/>
        </w:trPr>
        <w:tc>
          <w:tcPr>
            <w:tcW w:w="4310" w:type="dxa"/>
            <w:shd w:val="clear" w:color="auto" w:fill="auto"/>
          </w:tcPr>
          <w:p w:rsidR="00035DF0" w:rsidRPr="00B43605" w:rsidRDefault="00035DF0" w:rsidP="00035DF0">
            <w:pPr>
              <w:numPr>
                <w:ilvl w:val="0"/>
                <w:numId w:val="22"/>
              </w:numPr>
              <w:tabs>
                <w:tab w:val="left" w:pos="284"/>
              </w:tabs>
              <w:ind w:left="0" w:firstLine="0"/>
            </w:pPr>
            <w:r w:rsidRPr="00B43605">
              <w:t xml:space="preserve">Предоставление оперативной отчетности </w:t>
            </w:r>
          </w:p>
        </w:tc>
        <w:tc>
          <w:tcPr>
            <w:tcW w:w="3118" w:type="dxa"/>
            <w:shd w:val="clear" w:color="auto" w:fill="auto"/>
          </w:tcPr>
          <w:p w:rsidR="00035DF0" w:rsidRPr="00B43605" w:rsidRDefault="00035DF0" w:rsidP="00081FC2">
            <w:pPr>
              <w:tabs>
                <w:tab w:val="left" w:pos="284"/>
              </w:tabs>
              <w:jc w:val="center"/>
            </w:pPr>
            <w:r w:rsidRPr="00B43605">
              <w:t>По запросу учредителя</w:t>
            </w:r>
          </w:p>
        </w:tc>
        <w:tc>
          <w:tcPr>
            <w:tcW w:w="7938" w:type="dxa"/>
            <w:shd w:val="clear" w:color="auto" w:fill="auto"/>
          </w:tcPr>
          <w:p w:rsidR="00035DF0" w:rsidRPr="00B43605" w:rsidRDefault="00035DF0" w:rsidP="00081FC2">
            <w:pPr>
              <w:tabs>
                <w:tab w:val="left" w:pos="284"/>
              </w:tabs>
            </w:pPr>
            <w:r w:rsidRPr="00B43605">
              <w:t>Администрация муниципального образования город Новороссийск</w:t>
            </w:r>
          </w:p>
        </w:tc>
      </w:tr>
    </w:tbl>
    <w:p w:rsidR="00035DF0" w:rsidRPr="002C23F4" w:rsidRDefault="00035DF0" w:rsidP="00035DF0">
      <w:pPr>
        <w:pStyle w:val="ConsPlusNonformat"/>
        <w:tabs>
          <w:tab w:val="right" w:pos="426"/>
        </w:tabs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035DF0" w:rsidRPr="009E17EE" w:rsidRDefault="00035DF0" w:rsidP="00035DF0">
      <w:pPr>
        <w:pStyle w:val="ConsPlusNonformat"/>
        <w:numPr>
          <w:ilvl w:val="0"/>
          <w:numId w:val="25"/>
        </w:numPr>
        <w:tabs>
          <w:tab w:val="right" w:pos="426"/>
        </w:tabs>
        <w:ind w:left="0"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9E17EE">
        <w:rPr>
          <w:rFonts w:ascii="Times New Roman" w:hAnsi="Times New Roman" w:cs="Times New Roman"/>
          <w:sz w:val="28"/>
          <w:szCs w:val="28"/>
        </w:rPr>
        <w:t xml:space="preserve">Требования к отчетности об исполнении муниципального задания </w:t>
      </w:r>
    </w:p>
    <w:p w:rsidR="00035DF0" w:rsidRDefault="00035DF0" w:rsidP="00035DF0">
      <w:pPr>
        <w:tabs>
          <w:tab w:val="right" w:pos="426"/>
          <w:tab w:val="left" w:pos="851"/>
        </w:tabs>
        <w:ind w:firstLine="360"/>
        <w:jc w:val="both"/>
      </w:pPr>
      <w:r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ab/>
      </w:r>
      <w:r w:rsidRPr="00254EEB">
        <w:rPr>
          <w:sz w:val="28"/>
          <w:szCs w:val="28"/>
        </w:rPr>
        <w:t>Периоди</w:t>
      </w:r>
      <w:r>
        <w:rPr>
          <w:sz w:val="28"/>
          <w:szCs w:val="28"/>
        </w:rPr>
        <w:t xml:space="preserve">чность представления отчетов об </w:t>
      </w:r>
      <w:r w:rsidRPr="00254EEB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>муниципальн</w:t>
      </w:r>
      <w:r w:rsidRPr="00254EEB">
        <w:rPr>
          <w:sz w:val="28"/>
          <w:szCs w:val="28"/>
        </w:rPr>
        <w:t>ого задания</w:t>
      </w:r>
      <w:r>
        <w:rPr>
          <w:sz w:val="28"/>
          <w:szCs w:val="28"/>
        </w:rPr>
        <w:t xml:space="preserve">: </w:t>
      </w:r>
      <w:r w:rsidRPr="00F3243B">
        <w:rPr>
          <w:sz w:val="28"/>
          <w:szCs w:val="28"/>
        </w:rPr>
        <w:t>ежеквартально</w:t>
      </w:r>
      <w:r>
        <w:rPr>
          <w:sz w:val="28"/>
          <w:szCs w:val="28"/>
        </w:rPr>
        <w:t xml:space="preserve">, </w:t>
      </w:r>
      <w:r w:rsidRPr="00F3243B">
        <w:rPr>
          <w:sz w:val="28"/>
          <w:szCs w:val="28"/>
        </w:rPr>
        <w:t>ежегодно</w:t>
      </w:r>
      <w:r>
        <w:rPr>
          <w:sz w:val="28"/>
          <w:szCs w:val="28"/>
        </w:rPr>
        <w:t>.</w:t>
      </w:r>
    </w:p>
    <w:p w:rsidR="00035DF0" w:rsidRPr="00B5539E" w:rsidRDefault="00035DF0" w:rsidP="00035DF0">
      <w:pPr>
        <w:pStyle w:val="ConsPlusNonformat"/>
        <w:tabs>
          <w:tab w:val="right" w:pos="426"/>
          <w:tab w:val="right" w:pos="151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39E">
        <w:rPr>
          <w:rFonts w:ascii="Times New Roman" w:hAnsi="Times New Roman" w:cs="Times New Roman"/>
          <w:sz w:val="28"/>
          <w:szCs w:val="28"/>
        </w:rPr>
        <w:t>4.2. Сроки представления отчетов об исполнении муниципального задания (отчет о выполнении муниципального задания представляется в натуральных показателях, по форме, утвержденной постановлением Администрация муниципального образования город Новороссийск):</w:t>
      </w:r>
    </w:p>
    <w:p w:rsidR="00035DF0" w:rsidRPr="00B5539E" w:rsidRDefault="00035DF0" w:rsidP="00035DF0">
      <w:pPr>
        <w:pStyle w:val="ConsPlusNonformat"/>
        <w:tabs>
          <w:tab w:val="right" w:pos="426"/>
          <w:tab w:val="right" w:pos="151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39E">
        <w:rPr>
          <w:rFonts w:ascii="Times New Roman" w:hAnsi="Times New Roman" w:cs="Times New Roman"/>
          <w:sz w:val="28"/>
          <w:szCs w:val="28"/>
        </w:rPr>
        <w:t>Ежеквартальные отчеты - до 20 числа месяца, следующего за отчетным периодом.</w:t>
      </w:r>
    </w:p>
    <w:p w:rsidR="00035DF0" w:rsidRPr="00B5539E" w:rsidRDefault="00035DF0" w:rsidP="00035DF0">
      <w:pPr>
        <w:pStyle w:val="ConsPlusNonformat"/>
        <w:tabs>
          <w:tab w:val="right" w:pos="426"/>
          <w:tab w:val="right" w:pos="151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539E">
        <w:rPr>
          <w:rFonts w:ascii="Times New Roman" w:hAnsi="Times New Roman" w:cs="Times New Roman"/>
          <w:sz w:val="28"/>
          <w:szCs w:val="28"/>
        </w:rPr>
        <w:t xml:space="preserve">Годовой отчет – до 01 февраля года следующего за </w:t>
      </w:r>
      <w:proofErr w:type="gramStart"/>
      <w:r w:rsidRPr="00B5539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B5539E">
        <w:rPr>
          <w:rFonts w:ascii="Times New Roman" w:hAnsi="Times New Roman" w:cs="Times New Roman"/>
          <w:sz w:val="28"/>
          <w:szCs w:val="28"/>
        </w:rPr>
        <w:t>.</w:t>
      </w:r>
    </w:p>
    <w:p w:rsidR="00035DF0" w:rsidRPr="00B5539E" w:rsidRDefault="00035DF0" w:rsidP="00035DF0">
      <w:pPr>
        <w:pStyle w:val="ConsPlusNonformat"/>
        <w:tabs>
          <w:tab w:val="right" w:pos="426"/>
          <w:tab w:val="right" w:pos="151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B5539E">
        <w:rPr>
          <w:rFonts w:ascii="Times New Roman" w:hAnsi="Times New Roman" w:cs="Times New Roman"/>
          <w:sz w:val="28"/>
          <w:szCs w:val="28"/>
        </w:rPr>
        <w:t>4.3.Иные требования к отчетности об исполнении муниципального задания:</w:t>
      </w:r>
    </w:p>
    <w:p w:rsidR="00035DF0" w:rsidRPr="00035DF0" w:rsidRDefault="00035DF0" w:rsidP="00035DF0">
      <w:pPr>
        <w:pStyle w:val="ConsPlusNonformat"/>
        <w:tabs>
          <w:tab w:val="right" w:pos="426"/>
          <w:tab w:val="right" w:pos="151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B5539E">
        <w:rPr>
          <w:rFonts w:ascii="Times New Roman" w:hAnsi="Times New Roman" w:cs="Times New Roman"/>
          <w:sz w:val="28"/>
          <w:szCs w:val="28"/>
        </w:rPr>
        <w:t>Ежеквартально с нарастающим итогом.</w:t>
      </w:r>
    </w:p>
    <w:p w:rsidR="00035DF0" w:rsidRPr="00035DF0" w:rsidRDefault="00035DF0" w:rsidP="00035DF0">
      <w:pPr>
        <w:pStyle w:val="ConsPlusNonformat"/>
        <w:tabs>
          <w:tab w:val="right" w:pos="426"/>
          <w:tab w:val="right" w:pos="15165"/>
        </w:tabs>
        <w:ind w:left="360"/>
        <w:rPr>
          <w:rFonts w:ascii="Times New Roman" w:hAnsi="Times New Roman" w:cs="Times New Roman"/>
          <w:sz w:val="28"/>
        </w:rPr>
      </w:pPr>
    </w:p>
    <w:p w:rsidR="00035DF0" w:rsidRPr="00C337C1" w:rsidRDefault="00035DF0" w:rsidP="00035DF0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37C1">
        <w:rPr>
          <w:rFonts w:ascii="Times New Roman" w:hAnsi="Times New Roman" w:cs="Times New Roman"/>
          <w:sz w:val="28"/>
          <w:szCs w:val="28"/>
        </w:rPr>
        <w:t>Форма отчета о выполнении муниципального задания № __</w:t>
      </w:r>
    </w:p>
    <w:p w:rsidR="00035DF0" w:rsidRPr="00C337C1" w:rsidRDefault="00035DF0" w:rsidP="00035DF0">
      <w:pPr>
        <w:jc w:val="center"/>
        <w:rPr>
          <w:sz w:val="28"/>
          <w:szCs w:val="28"/>
        </w:rPr>
      </w:pPr>
    </w:p>
    <w:p w:rsidR="00035DF0" w:rsidRPr="00C337C1" w:rsidRDefault="00035DF0" w:rsidP="00035DF0">
      <w:pPr>
        <w:jc w:val="center"/>
        <w:rPr>
          <w:sz w:val="28"/>
          <w:szCs w:val="28"/>
        </w:rPr>
      </w:pPr>
      <w:r w:rsidRPr="00C337C1">
        <w:rPr>
          <w:sz w:val="28"/>
          <w:szCs w:val="28"/>
        </w:rPr>
        <w:t>на 20___ год и на плановый период 20__ и 20__ годов</w:t>
      </w:r>
    </w:p>
    <w:p w:rsidR="00035DF0" w:rsidRPr="00C337C1" w:rsidRDefault="00035DF0" w:rsidP="00035DF0">
      <w:pPr>
        <w:jc w:val="center"/>
        <w:rPr>
          <w:sz w:val="28"/>
          <w:szCs w:val="28"/>
        </w:rPr>
      </w:pPr>
      <w:r w:rsidRPr="00C337C1">
        <w:rPr>
          <w:sz w:val="28"/>
          <w:szCs w:val="28"/>
        </w:rPr>
        <w:t>на «__» ________20__г.</w:t>
      </w:r>
    </w:p>
    <w:p w:rsidR="00035DF0" w:rsidRPr="00C337C1" w:rsidRDefault="00035DF0" w:rsidP="00035DF0">
      <w:pPr>
        <w:rPr>
          <w:sz w:val="28"/>
          <w:szCs w:val="28"/>
        </w:rPr>
      </w:pPr>
    </w:p>
    <w:tbl>
      <w:tblPr>
        <w:tblW w:w="15225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6973"/>
        <w:gridCol w:w="2015"/>
        <w:gridCol w:w="1701"/>
        <w:gridCol w:w="2552"/>
      </w:tblGrid>
      <w:tr w:rsidR="00035DF0" w:rsidTr="00081FC2">
        <w:tc>
          <w:tcPr>
            <w:tcW w:w="10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r>
              <w:t>Наименование муниципального учреждения муниципального образования город Новороссийск</w:t>
            </w:r>
          </w:p>
          <w:p w:rsidR="00035DF0" w:rsidRDefault="00035DF0" w:rsidP="00081FC2">
            <w:r>
              <w:t xml:space="preserve">(обособленного подразделения) </w:t>
            </w:r>
            <w:r>
              <w:rPr>
                <w:u w:val="single"/>
              </w:rPr>
              <w:t>Муниципальное бюджетное образовательное учреждение дополнительного профессионального образования «Курсы гражданской обороны» муниципального образования город Новороссийск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5"/>
              <w:jc w:val="center"/>
            </w:pPr>
            <w:r>
              <w:t>Коды</w:t>
            </w:r>
          </w:p>
        </w:tc>
      </w:tr>
      <w:tr w:rsidR="00035DF0" w:rsidTr="00081FC2">
        <w:tc>
          <w:tcPr>
            <w:tcW w:w="10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5"/>
            </w:pPr>
            <w:r>
              <w:t>Форма по ОКУД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5"/>
              <w:jc w:val="center"/>
            </w:pPr>
            <w:r>
              <w:t>0506501</w:t>
            </w:r>
          </w:p>
        </w:tc>
      </w:tr>
      <w:tr w:rsidR="00035DF0" w:rsidTr="00081FC2">
        <w:tc>
          <w:tcPr>
            <w:tcW w:w="10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5"/>
              <w:jc w:val="right"/>
            </w:pPr>
            <w: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5"/>
            </w:pPr>
            <w:r>
              <w:t>___.___.20___</w:t>
            </w:r>
          </w:p>
        </w:tc>
      </w:tr>
      <w:tr w:rsidR="00035DF0" w:rsidTr="00081FC2">
        <w:tc>
          <w:tcPr>
            <w:tcW w:w="10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5"/>
            </w:pPr>
          </w:p>
        </w:tc>
      </w:tr>
      <w:tr w:rsidR="00035DF0" w:rsidTr="00081FC2">
        <w:tc>
          <w:tcPr>
            <w:tcW w:w="10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5"/>
            </w:pPr>
            <w:r>
              <w:t>Код</w:t>
            </w:r>
          </w:p>
          <w:p w:rsidR="00035DF0" w:rsidRDefault="00035DF0" w:rsidP="00081FC2">
            <w:pPr>
              <w:ind w:firstLine="5"/>
            </w:pPr>
            <w:r>
              <w:t>по сводному</w:t>
            </w:r>
          </w:p>
          <w:p w:rsidR="00035DF0" w:rsidRDefault="00035DF0" w:rsidP="00081FC2">
            <w:pPr>
              <w:ind w:firstLine="5"/>
            </w:pPr>
            <w:r>
              <w:t>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5"/>
            </w:pPr>
            <w:r>
              <w:t>11</w:t>
            </w:r>
          </w:p>
        </w:tc>
      </w:tr>
      <w:tr w:rsidR="00035DF0" w:rsidTr="00081FC2">
        <w:tc>
          <w:tcPr>
            <w:tcW w:w="10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rPr>
                <w:u w:val="single"/>
              </w:rPr>
            </w:pPr>
            <w:r>
              <w:t xml:space="preserve">Виды деятельности муниципального учреждения муниципального образования город Новороссийск (обособленного подразделения) </w:t>
            </w:r>
            <w:r>
              <w:rPr>
                <w:u w:val="single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firstLine="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5"/>
            </w:pPr>
          </w:p>
        </w:tc>
      </w:tr>
      <w:tr w:rsidR="00035DF0" w:rsidTr="00081FC2">
        <w:tc>
          <w:tcPr>
            <w:tcW w:w="10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rPr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firstLine="5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5"/>
            </w:pPr>
          </w:p>
        </w:tc>
      </w:tr>
      <w:tr w:rsidR="00035DF0" w:rsidTr="00081FC2">
        <w:tc>
          <w:tcPr>
            <w:tcW w:w="10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5"/>
            </w:pPr>
            <w:r>
              <w:t xml:space="preserve">По </w:t>
            </w:r>
            <w:hyperlink r:id="rId12" w:history="1">
              <w:r>
                <w:rPr>
                  <w:rStyle w:val="af7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5"/>
            </w:pPr>
            <w:r>
              <w:t>85.42.9</w:t>
            </w:r>
          </w:p>
        </w:tc>
      </w:tr>
      <w:tr w:rsidR="00035DF0" w:rsidTr="00081FC2">
        <w:trPr>
          <w:gridAfter w:val="3"/>
          <w:wAfter w:w="6268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62"/>
              <w:jc w:val="center"/>
            </w:pPr>
            <w:r>
              <w:t>Периодичность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62"/>
            </w:pPr>
            <w:r>
              <w:t>Ежеквартально, ежегодно</w:t>
            </w:r>
          </w:p>
        </w:tc>
      </w:tr>
    </w:tbl>
    <w:p w:rsidR="00035DF0" w:rsidRDefault="00035DF0" w:rsidP="00035DF0"/>
    <w:p w:rsidR="00035DF0" w:rsidRPr="00C337C1" w:rsidRDefault="00035DF0" w:rsidP="00035DF0">
      <w:pPr>
        <w:jc w:val="center"/>
        <w:outlineLvl w:val="2"/>
        <w:rPr>
          <w:sz w:val="28"/>
          <w:szCs w:val="28"/>
        </w:rPr>
      </w:pPr>
      <w:r w:rsidRPr="00C337C1">
        <w:rPr>
          <w:sz w:val="28"/>
          <w:szCs w:val="28"/>
        </w:rPr>
        <w:lastRenderedPageBreak/>
        <w:t xml:space="preserve">Часть </w:t>
      </w:r>
      <w:r w:rsidRPr="00C337C1">
        <w:rPr>
          <w:sz w:val="28"/>
          <w:szCs w:val="28"/>
          <w:lang w:val="en-US"/>
        </w:rPr>
        <w:t>I</w:t>
      </w:r>
      <w:r w:rsidRPr="00C337C1">
        <w:rPr>
          <w:sz w:val="28"/>
          <w:szCs w:val="28"/>
        </w:rPr>
        <w:t>. Сведения об оказываемых муниципальных услугах</w:t>
      </w:r>
    </w:p>
    <w:p w:rsidR="00035DF0" w:rsidRPr="00C337C1" w:rsidRDefault="00035DF0" w:rsidP="00035DF0">
      <w:pPr>
        <w:rPr>
          <w:sz w:val="28"/>
          <w:szCs w:val="28"/>
        </w:rPr>
      </w:pPr>
    </w:p>
    <w:p w:rsidR="00035DF0" w:rsidRPr="00C337C1" w:rsidRDefault="00035DF0" w:rsidP="00035DF0">
      <w:pPr>
        <w:jc w:val="center"/>
        <w:rPr>
          <w:sz w:val="28"/>
          <w:szCs w:val="28"/>
        </w:rPr>
      </w:pPr>
      <w:r w:rsidRPr="00C337C1">
        <w:rPr>
          <w:sz w:val="28"/>
          <w:szCs w:val="28"/>
        </w:rPr>
        <w:t>Раздел 1</w:t>
      </w:r>
    </w:p>
    <w:p w:rsidR="00035DF0" w:rsidRDefault="00035DF0" w:rsidP="00035DF0"/>
    <w:tbl>
      <w:tblPr>
        <w:tblW w:w="15225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2"/>
        <w:gridCol w:w="4111"/>
        <w:gridCol w:w="3402"/>
      </w:tblGrid>
      <w:tr w:rsidR="00035DF0" w:rsidTr="00081FC2">
        <w:trPr>
          <w:trHeight w:val="612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r>
              <w:t>1. Наименование муниципальной услуги: «Реализация дополнительных профессиональных программ повышения квалификации»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r>
              <w:t>Код по общероссийскому базовому перечню или региональному перечню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5"/>
            </w:pPr>
          </w:p>
          <w:p w:rsidR="00035DF0" w:rsidRDefault="00035DF0" w:rsidP="00081FC2">
            <w:pPr>
              <w:ind w:firstLine="5"/>
            </w:pPr>
            <w:r>
              <w:t>804200О.99.0.ББ60АА72001</w:t>
            </w:r>
          </w:p>
        </w:tc>
      </w:tr>
    </w:tbl>
    <w:p w:rsidR="00035DF0" w:rsidRDefault="00035DF0" w:rsidP="00035DF0"/>
    <w:p w:rsidR="00035DF0" w:rsidRPr="00C337C1" w:rsidRDefault="00035DF0" w:rsidP="00035DF0">
      <w:pPr>
        <w:ind w:firstLine="540"/>
        <w:rPr>
          <w:sz w:val="28"/>
          <w:szCs w:val="28"/>
        </w:rPr>
      </w:pPr>
      <w:r w:rsidRPr="00C337C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C337C1">
        <w:rPr>
          <w:sz w:val="28"/>
          <w:szCs w:val="28"/>
        </w:rPr>
        <w:t xml:space="preserve">Категории потребителей муниципальной услуги: </w:t>
      </w:r>
      <w:r w:rsidRPr="00C337C1">
        <w:rPr>
          <w:sz w:val="28"/>
          <w:szCs w:val="28"/>
          <w:u w:val="single"/>
        </w:rPr>
        <w:t>физические лица за исключением лиц с ОВЗ и инвалидов.</w:t>
      </w:r>
    </w:p>
    <w:p w:rsidR="00035DF0" w:rsidRPr="00C337C1" w:rsidRDefault="00035DF0" w:rsidP="00035DF0">
      <w:pPr>
        <w:spacing w:before="240"/>
        <w:ind w:firstLine="540"/>
        <w:rPr>
          <w:sz w:val="28"/>
          <w:szCs w:val="28"/>
        </w:rPr>
      </w:pPr>
      <w:r w:rsidRPr="00C337C1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035DF0" w:rsidRPr="00C337C1" w:rsidRDefault="00035DF0" w:rsidP="00035DF0">
      <w:pPr>
        <w:spacing w:before="240"/>
        <w:ind w:firstLine="540"/>
        <w:rPr>
          <w:sz w:val="28"/>
          <w:szCs w:val="28"/>
        </w:rPr>
      </w:pPr>
      <w:r w:rsidRPr="00C337C1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035DF0" w:rsidRPr="00A920E8" w:rsidRDefault="00035DF0" w:rsidP="00035DF0">
      <w:pPr>
        <w:rPr>
          <w:rFonts w:eastAsia="Calibri"/>
          <w:lang w:eastAsia="en-US"/>
        </w:rPr>
      </w:pPr>
    </w:p>
    <w:tbl>
      <w:tblPr>
        <w:tblW w:w="1501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8"/>
        <w:gridCol w:w="696"/>
        <w:gridCol w:w="691"/>
        <w:gridCol w:w="726"/>
        <w:gridCol w:w="851"/>
        <w:gridCol w:w="992"/>
        <w:gridCol w:w="2551"/>
        <w:gridCol w:w="864"/>
        <w:gridCol w:w="850"/>
        <w:gridCol w:w="1134"/>
        <w:gridCol w:w="1135"/>
        <w:gridCol w:w="850"/>
        <w:gridCol w:w="851"/>
        <w:gridCol w:w="992"/>
        <w:gridCol w:w="992"/>
      </w:tblGrid>
      <w:tr w:rsidR="00035DF0" w:rsidTr="00081FC2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hanging="17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hanging="75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10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Показатель качества муниципальной услуги</w:t>
            </w:r>
          </w:p>
        </w:tc>
      </w:tr>
      <w:tr w:rsidR="00035DF0" w:rsidTr="00081FC2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17"/>
              <w:jc w:val="center"/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hanging="75"/>
              <w:jc w:val="center"/>
            </w:pPr>
            <w:r>
              <w:t>Виды образовательных программ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hanging="75"/>
              <w:jc w:val="center"/>
            </w:pPr>
            <w:r>
              <w:t>Категория потребителей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hanging="75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 xml:space="preserve">Формы образования и формы реализации образовательных </w:t>
            </w:r>
            <w:r>
              <w:lastRenderedPageBreak/>
              <w:t>программ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  <w:r>
              <w:t>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</w:p>
          <w:p w:rsidR="00035DF0" w:rsidRDefault="00035DF0" w:rsidP="00081FC2">
            <w:pPr>
              <w:jc w:val="center"/>
            </w:pPr>
            <w:r>
              <w:t xml:space="preserve">Допустимое (возможное) отклонение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Причина отклонения</w:t>
            </w:r>
          </w:p>
        </w:tc>
      </w:tr>
      <w:tr w:rsidR="00035DF0" w:rsidTr="00081FC2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17"/>
              <w:jc w:val="center"/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75"/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75"/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7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right="-62"/>
              <w:jc w:val="center"/>
            </w:pPr>
            <w:r>
              <w:t>Наимен</w:t>
            </w:r>
            <w:r>
              <w:lastRenderedPageBreak/>
              <w:t xml:space="preserve">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lastRenderedPageBreak/>
              <w:t xml:space="preserve">Код по </w:t>
            </w:r>
            <w:hyperlink r:id="rId13" w:history="1">
              <w:r>
                <w:rPr>
                  <w:rStyle w:val="af7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  <w:r>
              <w:lastRenderedPageBreak/>
              <w:t>Утвержде</w:t>
            </w:r>
            <w:r>
              <w:lastRenderedPageBreak/>
              <w:t>но в муниципальном задании на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r>
              <w:lastRenderedPageBreak/>
              <w:t>Утвержде</w:t>
            </w:r>
            <w:r>
              <w:lastRenderedPageBreak/>
              <w:t>но 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r>
              <w:lastRenderedPageBreak/>
              <w:t>Испол</w:t>
            </w:r>
            <w:r>
              <w:lastRenderedPageBreak/>
              <w:t>нено на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/>
        </w:tc>
      </w:tr>
      <w:tr w:rsidR="00035DF0" w:rsidTr="00081F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hanging="17"/>
              <w:jc w:val="center"/>
            </w:pPr>
            <w:r>
              <w:lastRenderedPageBreak/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hanging="75"/>
              <w:jc w:val="center"/>
            </w:pPr>
            <w: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hanging="75"/>
              <w:jc w:val="center"/>
            </w:pPr>
            <w: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hanging="75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15</w:t>
            </w:r>
          </w:p>
        </w:tc>
      </w:tr>
      <w:tr w:rsidR="00035DF0" w:rsidTr="00081FC2">
        <w:trPr>
          <w:trHeight w:val="73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Pr="00C337C1" w:rsidRDefault="00035DF0" w:rsidP="00081FC2">
            <w:pPr>
              <w:ind w:hanging="17"/>
            </w:pPr>
            <w:r w:rsidRPr="00C337C1">
              <w:t>1</w:t>
            </w:r>
            <w:r>
              <w:t>.</w:t>
            </w:r>
            <w:r w:rsidRPr="00C337C1">
              <w:br/>
              <w:t>804200О.99.0.ББ60АА72001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Pr="00C337C1" w:rsidRDefault="00035DF0" w:rsidP="00081FC2">
            <w:pPr>
              <w:ind w:hanging="75"/>
              <w:jc w:val="center"/>
            </w:pPr>
            <w:r w:rsidRPr="00C337C1">
              <w:t>Стандарты и требования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right="-9" w:hanging="75"/>
              <w:jc w:val="center"/>
            </w:pPr>
            <w:r>
              <w:t>-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hanging="75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Очная, очно-заочная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r>
              <w:t>Соответствие стандартом качества предоставляемых услуг по квалификационным требованиям к персоналу: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</w:tr>
      <w:tr w:rsidR="00035DF0" w:rsidTr="00081FC2">
        <w:trPr>
          <w:trHeight w:val="73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17"/>
              <w:jc w:val="center"/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75"/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75"/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7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r>
              <w:t>- доля преподавателей, имеющих высшее образование;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</w:tr>
      <w:tr w:rsidR="00035DF0" w:rsidTr="00081FC2">
        <w:trPr>
          <w:trHeight w:val="73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17"/>
              <w:jc w:val="center"/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75"/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75"/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7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r>
              <w:t>- доля преподавателей, прошедших курс повышения квалификации;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</w:tr>
      <w:tr w:rsidR="00035DF0" w:rsidTr="00081FC2">
        <w:trPr>
          <w:trHeight w:val="193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17"/>
              <w:jc w:val="center"/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75"/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75"/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7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r>
              <w:t>- соответствие квалификационным требованиям к административно-управленческому и вспомогательному персоналу, Уставу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</w:tr>
      <w:tr w:rsidR="00035DF0" w:rsidTr="00081FC2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hanging="17"/>
            </w:pPr>
            <w:r>
              <w:t>2.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hanging="75"/>
              <w:jc w:val="center"/>
            </w:pPr>
            <w:r>
              <w:t xml:space="preserve">Стандарты </w:t>
            </w:r>
            <w:r>
              <w:lastRenderedPageBreak/>
              <w:t>и требования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hanging="75"/>
              <w:jc w:val="center"/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hanging="75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Очная, очно-</w:t>
            </w:r>
            <w:r>
              <w:lastRenderedPageBreak/>
              <w:t>заочная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r>
              <w:t xml:space="preserve">Соответствие стандартам качества </w:t>
            </w:r>
            <w:r>
              <w:lastRenderedPageBreak/>
              <w:t>предоставляемых услуг по условиям обслуживания: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</w:tr>
      <w:tr w:rsidR="00035DF0" w:rsidTr="00081FC2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17"/>
              <w:jc w:val="center"/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75"/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75"/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7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r>
              <w:t>- доля потребителей, удовлетворенных качеством оказания государственной 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</w:tr>
      <w:tr w:rsidR="00035DF0" w:rsidTr="00081FC2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17"/>
              <w:jc w:val="center"/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75"/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75"/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hanging="75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r>
              <w:t>- соответствие требованиям по соблюдению санитарно-гигиенических норм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</w:tr>
      <w:tr w:rsidR="00035DF0" w:rsidTr="00081FC2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hanging="17"/>
            </w:pPr>
            <w:r>
              <w:t>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hanging="75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hanging="75"/>
              <w:jc w:val="center"/>
            </w:pPr>
            <w: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hanging="75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r>
              <w:t>Укомплектованность преподавателями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</w:p>
        </w:tc>
      </w:tr>
    </w:tbl>
    <w:p w:rsidR="00035DF0" w:rsidRPr="00A920E8" w:rsidRDefault="00035DF0" w:rsidP="00035DF0">
      <w:pPr>
        <w:rPr>
          <w:rFonts w:eastAsia="Calibri"/>
          <w:lang w:eastAsia="en-US"/>
        </w:rPr>
      </w:pPr>
    </w:p>
    <w:p w:rsidR="00035DF0" w:rsidRPr="00C337C1" w:rsidRDefault="00035DF0" w:rsidP="00035DF0">
      <w:pPr>
        <w:ind w:firstLine="540"/>
        <w:rPr>
          <w:sz w:val="28"/>
          <w:szCs w:val="28"/>
        </w:rPr>
      </w:pPr>
      <w:r w:rsidRPr="00C337C1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035DF0" w:rsidRPr="00C337C1" w:rsidRDefault="00035DF0" w:rsidP="00035DF0">
      <w:pPr>
        <w:rPr>
          <w:sz w:val="28"/>
          <w:szCs w:val="28"/>
        </w:rPr>
      </w:pPr>
    </w:p>
    <w:tbl>
      <w:tblPr>
        <w:tblW w:w="1522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9"/>
        <w:gridCol w:w="1407"/>
        <w:gridCol w:w="780"/>
        <w:gridCol w:w="1056"/>
        <w:gridCol w:w="1135"/>
        <w:gridCol w:w="992"/>
        <w:gridCol w:w="992"/>
        <w:gridCol w:w="573"/>
        <w:gridCol w:w="703"/>
        <w:gridCol w:w="1061"/>
        <w:gridCol w:w="1135"/>
        <w:gridCol w:w="992"/>
        <w:gridCol w:w="855"/>
        <w:gridCol w:w="1064"/>
        <w:gridCol w:w="710"/>
        <w:gridCol w:w="924"/>
      </w:tblGrid>
      <w:tr w:rsidR="00035DF0" w:rsidTr="00081FC2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3"/>
              <w:jc w:val="center"/>
            </w:pPr>
            <w:r>
              <w:t xml:space="preserve"> Размер платы (цена, тариф)</w:t>
            </w:r>
          </w:p>
        </w:tc>
      </w:tr>
      <w:tr w:rsidR="00035DF0" w:rsidTr="00081FC2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Виды образовательных программ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Категория потребителей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>Формы образования и формы реализации образоват</w:t>
            </w:r>
            <w:r>
              <w:lastRenderedPageBreak/>
              <w:t>ельных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>Единица измерения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3"/>
              <w:jc w:val="center"/>
            </w:pPr>
            <w:r>
              <w:t>Значение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>Допустимое (возможное) отклонение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3"/>
              <w:jc w:val="center"/>
            </w:pPr>
            <w:r>
              <w:t>Отклонение, превышающее допустимое (возмож</w:t>
            </w:r>
            <w:r>
              <w:lastRenderedPageBreak/>
              <w:t>ное) отклонение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lastRenderedPageBreak/>
              <w:t>Причина отклонения</w:t>
            </w: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</w:p>
        </w:tc>
      </w:tr>
      <w:tr w:rsidR="00035DF0" w:rsidTr="00081FC2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firstLine="3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firstLine="3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F0" w:rsidRDefault="00035DF0" w:rsidP="00081FC2">
            <w:pPr>
              <w:ind w:firstLine="3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 xml:space="preserve">Наименование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3"/>
              <w:jc w:val="center"/>
            </w:pPr>
            <w:r>
              <w:t xml:space="preserve">Код по </w:t>
            </w:r>
            <w:hyperlink r:id="rId14" w:history="1">
              <w:r>
                <w:rPr>
                  <w:rStyle w:val="af7"/>
                </w:rPr>
                <w:t>ОКЕИ</w:t>
              </w:r>
            </w:hyperlink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 xml:space="preserve">Утверждено в муниципальном </w:t>
            </w:r>
            <w:r>
              <w:lastRenderedPageBreak/>
              <w:t>задании на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3"/>
            </w:pPr>
            <w:r>
              <w:lastRenderedPageBreak/>
              <w:t xml:space="preserve">Утверждено в муниципальном </w:t>
            </w:r>
            <w:r>
              <w:lastRenderedPageBreak/>
              <w:t>задании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3"/>
            </w:pPr>
            <w:r>
              <w:lastRenderedPageBreak/>
              <w:t>Исполнено на отчетную дату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3"/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3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3"/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3"/>
            </w:pPr>
          </w:p>
        </w:tc>
      </w:tr>
      <w:tr w:rsidR="00035DF0" w:rsidTr="00081F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lastRenderedPageBreak/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>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jc w:val="center"/>
            </w:pPr>
            <w: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</w:pPr>
            <w:r>
              <w:t>16</w:t>
            </w:r>
          </w:p>
        </w:tc>
      </w:tr>
      <w:tr w:rsidR="00035DF0" w:rsidTr="00081FC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Pr="007C165A" w:rsidRDefault="00035DF0" w:rsidP="00081FC2">
            <w:pPr>
              <w:rPr>
                <w:sz w:val="20"/>
                <w:szCs w:val="20"/>
              </w:rPr>
            </w:pPr>
            <w:r w:rsidRPr="007C16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035DF0" w:rsidRDefault="00035DF0" w:rsidP="00081FC2">
            <w:pPr>
              <w:rPr>
                <w:sz w:val="20"/>
                <w:szCs w:val="20"/>
              </w:rPr>
            </w:pPr>
            <w:r w:rsidRPr="007C165A">
              <w:rPr>
                <w:sz w:val="20"/>
                <w:szCs w:val="20"/>
              </w:rPr>
              <w:t>804200О.99.0.ББ60АА72001</w:t>
            </w: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Pr="007C165A" w:rsidRDefault="00035DF0" w:rsidP="0008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035DF0" w:rsidRDefault="00035DF0" w:rsidP="00081FC2">
            <w:pPr>
              <w:rPr>
                <w:sz w:val="20"/>
                <w:szCs w:val="20"/>
              </w:rPr>
            </w:pPr>
            <w:r w:rsidRPr="007C165A">
              <w:rPr>
                <w:sz w:val="20"/>
                <w:szCs w:val="20"/>
              </w:rPr>
              <w:t>804200О.99.0.ББ60АА72001</w:t>
            </w: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Default="00035DF0" w:rsidP="00081FC2">
            <w:pPr>
              <w:rPr>
                <w:sz w:val="20"/>
                <w:szCs w:val="20"/>
              </w:rPr>
            </w:pPr>
          </w:p>
          <w:p w:rsidR="00035DF0" w:rsidRPr="007C165A" w:rsidRDefault="00035DF0" w:rsidP="0008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  <w:p w:rsidR="00035DF0" w:rsidRDefault="00035DF0" w:rsidP="00081FC2">
            <w:r w:rsidRPr="007C165A">
              <w:rPr>
                <w:sz w:val="20"/>
                <w:szCs w:val="20"/>
              </w:rPr>
              <w:t>804200О.99.0.ББ60АА72001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Pr="007C165A" w:rsidRDefault="00035DF0" w:rsidP="00081FC2">
            <w:pPr>
              <w:jc w:val="center"/>
              <w:rPr>
                <w:sz w:val="20"/>
                <w:szCs w:val="20"/>
              </w:rPr>
            </w:pPr>
            <w:r w:rsidRPr="007C165A">
              <w:rPr>
                <w:sz w:val="20"/>
                <w:szCs w:val="20"/>
              </w:rPr>
              <w:lastRenderedPageBreak/>
              <w:t>Дополнительная профессиональная программа повышения квалификации должностных лиц и специалистов гражданской обороны, территориальной подсистемы РСЧС, органов местного самоуправления, организаций МО г</w:t>
            </w:r>
            <w:proofErr w:type="gramStart"/>
            <w:r w:rsidRPr="007C165A">
              <w:rPr>
                <w:sz w:val="20"/>
                <w:szCs w:val="20"/>
              </w:rPr>
              <w:t>.Н</w:t>
            </w:r>
            <w:proofErr w:type="gramEnd"/>
            <w:r w:rsidRPr="007C165A">
              <w:rPr>
                <w:sz w:val="20"/>
                <w:szCs w:val="20"/>
              </w:rPr>
              <w:t>овороссийск, муниципальной формы собственности</w:t>
            </w:r>
          </w:p>
          <w:p w:rsidR="00035DF0" w:rsidRDefault="00035DF0" w:rsidP="00081FC2">
            <w:pPr>
              <w:ind w:left="-42"/>
              <w:jc w:val="center"/>
              <w:rPr>
                <w:bCs/>
                <w:sz w:val="20"/>
                <w:szCs w:val="20"/>
              </w:rPr>
            </w:pPr>
          </w:p>
          <w:p w:rsidR="00035DF0" w:rsidRDefault="00035DF0" w:rsidP="00081FC2">
            <w:pPr>
              <w:ind w:left="-42"/>
              <w:jc w:val="center"/>
              <w:rPr>
                <w:bCs/>
                <w:sz w:val="20"/>
                <w:szCs w:val="20"/>
              </w:rPr>
            </w:pPr>
            <w:r w:rsidRPr="008869C0">
              <w:rPr>
                <w:bCs/>
                <w:sz w:val="20"/>
                <w:szCs w:val="20"/>
              </w:rPr>
              <w:t>Подготовка матросов-спасателей ведомственных спасательных постов</w:t>
            </w:r>
          </w:p>
          <w:p w:rsidR="00035DF0" w:rsidRDefault="00035DF0" w:rsidP="00081FC2">
            <w:pPr>
              <w:rPr>
                <w:bCs/>
                <w:sz w:val="20"/>
                <w:szCs w:val="20"/>
              </w:rPr>
            </w:pPr>
          </w:p>
          <w:p w:rsidR="00035DF0" w:rsidRDefault="00035DF0" w:rsidP="00081FC2">
            <w:r w:rsidRPr="008869C0">
              <w:rPr>
                <w:bCs/>
                <w:sz w:val="20"/>
                <w:szCs w:val="20"/>
              </w:rPr>
              <w:lastRenderedPageBreak/>
              <w:t>Аттестация матросов-спасателей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lastRenderedPageBreak/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  <w:r w:rsidRPr="007C165A">
              <w:rPr>
                <w:sz w:val="20"/>
                <w:szCs w:val="20"/>
              </w:rPr>
              <w:t>Очная, очно-заочная</w:t>
            </w: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</w:p>
          <w:p w:rsidR="00035DF0" w:rsidRPr="007C165A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Pr="007C165A" w:rsidRDefault="00035DF0" w:rsidP="00081FC2">
            <w:pPr>
              <w:ind w:firstLine="3"/>
              <w:jc w:val="center"/>
              <w:rPr>
                <w:sz w:val="20"/>
                <w:szCs w:val="20"/>
              </w:rPr>
            </w:pPr>
            <w:r w:rsidRPr="007C165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Pr="007C165A" w:rsidRDefault="00035DF0" w:rsidP="00081FC2">
            <w:pPr>
              <w:ind w:firstLine="3"/>
              <w:rPr>
                <w:sz w:val="20"/>
                <w:szCs w:val="20"/>
              </w:rPr>
            </w:pPr>
            <w:r w:rsidRPr="007C165A">
              <w:rPr>
                <w:sz w:val="20"/>
                <w:szCs w:val="20"/>
              </w:rPr>
              <w:t>Количество обучающихся/количество часов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DF0" w:rsidRPr="007C165A" w:rsidRDefault="00035DF0" w:rsidP="00081FC2">
            <w:pPr>
              <w:ind w:firstLine="3"/>
              <w:rPr>
                <w:sz w:val="20"/>
                <w:szCs w:val="20"/>
              </w:rPr>
            </w:pPr>
            <w:r w:rsidRPr="007C165A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человеко</w:t>
            </w:r>
            <w:r w:rsidRPr="007C165A">
              <w:rPr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3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3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3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3"/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3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3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0" w:rsidRDefault="00035DF0" w:rsidP="00081FC2">
            <w:pPr>
              <w:ind w:firstLine="3"/>
              <w:jc w:val="center"/>
            </w:pPr>
          </w:p>
        </w:tc>
      </w:tr>
    </w:tbl>
    <w:p w:rsidR="00035DF0" w:rsidRDefault="00035DF0" w:rsidP="00035DF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035DF0" w:rsidRPr="003A1046" w:rsidRDefault="00035DF0" w:rsidP="00035DF0">
      <w:pPr>
        <w:jc w:val="both"/>
        <w:rPr>
          <w:color w:val="000000"/>
          <w:sz w:val="28"/>
          <w:szCs w:val="28"/>
        </w:rPr>
      </w:pPr>
      <w:r w:rsidRPr="00B5539E">
        <w:rPr>
          <w:sz w:val="28"/>
          <w:szCs w:val="28"/>
        </w:rPr>
        <w:t>5. Иные показатели, связанные с исполнением муниципального задания: допустимые (возможные) отклонения от установленных показателей объема работы, в пределах которых муниципальное задание считается выполненным 10 (проц</w:t>
      </w:r>
      <w:r w:rsidRPr="003A1046">
        <w:rPr>
          <w:color w:val="000000"/>
          <w:sz w:val="28"/>
          <w:szCs w:val="28"/>
        </w:rPr>
        <w:t xml:space="preserve">ентов). </w:t>
      </w:r>
    </w:p>
    <w:p w:rsidR="00035DF0" w:rsidRDefault="00035DF0" w:rsidP="00035DF0">
      <w:pPr>
        <w:jc w:val="both"/>
        <w:rPr>
          <w:sz w:val="28"/>
          <w:szCs w:val="28"/>
        </w:rPr>
      </w:pPr>
    </w:p>
    <w:p w:rsidR="00035DF0" w:rsidRPr="003432D2" w:rsidRDefault="00035DF0" w:rsidP="00035DF0">
      <w:pPr>
        <w:rPr>
          <w:sz w:val="28"/>
          <w:szCs w:val="28"/>
        </w:rPr>
      </w:pPr>
    </w:p>
    <w:p w:rsidR="00035DF0" w:rsidRDefault="00035DF0" w:rsidP="00035DF0">
      <w:pPr>
        <w:rPr>
          <w:sz w:val="28"/>
          <w:szCs w:val="28"/>
        </w:rPr>
      </w:pPr>
      <w:r w:rsidRPr="003432D2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МБОУ ДПО</w:t>
      </w:r>
      <w:r w:rsidRPr="003432D2">
        <w:rPr>
          <w:sz w:val="28"/>
          <w:szCs w:val="28"/>
        </w:rPr>
        <w:t xml:space="preserve"> «Курсы гражданской </w:t>
      </w:r>
    </w:p>
    <w:p w:rsidR="00035DF0" w:rsidRDefault="00035DF0" w:rsidP="00035DF0">
      <w:pPr>
        <w:rPr>
          <w:sz w:val="28"/>
          <w:szCs w:val="28"/>
        </w:rPr>
      </w:pPr>
      <w:r w:rsidRPr="003432D2">
        <w:rPr>
          <w:sz w:val="28"/>
          <w:szCs w:val="28"/>
        </w:rPr>
        <w:t>обороны</w:t>
      </w:r>
      <w:r>
        <w:rPr>
          <w:sz w:val="28"/>
          <w:szCs w:val="28"/>
        </w:rPr>
        <w:t>»</w:t>
      </w:r>
      <w:r w:rsidRPr="00343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Новороссийск     </w:t>
      </w:r>
      <w:r w:rsidRPr="003432D2">
        <w:rPr>
          <w:sz w:val="28"/>
          <w:szCs w:val="28"/>
        </w:rPr>
        <w:tab/>
      </w:r>
      <w:r w:rsidRPr="003432D2">
        <w:rPr>
          <w:sz w:val="28"/>
          <w:szCs w:val="28"/>
        </w:rPr>
        <w:tab/>
      </w:r>
      <w:r w:rsidRPr="003432D2">
        <w:rPr>
          <w:sz w:val="28"/>
          <w:szCs w:val="28"/>
        </w:rPr>
        <w:tab/>
      </w:r>
      <w:r w:rsidRPr="003432D2">
        <w:rPr>
          <w:sz w:val="28"/>
          <w:szCs w:val="28"/>
        </w:rPr>
        <w:tab/>
      </w:r>
      <w:r w:rsidRPr="003432D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                                    И.С. Коваленко</w:t>
      </w:r>
    </w:p>
    <w:p w:rsidR="00035DF0" w:rsidRDefault="00035DF0" w:rsidP="00035DF0">
      <w:pPr>
        <w:rPr>
          <w:sz w:val="28"/>
          <w:szCs w:val="28"/>
        </w:rPr>
      </w:pPr>
    </w:p>
    <w:p w:rsidR="00035DF0" w:rsidRPr="00280A7F" w:rsidRDefault="00035DF0" w:rsidP="00035DF0">
      <w:pPr>
        <w:rPr>
          <w:sz w:val="28"/>
          <w:szCs w:val="28"/>
        </w:rPr>
      </w:pPr>
      <w:r>
        <w:rPr>
          <w:sz w:val="28"/>
          <w:szCs w:val="28"/>
        </w:rPr>
        <w:t>«___» _________2022 года</w:t>
      </w:r>
    </w:p>
    <w:p w:rsidR="00035DF0" w:rsidRDefault="00035DF0" w:rsidP="00D17EC8">
      <w:pPr>
        <w:rPr>
          <w:sz w:val="28"/>
          <w:szCs w:val="28"/>
        </w:rPr>
      </w:pPr>
    </w:p>
    <w:p w:rsidR="00035DF0" w:rsidRPr="005114D3" w:rsidRDefault="00035DF0" w:rsidP="00D17EC8">
      <w:pPr>
        <w:rPr>
          <w:sz w:val="28"/>
          <w:szCs w:val="28"/>
        </w:rPr>
      </w:pPr>
    </w:p>
    <w:sectPr w:rsidR="00035DF0" w:rsidRPr="005114D3" w:rsidSect="00035DF0">
      <w:pgSz w:w="16838" w:h="11906" w:orient="landscape" w:code="9"/>
      <w:pgMar w:top="851" w:right="1134" w:bottom="85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C7" w:rsidRDefault="001D3CC7">
      <w:r>
        <w:separator/>
      </w:r>
    </w:p>
  </w:endnote>
  <w:endnote w:type="continuationSeparator" w:id="0">
    <w:p w:rsidR="001D3CC7" w:rsidRDefault="001D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A" w:rsidRDefault="0020625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625A" w:rsidRDefault="0020625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A" w:rsidRDefault="0020625A">
    <w:pPr>
      <w:pStyle w:val="a9"/>
      <w:framePr w:wrap="around" w:vAnchor="text" w:hAnchor="margin" w:xAlign="center" w:y="1"/>
      <w:rPr>
        <w:rStyle w:val="ab"/>
      </w:rPr>
    </w:pPr>
  </w:p>
  <w:p w:rsidR="0020625A" w:rsidRDefault="002062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C7" w:rsidRDefault="001D3CC7">
      <w:r>
        <w:separator/>
      </w:r>
    </w:p>
  </w:footnote>
  <w:footnote w:type="continuationSeparator" w:id="0">
    <w:p w:rsidR="001D3CC7" w:rsidRDefault="001D3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A" w:rsidRDefault="0020625A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625A" w:rsidRDefault="002062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5A" w:rsidRDefault="0020625A" w:rsidP="002B351B">
    <w:pPr>
      <w:pStyle w:val="a6"/>
      <w:framePr w:wrap="around" w:vAnchor="text" w:hAnchor="margin" w:xAlign="center" w:y="1"/>
      <w:spacing w:after="60"/>
      <w:rPr>
        <w:rStyle w:val="ab"/>
      </w:rPr>
    </w:pPr>
  </w:p>
  <w:p w:rsidR="0020625A" w:rsidRDefault="0020625A">
    <w:pPr>
      <w:pStyle w:val="a6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1DE20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3032A9"/>
    <w:multiLevelType w:val="hybridMultilevel"/>
    <w:tmpl w:val="0486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009B"/>
    <w:multiLevelType w:val="multilevel"/>
    <w:tmpl w:val="DA56C2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092BA4"/>
    <w:multiLevelType w:val="hybridMultilevel"/>
    <w:tmpl w:val="9A0C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5F2B"/>
    <w:multiLevelType w:val="multilevel"/>
    <w:tmpl w:val="F782EBCA"/>
    <w:lvl w:ilvl="0">
      <w:start w:val="2"/>
      <w:numFmt w:val="decimal"/>
      <w:lvlText w:val="%1.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98F2CBD"/>
    <w:multiLevelType w:val="singleLevel"/>
    <w:tmpl w:val="C17C431A"/>
    <w:lvl w:ilvl="0">
      <w:start w:val="2"/>
      <w:numFmt w:val="decimal"/>
      <w:lvlText w:val="%1."/>
      <w:lvlJc w:val="left"/>
      <w:pPr>
        <w:tabs>
          <w:tab w:val="num" w:pos="1070"/>
        </w:tabs>
        <w:ind w:left="1" w:firstLine="709"/>
      </w:pPr>
      <w:rPr>
        <w:b w:val="0"/>
        <w:i w:val="0"/>
        <w:sz w:val="28"/>
      </w:rPr>
    </w:lvl>
  </w:abstractNum>
  <w:abstractNum w:abstractNumId="6">
    <w:nsid w:val="1EC51EB5"/>
    <w:multiLevelType w:val="multilevel"/>
    <w:tmpl w:val="FD4A907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B4F343D"/>
    <w:multiLevelType w:val="hybridMultilevel"/>
    <w:tmpl w:val="78586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43D17"/>
    <w:multiLevelType w:val="multilevel"/>
    <w:tmpl w:val="346A29C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120552E"/>
    <w:multiLevelType w:val="hybridMultilevel"/>
    <w:tmpl w:val="F782EBCA"/>
    <w:lvl w:ilvl="0">
      <w:start w:val="2"/>
      <w:numFmt w:val="decimal"/>
      <w:lvlText w:val="%1.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37600E36"/>
    <w:multiLevelType w:val="hybridMultilevel"/>
    <w:tmpl w:val="A59251B8"/>
    <w:lvl w:ilvl="0">
      <w:start w:val="2"/>
      <w:numFmt w:val="decimal"/>
      <w:lvlText w:val="%1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322"/>
        </w:tabs>
        <w:ind w:left="33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42"/>
        </w:tabs>
        <w:ind w:left="4042" w:hanging="180"/>
      </w:pPr>
    </w:lvl>
    <w:lvl w:ilvl="3" w:tentative="1">
      <w:start w:val="1"/>
      <w:numFmt w:val="decimal"/>
      <w:lvlText w:val="%4."/>
      <w:lvlJc w:val="left"/>
      <w:pPr>
        <w:tabs>
          <w:tab w:val="num" w:pos="4762"/>
        </w:tabs>
        <w:ind w:left="47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82"/>
        </w:tabs>
        <w:ind w:left="54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202"/>
        </w:tabs>
        <w:ind w:left="6202" w:hanging="180"/>
      </w:pPr>
    </w:lvl>
    <w:lvl w:ilvl="6" w:tentative="1">
      <w:start w:val="1"/>
      <w:numFmt w:val="decimal"/>
      <w:lvlText w:val="%7."/>
      <w:lvlJc w:val="left"/>
      <w:pPr>
        <w:tabs>
          <w:tab w:val="num" w:pos="6922"/>
        </w:tabs>
        <w:ind w:left="69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42"/>
        </w:tabs>
        <w:ind w:left="76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62"/>
        </w:tabs>
        <w:ind w:left="8362" w:hanging="180"/>
      </w:pPr>
    </w:lvl>
  </w:abstractNum>
  <w:abstractNum w:abstractNumId="11">
    <w:nsid w:val="3CA71C59"/>
    <w:multiLevelType w:val="multilevel"/>
    <w:tmpl w:val="04A22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CD55BA5"/>
    <w:multiLevelType w:val="hybridMultilevel"/>
    <w:tmpl w:val="95AEC7E4"/>
    <w:lvl w:ilvl="0">
      <w:start w:val="1"/>
      <w:numFmt w:val="decimal"/>
      <w:lvlText w:val="%1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5965E6"/>
    <w:multiLevelType w:val="multilevel"/>
    <w:tmpl w:val="3CB8B15A"/>
    <w:lvl w:ilvl="0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50D66FA5"/>
    <w:multiLevelType w:val="hybridMultilevel"/>
    <w:tmpl w:val="B5DAD9F6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2182647"/>
    <w:multiLevelType w:val="multilevel"/>
    <w:tmpl w:val="07DAAC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34679AC"/>
    <w:multiLevelType w:val="hybridMultilevel"/>
    <w:tmpl w:val="6B76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33932"/>
    <w:multiLevelType w:val="multilevel"/>
    <w:tmpl w:val="F334A0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89335FF"/>
    <w:multiLevelType w:val="hybridMultilevel"/>
    <w:tmpl w:val="9DE02724"/>
    <w:lvl w:ilvl="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4F4F85"/>
    <w:multiLevelType w:val="multilevel"/>
    <w:tmpl w:val="7E60A52E"/>
    <w:lvl w:ilvl="0">
      <w:start w:val="3"/>
      <w:numFmt w:val="decimal"/>
      <w:lvlText w:val="%1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010B35"/>
    <w:multiLevelType w:val="hybridMultilevel"/>
    <w:tmpl w:val="886E53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ABC0A2A"/>
    <w:multiLevelType w:val="multilevel"/>
    <w:tmpl w:val="8A184CC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75714BC9"/>
    <w:multiLevelType w:val="hybridMultilevel"/>
    <w:tmpl w:val="92624C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D3371F0"/>
    <w:multiLevelType w:val="hybridMultilevel"/>
    <w:tmpl w:val="EB76B636"/>
    <w:lvl w:ilvl="0">
      <w:start w:val="3"/>
      <w:numFmt w:val="decimal"/>
      <w:lvlText w:val="%1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F44C1"/>
    <w:multiLevelType w:val="hybridMultilevel"/>
    <w:tmpl w:val="2D54360C"/>
    <w:lvl w:ilvl="0" w:tplc="7F6E4346">
      <w:start w:val="5"/>
      <w:numFmt w:val="decimal"/>
      <w:suff w:val="space"/>
      <w:lvlText w:val="%1."/>
      <w:lvlJc w:val="left"/>
      <w:pPr>
        <w:ind w:left="454" w:firstLine="2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2"/>
  </w:num>
  <w:num w:numId="5">
    <w:abstractNumId w:val="5"/>
  </w:num>
  <w:num w:numId="6">
    <w:abstractNumId w:val="21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12"/>
  </w:num>
  <w:num w:numId="12">
    <w:abstractNumId w:val="23"/>
  </w:num>
  <w:num w:numId="13">
    <w:abstractNumId w:val="18"/>
  </w:num>
  <w:num w:numId="14">
    <w:abstractNumId w:val="19"/>
  </w:num>
  <w:num w:numId="15">
    <w:abstractNumId w:val="20"/>
  </w:num>
  <w:num w:numId="16">
    <w:abstractNumId w:val="9"/>
  </w:num>
  <w:num w:numId="17">
    <w:abstractNumId w:val="4"/>
  </w:num>
  <w:num w:numId="18">
    <w:abstractNumId w:val="22"/>
  </w:num>
  <w:num w:numId="19">
    <w:abstractNumId w:val="24"/>
  </w:num>
  <w:num w:numId="20">
    <w:abstractNumId w:val="7"/>
  </w:num>
  <w:num w:numId="21">
    <w:abstractNumId w:val="13"/>
  </w:num>
  <w:num w:numId="22">
    <w:abstractNumId w:val="1"/>
  </w:num>
  <w:num w:numId="23">
    <w:abstractNumId w:val="16"/>
  </w:num>
  <w:num w:numId="24">
    <w:abstractNumId w:val="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21"/>
    <w:rsid w:val="0000338A"/>
    <w:rsid w:val="00010BA8"/>
    <w:rsid w:val="00034836"/>
    <w:rsid w:val="00035DF0"/>
    <w:rsid w:val="00045042"/>
    <w:rsid w:val="000728FC"/>
    <w:rsid w:val="00090236"/>
    <w:rsid w:val="000B1976"/>
    <w:rsid w:val="000B5B7E"/>
    <w:rsid w:val="000B7132"/>
    <w:rsid w:val="000B7980"/>
    <w:rsid w:val="000C045B"/>
    <w:rsid w:val="000C2DE2"/>
    <w:rsid w:val="000D2A3A"/>
    <w:rsid w:val="000E7360"/>
    <w:rsid w:val="00105D09"/>
    <w:rsid w:val="00112A03"/>
    <w:rsid w:val="00117441"/>
    <w:rsid w:val="001176B2"/>
    <w:rsid w:val="00122A61"/>
    <w:rsid w:val="00127087"/>
    <w:rsid w:val="001328B5"/>
    <w:rsid w:val="001372C0"/>
    <w:rsid w:val="00143190"/>
    <w:rsid w:val="001549F2"/>
    <w:rsid w:val="001669ED"/>
    <w:rsid w:val="00181B7E"/>
    <w:rsid w:val="001A259D"/>
    <w:rsid w:val="001B0429"/>
    <w:rsid w:val="001B3C59"/>
    <w:rsid w:val="001C19BC"/>
    <w:rsid w:val="001D3CC7"/>
    <w:rsid w:val="001E7643"/>
    <w:rsid w:val="001F1239"/>
    <w:rsid w:val="001F3F8E"/>
    <w:rsid w:val="00201EF9"/>
    <w:rsid w:val="00205E7B"/>
    <w:rsid w:val="0020625A"/>
    <w:rsid w:val="00221A01"/>
    <w:rsid w:val="00225193"/>
    <w:rsid w:val="002416C5"/>
    <w:rsid w:val="00295042"/>
    <w:rsid w:val="0029735D"/>
    <w:rsid w:val="002A4996"/>
    <w:rsid w:val="002B351B"/>
    <w:rsid w:val="002B6EF7"/>
    <w:rsid w:val="002C1D9E"/>
    <w:rsid w:val="002C20BA"/>
    <w:rsid w:val="002E3CD7"/>
    <w:rsid w:val="00304FCE"/>
    <w:rsid w:val="00313B74"/>
    <w:rsid w:val="00314F78"/>
    <w:rsid w:val="0032237A"/>
    <w:rsid w:val="00341B50"/>
    <w:rsid w:val="00351A60"/>
    <w:rsid w:val="00362DFE"/>
    <w:rsid w:val="0037097C"/>
    <w:rsid w:val="00381F8C"/>
    <w:rsid w:val="003960F4"/>
    <w:rsid w:val="003A628E"/>
    <w:rsid w:val="003B448F"/>
    <w:rsid w:val="003C0D78"/>
    <w:rsid w:val="003D739D"/>
    <w:rsid w:val="00442080"/>
    <w:rsid w:val="004515E3"/>
    <w:rsid w:val="00463712"/>
    <w:rsid w:val="00476296"/>
    <w:rsid w:val="00481808"/>
    <w:rsid w:val="004843A4"/>
    <w:rsid w:val="004A6236"/>
    <w:rsid w:val="004A7BBA"/>
    <w:rsid w:val="004C7125"/>
    <w:rsid w:val="004C75AC"/>
    <w:rsid w:val="004D1D61"/>
    <w:rsid w:val="004E1B24"/>
    <w:rsid w:val="004E62FA"/>
    <w:rsid w:val="004F048F"/>
    <w:rsid w:val="004F50CD"/>
    <w:rsid w:val="00506B87"/>
    <w:rsid w:val="00510ECB"/>
    <w:rsid w:val="005114D3"/>
    <w:rsid w:val="005174F4"/>
    <w:rsid w:val="0053320B"/>
    <w:rsid w:val="00543586"/>
    <w:rsid w:val="0054639F"/>
    <w:rsid w:val="0054716D"/>
    <w:rsid w:val="0055004A"/>
    <w:rsid w:val="005642C2"/>
    <w:rsid w:val="005934CD"/>
    <w:rsid w:val="005B02CA"/>
    <w:rsid w:val="005C42E2"/>
    <w:rsid w:val="005D04BB"/>
    <w:rsid w:val="005D3F3C"/>
    <w:rsid w:val="005E6A4F"/>
    <w:rsid w:val="005E6C67"/>
    <w:rsid w:val="005F3E2A"/>
    <w:rsid w:val="005F5AB3"/>
    <w:rsid w:val="006043E8"/>
    <w:rsid w:val="006156EF"/>
    <w:rsid w:val="00627407"/>
    <w:rsid w:val="006319C1"/>
    <w:rsid w:val="00635AFA"/>
    <w:rsid w:val="00640B4B"/>
    <w:rsid w:val="00642CFB"/>
    <w:rsid w:val="00652A6B"/>
    <w:rsid w:val="00672556"/>
    <w:rsid w:val="00684364"/>
    <w:rsid w:val="00684F13"/>
    <w:rsid w:val="006B1F05"/>
    <w:rsid w:val="006B3146"/>
    <w:rsid w:val="006B569D"/>
    <w:rsid w:val="006B7A1F"/>
    <w:rsid w:val="006C305E"/>
    <w:rsid w:val="006C4673"/>
    <w:rsid w:val="006D2E62"/>
    <w:rsid w:val="006D509F"/>
    <w:rsid w:val="006F4975"/>
    <w:rsid w:val="00702236"/>
    <w:rsid w:val="0070405C"/>
    <w:rsid w:val="00704982"/>
    <w:rsid w:val="00727B48"/>
    <w:rsid w:val="00752BB5"/>
    <w:rsid w:val="00763A18"/>
    <w:rsid w:val="007671C2"/>
    <w:rsid w:val="007A3BF0"/>
    <w:rsid w:val="007A5787"/>
    <w:rsid w:val="007D2577"/>
    <w:rsid w:val="00804125"/>
    <w:rsid w:val="00811E6E"/>
    <w:rsid w:val="0082657E"/>
    <w:rsid w:val="00827818"/>
    <w:rsid w:val="008542B0"/>
    <w:rsid w:val="00856372"/>
    <w:rsid w:val="008618E6"/>
    <w:rsid w:val="00894BE5"/>
    <w:rsid w:val="00894C2A"/>
    <w:rsid w:val="008951E2"/>
    <w:rsid w:val="008C0B93"/>
    <w:rsid w:val="008D068B"/>
    <w:rsid w:val="008D0C0C"/>
    <w:rsid w:val="008F3A46"/>
    <w:rsid w:val="00904155"/>
    <w:rsid w:val="00940993"/>
    <w:rsid w:val="00942947"/>
    <w:rsid w:val="00942E40"/>
    <w:rsid w:val="0094509B"/>
    <w:rsid w:val="0095238F"/>
    <w:rsid w:val="0095701E"/>
    <w:rsid w:val="00975B35"/>
    <w:rsid w:val="009810BE"/>
    <w:rsid w:val="00981E78"/>
    <w:rsid w:val="00987482"/>
    <w:rsid w:val="009977C5"/>
    <w:rsid w:val="009A164A"/>
    <w:rsid w:val="009A1C8E"/>
    <w:rsid w:val="009B22A5"/>
    <w:rsid w:val="009F7D23"/>
    <w:rsid w:val="00A12C06"/>
    <w:rsid w:val="00A16E72"/>
    <w:rsid w:val="00A474C4"/>
    <w:rsid w:val="00A64172"/>
    <w:rsid w:val="00A7196B"/>
    <w:rsid w:val="00A8052C"/>
    <w:rsid w:val="00A815D4"/>
    <w:rsid w:val="00A840AE"/>
    <w:rsid w:val="00A85C21"/>
    <w:rsid w:val="00A94D32"/>
    <w:rsid w:val="00A96F94"/>
    <w:rsid w:val="00AC4306"/>
    <w:rsid w:val="00AD7CF4"/>
    <w:rsid w:val="00AE202A"/>
    <w:rsid w:val="00B01B12"/>
    <w:rsid w:val="00B13318"/>
    <w:rsid w:val="00B2036D"/>
    <w:rsid w:val="00B24B2C"/>
    <w:rsid w:val="00B30A39"/>
    <w:rsid w:val="00B30F69"/>
    <w:rsid w:val="00B33E8E"/>
    <w:rsid w:val="00B373CF"/>
    <w:rsid w:val="00B37B92"/>
    <w:rsid w:val="00B440F3"/>
    <w:rsid w:val="00B55D33"/>
    <w:rsid w:val="00B60863"/>
    <w:rsid w:val="00B83B78"/>
    <w:rsid w:val="00B867ED"/>
    <w:rsid w:val="00B96DA8"/>
    <w:rsid w:val="00B97406"/>
    <w:rsid w:val="00BD108C"/>
    <w:rsid w:val="00BD2175"/>
    <w:rsid w:val="00BE48CA"/>
    <w:rsid w:val="00BE5921"/>
    <w:rsid w:val="00C10F78"/>
    <w:rsid w:val="00C22836"/>
    <w:rsid w:val="00C6468F"/>
    <w:rsid w:val="00C75BF4"/>
    <w:rsid w:val="00C802D7"/>
    <w:rsid w:val="00C808DC"/>
    <w:rsid w:val="00C8274A"/>
    <w:rsid w:val="00C83B4A"/>
    <w:rsid w:val="00C951D8"/>
    <w:rsid w:val="00CB32E1"/>
    <w:rsid w:val="00CD0D93"/>
    <w:rsid w:val="00CD6D65"/>
    <w:rsid w:val="00CE7CDD"/>
    <w:rsid w:val="00D17395"/>
    <w:rsid w:val="00D17EC8"/>
    <w:rsid w:val="00D40CA8"/>
    <w:rsid w:val="00D414A1"/>
    <w:rsid w:val="00D66F59"/>
    <w:rsid w:val="00D920BA"/>
    <w:rsid w:val="00D92BBB"/>
    <w:rsid w:val="00DA2480"/>
    <w:rsid w:val="00DB46DB"/>
    <w:rsid w:val="00DB4787"/>
    <w:rsid w:val="00DE7BF6"/>
    <w:rsid w:val="00DF52B0"/>
    <w:rsid w:val="00DF7F94"/>
    <w:rsid w:val="00E24CE2"/>
    <w:rsid w:val="00E33211"/>
    <w:rsid w:val="00E53F5B"/>
    <w:rsid w:val="00E61EEB"/>
    <w:rsid w:val="00E66A4D"/>
    <w:rsid w:val="00E70DD9"/>
    <w:rsid w:val="00E71B81"/>
    <w:rsid w:val="00E74810"/>
    <w:rsid w:val="00E9217B"/>
    <w:rsid w:val="00EA0FAD"/>
    <w:rsid w:val="00ED1E90"/>
    <w:rsid w:val="00F1305A"/>
    <w:rsid w:val="00F137BA"/>
    <w:rsid w:val="00F21181"/>
    <w:rsid w:val="00F24E91"/>
    <w:rsid w:val="00F33808"/>
    <w:rsid w:val="00F37A44"/>
    <w:rsid w:val="00F42B32"/>
    <w:rsid w:val="00F510C4"/>
    <w:rsid w:val="00F51352"/>
    <w:rsid w:val="00F52168"/>
    <w:rsid w:val="00F8322A"/>
    <w:rsid w:val="00F93718"/>
    <w:rsid w:val="00FA5C2D"/>
    <w:rsid w:val="00FC4910"/>
    <w:rsid w:val="00FE4B89"/>
    <w:rsid w:val="00FE55F0"/>
    <w:rsid w:val="00FE72B0"/>
    <w:rsid w:val="00FE7D81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before="80"/>
      <w:ind w:left="80" w:firstLine="62"/>
      <w:jc w:val="both"/>
      <w:outlineLvl w:val="3"/>
    </w:pPr>
    <w:rPr>
      <w:szCs w:val="16"/>
      <w:lang w:eastAsia="en-US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pPr>
      <w:ind w:left="705"/>
      <w:jc w:val="both"/>
    </w:pPr>
    <w:rPr>
      <w:sz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</w:rPr>
  </w:style>
  <w:style w:type="paragraph" w:styleId="31">
    <w:name w:val="Body Text Indent 3"/>
    <w:basedOn w:val="a"/>
    <w:pPr>
      <w:ind w:firstLine="851"/>
      <w:jc w:val="both"/>
    </w:pPr>
    <w:rPr>
      <w:sz w:val="28"/>
      <w:szCs w:val="20"/>
      <w:lang w:eastAsia="en-US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sz w:val="28"/>
      <w:szCs w:val="20"/>
      <w:lang w:eastAsia="en-US"/>
    </w:rPr>
  </w:style>
  <w:style w:type="paragraph" w:styleId="3">
    <w:name w:val="List Bullet 3"/>
    <w:basedOn w:val="a"/>
    <w:autoRedefine/>
    <w:pPr>
      <w:numPr>
        <w:numId w:val="8"/>
      </w:numPr>
    </w:pPr>
    <w:rPr>
      <w:sz w:val="28"/>
      <w:szCs w:val="20"/>
      <w:lang w:eastAsia="en-US"/>
    </w:rPr>
  </w:style>
  <w:style w:type="paragraph" w:styleId="a8">
    <w:name w:val="Title"/>
    <w:basedOn w:val="a"/>
    <w:qFormat/>
    <w:pPr>
      <w:jc w:val="center"/>
    </w:pPr>
    <w:rPr>
      <w:sz w:val="32"/>
    </w:rPr>
  </w:style>
  <w:style w:type="paragraph" w:styleId="21">
    <w:name w:val="Body Text 2"/>
    <w:basedOn w:val="a"/>
    <w:rPr>
      <w:sz w:val="28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table" w:styleId="ac">
    <w:name w:val="Table Grid"/>
    <w:basedOn w:val="a1"/>
    <w:uiPriority w:val="59"/>
    <w:rsid w:val="006B5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9810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9810BE"/>
    <w:rPr>
      <w:rFonts w:ascii="Segoe UI" w:hAnsi="Segoe UI" w:cs="Segoe UI"/>
      <w:sz w:val="18"/>
      <w:szCs w:val="18"/>
    </w:rPr>
  </w:style>
  <w:style w:type="character" w:customStyle="1" w:styleId="af">
    <w:name w:val="Цветовое выделение"/>
    <w:uiPriority w:val="99"/>
    <w:rsid w:val="00035DF0"/>
    <w:rPr>
      <w:b/>
      <w:color w:val="26282F"/>
    </w:rPr>
  </w:style>
  <w:style w:type="character" w:customStyle="1" w:styleId="af0">
    <w:name w:val="Гипертекстовая ссылка"/>
    <w:uiPriority w:val="99"/>
    <w:rsid w:val="00035DF0"/>
    <w:rPr>
      <w:rFonts w:cs="Times New Roman"/>
      <w:b/>
      <w:bCs/>
      <w:color w:val="106BBE"/>
    </w:rPr>
  </w:style>
  <w:style w:type="paragraph" w:styleId="af1">
    <w:name w:val="endnote text"/>
    <w:basedOn w:val="a"/>
    <w:link w:val="af2"/>
    <w:uiPriority w:val="99"/>
    <w:unhideWhenUsed/>
    <w:rsid w:val="00035DF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f2">
    <w:name w:val="Текст концевой сноски Знак"/>
    <w:basedOn w:val="a0"/>
    <w:link w:val="af1"/>
    <w:uiPriority w:val="99"/>
    <w:rsid w:val="00035DF0"/>
    <w:rPr>
      <w:rFonts w:ascii="Arial" w:hAnsi="Arial"/>
      <w:lang/>
    </w:rPr>
  </w:style>
  <w:style w:type="character" w:styleId="af3">
    <w:name w:val="endnote reference"/>
    <w:uiPriority w:val="99"/>
    <w:unhideWhenUsed/>
    <w:rsid w:val="00035DF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35DF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f5">
    <w:name w:val="Текст сноски Знак"/>
    <w:basedOn w:val="a0"/>
    <w:link w:val="af4"/>
    <w:uiPriority w:val="99"/>
    <w:rsid w:val="00035DF0"/>
    <w:rPr>
      <w:rFonts w:ascii="Arial" w:hAnsi="Arial"/>
      <w:lang/>
    </w:rPr>
  </w:style>
  <w:style w:type="character" w:styleId="af6">
    <w:name w:val="footnote reference"/>
    <w:uiPriority w:val="99"/>
    <w:unhideWhenUsed/>
    <w:rsid w:val="00035DF0"/>
    <w:rPr>
      <w:vertAlign w:val="superscript"/>
    </w:rPr>
  </w:style>
  <w:style w:type="paragraph" w:customStyle="1" w:styleId="ConsPlusNonformat">
    <w:name w:val="ConsPlusNonformat"/>
    <w:uiPriority w:val="99"/>
    <w:rsid w:val="00035D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35D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035DF0"/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035DF0"/>
    <w:rPr>
      <w:sz w:val="28"/>
      <w:lang w:eastAsia="en-US"/>
    </w:rPr>
  </w:style>
  <w:style w:type="character" w:customStyle="1" w:styleId="aa">
    <w:name w:val="Нижний колонтитул Знак"/>
    <w:link w:val="a9"/>
    <w:uiPriority w:val="99"/>
    <w:rsid w:val="00035DF0"/>
    <w:rPr>
      <w:sz w:val="24"/>
      <w:szCs w:val="24"/>
    </w:rPr>
  </w:style>
  <w:style w:type="paragraph" w:customStyle="1" w:styleId="Default">
    <w:name w:val="Default"/>
    <w:rsid w:val="00035DF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7">
    <w:name w:val="Hyperlink"/>
    <w:uiPriority w:val="99"/>
    <w:unhideWhenUsed/>
    <w:rsid w:val="00035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F5AB5F4A8485872F52FF05D5405EDD8C3634D4EAD5587EE6EFB28CE1797A28B296DB47A54BEDB94B630C196D5GCH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5AB5F4A8485872F52FF05D5405EDD8C3614B4BAB5E87EE6EFB28CE1797A28B296DB47A54BEDB94B630C196D5GCH8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F5AB5F4A8485872F52FF05D5405EDD8C3634D4EAD5587EE6EFB28CE1797A28B296DB47A54BEDB94B630C196D5GCH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AAA06-205C-486E-B54E-6F2175A5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2332</Words>
  <Characters>18867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Emercom</Company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Tatiana</dc:creator>
  <cp:lastModifiedBy>Lenovo</cp:lastModifiedBy>
  <cp:revision>3</cp:revision>
  <cp:lastPrinted>2019-12-30T10:06:00Z</cp:lastPrinted>
  <dcterms:created xsi:type="dcterms:W3CDTF">2022-02-01T07:30:00Z</dcterms:created>
  <dcterms:modified xsi:type="dcterms:W3CDTF">2022-02-01T07:32:00Z</dcterms:modified>
</cp:coreProperties>
</file>