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FB" w:rsidRDefault="00A076FB" w:rsidP="008538A5">
      <w:pPr>
        <w:shd w:val="clear" w:color="auto" w:fill="FFFFFF"/>
        <w:ind w:left="3600" w:firstLine="1503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Приложение № 1</w:t>
      </w:r>
    </w:p>
    <w:p w:rsidR="001A405C" w:rsidRPr="008538A5" w:rsidRDefault="001A405C" w:rsidP="008538A5">
      <w:pPr>
        <w:shd w:val="clear" w:color="auto" w:fill="FFFFFF"/>
        <w:ind w:left="3600" w:firstLine="1503"/>
        <w:rPr>
          <w:rFonts w:eastAsia="Times New Roman"/>
          <w:bCs/>
          <w:sz w:val="28"/>
          <w:szCs w:val="28"/>
        </w:rPr>
      </w:pPr>
      <w:r w:rsidRPr="008538A5">
        <w:rPr>
          <w:rFonts w:eastAsia="Times New Roman"/>
          <w:bCs/>
          <w:sz w:val="28"/>
          <w:szCs w:val="28"/>
        </w:rPr>
        <w:t>УТВЕРЖДЕНО</w:t>
      </w:r>
    </w:p>
    <w:p w:rsidR="001A405C" w:rsidRPr="008538A5" w:rsidRDefault="00233976" w:rsidP="008F2CC2">
      <w:pPr>
        <w:shd w:val="clear" w:color="auto" w:fill="FFFFFF"/>
        <w:ind w:left="5040"/>
        <w:rPr>
          <w:rFonts w:eastAsia="Times New Roman"/>
          <w:bCs/>
          <w:sz w:val="28"/>
          <w:szCs w:val="28"/>
        </w:rPr>
      </w:pPr>
      <w:r w:rsidRPr="008538A5">
        <w:rPr>
          <w:rFonts w:eastAsia="Times New Roman"/>
          <w:bCs/>
          <w:sz w:val="28"/>
          <w:szCs w:val="28"/>
        </w:rPr>
        <w:t>п</w:t>
      </w:r>
      <w:r w:rsidR="001A405C" w:rsidRPr="008538A5">
        <w:rPr>
          <w:rFonts w:eastAsia="Times New Roman"/>
          <w:bCs/>
          <w:sz w:val="28"/>
          <w:szCs w:val="28"/>
        </w:rPr>
        <w:t xml:space="preserve">остановлением </w:t>
      </w:r>
      <w:r w:rsidR="008F2CC2" w:rsidRPr="008538A5">
        <w:rPr>
          <w:rFonts w:eastAsia="Times New Roman"/>
          <w:bCs/>
          <w:sz w:val="28"/>
          <w:szCs w:val="28"/>
        </w:rPr>
        <w:t>администрации</w:t>
      </w:r>
    </w:p>
    <w:p w:rsidR="001A405C" w:rsidRPr="008538A5" w:rsidRDefault="001A405C" w:rsidP="008F2CC2">
      <w:pPr>
        <w:shd w:val="clear" w:color="auto" w:fill="FFFFFF"/>
        <w:ind w:left="4320" w:firstLine="720"/>
        <w:rPr>
          <w:rFonts w:eastAsia="Times New Roman"/>
          <w:bCs/>
          <w:sz w:val="28"/>
          <w:szCs w:val="28"/>
        </w:rPr>
      </w:pPr>
      <w:r w:rsidRPr="008538A5">
        <w:rPr>
          <w:rFonts w:eastAsia="Times New Roman"/>
          <w:bCs/>
          <w:sz w:val="28"/>
          <w:szCs w:val="28"/>
        </w:rPr>
        <w:t>муниципального образования</w:t>
      </w:r>
    </w:p>
    <w:p w:rsidR="001A405C" w:rsidRPr="008538A5" w:rsidRDefault="001A405C" w:rsidP="008F2CC2">
      <w:pPr>
        <w:shd w:val="clear" w:color="auto" w:fill="FFFFFF"/>
        <w:ind w:left="4320" w:firstLine="720"/>
        <w:rPr>
          <w:rFonts w:eastAsia="Times New Roman"/>
          <w:bCs/>
          <w:sz w:val="28"/>
          <w:szCs w:val="28"/>
        </w:rPr>
      </w:pPr>
      <w:r w:rsidRPr="008538A5">
        <w:rPr>
          <w:rFonts w:eastAsia="Times New Roman"/>
          <w:bCs/>
          <w:sz w:val="28"/>
          <w:szCs w:val="28"/>
        </w:rPr>
        <w:t>город Новороссийск</w:t>
      </w:r>
      <w:r w:rsidR="008F2CC2" w:rsidRPr="008538A5">
        <w:rPr>
          <w:rFonts w:eastAsia="Times New Roman"/>
          <w:bCs/>
          <w:sz w:val="28"/>
          <w:szCs w:val="28"/>
        </w:rPr>
        <w:t xml:space="preserve"> </w:t>
      </w:r>
    </w:p>
    <w:p w:rsidR="008F2CC2" w:rsidRPr="008538A5" w:rsidRDefault="004716C3" w:rsidP="008F2CC2">
      <w:pPr>
        <w:shd w:val="clear" w:color="auto" w:fill="FFFFFF"/>
        <w:ind w:left="4320" w:firstLine="72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от «</w:t>
      </w:r>
      <w:r w:rsidR="00486478">
        <w:rPr>
          <w:rFonts w:eastAsia="Times New Roman"/>
          <w:bCs/>
          <w:sz w:val="28"/>
          <w:szCs w:val="28"/>
        </w:rPr>
        <w:t>14</w:t>
      </w:r>
      <w:r>
        <w:rPr>
          <w:rFonts w:eastAsia="Times New Roman"/>
          <w:bCs/>
          <w:sz w:val="28"/>
          <w:szCs w:val="28"/>
        </w:rPr>
        <w:t xml:space="preserve">» </w:t>
      </w:r>
      <w:r w:rsidR="00486478">
        <w:rPr>
          <w:rFonts w:eastAsia="Times New Roman"/>
          <w:bCs/>
          <w:sz w:val="28"/>
          <w:szCs w:val="28"/>
        </w:rPr>
        <w:t xml:space="preserve">июня </w:t>
      </w:r>
      <w:r w:rsidR="008F2CC2" w:rsidRPr="008538A5">
        <w:rPr>
          <w:rFonts w:eastAsia="Times New Roman"/>
          <w:bCs/>
          <w:sz w:val="28"/>
          <w:szCs w:val="28"/>
        </w:rPr>
        <w:t>2018 года</w:t>
      </w:r>
      <w:r>
        <w:rPr>
          <w:rFonts w:eastAsia="Times New Roman"/>
          <w:bCs/>
          <w:sz w:val="28"/>
          <w:szCs w:val="28"/>
        </w:rPr>
        <w:t xml:space="preserve"> </w:t>
      </w:r>
      <w:r w:rsidRPr="008538A5">
        <w:rPr>
          <w:rFonts w:eastAsia="Times New Roman"/>
          <w:bCs/>
          <w:sz w:val="28"/>
          <w:szCs w:val="28"/>
        </w:rPr>
        <w:t xml:space="preserve">№ </w:t>
      </w:r>
      <w:r w:rsidR="00486478">
        <w:rPr>
          <w:rFonts w:eastAsia="Times New Roman"/>
          <w:bCs/>
          <w:sz w:val="28"/>
          <w:szCs w:val="28"/>
        </w:rPr>
        <w:t>2358</w:t>
      </w:r>
    </w:p>
    <w:p w:rsidR="001A405C" w:rsidRDefault="001A405C" w:rsidP="00751A2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1E21A2" w:rsidRDefault="001E21A2" w:rsidP="00751A2B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1E21A2" w:rsidRDefault="001E21A2" w:rsidP="00751A2B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751A2B" w:rsidRPr="00BB4E4A" w:rsidRDefault="00F65AF3" w:rsidP="0003131F">
      <w:pPr>
        <w:shd w:val="clear" w:color="auto" w:fill="FFFFFF"/>
        <w:ind w:left="142" w:right="152" w:hanging="142"/>
        <w:jc w:val="center"/>
      </w:pPr>
      <w:r w:rsidRPr="00BB4E4A">
        <w:rPr>
          <w:rFonts w:eastAsia="Times New Roman"/>
          <w:bCs/>
          <w:sz w:val="28"/>
          <w:szCs w:val="28"/>
        </w:rPr>
        <w:t>ПОЛОЖЕНИЕ</w:t>
      </w:r>
    </w:p>
    <w:p w:rsidR="00751A2B" w:rsidRPr="00BB4E4A" w:rsidRDefault="00751A2B" w:rsidP="00751A2B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D94AC5" w:rsidRPr="00BB4E4A" w:rsidRDefault="00F65AF3" w:rsidP="00751A2B">
      <w:pPr>
        <w:shd w:val="clear" w:color="auto" w:fill="FFFFFF"/>
        <w:jc w:val="center"/>
      </w:pPr>
      <w:r w:rsidRPr="00BB4E4A">
        <w:rPr>
          <w:rFonts w:eastAsia="Times New Roman"/>
          <w:bCs/>
          <w:sz w:val="28"/>
          <w:szCs w:val="28"/>
        </w:rPr>
        <w:t>о конкурсе проектов по представлению бюджета для</w:t>
      </w:r>
      <w:r w:rsidR="00751A2B" w:rsidRPr="00BB4E4A">
        <w:rPr>
          <w:rFonts w:eastAsia="Times New Roman"/>
          <w:bCs/>
          <w:sz w:val="28"/>
          <w:szCs w:val="28"/>
        </w:rPr>
        <w:t xml:space="preserve"> </w:t>
      </w:r>
      <w:r w:rsidRPr="00BB4E4A">
        <w:rPr>
          <w:rFonts w:eastAsia="Times New Roman"/>
          <w:bCs/>
          <w:sz w:val="28"/>
          <w:szCs w:val="28"/>
        </w:rPr>
        <w:t xml:space="preserve">граждан на территории </w:t>
      </w:r>
      <w:r w:rsidR="009B5969" w:rsidRPr="00BB4E4A">
        <w:rPr>
          <w:rFonts w:eastAsia="Times New Roman"/>
          <w:bCs/>
          <w:sz w:val="28"/>
          <w:szCs w:val="28"/>
        </w:rPr>
        <w:t xml:space="preserve">муниципального образования город Новороссийск </w:t>
      </w:r>
      <w:r w:rsidR="00FA7D0B" w:rsidRPr="00BB4E4A">
        <w:rPr>
          <w:rFonts w:eastAsia="Times New Roman"/>
          <w:bCs/>
          <w:sz w:val="28"/>
          <w:szCs w:val="28"/>
        </w:rPr>
        <w:t xml:space="preserve">в </w:t>
      </w:r>
      <w:r w:rsidRPr="00BB4E4A">
        <w:rPr>
          <w:rFonts w:eastAsia="Times New Roman"/>
          <w:bCs/>
          <w:sz w:val="28"/>
          <w:szCs w:val="28"/>
        </w:rPr>
        <w:t>201</w:t>
      </w:r>
      <w:r w:rsidR="009B5969" w:rsidRPr="00BB4E4A">
        <w:rPr>
          <w:rFonts w:eastAsia="Times New Roman"/>
          <w:bCs/>
          <w:sz w:val="28"/>
          <w:szCs w:val="28"/>
        </w:rPr>
        <w:t>8</w:t>
      </w:r>
      <w:r w:rsidRPr="00BB4E4A">
        <w:rPr>
          <w:rFonts w:eastAsia="Times New Roman"/>
          <w:bCs/>
          <w:sz w:val="28"/>
          <w:szCs w:val="28"/>
        </w:rPr>
        <w:t xml:space="preserve"> году</w:t>
      </w:r>
    </w:p>
    <w:p w:rsidR="00D94AC5" w:rsidRDefault="00F65AF3">
      <w:pPr>
        <w:shd w:val="clear" w:color="auto" w:fill="FFFFFF"/>
        <w:spacing w:before="331"/>
        <w:ind w:left="36"/>
        <w:jc w:val="center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>Общие положения</w:t>
      </w:r>
    </w:p>
    <w:p w:rsidR="00D94AC5" w:rsidRDefault="00F65AF3" w:rsidP="005719B3">
      <w:pPr>
        <w:numPr>
          <w:ilvl w:val="0"/>
          <w:numId w:val="2"/>
        </w:numPr>
        <w:shd w:val="clear" w:color="auto" w:fill="FFFFFF"/>
        <w:tabs>
          <w:tab w:val="left" w:pos="1217"/>
        </w:tabs>
        <w:spacing w:before="338" w:line="310" w:lineRule="exact"/>
        <w:ind w:left="14" w:right="22" w:firstLine="742"/>
        <w:jc w:val="both"/>
        <w:rPr>
          <w:spacing w:val="-1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Конкурс проектов по представлению бюджета для граждан на территории </w:t>
      </w:r>
      <w:r w:rsidR="00037631">
        <w:rPr>
          <w:rFonts w:eastAsia="Times New Roman"/>
          <w:sz w:val="28"/>
          <w:szCs w:val="28"/>
        </w:rPr>
        <w:t>муниципального образования город Новороссийск</w:t>
      </w:r>
      <w:r>
        <w:rPr>
          <w:rFonts w:eastAsia="Times New Roman"/>
          <w:sz w:val="28"/>
          <w:szCs w:val="28"/>
        </w:rPr>
        <w:t xml:space="preserve"> (далее - Конкурс) проводится в целях совершен</w:t>
      </w:r>
      <w:r>
        <w:rPr>
          <w:rFonts w:eastAsia="Times New Roman"/>
          <w:sz w:val="28"/>
          <w:szCs w:val="28"/>
        </w:rPr>
        <w:softHyphen/>
        <w:t xml:space="preserve">ствования системы распространения информации о </w:t>
      </w:r>
      <w:r w:rsidR="00AB5D35">
        <w:rPr>
          <w:rFonts w:eastAsia="Times New Roman"/>
          <w:sz w:val="28"/>
          <w:szCs w:val="28"/>
        </w:rPr>
        <w:t>городском</w:t>
      </w:r>
      <w:r>
        <w:rPr>
          <w:rFonts w:eastAsia="Times New Roman"/>
          <w:sz w:val="28"/>
          <w:szCs w:val="28"/>
        </w:rPr>
        <w:t xml:space="preserve"> бюджете, форми</w:t>
      </w:r>
      <w:r>
        <w:rPr>
          <w:rFonts w:eastAsia="Times New Roman"/>
          <w:sz w:val="28"/>
          <w:szCs w:val="28"/>
        </w:rPr>
        <w:softHyphen/>
        <w:t xml:space="preserve">рования в установленном порядке системы информационного взаимодействия с общественностью по вопросам, отнесенным к компетенции </w:t>
      </w:r>
      <w:r w:rsidR="007F5E9E">
        <w:rPr>
          <w:rFonts w:eastAsia="Times New Roman"/>
          <w:sz w:val="28"/>
          <w:szCs w:val="28"/>
        </w:rPr>
        <w:t>финансового управления администрации муниципального образования город Новороссийск</w:t>
      </w:r>
      <w:r>
        <w:rPr>
          <w:rFonts w:eastAsia="Times New Roman"/>
          <w:sz w:val="28"/>
          <w:szCs w:val="28"/>
        </w:rPr>
        <w:t>, создания в установленном порядке информацион</w:t>
      </w:r>
      <w:r>
        <w:rPr>
          <w:rFonts w:eastAsia="Times New Roman"/>
          <w:sz w:val="28"/>
          <w:szCs w:val="28"/>
        </w:rPr>
        <w:softHyphen/>
        <w:t>ных систем и обеспечения доступа к содержащейся в них информации.</w:t>
      </w:r>
      <w:proofErr w:type="gramEnd"/>
    </w:p>
    <w:p w:rsidR="00D94AC5" w:rsidRDefault="00F65AF3" w:rsidP="005719B3">
      <w:pPr>
        <w:numPr>
          <w:ilvl w:val="0"/>
          <w:numId w:val="2"/>
        </w:numPr>
        <w:shd w:val="clear" w:color="auto" w:fill="FFFFFF"/>
        <w:tabs>
          <w:tab w:val="left" w:pos="1217"/>
        </w:tabs>
        <w:spacing w:line="310" w:lineRule="exact"/>
        <w:ind w:left="14" w:right="29" w:firstLine="742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Организатором Конкурса является </w:t>
      </w:r>
      <w:r w:rsidR="007F5E9E">
        <w:rPr>
          <w:rFonts w:eastAsia="Times New Roman"/>
          <w:sz w:val="28"/>
          <w:szCs w:val="28"/>
        </w:rPr>
        <w:t>финансовое управление администрации муниципального образования город Новороссийск</w:t>
      </w:r>
      <w:r>
        <w:rPr>
          <w:rFonts w:eastAsia="Times New Roman"/>
          <w:sz w:val="28"/>
          <w:szCs w:val="28"/>
        </w:rPr>
        <w:t xml:space="preserve"> (далее - Организатор).</w:t>
      </w:r>
    </w:p>
    <w:p w:rsidR="00D94AC5" w:rsidRDefault="00F65AF3" w:rsidP="005719B3">
      <w:pPr>
        <w:numPr>
          <w:ilvl w:val="0"/>
          <w:numId w:val="2"/>
        </w:numPr>
        <w:shd w:val="clear" w:color="auto" w:fill="FFFFFF"/>
        <w:tabs>
          <w:tab w:val="left" w:pos="1217"/>
        </w:tabs>
        <w:spacing w:line="310" w:lineRule="exact"/>
        <w:ind w:left="14" w:right="29" w:firstLine="742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Участниками Конкурса могут быть физические лица и юридические лица. Участие в Конкурсе может быть как индивидуальным, так и в составе авторских коллективов.</w:t>
      </w:r>
    </w:p>
    <w:p w:rsidR="00D94AC5" w:rsidRDefault="00F65AF3" w:rsidP="005719B3">
      <w:pPr>
        <w:numPr>
          <w:ilvl w:val="0"/>
          <w:numId w:val="2"/>
        </w:numPr>
        <w:shd w:val="clear" w:color="auto" w:fill="FFFFFF"/>
        <w:tabs>
          <w:tab w:val="left" w:pos="1217"/>
        </w:tabs>
        <w:spacing w:before="7" w:line="310" w:lineRule="exact"/>
        <w:ind w:left="14" w:right="36" w:firstLine="742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Предметом Конкурса является разработка проекта по представлению </w:t>
      </w:r>
      <w:r>
        <w:rPr>
          <w:rFonts w:eastAsia="Times New Roman"/>
          <w:sz w:val="28"/>
          <w:szCs w:val="28"/>
        </w:rPr>
        <w:t>информации о бюджете в понятной и доступной форме (далее — Конкурсный проект), соответствующего установленным настоящим Положением требованиям.</w:t>
      </w:r>
    </w:p>
    <w:p w:rsidR="00D94AC5" w:rsidRDefault="00F65AF3">
      <w:pPr>
        <w:shd w:val="clear" w:color="auto" w:fill="FFFFFF"/>
        <w:spacing w:before="7" w:line="310" w:lineRule="exact"/>
        <w:ind w:left="3758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Номинации Конкурса</w:t>
      </w:r>
    </w:p>
    <w:p w:rsidR="00AB066E" w:rsidRDefault="00AB066E" w:rsidP="00B53722">
      <w:pPr>
        <w:shd w:val="clear" w:color="auto" w:fill="FFFFFF"/>
        <w:ind w:firstLine="713"/>
        <w:jc w:val="both"/>
        <w:rPr>
          <w:sz w:val="28"/>
          <w:szCs w:val="28"/>
        </w:rPr>
      </w:pPr>
    </w:p>
    <w:p w:rsidR="00B53722" w:rsidRDefault="00F65AF3" w:rsidP="00B53722">
      <w:pPr>
        <w:shd w:val="clear" w:color="auto" w:fill="FFFFFF"/>
        <w:ind w:firstLine="713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Конкурсный проект должен представлять собой актуальное исследование по тематике Конкурса с указанием предложений по практической его ре</w:t>
      </w:r>
      <w:r>
        <w:rPr>
          <w:rFonts w:eastAsia="Times New Roman"/>
          <w:sz w:val="28"/>
          <w:szCs w:val="28"/>
        </w:rPr>
        <w:softHyphen/>
        <w:t>ализации. При разработке Конкурсного проекта необходимо руководствоваться следующими требованиями:</w:t>
      </w:r>
    </w:p>
    <w:p w:rsidR="00D94AC5" w:rsidRDefault="00F65AF3" w:rsidP="00B53722">
      <w:pPr>
        <w:shd w:val="clear" w:color="auto" w:fill="FFFFFF"/>
        <w:ind w:firstLine="713"/>
        <w:jc w:val="both"/>
      </w:pPr>
      <w:r>
        <w:rPr>
          <w:rFonts w:eastAsia="Times New Roman"/>
          <w:sz w:val="28"/>
          <w:szCs w:val="28"/>
        </w:rPr>
        <w:t>соответствие содержания Конкурсного проекта выбранной</w:t>
      </w:r>
      <w:proofErr w:type="gramStart"/>
      <w:r w:rsidR="00B537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(-</w:t>
      </w:r>
      <w:proofErr w:type="spellStart"/>
      <w:proofErr w:type="gramEnd"/>
      <w:r>
        <w:rPr>
          <w:rFonts w:eastAsia="Times New Roman"/>
          <w:sz w:val="28"/>
          <w:szCs w:val="28"/>
        </w:rPr>
        <w:t>ым</w:t>
      </w:r>
      <w:proofErr w:type="spellEnd"/>
      <w:r>
        <w:rPr>
          <w:rFonts w:eastAsia="Times New Roman"/>
          <w:sz w:val="28"/>
          <w:szCs w:val="28"/>
        </w:rPr>
        <w:t>)</w:t>
      </w:r>
      <w:r w:rsidR="00B537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номинации (-ям);</w:t>
      </w:r>
    </w:p>
    <w:p w:rsidR="00D94AC5" w:rsidRDefault="00F65AF3" w:rsidP="00B53722">
      <w:pPr>
        <w:shd w:val="clear" w:color="auto" w:fill="FFFFFF"/>
        <w:ind w:firstLine="706"/>
        <w:jc w:val="both"/>
      </w:pPr>
      <w:r>
        <w:rPr>
          <w:rFonts w:eastAsia="Times New Roman"/>
          <w:sz w:val="28"/>
          <w:szCs w:val="28"/>
        </w:rPr>
        <w:t>наличие актуальности, цели, задач и обоснованных выводов по исследуемой (-</w:t>
      </w:r>
      <w:proofErr w:type="spellStart"/>
      <w:r>
        <w:rPr>
          <w:rFonts w:eastAsia="Times New Roman"/>
          <w:sz w:val="28"/>
          <w:szCs w:val="28"/>
        </w:rPr>
        <w:t>ым</w:t>
      </w:r>
      <w:proofErr w:type="spellEnd"/>
      <w:r>
        <w:rPr>
          <w:rFonts w:eastAsia="Times New Roman"/>
          <w:sz w:val="28"/>
          <w:szCs w:val="28"/>
        </w:rPr>
        <w:t>) номинации (-ям) проблемам;</w:t>
      </w:r>
    </w:p>
    <w:p w:rsidR="00D94AC5" w:rsidRDefault="00F65AF3" w:rsidP="00B53722">
      <w:pPr>
        <w:shd w:val="clear" w:color="auto" w:fill="FFFFFF"/>
      </w:pPr>
      <w:r>
        <w:rPr>
          <w:rFonts w:eastAsia="Times New Roman"/>
          <w:sz w:val="28"/>
          <w:szCs w:val="28"/>
        </w:rPr>
        <w:t>возможность практического применения;</w:t>
      </w:r>
    </w:p>
    <w:p w:rsidR="00D94AC5" w:rsidRDefault="00F65AF3" w:rsidP="00B53722">
      <w:pPr>
        <w:shd w:val="clear" w:color="auto" w:fill="FFFFFF"/>
        <w:ind w:firstLine="713"/>
        <w:jc w:val="both"/>
      </w:pPr>
      <w:r>
        <w:rPr>
          <w:rFonts w:eastAsia="Times New Roman"/>
          <w:sz w:val="28"/>
          <w:szCs w:val="28"/>
        </w:rPr>
        <w:t>соответствие критериям, установленным в пункте 2.2 раздела 2 настояще</w:t>
      </w:r>
      <w:r>
        <w:rPr>
          <w:rFonts w:eastAsia="Times New Roman"/>
          <w:sz w:val="28"/>
          <w:szCs w:val="28"/>
        </w:rPr>
        <w:softHyphen/>
        <w:t>го Положения.</w:t>
      </w:r>
    </w:p>
    <w:p w:rsidR="00D94AC5" w:rsidRDefault="00F65AF3">
      <w:pPr>
        <w:shd w:val="clear" w:color="auto" w:fill="FFFFFF"/>
        <w:spacing w:before="22" w:line="310" w:lineRule="exact"/>
        <w:ind w:left="626"/>
      </w:pPr>
      <w:r>
        <w:rPr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Конкурс проводится по следующим номинациям:</w:t>
      </w:r>
    </w:p>
    <w:p w:rsidR="008972AA" w:rsidRDefault="008972AA" w:rsidP="008972AA">
      <w:pPr>
        <w:shd w:val="clear" w:color="auto" w:fill="FFFFFF"/>
        <w:ind w:firstLine="626"/>
      </w:pPr>
      <w:r>
        <w:rPr>
          <w:spacing w:val="-1"/>
          <w:sz w:val="28"/>
          <w:szCs w:val="28"/>
        </w:rPr>
        <w:lastRenderedPageBreak/>
        <w:t>2.2.</w:t>
      </w:r>
      <w:r w:rsidR="0072689B">
        <w:rPr>
          <w:spacing w:val="-1"/>
          <w:sz w:val="28"/>
          <w:szCs w:val="28"/>
        </w:rPr>
        <w:t>1.</w:t>
      </w:r>
      <w:r w:rsidR="00F65AF3">
        <w:rPr>
          <w:spacing w:val="-1"/>
          <w:sz w:val="28"/>
          <w:szCs w:val="28"/>
        </w:rPr>
        <w:t xml:space="preserve"> </w:t>
      </w:r>
      <w:r w:rsidR="00667E4E">
        <w:rPr>
          <w:spacing w:val="-1"/>
          <w:sz w:val="28"/>
          <w:szCs w:val="28"/>
        </w:rPr>
        <w:t>Н</w:t>
      </w:r>
      <w:r w:rsidR="00F65AF3">
        <w:rPr>
          <w:rFonts w:eastAsia="Times New Roman"/>
          <w:spacing w:val="-1"/>
          <w:sz w:val="28"/>
          <w:szCs w:val="28"/>
        </w:rPr>
        <w:t>оминации для физических лиц:</w:t>
      </w:r>
    </w:p>
    <w:p w:rsidR="00D94AC5" w:rsidRDefault="008972AA" w:rsidP="008972AA">
      <w:pPr>
        <w:shd w:val="clear" w:color="auto" w:fill="FFFFFF"/>
        <w:ind w:firstLine="626"/>
      </w:pPr>
      <w:r>
        <w:rPr>
          <w:rFonts w:eastAsia="Times New Roman"/>
          <w:sz w:val="28"/>
          <w:szCs w:val="28"/>
        </w:rPr>
        <w:t>2.2.</w:t>
      </w:r>
      <w:r w:rsidR="00667E4E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2</w:t>
      </w:r>
      <w:r w:rsidR="00667E4E">
        <w:rPr>
          <w:rFonts w:eastAsia="Times New Roman"/>
          <w:sz w:val="28"/>
          <w:szCs w:val="28"/>
        </w:rPr>
        <w:t>.</w:t>
      </w:r>
      <w:r w:rsidR="00F65AF3">
        <w:rPr>
          <w:rFonts w:eastAsia="Times New Roman"/>
          <w:sz w:val="28"/>
          <w:szCs w:val="28"/>
        </w:rPr>
        <w:t xml:space="preserve"> </w:t>
      </w:r>
      <w:r w:rsidR="00667E4E">
        <w:rPr>
          <w:rFonts w:eastAsia="Times New Roman"/>
          <w:sz w:val="28"/>
          <w:szCs w:val="28"/>
        </w:rPr>
        <w:t>Н</w:t>
      </w:r>
      <w:r w:rsidR="00F65AF3">
        <w:rPr>
          <w:rFonts w:eastAsia="Times New Roman"/>
          <w:sz w:val="28"/>
          <w:szCs w:val="28"/>
        </w:rPr>
        <w:t>оминация "Бюджет: сколько я плачу и что получаю?" предполагает представление информации о:</w:t>
      </w:r>
    </w:p>
    <w:p w:rsidR="00D94AC5" w:rsidRDefault="00F65AF3" w:rsidP="0070358A">
      <w:pPr>
        <w:shd w:val="clear" w:color="auto" w:fill="FFFFFF"/>
        <w:ind w:firstLine="706"/>
        <w:jc w:val="both"/>
      </w:pPr>
      <w:r>
        <w:rPr>
          <w:rFonts w:eastAsia="Times New Roman"/>
          <w:spacing w:val="-2"/>
          <w:sz w:val="28"/>
          <w:szCs w:val="28"/>
        </w:rPr>
        <w:t>видах и размерах платежей граждан в бюджеты бюджетной системы Рос</w:t>
      </w:r>
      <w:r>
        <w:rPr>
          <w:rFonts w:eastAsia="Times New Roman"/>
          <w:sz w:val="28"/>
          <w:szCs w:val="28"/>
        </w:rPr>
        <w:t>сийской Федерации;</w:t>
      </w:r>
    </w:p>
    <w:p w:rsidR="00D94AC5" w:rsidRDefault="00F65AF3" w:rsidP="0070358A">
      <w:pPr>
        <w:shd w:val="clear" w:color="auto" w:fill="FFFFFF"/>
        <w:ind w:firstLine="713"/>
        <w:jc w:val="both"/>
      </w:pPr>
      <w:r>
        <w:rPr>
          <w:rFonts w:eastAsia="Times New Roman"/>
          <w:spacing w:val="-1"/>
          <w:sz w:val="28"/>
          <w:szCs w:val="28"/>
        </w:rPr>
        <w:t>видах и назначении выплат, носящих социальный или несоциальный ха</w:t>
      </w:r>
      <w:r>
        <w:rPr>
          <w:rFonts w:eastAsia="Times New Roman"/>
          <w:sz w:val="28"/>
          <w:szCs w:val="28"/>
        </w:rPr>
        <w:t>рактер, предоставляемых за счет средств бюджетов бюджетной системы Российской Федерации,</w:t>
      </w:r>
    </w:p>
    <w:p w:rsidR="00D94AC5" w:rsidRDefault="00F65AF3" w:rsidP="0070358A">
      <w:pPr>
        <w:shd w:val="clear" w:color="auto" w:fill="FFFFFF"/>
        <w:ind w:firstLine="698"/>
        <w:jc w:val="both"/>
      </w:pPr>
      <w:r>
        <w:rPr>
          <w:rFonts w:eastAsia="Times New Roman"/>
          <w:sz w:val="28"/>
          <w:szCs w:val="28"/>
        </w:rPr>
        <w:t>Информация может быть представлена в отношении одного гражданина (потребителя), отдельных категорий граждан или семей (молодая, полная или неполная и т.п.). При этом данные, рассчитанные по плановым параметрам бюджета на очередной финансовый год, необходимо сопоставлять с аналогичными показателями предыдущих лет, в том числе отчетного года в целях дока</w:t>
      </w:r>
      <w:r>
        <w:rPr>
          <w:rFonts w:eastAsia="Times New Roman"/>
          <w:sz w:val="28"/>
          <w:szCs w:val="28"/>
        </w:rPr>
        <w:softHyphen/>
        <w:t>зательной иллюстрации динамики платежей и выплат.</w:t>
      </w:r>
    </w:p>
    <w:p w:rsidR="00D94AC5" w:rsidRDefault="00F65AF3">
      <w:pPr>
        <w:shd w:val="clear" w:color="auto" w:fill="FFFFFF"/>
        <w:spacing w:line="317" w:lineRule="exact"/>
        <w:ind w:left="86" w:right="29" w:firstLine="713"/>
        <w:jc w:val="both"/>
      </w:pPr>
      <w:r>
        <w:rPr>
          <w:rFonts w:eastAsia="Times New Roman"/>
          <w:sz w:val="28"/>
          <w:szCs w:val="28"/>
        </w:rPr>
        <w:t xml:space="preserve">Конкурсный проект может быть оформлен в виде </w:t>
      </w:r>
      <w:proofErr w:type="spellStart"/>
      <w:r>
        <w:rPr>
          <w:rFonts w:eastAsia="Times New Roman"/>
          <w:sz w:val="28"/>
          <w:szCs w:val="28"/>
        </w:rPr>
        <w:t>мультимедийной</w:t>
      </w:r>
      <w:proofErr w:type="spellEnd"/>
      <w:r>
        <w:rPr>
          <w:rFonts w:eastAsia="Times New Roman"/>
          <w:sz w:val="28"/>
          <w:szCs w:val="28"/>
        </w:rPr>
        <w:t xml:space="preserve"> презентации, графического изображения, </w:t>
      </w:r>
      <w:proofErr w:type="spellStart"/>
      <w:r>
        <w:rPr>
          <w:rFonts w:eastAsia="Times New Roman"/>
          <w:sz w:val="28"/>
          <w:szCs w:val="28"/>
        </w:rPr>
        <w:t>Интернет-брошюры</w:t>
      </w:r>
      <w:proofErr w:type="spellEnd"/>
      <w:r>
        <w:rPr>
          <w:rFonts w:eastAsia="Times New Roman"/>
          <w:sz w:val="28"/>
          <w:szCs w:val="28"/>
        </w:rPr>
        <w:t>, видеофильма.</w:t>
      </w:r>
    </w:p>
    <w:p w:rsidR="00D94AC5" w:rsidRDefault="00F65AF3">
      <w:pPr>
        <w:shd w:val="clear" w:color="auto" w:fill="FFFFFF"/>
        <w:spacing w:line="317" w:lineRule="exact"/>
        <w:ind w:left="86" w:right="22" w:firstLine="706"/>
        <w:jc w:val="both"/>
      </w:pPr>
      <w:r>
        <w:rPr>
          <w:rFonts w:eastAsia="Times New Roman"/>
          <w:sz w:val="28"/>
          <w:szCs w:val="28"/>
        </w:rPr>
        <w:t>Основным критерием оценки Конкурсного проекта по данной номинации является достоверность, полнота и наглядность информации о платежах граж</w:t>
      </w:r>
      <w:r>
        <w:rPr>
          <w:rFonts w:eastAsia="Times New Roman"/>
          <w:spacing w:val="-1"/>
          <w:sz w:val="28"/>
          <w:szCs w:val="28"/>
        </w:rPr>
        <w:t>дан в бюджеты бюджетной системы Российской Федерации и расходах бюдже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тов бюджетной системы Российской Федерации, связанных с выплатами граж</w:t>
      </w:r>
      <w:r>
        <w:rPr>
          <w:rFonts w:eastAsia="Times New Roman"/>
          <w:sz w:val="28"/>
          <w:szCs w:val="28"/>
        </w:rPr>
        <w:softHyphen/>
        <w:t>данам, финансированием мероприятий в области социальной поддержки и со</w:t>
      </w:r>
      <w:r>
        <w:rPr>
          <w:rFonts w:eastAsia="Times New Roman"/>
          <w:sz w:val="28"/>
          <w:szCs w:val="28"/>
        </w:rPr>
        <w:softHyphen/>
        <w:t>циального обслуживания граждан.</w:t>
      </w:r>
    </w:p>
    <w:p w:rsidR="00D94AC5" w:rsidRDefault="00F65AF3" w:rsidP="00A758BB">
      <w:pPr>
        <w:shd w:val="clear" w:color="auto" w:fill="FFFFFF"/>
        <w:spacing w:line="317" w:lineRule="exact"/>
        <w:ind w:left="79" w:firstLine="641"/>
        <w:jc w:val="both"/>
      </w:pPr>
      <w:r>
        <w:rPr>
          <w:rFonts w:eastAsia="Times New Roman"/>
          <w:sz w:val="28"/>
          <w:szCs w:val="28"/>
        </w:rPr>
        <w:t xml:space="preserve">Дополнительными критериями оценки Конкурсного проекта по данной </w:t>
      </w:r>
      <w:r w:rsidR="005A09C2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оминации являются: актуальность;</w:t>
      </w:r>
    </w:p>
    <w:p w:rsidR="00D94AC5" w:rsidRDefault="00F65AF3" w:rsidP="006473A5">
      <w:pPr>
        <w:shd w:val="clear" w:color="auto" w:fill="FFFFFF"/>
        <w:spacing w:line="317" w:lineRule="exact"/>
        <w:ind w:left="778" w:right="2736"/>
        <w:jc w:val="both"/>
      </w:pPr>
      <w:r>
        <w:rPr>
          <w:rFonts w:eastAsia="Times New Roman"/>
          <w:spacing w:val="-2"/>
          <w:sz w:val="28"/>
          <w:szCs w:val="28"/>
        </w:rPr>
        <w:t xml:space="preserve">доступность и логичность изложения материала; </w:t>
      </w:r>
      <w:r>
        <w:rPr>
          <w:rFonts w:eastAsia="Times New Roman"/>
          <w:sz w:val="28"/>
          <w:szCs w:val="28"/>
        </w:rPr>
        <w:t>оригинальность;</w:t>
      </w:r>
    </w:p>
    <w:p w:rsidR="00D94AC5" w:rsidRDefault="008972AA" w:rsidP="008972AA">
      <w:pPr>
        <w:shd w:val="clear" w:color="auto" w:fill="FFFFFF"/>
        <w:spacing w:line="317" w:lineRule="exact"/>
        <w:ind w:firstLine="720"/>
        <w:jc w:val="both"/>
      </w:pPr>
      <w:r>
        <w:rPr>
          <w:rFonts w:eastAsia="Times New Roman"/>
          <w:sz w:val="28"/>
          <w:szCs w:val="28"/>
        </w:rPr>
        <w:t xml:space="preserve">2.2.1.3. </w:t>
      </w:r>
      <w:r w:rsidR="00203C2F">
        <w:rPr>
          <w:rFonts w:eastAsia="Times New Roman"/>
          <w:sz w:val="28"/>
          <w:szCs w:val="28"/>
        </w:rPr>
        <w:t>Н</w:t>
      </w:r>
      <w:r w:rsidR="00F65AF3">
        <w:rPr>
          <w:rFonts w:eastAsia="Times New Roman"/>
          <w:sz w:val="28"/>
          <w:szCs w:val="28"/>
        </w:rPr>
        <w:t>оминация "Бюджет муниципального образования в вопросах и отве</w:t>
      </w:r>
      <w:r w:rsidR="00F65AF3">
        <w:rPr>
          <w:rFonts w:eastAsia="Times New Roman"/>
          <w:sz w:val="28"/>
          <w:szCs w:val="28"/>
        </w:rPr>
        <w:softHyphen/>
      </w:r>
      <w:r w:rsidR="00F65AF3">
        <w:rPr>
          <w:rFonts w:eastAsia="Times New Roman"/>
          <w:spacing w:val="-1"/>
          <w:sz w:val="28"/>
          <w:szCs w:val="28"/>
        </w:rPr>
        <w:t xml:space="preserve">тах" предполагает представление в наглядной, доступной форме информации о: </w:t>
      </w:r>
      <w:r w:rsidR="00F65AF3">
        <w:rPr>
          <w:rFonts w:eastAsia="Times New Roman"/>
          <w:sz w:val="28"/>
          <w:szCs w:val="28"/>
        </w:rPr>
        <w:t>структуре доходов местных бюджетов</w:t>
      </w:r>
      <w:r w:rsidR="00B12F43">
        <w:rPr>
          <w:rFonts w:eastAsia="Times New Roman"/>
          <w:sz w:val="28"/>
          <w:szCs w:val="28"/>
        </w:rPr>
        <w:t>; особенностях их формирования; ф</w:t>
      </w:r>
      <w:r w:rsidR="00F65AF3">
        <w:rPr>
          <w:rFonts w:eastAsia="Times New Roman"/>
          <w:sz w:val="28"/>
          <w:szCs w:val="28"/>
        </w:rPr>
        <w:t>акторах, влияющих на их динамику;</w:t>
      </w:r>
    </w:p>
    <w:p w:rsidR="00D94AC5" w:rsidRDefault="00F65AF3" w:rsidP="006473A5">
      <w:pPr>
        <w:shd w:val="clear" w:color="auto" w:fill="FFFFFF"/>
        <w:spacing w:line="317" w:lineRule="exact"/>
        <w:ind w:left="36" w:right="65" w:firstLine="713"/>
        <w:jc w:val="both"/>
      </w:pPr>
      <w:r>
        <w:rPr>
          <w:rFonts w:eastAsia="Times New Roman"/>
          <w:sz w:val="28"/>
          <w:szCs w:val="28"/>
        </w:rPr>
        <w:t>структуре и динамике расходов местных бюджетов, их влиянии на обес</w:t>
      </w:r>
      <w:r>
        <w:rPr>
          <w:rFonts w:eastAsia="Times New Roman"/>
          <w:spacing w:val="-1"/>
          <w:sz w:val="28"/>
          <w:szCs w:val="28"/>
        </w:rPr>
        <w:t xml:space="preserve">печение комфортной среды проживания и повышения качества жизни граждан, </w:t>
      </w:r>
      <w:r>
        <w:rPr>
          <w:rFonts w:eastAsia="Times New Roman"/>
          <w:sz w:val="28"/>
          <w:szCs w:val="28"/>
        </w:rPr>
        <w:t>развитие предпринимательской деятельности;</w:t>
      </w:r>
    </w:p>
    <w:p w:rsidR="00D94AC5" w:rsidRDefault="00F65AF3" w:rsidP="006473A5">
      <w:pPr>
        <w:shd w:val="clear" w:color="auto" w:fill="FFFFFF"/>
        <w:spacing w:line="317" w:lineRule="exact"/>
        <w:ind w:left="727" w:right="1094"/>
        <w:jc w:val="both"/>
      </w:pPr>
      <w:r>
        <w:rPr>
          <w:rFonts w:eastAsia="Times New Roman"/>
          <w:spacing w:val="-2"/>
          <w:sz w:val="28"/>
          <w:szCs w:val="28"/>
        </w:rPr>
        <w:t xml:space="preserve">дефиците местного бюджета, источниках его финансирования; </w:t>
      </w:r>
      <w:r>
        <w:rPr>
          <w:rFonts w:eastAsia="Times New Roman"/>
          <w:sz w:val="28"/>
          <w:szCs w:val="28"/>
        </w:rPr>
        <w:t>динамике муниципального долга;</w:t>
      </w:r>
    </w:p>
    <w:p w:rsidR="00D94AC5" w:rsidRDefault="00F65AF3" w:rsidP="006473A5">
      <w:pPr>
        <w:shd w:val="clear" w:color="auto" w:fill="FFFFFF"/>
        <w:spacing w:before="7" w:line="317" w:lineRule="exact"/>
        <w:ind w:left="14" w:right="94" w:firstLine="713"/>
        <w:jc w:val="both"/>
      </w:pPr>
      <w:r>
        <w:rPr>
          <w:rFonts w:eastAsia="Times New Roman"/>
          <w:sz w:val="28"/>
          <w:szCs w:val="28"/>
        </w:rPr>
        <w:t>порядке составления, утверждения и исполнения местного бюджета, механизмах участия граждан в данных процедурах.</w:t>
      </w:r>
    </w:p>
    <w:p w:rsidR="00D94AC5" w:rsidRDefault="00F65AF3" w:rsidP="006473A5">
      <w:pPr>
        <w:shd w:val="clear" w:color="auto" w:fill="FFFFFF"/>
        <w:spacing w:line="317" w:lineRule="exact"/>
        <w:ind w:left="7" w:right="94" w:firstLine="698"/>
        <w:jc w:val="both"/>
      </w:pPr>
      <w:r>
        <w:rPr>
          <w:rFonts w:eastAsia="Times New Roman"/>
          <w:sz w:val="28"/>
          <w:szCs w:val="28"/>
        </w:rPr>
        <w:t>Номинация предполагает ознакомление населения с ролью местных бюджетов в социально-экономическом развитии муниципальных образований, особенностями их формирования возможностями граждан участвовать в бюджетном процессе на муниципальном уровне. Конкурсные проекты должны со</w:t>
      </w:r>
      <w:r>
        <w:rPr>
          <w:rFonts w:eastAsia="Times New Roman"/>
          <w:sz w:val="28"/>
          <w:szCs w:val="28"/>
        </w:rPr>
        <w:softHyphen/>
        <w:t>держать информацию о плановых и фактических п</w:t>
      </w:r>
      <w:r w:rsidR="000F2C82">
        <w:rPr>
          <w:rFonts w:eastAsia="Times New Roman"/>
          <w:sz w:val="28"/>
          <w:szCs w:val="28"/>
        </w:rPr>
        <w:t xml:space="preserve">араметрах бюджета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r w:rsidR="000F2C82">
        <w:rPr>
          <w:rFonts w:eastAsia="Times New Roman"/>
          <w:sz w:val="28"/>
          <w:szCs w:val="28"/>
        </w:rPr>
        <w:t>город Новороссийск</w:t>
      </w:r>
      <w:r>
        <w:rPr>
          <w:rFonts w:eastAsia="Times New Roman"/>
          <w:sz w:val="28"/>
          <w:szCs w:val="28"/>
        </w:rPr>
        <w:t>.</w:t>
      </w:r>
    </w:p>
    <w:p w:rsidR="00D94AC5" w:rsidRDefault="00F65AF3" w:rsidP="006473A5">
      <w:pPr>
        <w:shd w:val="clear" w:color="auto" w:fill="FFFFFF"/>
        <w:spacing w:line="317" w:lineRule="exact"/>
        <w:ind w:right="108" w:firstLine="713"/>
        <w:jc w:val="both"/>
      </w:pPr>
      <w:r>
        <w:rPr>
          <w:rFonts w:eastAsia="Times New Roman"/>
          <w:sz w:val="28"/>
          <w:szCs w:val="28"/>
        </w:rPr>
        <w:t xml:space="preserve">Конкурсный проект может быть оформлен в виде </w:t>
      </w:r>
      <w:proofErr w:type="spellStart"/>
      <w:r>
        <w:rPr>
          <w:rFonts w:eastAsia="Times New Roman"/>
          <w:sz w:val="28"/>
          <w:szCs w:val="28"/>
        </w:rPr>
        <w:t>мультимедийной</w:t>
      </w:r>
      <w:proofErr w:type="spellEnd"/>
      <w:r>
        <w:rPr>
          <w:rFonts w:eastAsia="Times New Roman"/>
          <w:sz w:val="28"/>
          <w:szCs w:val="28"/>
        </w:rPr>
        <w:t xml:space="preserve"> презентации, графического изображения, печатного издания, Интернет</w:t>
      </w:r>
      <w:r w:rsidR="006473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6473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брошюры, информационного стенда.</w:t>
      </w:r>
    </w:p>
    <w:p w:rsidR="00D94AC5" w:rsidRDefault="00F65AF3" w:rsidP="007F5E9E">
      <w:pPr>
        <w:shd w:val="clear" w:color="auto" w:fill="FFFFFF"/>
        <w:spacing w:line="317" w:lineRule="exact"/>
        <w:ind w:right="108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Основным критерием оценки Конкурсного проекта по данной номинации </w:t>
      </w:r>
      <w:r>
        <w:rPr>
          <w:rFonts w:eastAsia="Times New Roman"/>
          <w:sz w:val="28"/>
          <w:szCs w:val="28"/>
        </w:rPr>
        <w:t>является точность и полнота информации по основным вопросам формирова</w:t>
      </w:r>
      <w:r>
        <w:rPr>
          <w:rFonts w:eastAsia="Times New Roman"/>
          <w:spacing w:val="-1"/>
          <w:sz w:val="28"/>
          <w:szCs w:val="28"/>
        </w:rPr>
        <w:t>ния бюджетов муницип</w:t>
      </w:r>
      <w:r w:rsidR="009732CB">
        <w:rPr>
          <w:rFonts w:eastAsia="Times New Roman"/>
          <w:spacing w:val="-1"/>
          <w:sz w:val="28"/>
          <w:szCs w:val="28"/>
        </w:rPr>
        <w:t xml:space="preserve">альных образований, организации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бюджетного процесса </w:t>
      </w:r>
      <w:r>
        <w:rPr>
          <w:rFonts w:eastAsia="Times New Roman"/>
          <w:sz w:val="28"/>
          <w:szCs w:val="28"/>
        </w:rPr>
        <w:t>на муниципальном уровне.</w:t>
      </w:r>
    </w:p>
    <w:p w:rsidR="00D94AC5" w:rsidRDefault="00F65AF3">
      <w:pPr>
        <w:shd w:val="clear" w:color="auto" w:fill="FFFFFF"/>
        <w:spacing w:before="14" w:line="324" w:lineRule="exact"/>
        <w:ind w:left="86" w:right="14" w:firstLine="706"/>
        <w:jc w:val="both"/>
      </w:pPr>
      <w:r>
        <w:rPr>
          <w:rFonts w:eastAsia="Times New Roman"/>
          <w:sz w:val="28"/>
          <w:szCs w:val="28"/>
        </w:rPr>
        <w:t>Дополнительными критериями оценки Конкурсного проекта по данной</w:t>
      </w:r>
      <w:r w:rsidR="009732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номинации являются:</w:t>
      </w:r>
    </w:p>
    <w:p w:rsidR="00D94AC5" w:rsidRDefault="00F65AF3">
      <w:pPr>
        <w:shd w:val="clear" w:color="auto" w:fill="FFFFFF"/>
        <w:spacing w:line="324" w:lineRule="exact"/>
        <w:ind w:left="792"/>
      </w:pPr>
      <w:r>
        <w:rPr>
          <w:rFonts w:eastAsia="Times New Roman"/>
          <w:spacing w:val="-2"/>
          <w:sz w:val="28"/>
          <w:szCs w:val="28"/>
        </w:rPr>
        <w:t>наглядность;</w:t>
      </w:r>
    </w:p>
    <w:p w:rsidR="00D94AC5" w:rsidRDefault="00F65AF3">
      <w:pPr>
        <w:shd w:val="clear" w:color="auto" w:fill="FFFFFF"/>
        <w:spacing w:before="7" w:line="324" w:lineRule="exact"/>
        <w:ind w:left="792"/>
      </w:pPr>
      <w:r>
        <w:rPr>
          <w:rFonts w:eastAsia="Times New Roman"/>
          <w:spacing w:val="-1"/>
          <w:sz w:val="28"/>
          <w:szCs w:val="28"/>
        </w:rPr>
        <w:t>грамотность, корректность;</w:t>
      </w:r>
    </w:p>
    <w:p w:rsidR="00D94AC5" w:rsidRDefault="00F65AF3">
      <w:pPr>
        <w:shd w:val="clear" w:color="auto" w:fill="FFFFFF"/>
        <w:spacing w:line="324" w:lineRule="exact"/>
        <w:ind w:left="792"/>
      </w:pPr>
      <w:r>
        <w:rPr>
          <w:rFonts w:eastAsia="Times New Roman"/>
          <w:spacing w:val="-1"/>
          <w:sz w:val="28"/>
          <w:szCs w:val="28"/>
        </w:rPr>
        <w:t>качество визуализации информации;</w:t>
      </w:r>
    </w:p>
    <w:p w:rsidR="00D94AC5" w:rsidRDefault="008972AA">
      <w:pPr>
        <w:shd w:val="clear" w:color="auto" w:fill="FFFFFF"/>
        <w:tabs>
          <w:tab w:val="left" w:pos="1044"/>
        </w:tabs>
        <w:spacing w:line="324" w:lineRule="exact"/>
        <w:ind w:left="50" w:right="7" w:firstLine="713"/>
        <w:jc w:val="both"/>
      </w:pPr>
      <w:r>
        <w:rPr>
          <w:rFonts w:eastAsia="Times New Roman"/>
          <w:sz w:val="28"/>
          <w:szCs w:val="28"/>
        </w:rPr>
        <w:t xml:space="preserve">2.2.1.4. </w:t>
      </w:r>
      <w:r w:rsidR="00175FAA">
        <w:rPr>
          <w:rFonts w:eastAsia="Times New Roman"/>
          <w:sz w:val="28"/>
          <w:szCs w:val="28"/>
        </w:rPr>
        <w:t>Н</w:t>
      </w:r>
      <w:r w:rsidR="00F65AF3">
        <w:rPr>
          <w:rFonts w:eastAsia="Times New Roman"/>
          <w:spacing w:val="-2"/>
          <w:sz w:val="28"/>
          <w:szCs w:val="28"/>
        </w:rPr>
        <w:t>оминация "Популярный словарь бюджетных терминов" предполагает</w:t>
      </w:r>
      <w:r w:rsidR="00E541AB">
        <w:rPr>
          <w:rFonts w:eastAsia="Times New Roman"/>
          <w:spacing w:val="-2"/>
          <w:sz w:val="28"/>
          <w:szCs w:val="28"/>
        </w:rPr>
        <w:t xml:space="preserve"> </w:t>
      </w:r>
      <w:r w:rsidR="00F65AF3">
        <w:rPr>
          <w:rFonts w:eastAsia="Times New Roman"/>
          <w:sz w:val="28"/>
          <w:szCs w:val="28"/>
        </w:rPr>
        <w:t>представление информации о понятиях, ис</w:t>
      </w:r>
      <w:r w:rsidR="00B12F43">
        <w:rPr>
          <w:rFonts w:eastAsia="Times New Roman"/>
          <w:sz w:val="28"/>
          <w:szCs w:val="28"/>
        </w:rPr>
        <w:t>пользуемых в бюджетном законода</w:t>
      </w:r>
      <w:r w:rsidR="00F65AF3">
        <w:rPr>
          <w:rFonts w:eastAsia="Times New Roman"/>
          <w:sz w:val="28"/>
          <w:szCs w:val="28"/>
        </w:rPr>
        <w:t>тельстве, в научно-популярной форме. Приветствуется представление указан</w:t>
      </w:r>
      <w:r w:rsidR="00F65AF3">
        <w:rPr>
          <w:rFonts w:eastAsia="Times New Roman"/>
          <w:sz w:val="28"/>
          <w:szCs w:val="28"/>
        </w:rPr>
        <w:softHyphen/>
        <w:t>ных понятий с примерами и иллюстрациями.</w:t>
      </w:r>
    </w:p>
    <w:p w:rsidR="00D94AC5" w:rsidRDefault="00F65AF3">
      <w:pPr>
        <w:shd w:val="clear" w:color="auto" w:fill="FFFFFF"/>
        <w:spacing w:line="324" w:lineRule="exact"/>
        <w:ind w:left="72" w:right="29" w:firstLine="706"/>
        <w:jc w:val="both"/>
      </w:pPr>
      <w:r>
        <w:rPr>
          <w:rFonts w:eastAsia="Times New Roman"/>
          <w:sz w:val="28"/>
          <w:szCs w:val="28"/>
        </w:rPr>
        <w:t xml:space="preserve">Конкурсный проект может быть оформлен в виде </w:t>
      </w:r>
      <w:proofErr w:type="spellStart"/>
      <w:r>
        <w:rPr>
          <w:rFonts w:eastAsia="Times New Roman"/>
          <w:sz w:val="28"/>
          <w:szCs w:val="28"/>
        </w:rPr>
        <w:t>мультимедийной</w:t>
      </w:r>
      <w:proofErr w:type="spellEnd"/>
      <w:r>
        <w:rPr>
          <w:rFonts w:eastAsia="Times New Roman"/>
          <w:sz w:val="28"/>
          <w:szCs w:val="28"/>
        </w:rPr>
        <w:t xml:space="preserve"> презентации, фото-коллажа, </w:t>
      </w:r>
      <w:proofErr w:type="spellStart"/>
      <w:r>
        <w:rPr>
          <w:rFonts w:eastAsia="Times New Roman"/>
          <w:sz w:val="28"/>
          <w:szCs w:val="28"/>
        </w:rPr>
        <w:t>интернет-брошюры</w:t>
      </w:r>
      <w:proofErr w:type="spellEnd"/>
      <w:r>
        <w:rPr>
          <w:rFonts w:eastAsia="Times New Roman"/>
          <w:sz w:val="28"/>
          <w:szCs w:val="28"/>
        </w:rPr>
        <w:t>, мультипликационного ролика, видеофильма и др.</w:t>
      </w:r>
    </w:p>
    <w:p w:rsidR="00D94AC5" w:rsidRDefault="00F65AF3">
      <w:pPr>
        <w:shd w:val="clear" w:color="auto" w:fill="FFFFFF"/>
        <w:spacing w:line="324" w:lineRule="exact"/>
        <w:ind w:left="65" w:right="29" w:firstLine="713"/>
        <w:jc w:val="both"/>
      </w:pPr>
      <w:r>
        <w:rPr>
          <w:rFonts w:eastAsia="Times New Roman"/>
          <w:spacing w:val="-1"/>
          <w:sz w:val="28"/>
          <w:szCs w:val="28"/>
        </w:rPr>
        <w:t xml:space="preserve">Основным критерием оценки Конкурсного проекта по данной номинации </w:t>
      </w:r>
      <w:r>
        <w:rPr>
          <w:rFonts w:eastAsia="Times New Roman"/>
          <w:sz w:val="28"/>
          <w:szCs w:val="28"/>
        </w:rPr>
        <w:t>является содержательность и понятность изложения терминов, соответствие современным научным подходам.</w:t>
      </w:r>
    </w:p>
    <w:p w:rsidR="00D94AC5" w:rsidRDefault="00F65AF3">
      <w:pPr>
        <w:shd w:val="clear" w:color="auto" w:fill="FFFFFF"/>
        <w:spacing w:line="317" w:lineRule="exact"/>
        <w:ind w:left="65" w:right="29" w:firstLine="706"/>
        <w:jc w:val="both"/>
      </w:pPr>
      <w:r>
        <w:rPr>
          <w:rFonts w:eastAsia="Times New Roman"/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D94AC5" w:rsidRDefault="00F65AF3">
      <w:pPr>
        <w:shd w:val="clear" w:color="auto" w:fill="FFFFFF"/>
        <w:spacing w:line="317" w:lineRule="exact"/>
        <w:ind w:left="770"/>
      </w:pPr>
      <w:r>
        <w:rPr>
          <w:rFonts w:eastAsia="Times New Roman"/>
          <w:spacing w:val="-1"/>
          <w:sz w:val="28"/>
          <w:szCs w:val="28"/>
        </w:rPr>
        <w:t>широта охвата бюджетных терминов;</w:t>
      </w:r>
    </w:p>
    <w:p w:rsidR="00D94AC5" w:rsidRDefault="00F65AF3">
      <w:pPr>
        <w:shd w:val="clear" w:color="auto" w:fill="FFFFFF"/>
        <w:spacing w:line="317" w:lineRule="exact"/>
        <w:ind w:left="770"/>
      </w:pPr>
      <w:r>
        <w:rPr>
          <w:rFonts w:eastAsia="Times New Roman"/>
          <w:spacing w:val="-2"/>
          <w:sz w:val="28"/>
          <w:szCs w:val="28"/>
        </w:rPr>
        <w:t>информативность;</w:t>
      </w:r>
    </w:p>
    <w:p w:rsidR="00D94AC5" w:rsidRDefault="00F65AF3">
      <w:pPr>
        <w:shd w:val="clear" w:color="auto" w:fill="FFFFFF"/>
        <w:spacing w:line="317" w:lineRule="exact"/>
        <w:ind w:left="763"/>
      </w:pPr>
      <w:r>
        <w:rPr>
          <w:rFonts w:eastAsia="Times New Roman"/>
          <w:spacing w:val="-1"/>
          <w:sz w:val="28"/>
          <w:szCs w:val="28"/>
        </w:rPr>
        <w:t>качество визуализации информации;</w:t>
      </w:r>
    </w:p>
    <w:p w:rsidR="00D94AC5" w:rsidRDefault="008972AA">
      <w:pPr>
        <w:shd w:val="clear" w:color="auto" w:fill="FFFFFF"/>
        <w:tabs>
          <w:tab w:val="left" w:pos="1044"/>
        </w:tabs>
        <w:spacing w:line="317" w:lineRule="exact"/>
        <w:ind w:left="50" w:right="29" w:firstLine="713"/>
        <w:jc w:val="both"/>
      </w:pPr>
      <w:r>
        <w:rPr>
          <w:rFonts w:eastAsia="Times New Roman"/>
          <w:sz w:val="28"/>
          <w:szCs w:val="28"/>
        </w:rPr>
        <w:t>2.2.1.5.</w:t>
      </w:r>
      <w:r w:rsidR="000D1797">
        <w:rPr>
          <w:rFonts w:eastAsia="Times New Roman"/>
          <w:sz w:val="28"/>
          <w:szCs w:val="28"/>
        </w:rPr>
        <w:t>Н</w:t>
      </w:r>
      <w:r w:rsidR="00F65AF3">
        <w:rPr>
          <w:rFonts w:eastAsia="Times New Roman"/>
          <w:sz w:val="28"/>
          <w:szCs w:val="28"/>
        </w:rPr>
        <w:t>оминация "Социальная реклама бюджета для граждан" предполагает</w:t>
      </w:r>
      <w:r w:rsidR="00EC4D61">
        <w:rPr>
          <w:rFonts w:eastAsia="Times New Roman"/>
          <w:sz w:val="28"/>
          <w:szCs w:val="28"/>
        </w:rPr>
        <w:t xml:space="preserve"> </w:t>
      </w:r>
      <w:r w:rsidR="00F65AF3">
        <w:rPr>
          <w:rFonts w:eastAsia="Times New Roman"/>
          <w:spacing w:val="-1"/>
          <w:sz w:val="28"/>
          <w:szCs w:val="28"/>
        </w:rPr>
        <w:t>подготовку Конкурсного проекта по распространению информации о бюджетах</w:t>
      </w:r>
      <w:r w:rsidR="00EC4D61">
        <w:rPr>
          <w:rFonts w:eastAsia="Times New Roman"/>
          <w:spacing w:val="-1"/>
          <w:sz w:val="28"/>
          <w:szCs w:val="28"/>
        </w:rPr>
        <w:t xml:space="preserve"> </w:t>
      </w:r>
      <w:r w:rsidR="00F65AF3">
        <w:rPr>
          <w:rFonts w:eastAsia="Times New Roman"/>
          <w:sz w:val="28"/>
          <w:szCs w:val="28"/>
        </w:rPr>
        <w:t xml:space="preserve">публично-правовых образований в популяризированной форме в </w:t>
      </w:r>
      <w:proofErr w:type="spellStart"/>
      <w:proofErr w:type="gramStart"/>
      <w:r w:rsidR="00F65AF3">
        <w:rPr>
          <w:rFonts w:eastAsia="Times New Roman"/>
          <w:sz w:val="28"/>
          <w:szCs w:val="28"/>
        </w:rPr>
        <w:t>Интернет-сообществах</w:t>
      </w:r>
      <w:proofErr w:type="spellEnd"/>
      <w:proofErr w:type="gramEnd"/>
      <w:r w:rsidR="00F65AF3">
        <w:rPr>
          <w:rFonts w:eastAsia="Times New Roman"/>
          <w:sz w:val="28"/>
          <w:szCs w:val="28"/>
        </w:rPr>
        <w:t>, в том числе социальных сетях.</w:t>
      </w:r>
    </w:p>
    <w:p w:rsidR="00D94AC5" w:rsidRDefault="00F65AF3">
      <w:pPr>
        <w:shd w:val="clear" w:color="auto" w:fill="FFFFFF"/>
        <w:spacing w:line="317" w:lineRule="exact"/>
        <w:ind w:left="36" w:right="5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Конкурсный проект может быть представлен в виде тематических групп и </w:t>
      </w:r>
      <w:r>
        <w:rPr>
          <w:rFonts w:eastAsia="Times New Roman"/>
          <w:sz w:val="28"/>
          <w:szCs w:val="28"/>
        </w:rPr>
        <w:t xml:space="preserve">приложений в социальных сетях, постов в </w:t>
      </w:r>
      <w:proofErr w:type="spellStart"/>
      <w:r>
        <w:rPr>
          <w:rFonts w:eastAsia="Times New Roman"/>
          <w:sz w:val="28"/>
          <w:szCs w:val="28"/>
        </w:rPr>
        <w:t>Интернет-журналах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таргетирован</w:t>
      </w:r>
      <w:r>
        <w:rPr>
          <w:rFonts w:eastAsia="Times New Roman"/>
          <w:spacing w:val="-1"/>
          <w:sz w:val="28"/>
          <w:szCs w:val="28"/>
        </w:rPr>
        <w:t>ной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рекламы, "вирусного" и "партизанского" маркетинга, статей и иных публи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каций в социальных сетях,</w:t>
      </w:r>
    </w:p>
    <w:p w:rsidR="00D94AC5" w:rsidRDefault="00F65AF3">
      <w:pPr>
        <w:shd w:val="clear" w:color="auto" w:fill="FFFFFF"/>
        <w:spacing w:line="317" w:lineRule="exact"/>
        <w:ind w:left="14" w:right="65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Основным критерием оценки Конкурсного проекта по данной номинации </w:t>
      </w:r>
      <w:r>
        <w:rPr>
          <w:rFonts w:eastAsia="Times New Roman"/>
          <w:sz w:val="28"/>
          <w:szCs w:val="28"/>
        </w:rPr>
        <w:t>является достоверность и соответствие представляемой информации параметрам бюджетов публично-правовых образований.</w:t>
      </w:r>
    </w:p>
    <w:p w:rsidR="00D94AC5" w:rsidRDefault="00F65AF3">
      <w:pPr>
        <w:shd w:val="clear" w:color="auto" w:fill="FFFFFF"/>
        <w:spacing w:line="317" w:lineRule="exact"/>
        <w:ind w:left="14" w:right="79" w:firstLine="706"/>
        <w:jc w:val="both"/>
      </w:pPr>
      <w:r>
        <w:rPr>
          <w:rFonts w:eastAsia="Times New Roman"/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D94AC5" w:rsidRDefault="00F65AF3">
      <w:pPr>
        <w:shd w:val="clear" w:color="auto" w:fill="FFFFFF"/>
        <w:spacing w:line="317" w:lineRule="exact"/>
        <w:ind w:left="713"/>
      </w:pPr>
      <w:r>
        <w:rPr>
          <w:rFonts w:eastAsia="Times New Roman"/>
          <w:spacing w:val="-1"/>
          <w:sz w:val="28"/>
          <w:szCs w:val="28"/>
        </w:rPr>
        <w:t>широта охвата целевой аудитории;</w:t>
      </w:r>
    </w:p>
    <w:p w:rsidR="00D94AC5" w:rsidRDefault="00F65AF3">
      <w:pPr>
        <w:shd w:val="clear" w:color="auto" w:fill="FFFFFF"/>
        <w:spacing w:line="317" w:lineRule="exact"/>
        <w:ind w:left="706"/>
      </w:pPr>
      <w:r>
        <w:rPr>
          <w:rFonts w:eastAsia="Times New Roman"/>
          <w:spacing w:val="-1"/>
          <w:sz w:val="28"/>
          <w:szCs w:val="28"/>
        </w:rPr>
        <w:t>лаконичность;</w:t>
      </w:r>
    </w:p>
    <w:p w:rsidR="00D94AC5" w:rsidRDefault="00F65AF3">
      <w:pPr>
        <w:shd w:val="clear" w:color="auto" w:fill="FFFFFF"/>
        <w:spacing w:line="317" w:lineRule="exact"/>
        <w:ind w:left="713"/>
      </w:pPr>
      <w:r>
        <w:rPr>
          <w:rFonts w:eastAsia="Times New Roman"/>
          <w:spacing w:val="-1"/>
          <w:sz w:val="28"/>
          <w:szCs w:val="28"/>
        </w:rPr>
        <w:t>экспрессивность;</w:t>
      </w:r>
    </w:p>
    <w:p w:rsidR="00D94AC5" w:rsidRDefault="008972AA">
      <w:pPr>
        <w:shd w:val="clear" w:color="auto" w:fill="FFFFFF"/>
        <w:spacing w:line="317" w:lineRule="exact"/>
        <w:ind w:left="713"/>
      </w:pPr>
      <w:r>
        <w:rPr>
          <w:spacing w:val="-1"/>
          <w:sz w:val="28"/>
          <w:szCs w:val="28"/>
        </w:rPr>
        <w:t>2.2.2.</w:t>
      </w:r>
      <w:r w:rsidR="00F65AF3">
        <w:rPr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</w:t>
      </w:r>
      <w:r w:rsidR="00F65AF3">
        <w:rPr>
          <w:rFonts w:eastAsia="Times New Roman"/>
          <w:spacing w:val="-1"/>
          <w:sz w:val="28"/>
          <w:szCs w:val="28"/>
        </w:rPr>
        <w:t>оминации для юридических лиц:</w:t>
      </w:r>
    </w:p>
    <w:p w:rsidR="00D94AC5" w:rsidRDefault="008972AA">
      <w:pPr>
        <w:shd w:val="clear" w:color="auto" w:fill="FFFFFF"/>
        <w:spacing w:line="317" w:lineRule="exact"/>
        <w:ind w:left="7" w:right="94" w:firstLine="706"/>
        <w:jc w:val="both"/>
      </w:pPr>
      <w:r>
        <w:rPr>
          <w:spacing w:val="-1"/>
          <w:sz w:val="28"/>
          <w:szCs w:val="28"/>
        </w:rPr>
        <w:t xml:space="preserve">2.2.2.1. </w:t>
      </w:r>
      <w:r w:rsidR="0024616B">
        <w:rPr>
          <w:rFonts w:eastAsia="Times New Roman"/>
          <w:spacing w:val="-1"/>
          <w:sz w:val="28"/>
          <w:szCs w:val="28"/>
        </w:rPr>
        <w:t>Н</w:t>
      </w:r>
      <w:r w:rsidR="00F65AF3" w:rsidRPr="00361CE1">
        <w:rPr>
          <w:rFonts w:eastAsia="Times New Roman"/>
          <w:spacing w:val="-1"/>
          <w:sz w:val="28"/>
          <w:szCs w:val="28"/>
        </w:rPr>
        <w:t>оминация "Лучший проект бюджета для граждан" предполагает представление авторского видения брошюры "Бюджет для граждан", подготавлива</w:t>
      </w:r>
      <w:r w:rsidR="00F65AF3" w:rsidRPr="00361CE1">
        <w:rPr>
          <w:rFonts w:eastAsia="Times New Roman"/>
          <w:spacing w:val="-1"/>
          <w:sz w:val="28"/>
          <w:szCs w:val="28"/>
        </w:rPr>
        <w:softHyphen/>
        <w:t>емой финансовыми органами субъектов Российской Федерации и муниципаль</w:t>
      </w:r>
      <w:r w:rsidR="00F65AF3" w:rsidRPr="00361CE1">
        <w:rPr>
          <w:rFonts w:eastAsia="Times New Roman"/>
          <w:spacing w:val="-1"/>
          <w:sz w:val="28"/>
          <w:szCs w:val="28"/>
        </w:rPr>
        <w:softHyphen/>
      </w:r>
      <w:r w:rsidR="00F65AF3" w:rsidRPr="00361CE1">
        <w:rPr>
          <w:rFonts w:eastAsia="Times New Roman"/>
          <w:sz w:val="28"/>
          <w:szCs w:val="28"/>
        </w:rPr>
        <w:t>ных образований.</w:t>
      </w:r>
    </w:p>
    <w:p w:rsidR="008A0C45" w:rsidRDefault="00F65AF3" w:rsidP="008A0C45">
      <w:pPr>
        <w:shd w:val="clear" w:color="auto" w:fill="FFFFFF"/>
        <w:spacing w:line="317" w:lineRule="exact"/>
        <w:ind w:right="86" w:firstLine="706"/>
        <w:jc w:val="both"/>
      </w:pPr>
      <w:r>
        <w:rPr>
          <w:rFonts w:eastAsia="Times New Roman"/>
          <w:sz w:val="28"/>
          <w:szCs w:val="28"/>
        </w:rPr>
        <w:t>Проекты брошюры "Бюджет для граждан" необходимо представить в качестве Конкурсного проекта исключительно в данной номинации.</w:t>
      </w:r>
    </w:p>
    <w:p w:rsidR="00D94AC5" w:rsidRDefault="00F65AF3" w:rsidP="008A0C45">
      <w:pPr>
        <w:shd w:val="clear" w:color="auto" w:fill="FFFFFF"/>
        <w:spacing w:line="317" w:lineRule="exact"/>
        <w:ind w:right="86" w:firstLine="706"/>
        <w:jc w:val="both"/>
      </w:pPr>
      <w:r>
        <w:rPr>
          <w:rFonts w:eastAsia="Times New Roman"/>
          <w:sz w:val="28"/>
          <w:szCs w:val="28"/>
        </w:rPr>
        <w:t xml:space="preserve">Проект брошюры "Бюджет для граждан" представляется в электронном </w:t>
      </w:r>
      <w:r>
        <w:rPr>
          <w:rFonts w:eastAsia="Times New Roman"/>
          <w:spacing w:val="-1"/>
          <w:sz w:val="28"/>
          <w:szCs w:val="28"/>
        </w:rPr>
        <w:t xml:space="preserve">виде с использованием </w:t>
      </w:r>
      <w:proofErr w:type="spellStart"/>
      <w:r>
        <w:rPr>
          <w:rFonts w:eastAsia="Times New Roman"/>
          <w:spacing w:val="-1"/>
          <w:sz w:val="28"/>
          <w:szCs w:val="28"/>
        </w:rPr>
        <w:t>инфографики</w:t>
      </w:r>
      <w:proofErr w:type="spellEnd"/>
      <w:r>
        <w:rPr>
          <w:rFonts w:eastAsia="Times New Roman"/>
          <w:spacing w:val="-1"/>
          <w:sz w:val="28"/>
          <w:szCs w:val="28"/>
        </w:rPr>
        <w:t>, актуальных примеров и др.</w:t>
      </w:r>
    </w:p>
    <w:p w:rsidR="00D94AC5" w:rsidRDefault="00F65AF3">
      <w:pPr>
        <w:shd w:val="clear" w:color="auto" w:fill="FFFFFF"/>
        <w:spacing w:line="324" w:lineRule="exact"/>
        <w:ind w:left="72" w:right="7" w:firstLine="713"/>
        <w:jc w:val="both"/>
      </w:pPr>
      <w:r>
        <w:rPr>
          <w:rFonts w:eastAsia="Times New Roman"/>
          <w:spacing w:val="-2"/>
          <w:sz w:val="28"/>
          <w:szCs w:val="28"/>
        </w:rPr>
        <w:t xml:space="preserve">Основным критерием оценки Конкурсного проекта по данной номинации </w:t>
      </w:r>
      <w:r>
        <w:rPr>
          <w:rFonts w:eastAsia="Times New Roman"/>
          <w:sz w:val="28"/>
          <w:szCs w:val="28"/>
        </w:rPr>
        <w:t xml:space="preserve">является соответствие проекту закона (решения) о бюджете </w:t>
      </w:r>
      <w:r>
        <w:rPr>
          <w:rFonts w:eastAsia="Times New Roman"/>
          <w:sz w:val="28"/>
          <w:szCs w:val="28"/>
        </w:rPr>
        <w:lastRenderedPageBreak/>
        <w:t>публично-правового образования.</w:t>
      </w:r>
    </w:p>
    <w:p w:rsidR="00D94AC5" w:rsidRDefault="00F65AF3">
      <w:pPr>
        <w:shd w:val="clear" w:color="auto" w:fill="FFFFFF"/>
        <w:spacing w:line="346" w:lineRule="exact"/>
        <w:ind w:left="79" w:right="14" w:firstLine="698"/>
        <w:jc w:val="both"/>
      </w:pPr>
      <w:r>
        <w:rPr>
          <w:rFonts w:eastAsia="Times New Roman"/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D94AC5" w:rsidRDefault="00F65AF3">
      <w:pPr>
        <w:shd w:val="clear" w:color="auto" w:fill="FFFFFF"/>
        <w:spacing w:line="324" w:lineRule="exact"/>
        <w:ind w:left="778"/>
      </w:pPr>
      <w:r>
        <w:rPr>
          <w:rFonts w:eastAsia="Times New Roman"/>
          <w:spacing w:val="-1"/>
          <w:sz w:val="28"/>
          <w:szCs w:val="28"/>
        </w:rPr>
        <w:t>достоверность и полнота информации;</w:t>
      </w:r>
    </w:p>
    <w:p w:rsidR="00D94AC5" w:rsidRDefault="00F65AF3">
      <w:pPr>
        <w:shd w:val="clear" w:color="auto" w:fill="FFFFFF"/>
        <w:spacing w:line="324" w:lineRule="exact"/>
        <w:ind w:left="778"/>
      </w:pPr>
      <w:r>
        <w:rPr>
          <w:rFonts w:eastAsia="Times New Roman"/>
          <w:spacing w:val="-1"/>
          <w:sz w:val="28"/>
          <w:szCs w:val="28"/>
        </w:rPr>
        <w:t>публицистический стиль речи;</w:t>
      </w:r>
    </w:p>
    <w:p w:rsidR="00D94AC5" w:rsidRDefault="00F65AF3">
      <w:pPr>
        <w:shd w:val="clear" w:color="auto" w:fill="FFFFFF"/>
        <w:spacing w:line="324" w:lineRule="exact"/>
        <w:ind w:left="785"/>
      </w:pPr>
      <w:r>
        <w:rPr>
          <w:rFonts w:eastAsia="Times New Roman"/>
          <w:spacing w:val="-1"/>
          <w:sz w:val="28"/>
          <w:szCs w:val="28"/>
        </w:rPr>
        <w:t>оригинальный графический подход;</w:t>
      </w:r>
    </w:p>
    <w:p w:rsidR="00D94AC5" w:rsidRDefault="008972AA" w:rsidP="00CC5B44">
      <w:pPr>
        <w:shd w:val="clear" w:color="auto" w:fill="FFFFFF"/>
        <w:spacing w:line="331" w:lineRule="exact"/>
        <w:ind w:left="72" w:right="7" w:firstLine="713"/>
        <w:jc w:val="both"/>
      </w:pPr>
      <w:r>
        <w:rPr>
          <w:spacing w:val="-1"/>
          <w:sz w:val="28"/>
          <w:szCs w:val="28"/>
        </w:rPr>
        <w:t>2.2.2.</w:t>
      </w:r>
      <w:r w:rsidR="00907546">
        <w:rPr>
          <w:rFonts w:eastAsia="Times New Roman"/>
          <w:sz w:val="28"/>
          <w:szCs w:val="28"/>
        </w:rPr>
        <w:t>2.</w:t>
      </w:r>
      <w:r w:rsidR="00F65AF3">
        <w:rPr>
          <w:rFonts w:eastAsia="Times New Roman"/>
          <w:sz w:val="28"/>
          <w:szCs w:val="28"/>
        </w:rPr>
        <w:t xml:space="preserve"> </w:t>
      </w:r>
      <w:r w:rsidR="00907546">
        <w:rPr>
          <w:rFonts w:eastAsia="Times New Roman"/>
          <w:sz w:val="28"/>
          <w:szCs w:val="28"/>
        </w:rPr>
        <w:t>Н</w:t>
      </w:r>
      <w:r w:rsidR="00F65AF3">
        <w:rPr>
          <w:rFonts w:eastAsia="Times New Roman"/>
          <w:sz w:val="28"/>
          <w:szCs w:val="28"/>
        </w:rPr>
        <w:t xml:space="preserve">оминация "Государственные и муниципальные услуги для граждан" </w:t>
      </w:r>
      <w:r w:rsidR="00F65AF3">
        <w:rPr>
          <w:rFonts w:eastAsia="Times New Roman"/>
          <w:spacing w:val="-1"/>
          <w:sz w:val="28"/>
          <w:szCs w:val="28"/>
        </w:rPr>
        <w:t>предполагает представление в наглядной форме информации о составе, количе</w:t>
      </w:r>
      <w:r w:rsidR="00F65AF3">
        <w:rPr>
          <w:rFonts w:eastAsia="Times New Roman"/>
          <w:sz w:val="28"/>
          <w:szCs w:val="28"/>
        </w:rPr>
        <w:t>ственных и качественных характеристиках государственных и муниципальных</w:t>
      </w:r>
      <w:r w:rsidR="00CC5B44">
        <w:rPr>
          <w:rFonts w:eastAsia="Times New Roman"/>
          <w:sz w:val="28"/>
          <w:szCs w:val="28"/>
        </w:rPr>
        <w:t xml:space="preserve"> </w:t>
      </w:r>
      <w:r w:rsidR="00F65AF3">
        <w:rPr>
          <w:rFonts w:eastAsia="Times New Roman"/>
          <w:spacing w:val="-4"/>
          <w:sz w:val="28"/>
          <w:szCs w:val="28"/>
        </w:rPr>
        <w:t>услуг:</w:t>
      </w:r>
    </w:p>
    <w:p w:rsidR="00D94AC5" w:rsidRDefault="00F65AF3">
      <w:pPr>
        <w:shd w:val="clear" w:color="auto" w:fill="FFFFFF"/>
        <w:spacing w:line="317" w:lineRule="exact"/>
        <w:ind w:left="65" w:right="7" w:firstLine="706"/>
        <w:jc w:val="both"/>
      </w:pPr>
      <w:r>
        <w:rPr>
          <w:rFonts w:eastAsia="Times New Roman"/>
          <w:sz w:val="28"/>
          <w:szCs w:val="28"/>
        </w:rPr>
        <w:t>перечне государственных (муниципальных) услуг, оказание которых на территории публично-правового образования гарантируется нормативными правовыми актами;</w:t>
      </w:r>
    </w:p>
    <w:p w:rsidR="00D94AC5" w:rsidRDefault="00F65AF3">
      <w:pPr>
        <w:shd w:val="clear" w:color="auto" w:fill="FFFFFF"/>
        <w:spacing w:line="317" w:lineRule="exact"/>
        <w:ind w:left="65" w:right="22" w:firstLine="706"/>
        <w:jc w:val="both"/>
      </w:pPr>
      <w:r>
        <w:rPr>
          <w:rFonts w:eastAsia="Times New Roman"/>
          <w:sz w:val="28"/>
          <w:szCs w:val="28"/>
        </w:rPr>
        <w:t>категориях граждан, являющихся потребителями государственных (муниципальных) услуг;</w:t>
      </w:r>
    </w:p>
    <w:p w:rsidR="00D94AC5" w:rsidRDefault="00F65AF3">
      <w:pPr>
        <w:shd w:val="clear" w:color="auto" w:fill="FFFFFF"/>
        <w:spacing w:line="317" w:lineRule="exact"/>
        <w:ind w:left="65" w:right="14" w:firstLine="698"/>
        <w:jc w:val="both"/>
      </w:pPr>
      <w:r>
        <w:rPr>
          <w:rFonts w:eastAsia="Times New Roman"/>
          <w:sz w:val="28"/>
          <w:szCs w:val="28"/>
        </w:rPr>
        <w:t>требованиях, установленных к содержанию и порядку предоставления государственных (муниципальных) услуг;</w:t>
      </w:r>
    </w:p>
    <w:p w:rsidR="00D94AC5" w:rsidRDefault="00F65AF3">
      <w:pPr>
        <w:shd w:val="clear" w:color="auto" w:fill="FFFFFF"/>
        <w:spacing w:line="317" w:lineRule="exact"/>
        <w:ind w:left="58" w:right="22" w:firstLine="706"/>
        <w:jc w:val="both"/>
      </w:pPr>
      <w:r>
        <w:rPr>
          <w:rFonts w:eastAsia="Times New Roman"/>
          <w:sz w:val="28"/>
          <w:szCs w:val="28"/>
        </w:rPr>
        <w:t>нормативных затратах на оказание государственных (муниципальных) услуг, а также предельных ценах (тарифов) на услуги, оказание которых предусмотрено законодательством Российской Федерации на платной основе;</w:t>
      </w:r>
    </w:p>
    <w:p w:rsidR="00D94AC5" w:rsidRDefault="00F65AF3">
      <w:pPr>
        <w:shd w:val="clear" w:color="auto" w:fill="FFFFFF"/>
        <w:spacing w:line="317" w:lineRule="exact"/>
        <w:ind w:left="749"/>
      </w:pPr>
      <w:r>
        <w:rPr>
          <w:rFonts w:eastAsia="Times New Roman"/>
          <w:sz w:val="28"/>
          <w:szCs w:val="28"/>
        </w:rPr>
        <w:t>порядке оказания гражданам государственных (муниципальных) услуг;</w:t>
      </w:r>
    </w:p>
    <w:p w:rsidR="00D94AC5" w:rsidRDefault="00F65AF3">
      <w:pPr>
        <w:shd w:val="clear" w:color="auto" w:fill="FFFFFF"/>
        <w:spacing w:line="317" w:lineRule="exact"/>
        <w:ind w:left="29" w:right="29" w:firstLine="706"/>
        <w:jc w:val="both"/>
      </w:pPr>
      <w:r>
        <w:rPr>
          <w:rFonts w:eastAsia="Times New Roman"/>
          <w:sz w:val="28"/>
          <w:szCs w:val="28"/>
        </w:rPr>
        <w:t xml:space="preserve">количественных характеристиках оказываемых государственных (муниципальных) услуг в динамике (в том числе динамике потребителей; количества оказываемых услуг; соотношения платных, частично платных, бесплатных для </w:t>
      </w:r>
      <w:r>
        <w:rPr>
          <w:rFonts w:eastAsia="Times New Roman"/>
          <w:spacing w:val="-1"/>
          <w:sz w:val="28"/>
          <w:szCs w:val="28"/>
        </w:rPr>
        <w:t>граждан услуг; объемов бюджетного финансирования; сравнение с показателя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ми других публично-правовых образований, параметрами аналогичных услуг, оказываемых негосударственными организациями);</w:t>
      </w:r>
    </w:p>
    <w:p w:rsidR="00D94AC5" w:rsidRDefault="00F65AF3">
      <w:pPr>
        <w:shd w:val="clear" w:color="auto" w:fill="FFFFFF"/>
        <w:spacing w:line="317" w:lineRule="exact"/>
        <w:ind w:left="22" w:right="58" w:firstLine="698"/>
        <w:jc w:val="both"/>
      </w:pPr>
      <w:r>
        <w:rPr>
          <w:rFonts w:eastAsia="Times New Roman"/>
          <w:spacing w:val="-1"/>
          <w:sz w:val="28"/>
          <w:szCs w:val="28"/>
        </w:rPr>
        <w:t xml:space="preserve">результатах оценки гражданами качества и доступности государственных </w:t>
      </w:r>
      <w:r>
        <w:rPr>
          <w:rFonts w:eastAsia="Times New Roman"/>
          <w:sz w:val="28"/>
          <w:szCs w:val="28"/>
        </w:rPr>
        <w:t>(муниципальных) услуг.</w:t>
      </w:r>
    </w:p>
    <w:p w:rsidR="00D94AC5" w:rsidRDefault="00F65AF3">
      <w:pPr>
        <w:shd w:val="clear" w:color="auto" w:fill="FFFFFF"/>
        <w:spacing w:before="7" w:line="317" w:lineRule="exact"/>
        <w:ind w:right="72" w:firstLine="713"/>
        <w:jc w:val="both"/>
      </w:pPr>
      <w:r>
        <w:rPr>
          <w:rFonts w:eastAsia="Times New Roman"/>
          <w:sz w:val="28"/>
          <w:szCs w:val="28"/>
        </w:rPr>
        <w:t>Конкурсный проект должен содержать характеристику механизма распространения информации о государственных (муниципальных) услугах, ока</w:t>
      </w:r>
      <w:r>
        <w:rPr>
          <w:rFonts w:eastAsia="Times New Roman"/>
          <w:sz w:val="28"/>
          <w:szCs w:val="28"/>
        </w:rPr>
        <w:softHyphen/>
        <w:t>зание которых гражданам на территории публично-правового образования пол</w:t>
      </w:r>
      <w:r>
        <w:rPr>
          <w:rFonts w:eastAsia="Times New Roman"/>
          <w:sz w:val="28"/>
          <w:szCs w:val="28"/>
        </w:rPr>
        <w:softHyphen/>
        <w:t>ностью или частично финансируется из бюджета.</w:t>
      </w:r>
    </w:p>
    <w:p w:rsidR="00D94AC5" w:rsidRDefault="00F65AF3">
      <w:pPr>
        <w:shd w:val="clear" w:color="auto" w:fill="FFFFFF"/>
        <w:spacing w:line="317" w:lineRule="exact"/>
        <w:ind w:right="86" w:firstLine="698"/>
        <w:jc w:val="both"/>
      </w:pPr>
      <w:r>
        <w:rPr>
          <w:rFonts w:eastAsia="Times New Roman"/>
          <w:sz w:val="28"/>
          <w:szCs w:val="28"/>
        </w:rPr>
        <w:t xml:space="preserve">Конкурсный проект может быть представлен в виде </w:t>
      </w:r>
      <w:proofErr w:type="spellStart"/>
      <w:r>
        <w:rPr>
          <w:rFonts w:eastAsia="Times New Roman"/>
          <w:sz w:val="28"/>
          <w:szCs w:val="28"/>
        </w:rPr>
        <w:t>мультимедийной</w:t>
      </w:r>
      <w:proofErr w:type="spellEnd"/>
      <w:r>
        <w:rPr>
          <w:rFonts w:eastAsia="Times New Roman"/>
          <w:sz w:val="28"/>
          <w:szCs w:val="28"/>
        </w:rPr>
        <w:t xml:space="preserve"> презентации, </w:t>
      </w:r>
      <w:proofErr w:type="spellStart"/>
      <w:r>
        <w:rPr>
          <w:rFonts w:eastAsia="Times New Roman"/>
          <w:sz w:val="28"/>
          <w:szCs w:val="28"/>
        </w:rPr>
        <w:t>Интернет-брошюры</w:t>
      </w:r>
      <w:proofErr w:type="spellEnd"/>
      <w:r>
        <w:rPr>
          <w:rFonts w:eastAsia="Times New Roman"/>
          <w:sz w:val="28"/>
          <w:szCs w:val="28"/>
        </w:rPr>
        <w:t>, информационного стенда, буклета и др.</w:t>
      </w:r>
    </w:p>
    <w:p w:rsidR="00D94AC5" w:rsidRDefault="00F65AF3">
      <w:pPr>
        <w:shd w:val="clear" w:color="auto" w:fill="FFFFFF"/>
        <w:spacing w:line="317" w:lineRule="exact"/>
        <w:ind w:right="79" w:firstLine="706"/>
        <w:jc w:val="both"/>
      </w:pPr>
      <w:r>
        <w:rPr>
          <w:rFonts w:eastAsia="Times New Roman"/>
          <w:spacing w:val="-1"/>
          <w:sz w:val="28"/>
          <w:szCs w:val="28"/>
        </w:rPr>
        <w:t>Основным критерием Конкурсного проекта по данной номинации являет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ся максимально полная характеристика государственных (муниципальных) услуг, оказываемых гражданам на территории публично-правового образова</w:t>
      </w:r>
      <w:r>
        <w:rPr>
          <w:rFonts w:eastAsia="Times New Roman"/>
          <w:sz w:val="28"/>
          <w:szCs w:val="28"/>
        </w:rPr>
        <w:softHyphen/>
        <w:t>ния.</w:t>
      </w:r>
    </w:p>
    <w:p w:rsidR="00D94AC5" w:rsidRDefault="00F65AF3">
      <w:pPr>
        <w:shd w:val="clear" w:color="auto" w:fill="FFFFFF"/>
        <w:spacing w:line="317" w:lineRule="exact"/>
        <w:ind w:left="7" w:right="79" w:firstLine="698"/>
        <w:jc w:val="both"/>
      </w:pPr>
      <w:r>
        <w:rPr>
          <w:rFonts w:eastAsia="Times New Roman"/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D94AC5" w:rsidRDefault="00F65AF3">
      <w:pPr>
        <w:shd w:val="clear" w:color="auto" w:fill="FFFFFF"/>
        <w:spacing w:before="7" w:line="317" w:lineRule="exact"/>
        <w:ind w:left="720"/>
      </w:pPr>
      <w:r>
        <w:rPr>
          <w:rFonts w:eastAsia="Times New Roman"/>
          <w:spacing w:val="-1"/>
          <w:sz w:val="28"/>
          <w:szCs w:val="28"/>
        </w:rPr>
        <w:t>полнота и корректность представляемой информации;</w:t>
      </w:r>
    </w:p>
    <w:p w:rsidR="00D94AC5" w:rsidRDefault="00D94AC5">
      <w:pPr>
        <w:shd w:val="clear" w:color="auto" w:fill="FFFFFF"/>
        <w:spacing w:before="7" w:line="317" w:lineRule="exact"/>
        <w:ind w:left="720"/>
        <w:sectPr w:rsidR="00D94AC5" w:rsidSect="009732CB">
          <w:pgSz w:w="11909" w:h="16834"/>
          <w:pgMar w:top="774" w:right="569" w:bottom="360" w:left="1985" w:header="720" w:footer="720" w:gutter="0"/>
          <w:cols w:space="60"/>
          <w:noEndnote/>
        </w:sectPr>
      </w:pPr>
    </w:p>
    <w:p w:rsidR="00D94AC5" w:rsidRDefault="00F65AF3">
      <w:pPr>
        <w:shd w:val="clear" w:color="auto" w:fill="FFFFFF"/>
        <w:spacing w:before="266" w:line="324" w:lineRule="exact"/>
        <w:ind w:left="806"/>
      </w:pPr>
      <w:r>
        <w:rPr>
          <w:rFonts w:eastAsia="Times New Roman"/>
          <w:spacing w:val="-1"/>
          <w:sz w:val="28"/>
          <w:szCs w:val="28"/>
        </w:rPr>
        <w:lastRenderedPageBreak/>
        <w:t>наличие сравнений и аналитических данных;</w:t>
      </w:r>
    </w:p>
    <w:p w:rsidR="00D94AC5" w:rsidRDefault="00F65AF3">
      <w:pPr>
        <w:shd w:val="clear" w:color="auto" w:fill="FFFFFF"/>
        <w:spacing w:before="7" w:line="324" w:lineRule="exact"/>
        <w:ind w:left="94" w:firstLine="706"/>
        <w:jc w:val="both"/>
      </w:pPr>
      <w:r>
        <w:rPr>
          <w:rFonts w:eastAsia="Times New Roman"/>
          <w:sz w:val="28"/>
          <w:szCs w:val="28"/>
        </w:rPr>
        <w:t>использование информационно-коммуникационных технологий для представления информации;</w:t>
      </w:r>
    </w:p>
    <w:p w:rsidR="00D94AC5" w:rsidRDefault="00C5109A">
      <w:pPr>
        <w:shd w:val="clear" w:color="auto" w:fill="FFFFFF"/>
        <w:spacing w:before="14" w:line="324" w:lineRule="exact"/>
        <w:ind w:left="86" w:right="7" w:firstLine="706"/>
        <w:jc w:val="both"/>
      </w:pPr>
      <w:r>
        <w:rPr>
          <w:spacing w:val="-1"/>
          <w:sz w:val="28"/>
          <w:szCs w:val="28"/>
        </w:rPr>
        <w:t>2.2.2.3</w:t>
      </w:r>
      <w:r>
        <w:rPr>
          <w:rFonts w:eastAsia="Times New Roman"/>
          <w:sz w:val="28"/>
          <w:szCs w:val="28"/>
        </w:rPr>
        <w:t xml:space="preserve">. </w:t>
      </w:r>
      <w:r w:rsidR="00744B65">
        <w:rPr>
          <w:rFonts w:eastAsia="Times New Roman"/>
          <w:spacing w:val="-1"/>
          <w:sz w:val="28"/>
          <w:szCs w:val="28"/>
        </w:rPr>
        <w:t>Н</w:t>
      </w:r>
      <w:r w:rsidR="00F65AF3">
        <w:rPr>
          <w:rFonts w:eastAsia="Times New Roman"/>
          <w:spacing w:val="-1"/>
          <w:sz w:val="28"/>
          <w:szCs w:val="28"/>
        </w:rPr>
        <w:t>оминация "Интерактивный бюджет для граждан" предполагает разра</w:t>
      </w:r>
      <w:r w:rsidR="00F65AF3">
        <w:rPr>
          <w:rFonts w:eastAsia="Times New Roman"/>
          <w:sz w:val="28"/>
          <w:szCs w:val="28"/>
        </w:rPr>
        <w:t>ботку Конкурсного проекта, содержащего описание процессов сбора, обработ</w:t>
      </w:r>
      <w:r w:rsidR="00F65AF3">
        <w:rPr>
          <w:rFonts w:eastAsia="Times New Roman"/>
          <w:sz w:val="28"/>
          <w:szCs w:val="28"/>
        </w:rPr>
        <w:softHyphen/>
      </w:r>
      <w:r w:rsidR="00F65AF3">
        <w:rPr>
          <w:rFonts w:eastAsia="Times New Roman"/>
          <w:spacing w:val="-1"/>
          <w:sz w:val="28"/>
          <w:szCs w:val="28"/>
        </w:rPr>
        <w:t xml:space="preserve">ки, представления и распространения информации о бюджете с использованием </w:t>
      </w:r>
      <w:r w:rsidR="00F65AF3">
        <w:rPr>
          <w:rFonts w:eastAsia="Times New Roman"/>
          <w:sz w:val="28"/>
          <w:szCs w:val="28"/>
        </w:rPr>
        <w:t>современных информационных технологий, обеспечивающих интерактивное взаимодействие с населением.</w:t>
      </w:r>
    </w:p>
    <w:p w:rsidR="00D94AC5" w:rsidRDefault="00F65AF3">
      <w:pPr>
        <w:shd w:val="clear" w:color="auto" w:fill="FFFFFF"/>
        <w:spacing w:before="7" w:line="324" w:lineRule="exact"/>
        <w:ind w:left="785"/>
      </w:pPr>
      <w:r>
        <w:rPr>
          <w:rFonts w:eastAsia="Times New Roman"/>
          <w:sz w:val="28"/>
          <w:szCs w:val="28"/>
        </w:rPr>
        <w:t>Конкурсным проектом по данной номинации могут являться описания:</w:t>
      </w:r>
    </w:p>
    <w:p w:rsidR="00D94AC5" w:rsidRDefault="00F65AF3" w:rsidP="00BA0235">
      <w:pPr>
        <w:shd w:val="clear" w:color="auto" w:fill="FFFFFF"/>
        <w:tabs>
          <w:tab w:val="left" w:pos="1066"/>
          <w:tab w:val="left" w:pos="2722"/>
          <w:tab w:val="left" w:pos="4781"/>
          <w:tab w:val="left" w:pos="6415"/>
          <w:tab w:val="left" w:pos="9065"/>
        </w:tabs>
        <w:spacing w:line="324" w:lineRule="exact"/>
        <w:ind w:left="79" w:right="14" w:firstLine="706"/>
        <w:jc w:val="both"/>
      </w:pPr>
      <w:r>
        <w:rPr>
          <w:rFonts w:eastAsia="Times New Roman"/>
          <w:sz w:val="28"/>
          <w:szCs w:val="28"/>
        </w:rPr>
        <w:t>информационно-обучающих программ (проектов, сервисов) в области</w:t>
      </w:r>
      <w:r w:rsidR="001868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бюджета (в том числе, например, в части формирования аналитических отчетов</w:t>
      </w:r>
      <w:r w:rsidR="000831F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форме таблиц, диаграмм, картограмм и т.п.)</w:t>
      </w:r>
      <w:r w:rsidRPr="00104EC3">
        <w:rPr>
          <w:spacing w:val="-1"/>
          <w:sz w:val="28"/>
          <w:szCs w:val="28"/>
        </w:rPr>
        <w:t>;</w:t>
      </w:r>
    </w:p>
    <w:p w:rsidR="00D94AC5" w:rsidRDefault="00F65AF3">
      <w:pPr>
        <w:shd w:val="clear" w:color="auto" w:fill="FFFFFF"/>
        <w:spacing w:line="317" w:lineRule="exact"/>
        <w:ind w:left="72" w:right="22" w:firstLine="713"/>
        <w:jc w:val="both"/>
      </w:pPr>
      <w:r>
        <w:rPr>
          <w:rFonts w:eastAsia="Times New Roman"/>
          <w:spacing w:val="-1"/>
          <w:sz w:val="28"/>
          <w:szCs w:val="28"/>
        </w:rPr>
        <w:t>поисковых программ (проектов, сервисов), позволяющих найти и проана</w:t>
      </w:r>
      <w:r>
        <w:rPr>
          <w:rFonts w:eastAsia="Times New Roman"/>
          <w:sz w:val="28"/>
          <w:szCs w:val="28"/>
        </w:rPr>
        <w:t>лизировать информацию о бюджете публично-правового образования (феде</w:t>
      </w:r>
      <w:r>
        <w:rPr>
          <w:rFonts w:eastAsia="Times New Roman"/>
          <w:sz w:val="28"/>
          <w:szCs w:val="28"/>
        </w:rPr>
        <w:softHyphen/>
        <w:t>ральном бюджете</w:t>
      </w:r>
      <w:r w:rsidR="00896ED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субъекта Российской Федерации или местном бюджете);</w:t>
      </w:r>
    </w:p>
    <w:p w:rsidR="00D94AC5" w:rsidRDefault="00F65AF3">
      <w:pPr>
        <w:shd w:val="clear" w:color="auto" w:fill="FFFFFF"/>
        <w:spacing w:line="317" w:lineRule="exact"/>
        <w:ind w:left="65" w:right="7" w:firstLine="720"/>
        <w:jc w:val="both"/>
      </w:pPr>
      <w:r>
        <w:rPr>
          <w:rFonts w:eastAsia="Times New Roman"/>
          <w:sz w:val="28"/>
          <w:szCs w:val="28"/>
        </w:rPr>
        <w:t>способов организации "обратной связи" между разработчиками бюджета для граждан и пользователями информации (</w:t>
      </w:r>
      <w:proofErr w:type="spellStart"/>
      <w:r>
        <w:rPr>
          <w:rFonts w:eastAsia="Times New Roman"/>
          <w:sz w:val="28"/>
          <w:szCs w:val="28"/>
        </w:rPr>
        <w:t>онлайн-консультации</w:t>
      </w:r>
      <w:proofErr w:type="spellEnd"/>
      <w:r>
        <w:rPr>
          <w:rFonts w:eastAsia="Times New Roman"/>
          <w:sz w:val="28"/>
          <w:szCs w:val="28"/>
        </w:rPr>
        <w:t>, форумы, социальные сети и др.).</w:t>
      </w:r>
    </w:p>
    <w:p w:rsidR="00D94AC5" w:rsidRDefault="00F65AF3">
      <w:pPr>
        <w:shd w:val="clear" w:color="auto" w:fill="FFFFFF"/>
        <w:spacing w:line="317" w:lineRule="exact"/>
        <w:ind w:left="58" w:right="29" w:firstLine="713"/>
        <w:jc w:val="both"/>
      </w:pPr>
      <w:r>
        <w:rPr>
          <w:rFonts w:eastAsia="Times New Roman"/>
          <w:sz w:val="28"/>
          <w:szCs w:val="28"/>
        </w:rPr>
        <w:t>Конкурсные проекты должны содержать характеристику элементов интерфейса (</w:t>
      </w:r>
      <w:proofErr w:type="spellStart"/>
      <w:r>
        <w:rPr>
          <w:rFonts w:eastAsia="Times New Roman"/>
          <w:sz w:val="28"/>
          <w:szCs w:val="28"/>
        </w:rPr>
        <w:t>виджетов</w:t>
      </w:r>
      <w:proofErr w:type="spellEnd"/>
      <w:r>
        <w:rPr>
          <w:rFonts w:eastAsia="Times New Roman"/>
          <w:sz w:val="28"/>
          <w:szCs w:val="28"/>
        </w:rPr>
        <w:t xml:space="preserve">), </w:t>
      </w:r>
      <w:proofErr w:type="spellStart"/>
      <w:r>
        <w:rPr>
          <w:rFonts w:eastAsia="Times New Roman"/>
          <w:sz w:val="28"/>
          <w:szCs w:val="28"/>
        </w:rPr>
        <w:t>апплетов</w:t>
      </w:r>
      <w:proofErr w:type="spellEnd"/>
      <w:r>
        <w:rPr>
          <w:rFonts w:eastAsia="Times New Roman"/>
          <w:sz w:val="28"/>
          <w:szCs w:val="28"/>
        </w:rPr>
        <w:t xml:space="preserve">, используемых для представления информации </w:t>
      </w:r>
      <w:r>
        <w:rPr>
          <w:rFonts w:eastAsia="Times New Roman"/>
          <w:spacing w:val="-1"/>
          <w:sz w:val="28"/>
          <w:szCs w:val="28"/>
        </w:rPr>
        <w:t>о бюджете в доступной и наглядной форме с целью обеспечения интерактивно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го взаимодействия с населением.</w:t>
      </w:r>
    </w:p>
    <w:p w:rsidR="00D94AC5" w:rsidRDefault="00F65AF3">
      <w:pPr>
        <w:shd w:val="clear" w:color="auto" w:fill="FFFFFF"/>
        <w:spacing w:line="317" w:lineRule="exact"/>
        <w:ind w:left="43" w:right="43" w:firstLine="720"/>
        <w:jc w:val="both"/>
      </w:pPr>
      <w:r>
        <w:rPr>
          <w:rFonts w:eastAsia="Times New Roman"/>
          <w:spacing w:val="-1"/>
          <w:sz w:val="28"/>
          <w:szCs w:val="28"/>
        </w:rPr>
        <w:t>Основным критерием оценки Конкурсного проекта по данной номинации является наличие разработанного претендентом на участие в Конкурсе (выпол</w:t>
      </w:r>
      <w:r>
        <w:rPr>
          <w:rFonts w:eastAsia="Times New Roman"/>
          <w:sz w:val="28"/>
          <w:szCs w:val="28"/>
        </w:rPr>
        <w:t>ненных по заказу претендента на участие в Конкурсе) технических требований к интерактивному приложению для коммуникационных устройств.</w:t>
      </w:r>
    </w:p>
    <w:p w:rsidR="00D94AC5" w:rsidRDefault="00F65AF3">
      <w:pPr>
        <w:shd w:val="clear" w:color="auto" w:fill="FFFFFF"/>
        <w:spacing w:line="317" w:lineRule="exact"/>
        <w:ind w:left="36" w:right="65" w:firstLine="706"/>
        <w:jc w:val="both"/>
      </w:pPr>
      <w:r>
        <w:rPr>
          <w:rFonts w:eastAsia="Times New Roman"/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D94AC5" w:rsidRDefault="00F65AF3">
      <w:pPr>
        <w:shd w:val="clear" w:color="auto" w:fill="FFFFFF"/>
        <w:spacing w:before="14" w:line="317" w:lineRule="exact"/>
        <w:ind w:left="22" w:right="58" w:firstLine="713"/>
        <w:jc w:val="both"/>
      </w:pPr>
      <w:r>
        <w:rPr>
          <w:rFonts w:eastAsia="Times New Roman"/>
          <w:sz w:val="28"/>
          <w:szCs w:val="28"/>
        </w:rPr>
        <w:t>актуальность интерактивного приложения для коммуникационных устройств для широкого круга пользователей;</w:t>
      </w:r>
    </w:p>
    <w:p w:rsidR="00D94AC5" w:rsidRDefault="00F65AF3">
      <w:pPr>
        <w:shd w:val="clear" w:color="auto" w:fill="FFFFFF"/>
        <w:spacing w:line="317" w:lineRule="exact"/>
        <w:ind w:left="720"/>
      </w:pPr>
      <w:r>
        <w:rPr>
          <w:rFonts w:eastAsia="Times New Roman"/>
          <w:spacing w:val="-1"/>
          <w:sz w:val="28"/>
          <w:szCs w:val="28"/>
        </w:rPr>
        <w:t>техническая доступность;</w:t>
      </w:r>
    </w:p>
    <w:p w:rsidR="00D94AC5" w:rsidRDefault="00F65AF3">
      <w:pPr>
        <w:shd w:val="clear" w:color="auto" w:fill="FFFFFF"/>
        <w:spacing w:line="317" w:lineRule="exact"/>
        <w:ind w:left="720"/>
      </w:pPr>
      <w:r>
        <w:rPr>
          <w:rFonts w:eastAsia="Times New Roman"/>
          <w:spacing w:val="-1"/>
          <w:sz w:val="28"/>
          <w:szCs w:val="28"/>
        </w:rPr>
        <w:t>новаторский подход;</w:t>
      </w:r>
    </w:p>
    <w:p w:rsidR="00D94AC5" w:rsidRDefault="00DA4A12">
      <w:pPr>
        <w:shd w:val="clear" w:color="auto" w:fill="FFFFFF"/>
        <w:spacing w:before="29" w:line="302" w:lineRule="exact"/>
        <w:ind w:left="7" w:right="86" w:firstLine="706"/>
        <w:jc w:val="both"/>
      </w:pPr>
      <w:r>
        <w:rPr>
          <w:spacing w:val="-1"/>
          <w:sz w:val="28"/>
          <w:szCs w:val="28"/>
        </w:rPr>
        <w:t>2.2.2.4</w:t>
      </w:r>
      <w:r>
        <w:rPr>
          <w:rFonts w:eastAsia="Times New Roman"/>
          <w:sz w:val="28"/>
          <w:szCs w:val="28"/>
        </w:rPr>
        <w:t xml:space="preserve">. </w:t>
      </w:r>
      <w:r w:rsidR="00897C7D">
        <w:rPr>
          <w:rFonts w:eastAsia="Times New Roman"/>
          <w:sz w:val="28"/>
          <w:szCs w:val="28"/>
        </w:rPr>
        <w:t>Н</w:t>
      </w:r>
      <w:r w:rsidR="00F65AF3">
        <w:rPr>
          <w:rFonts w:eastAsia="Times New Roman"/>
          <w:sz w:val="28"/>
          <w:szCs w:val="28"/>
        </w:rPr>
        <w:t>оминация "Гражданам о финансах государственного (муниципального) учреждения" предполагает представление в наглядной форме информации, отражающей:</w:t>
      </w:r>
    </w:p>
    <w:p w:rsidR="00D94AC5" w:rsidRDefault="00F65AF3">
      <w:pPr>
        <w:shd w:val="clear" w:color="auto" w:fill="FFFFFF"/>
        <w:spacing w:before="43" w:line="295" w:lineRule="exact"/>
        <w:ind w:left="7" w:right="86" w:firstLine="698"/>
        <w:jc w:val="both"/>
      </w:pPr>
      <w:r>
        <w:rPr>
          <w:rFonts w:eastAsia="Times New Roman"/>
          <w:sz w:val="28"/>
          <w:szCs w:val="28"/>
        </w:rPr>
        <w:t>особенности финансового обеспечения деятельности государственного (муниципального) учреждения с учетом его правового статуса и отраслевой принадлежности;</w:t>
      </w:r>
    </w:p>
    <w:p w:rsidR="00D94AC5" w:rsidRDefault="00F65AF3">
      <w:pPr>
        <w:shd w:val="clear" w:color="auto" w:fill="FFFFFF"/>
        <w:spacing w:before="14" w:line="310" w:lineRule="exact"/>
        <w:ind w:right="94" w:firstLine="713"/>
        <w:jc w:val="both"/>
      </w:pPr>
      <w:r>
        <w:rPr>
          <w:rFonts w:eastAsia="Times New Roman"/>
          <w:sz w:val="28"/>
          <w:szCs w:val="28"/>
        </w:rPr>
        <w:t>состав и динамику доходов государственного (муниципального) учреждения, их корреляцию с динамикой объема оказываемых услуг;</w:t>
      </w:r>
    </w:p>
    <w:p w:rsidR="00D94AC5" w:rsidRDefault="00F65AF3">
      <w:pPr>
        <w:shd w:val="clear" w:color="auto" w:fill="FFFFFF"/>
        <w:spacing w:line="310" w:lineRule="exact"/>
        <w:ind w:right="86" w:firstLine="713"/>
        <w:jc w:val="both"/>
      </w:pPr>
      <w:r>
        <w:rPr>
          <w:rFonts w:eastAsia="Times New Roman"/>
          <w:sz w:val="28"/>
          <w:szCs w:val="28"/>
        </w:rPr>
        <w:t>структуру и динамику расходов государственного (муниципального) учреждения, их корреляцию с показателями деятельности государственного (муниципального) учреждения;</w:t>
      </w:r>
    </w:p>
    <w:p w:rsidR="00D94AC5" w:rsidRDefault="00F65AF3">
      <w:pPr>
        <w:shd w:val="clear" w:color="auto" w:fill="FFFFFF"/>
        <w:spacing w:line="310" w:lineRule="exact"/>
        <w:ind w:left="727"/>
      </w:pPr>
      <w:r>
        <w:rPr>
          <w:rFonts w:eastAsia="Times New Roman"/>
          <w:sz w:val="28"/>
          <w:szCs w:val="28"/>
        </w:rPr>
        <w:t>стоимость государственных (муниципальных) услуг, финансируемых за</w:t>
      </w:r>
    </w:p>
    <w:p w:rsidR="00D94AC5" w:rsidRDefault="00D94AC5">
      <w:pPr>
        <w:shd w:val="clear" w:color="auto" w:fill="FFFFFF"/>
        <w:spacing w:line="310" w:lineRule="exact"/>
        <w:ind w:left="727"/>
        <w:sectPr w:rsidR="00D94AC5" w:rsidSect="00B87F70">
          <w:pgSz w:w="11909" w:h="16834"/>
          <w:pgMar w:top="767" w:right="569" w:bottom="360" w:left="1985" w:header="720" w:footer="720" w:gutter="0"/>
          <w:cols w:space="60"/>
          <w:noEndnote/>
        </w:sectPr>
      </w:pPr>
    </w:p>
    <w:p w:rsidR="00D94AC5" w:rsidRDefault="00F65AF3">
      <w:pPr>
        <w:shd w:val="clear" w:color="auto" w:fill="FFFFFF"/>
        <w:spacing w:before="274" w:line="324" w:lineRule="exact"/>
        <w:ind w:left="101"/>
      </w:pPr>
      <w:r>
        <w:rPr>
          <w:rFonts w:eastAsia="Times New Roman"/>
          <w:spacing w:val="-2"/>
          <w:sz w:val="28"/>
          <w:szCs w:val="28"/>
        </w:rPr>
        <w:lastRenderedPageBreak/>
        <w:t>счет средств бюджета;</w:t>
      </w:r>
    </w:p>
    <w:p w:rsidR="00D94AC5" w:rsidRDefault="00F65AF3">
      <w:pPr>
        <w:shd w:val="clear" w:color="auto" w:fill="FFFFFF"/>
        <w:spacing w:line="324" w:lineRule="exact"/>
        <w:ind w:left="79" w:firstLine="713"/>
        <w:jc w:val="both"/>
      </w:pPr>
      <w:r>
        <w:rPr>
          <w:rFonts w:eastAsia="Times New Roman"/>
          <w:spacing w:val="-2"/>
          <w:sz w:val="28"/>
          <w:szCs w:val="28"/>
        </w:rPr>
        <w:t>способы оценки качества услуг, оказываемых государственным (муници</w:t>
      </w:r>
      <w:r>
        <w:rPr>
          <w:rFonts w:eastAsia="Times New Roman"/>
          <w:sz w:val="28"/>
          <w:szCs w:val="28"/>
        </w:rPr>
        <w:t>пальным) учреждением, формы обратной связи учреждения с потребителями услуг;</w:t>
      </w:r>
    </w:p>
    <w:p w:rsidR="00D94AC5" w:rsidRDefault="00F65AF3">
      <w:pPr>
        <w:shd w:val="clear" w:color="auto" w:fill="FFFFFF"/>
        <w:spacing w:line="324" w:lineRule="exact"/>
        <w:ind w:left="79" w:firstLine="713"/>
        <w:jc w:val="both"/>
      </w:pPr>
      <w:r>
        <w:rPr>
          <w:rFonts w:eastAsia="Times New Roman"/>
          <w:spacing w:val="-2"/>
          <w:sz w:val="28"/>
          <w:szCs w:val="28"/>
        </w:rPr>
        <w:t xml:space="preserve">меры, применяемые государственным (муниципальным учреждением) по </w:t>
      </w:r>
      <w:r>
        <w:rPr>
          <w:rFonts w:eastAsia="Times New Roman"/>
          <w:sz w:val="28"/>
          <w:szCs w:val="28"/>
        </w:rPr>
        <w:t>повышению доступности и качества услуг.</w:t>
      </w:r>
    </w:p>
    <w:p w:rsidR="00D94AC5" w:rsidRDefault="00F65AF3">
      <w:pPr>
        <w:shd w:val="clear" w:color="auto" w:fill="FFFFFF"/>
        <w:spacing w:line="324" w:lineRule="exact"/>
        <w:ind w:left="72" w:firstLine="698"/>
        <w:jc w:val="both"/>
      </w:pPr>
      <w:r>
        <w:rPr>
          <w:rFonts w:eastAsia="Times New Roman"/>
          <w:spacing w:val="-2"/>
          <w:sz w:val="28"/>
          <w:szCs w:val="28"/>
        </w:rPr>
        <w:t>Конкурсный проект должен содержать информацию об общих характери</w:t>
      </w:r>
      <w:r>
        <w:rPr>
          <w:rFonts w:eastAsia="Times New Roman"/>
          <w:sz w:val="28"/>
          <w:szCs w:val="28"/>
        </w:rPr>
        <w:t>стиках деятельности государственного (муниципального) учреждения, его фи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нансовом и имущественном положении, видах оказываемых услуг и категориях </w:t>
      </w:r>
      <w:r>
        <w:rPr>
          <w:rFonts w:eastAsia="Times New Roman"/>
          <w:sz w:val="28"/>
          <w:szCs w:val="28"/>
        </w:rPr>
        <w:t>потребителей, основных показателях, свидетельствующих о доступности и ка</w:t>
      </w:r>
      <w:r>
        <w:rPr>
          <w:rFonts w:eastAsia="Times New Roman"/>
          <w:sz w:val="28"/>
          <w:szCs w:val="28"/>
        </w:rPr>
        <w:softHyphen/>
        <w:t>честве услуг.</w:t>
      </w:r>
    </w:p>
    <w:p w:rsidR="00D94AC5" w:rsidRDefault="00F65AF3">
      <w:pPr>
        <w:shd w:val="clear" w:color="auto" w:fill="FFFFFF"/>
        <w:spacing w:line="324" w:lineRule="exact"/>
        <w:ind w:left="79" w:right="14" w:firstLine="698"/>
        <w:jc w:val="both"/>
      </w:pPr>
      <w:r>
        <w:rPr>
          <w:rFonts w:eastAsia="Times New Roman"/>
          <w:spacing w:val="-1"/>
          <w:sz w:val="28"/>
          <w:szCs w:val="28"/>
        </w:rPr>
        <w:t xml:space="preserve">Конкурсный проект может быть представлен в виде </w:t>
      </w:r>
      <w:proofErr w:type="spellStart"/>
      <w:r>
        <w:rPr>
          <w:rFonts w:eastAsia="Times New Roman"/>
          <w:spacing w:val="-1"/>
          <w:sz w:val="28"/>
          <w:szCs w:val="28"/>
        </w:rPr>
        <w:t>Интернет-брошюры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мультимедийной</w:t>
      </w:r>
      <w:proofErr w:type="spellEnd"/>
      <w:r>
        <w:rPr>
          <w:rFonts w:eastAsia="Times New Roman"/>
          <w:sz w:val="28"/>
          <w:szCs w:val="28"/>
        </w:rPr>
        <w:t xml:space="preserve"> презентации, графического изображения, информационного стенда, печатного издания и др.</w:t>
      </w:r>
    </w:p>
    <w:p w:rsidR="00D94AC5" w:rsidRDefault="00F65AF3">
      <w:pPr>
        <w:shd w:val="clear" w:color="auto" w:fill="FFFFFF"/>
        <w:spacing w:line="317" w:lineRule="exact"/>
        <w:ind w:left="65" w:right="14" w:firstLine="713"/>
        <w:jc w:val="both"/>
      </w:pPr>
      <w:r>
        <w:rPr>
          <w:rFonts w:eastAsia="Times New Roman"/>
          <w:spacing w:val="-1"/>
          <w:sz w:val="28"/>
          <w:szCs w:val="28"/>
        </w:rPr>
        <w:t xml:space="preserve">Основным критерием оценки Конкурсного проекта по данной номинации </w:t>
      </w:r>
      <w:r>
        <w:rPr>
          <w:rFonts w:eastAsia="Times New Roman"/>
          <w:sz w:val="28"/>
          <w:szCs w:val="28"/>
        </w:rPr>
        <w:t xml:space="preserve">является достоверность, наглядность и полнота информации о бюджете государственного (муниципального) учреждения, связи финансовых показателей </w:t>
      </w:r>
      <w:r>
        <w:rPr>
          <w:rFonts w:eastAsia="Times New Roman"/>
          <w:spacing w:val="-1"/>
          <w:sz w:val="28"/>
          <w:szCs w:val="28"/>
        </w:rPr>
        <w:t>деятельности учреждения с характеристикой его деятельности, объемом и каче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ством оказываемых услуг.</w:t>
      </w:r>
    </w:p>
    <w:p w:rsidR="00D94AC5" w:rsidRDefault="00F65AF3">
      <w:pPr>
        <w:shd w:val="clear" w:color="auto" w:fill="FFFFFF"/>
        <w:spacing w:line="317" w:lineRule="exact"/>
        <w:ind w:left="58" w:right="22" w:firstLine="706"/>
        <w:jc w:val="both"/>
      </w:pPr>
      <w:r>
        <w:rPr>
          <w:rFonts w:eastAsia="Times New Roman"/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D94AC5" w:rsidRDefault="00F65AF3">
      <w:pPr>
        <w:shd w:val="clear" w:color="auto" w:fill="FFFFFF"/>
        <w:spacing w:line="317" w:lineRule="exact"/>
        <w:ind w:left="763"/>
      </w:pPr>
      <w:r>
        <w:rPr>
          <w:rFonts w:eastAsia="Times New Roman"/>
          <w:spacing w:val="-2"/>
          <w:sz w:val="28"/>
          <w:szCs w:val="28"/>
        </w:rPr>
        <w:t>информативность;</w:t>
      </w:r>
    </w:p>
    <w:p w:rsidR="00D94AC5" w:rsidRDefault="00F65AF3">
      <w:pPr>
        <w:shd w:val="clear" w:color="auto" w:fill="FFFFFF"/>
        <w:spacing w:line="317" w:lineRule="exact"/>
        <w:ind w:left="756"/>
      </w:pPr>
      <w:r>
        <w:rPr>
          <w:rFonts w:eastAsia="Times New Roman"/>
          <w:spacing w:val="-1"/>
          <w:sz w:val="28"/>
          <w:szCs w:val="28"/>
        </w:rPr>
        <w:t>грамотность, корректность;</w:t>
      </w:r>
    </w:p>
    <w:p w:rsidR="00D94AC5" w:rsidRDefault="00F65AF3">
      <w:pPr>
        <w:shd w:val="clear" w:color="auto" w:fill="FFFFFF"/>
        <w:spacing w:line="317" w:lineRule="exact"/>
        <w:ind w:left="763"/>
      </w:pPr>
      <w:r>
        <w:rPr>
          <w:rFonts w:eastAsia="Times New Roman"/>
          <w:spacing w:val="-2"/>
          <w:sz w:val="28"/>
          <w:szCs w:val="28"/>
        </w:rPr>
        <w:t>оригинальность.</w:t>
      </w:r>
    </w:p>
    <w:p w:rsidR="00D94AC5" w:rsidRDefault="00F65AF3">
      <w:pPr>
        <w:shd w:val="clear" w:color="auto" w:fill="FFFFFF"/>
        <w:spacing w:before="317"/>
        <w:ind w:left="3686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Организация Конкурса</w:t>
      </w:r>
    </w:p>
    <w:p w:rsidR="00D94AC5" w:rsidRDefault="00F65AF3">
      <w:pPr>
        <w:shd w:val="clear" w:color="auto" w:fill="FFFFFF"/>
        <w:spacing w:before="324" w:line="317" w:lineRule="exact"/>
        <w:ind w:left="749"/>
      </w:pPr>
      <w:r>
        <w:rPr>
          <w:rFonts w:eastAsia="Times New Roman"/>
          <w:spacing w:val="-3"/>
          <w:sz w:val="28"/>
          <w:szCs w:val="28"/>
        </w:rPr>
        <w:t>Организатор:</w:t>
      </w:r>
    </w:p>
    <w:p w:rsidR="00D94AC5" w:rsidRPr="0040419E" w:rsidRDefault="00F65AF3" w:rsidP="0040419E">
      <w:pPr>
        <w:pStyle w:val="a6"/>
        <w:numPr>
          <w:ilvl w:val="1"/>
          <w:numId w:val="11"/>
        </w:numPr>
        <w:shd w:val="clear" w:color="auto" w:fill="FFFFFF"/>
        <w:tabs>
          <w:tab w:val="left" w:pos="1008"/>
        </w:tabs>
        <w:spacing w:line="317" w:lineRule="exact"/>
        <w:rPr>
          <w:spacing w:val="-12"/>
          <w:sz w:val="28"/>
          <w:szCs w:val="28"/>
        </w:rPr>
      </w:pPr>
      <w:r w:rsidRPr="0040419E">
        <w:rPr>
          <w:rFonts w:eastAsia="Times New Roman"/>
          <w:spacing w:val="-1"/>
          <w:sz w:val="28"/>
          <w:szCs w:val="28"/>
        </w:rPr>
        <w:t>объявляет о проведении Конкурса;</w:t>
      </w:r>
    </w:p>
    <w:p w:rsidR="00D94AC5" w:rsidRPr="0040419E" w:rsidRDefault="00F65AF3" w:rsidP="0040419E">
      <w:pPr>
        <w:pStyle w:val="a6"/>
        <w:numPr>
          <w:ilvl w:val="1"/>
          <w:numId w:val="11"/>
        </w:numPr>
        <w:shd w:val="clear" w:color="auto" w:fill="FFFFFF"/>
        <w:tabs>
          <w:tab w:val="left" w:pos="1008"/>
        </w:tabs>
        <w:spacing w:line="317" w:lineRule="exact"/>
        <w:rPr>
          <w:spacing w:val="-5"/>
          <w:sz w:val="28"/>
          <w:szCs w:val="28"/>
        </w:rPr>
      </w:pPr>
      <w:r w:rsidRPr="0040419E">
        <w:rPr>
          <w:rFonts w:eastAsia="Times New Roman"/>
          <w:spacing w:val="-1"/>
          <w:sz w:val="28"/>
          <w:szCs w:val="28"/>
        </w:rPr>
        <w:t>ведет прием и учет заявок на участие в Конкурсе;</w:t>
      </w:r>
    </w:p>
    <w:p w:rsidR="00D94AC5" w:rsidRPr="0040419E" w:rsidRDefault="00F65AF3" w:rsidP="0040419E">
      <w:pPr>
        <w:pStyle w:val="a6"/>
        <w:numPr>
          <w:ilvl w:val="1"/>
          <w:numId w:val="11"/>
        </w:numPr>
        <w:shd w:val="clear" w:color="auto" w:fill="FFFFFF"/>
        <w:tabs>
          <w:tab w:val="left" w:pos="1008"/>
        </w:tabs>
        <w:spacing w:before="7" w:line="317" w:lineRule="exact"/>
        <w:rPr>
          <w:spacing w:val="-5"/>
          <w:sz w:val="28"/>
          <w:szCs w:val="28"/>
        </w:rPr>
      </w:pPr>
      <w:r w:rsidRPr="0040419E">
        <w:rPr>
          <w:rFonts w:eastAsia="Times New Roman"/>
          <w:spacing w:val="-1"/>
          <w:sz w:val="28"/>
          <w:szCs w:val="28"/>
        </w:rPr>
        <w:t>обеспечивает сохранность заявок на участие в Конкурсе;</w:t>
      </w:r>
    </w:p>
    <w:p w:rsidR="00D94AC5" w:rsidRPr="0040419E" w:rsidRDefault="00F65AF3" w:rsidP="0040419E">
      <w:pPr>
        <w:pStyle w:val="a6"/>
        <w:numPr>
          <w:ilvl w:val="1"/>
          <w:numId w:val="11"/>
        </w:numPr>
        <w:shd w:val="clear" w:color="auto" w:fill="FFFFFF"/>
        <w:tabs>
          <w:tab w:val="left" w:pos="1008"/>
        </w:tabs>
        <w:spacing w:line="317" w:lineRule="exact"/>
        <w:ind w:right="65"/>
        <w:jc w:val="both"/>
        <w:rPr>
          <w:spacing w:val="-5"/>
          <w:sz w:val="28"/>
          <w:szCs w:val="28"/>
        </w:rPr>
      </w:pPr>
      <w:r w:rsidRPr="0040419E">
        <w:rPr>
          <w:rFonts w:eastAsia="Times New Roman"/>
          <w:spacing w:val="-2"/>
          <w:sz w:val="28"/>
          <w:szCs w:val="28"/>
        </w:rPr>
        <w:t>определяет соответствие заявок на участие в Конкурсе условиям, уста</w:t>
      </w:r>
      <w:r w:rsidRPr="0040419E">
        <w:rPr>
          <w:rFonts w:eastAsia="Times New Roman"/>
          <w:sz w:val="28"/>
          <w:szCs w:val="28"/>
        </w:rPr>
        <w:t>новленным пунктом 4.4 раздела 4 настоящего Положения, и формирует пере</w:t>
      </w:r>
      <w:r w:rsidRPr="0040419E">
        <w:rPr>
          <w:rFonts w:eastAsia="Times New Roman"/>
          <w:sz w:val="28"/>
          <w:szCs w:val="28"/>
        </w:rPr>
        <w:softHyphen/>
        <w:t>чень участников Конкурса;</w:t>
      </w:r>
    </w:p>
    <w:p w:rsidR="00D94AC5" w:rsidRPr="0040419E" w:rsidRDefault="00F65AF3" w:rsidP="0040419E">
      <w:pPr>
        <w:pStyle w:val="a6"/>
        <w:numPr>
          <w:ilvl w:val="1"/>
          <w:numId w:val="11"/>
        </w:numPr>
        <w:shd w:val="clear" w:color="auto" w:fill="FFFFFF"/>
        <w:tabs>
          <w:tab w:val="left" w:pos="1008"/>
        </w:tabs>
        <w:spacing w:line="317" w:lineRule="exact"/>
        <w:ind w:right="72"/>
        <w:jc w:val="both"/>
        <w:rPr>
          <w:spacing w:val="-5"/>
          <w:sz w:val="28"/>
          <w:szCs w:val="28"/>
        </w:rPr>
      </w:pPr>
      <w:r w:rsidRPr="0040419E">
        <w:rPr>
          <w:rFonts w:eastAsia="Times New Roman"/>
          <w:spacing w:val="-1"/>
          <w:sz w:val="28"/>
          <w:szCs w:val="28"/>
        </w:rPr>
        <w:t xml:space="preserve">размещает Конкурсные проекты на официальном сайте Организатора с </w:t>
      </w:r>
      <w:r w:rsidRPr="0040419E">
        <w:rPr>
          <w:rFonts w:eastAsia="Times New Roman"/>
          <w:sz w:val="28"/>
          <w:szCs w:val="28"/>
        </w:rPr>
        <w:t xml:space="preserve">целью проведения </w:t>
      </w:r>
      <w:proofErr w:type="spellStart"/>
      <w:proofErr w:type="gramStart"/>
      <w:r w:rsidRPr="0040419E">
        <w:rPr>
          <w:rFonts w:eastAsia="Times New Roman"/>
          <w:sz w:val="28"/>
          <w:szCs w:val="28"/>
        </w:rPr>
        <w:t>Интернет-голосования</w:t>
      </w:r>
      <w:proofErr w:type="spellEnd"/>
      <w:proofErr w:type="gramEnd"/>
      <w:r w:rsidRPr="0040419E">
        <w:rPr>
          <w:rFonts w:eastAsia="Times New Roman"/>
          <w:sz w:val="28"/>
          <w:szCs w:val="28"/>
        </w:rPr>
        <w:t>;</w:t>
      </w:r>
    </w:p>
    <w:p w:rsidR="00D94AC5" w:rsidRPr="0040419E" w:rsidRDefault="00F65AF3" w:rsidP="0040419E">
      <w:pPr>
        <w:pStyle w:val="a6"/>
        <w:numPr>
          <w:ilvl w:val="1"/>
          <w:numId w:val="11"/>
        </w:numPr>
        <w:shd w:val="clear" w:color="auto" w:fill="FFFFFF"/>
        <w:tabs>
          <w:tab w:val="left" w:pos="1008"/>
        </w:tabs>
        <w:spacing w:line="317" w:lineRule="exact"/>
        <w:ind w:right="72"/>
        <w:jc w:val="both"/>
        <w:rPr>
          <w:spacing w:val="-9"/>
          <w:sz w:val="28"/>
          <w:szCs w:val="28"/>
        </w:rPr>
      </w:pPr>
      <w:r w:rsidRPr="0040419E">
        <w:rPr>
          <w:rFonts w:eastAsia="Times New Roman"/>
          <w:sz w:val="28"/>
          <w:szCs w:val="28"/>
        </w:rPr>
        <w:t>уведомляет претендентов на участие в Конкурсе о результатах рассмотрения их заявок;</w:t>
      </w:r>
    </w:p>
    <w:p w:rsidR="00D94AC5" w:rsidRPr="0040419E" w:rsidRDefault="00F65AF3" w:rsidP="0040419E">
      <w:pPr>
        <w:pStyle w:val="a6"/>
        <w:numPr>
          <w:ilvl w:val="1"/>
          <w:numId w:val="11"/>
        </w:numPr>
        <w:shd w:val="clear" w:color="auto" w:fill="FFFFFF"/>
        <w:tabs>
          <w:tab w:val="left" w:pos="1008"/>
        </w:tabs>
        <w:spacing w:line="317" w:lineRule="exact"/>
        <w:rPr>
          <w:spacing w:val="-7"/>
          <w:sz w:val="28"/>
          <w:szCs w:val="28"/>
        </w:rPr>
      </w:pPr>
      <w:r w:rsidRPr="0040419E">
        <w:rPr>
          <w:rFonts w:eastAsia="Times New Roman"/>
          <w:spacing w:val="-1"/>
          <w:sz w:val="28"/>
          <w:szCs w:val="28"/>
        </w:rPr>
        <w:t>организует награждение победителей Конкурса;</w:t>
      </w:r>
    </w:p>
    <w:p w:rsidR="00D94AC5" w:rsidRPr="0040419E" w:rsidRDefault="00F65AF3" w:rsidP="0040419E">
      <w:pPr>
        <w:pStyle w:val="a6"/>
        <w:numPr>
          <w:ilvl w:val="1"/>
          <w:numId w:val="11"/>
        </w:numPr>
        <w:shd w:val="clear" w:color="auto" w:fill="FFFFFF"/>
        <w:tabs>
          <w:tab w:val="left" w:pos="1008"/>
        </w:tabs>
        <w:spacing w:line="317" w:lineRule="exact"/>
        <w:ind w:right="65"/>
        <w:jc w:val="both"/>
        <w:rPr>
          <w:spacing w:val="-9"/>
          <w:sz w:val="28"/>
          <w:szCs w:val="28"/>
        </w:rPr>
      </w:pPr>
      <w:r w:rsidRPr="0040419E">
        <w:rPr>
          <w:rFonts w:eastAsia="Times New Roman"/>
          <w:sz w:val="28"/>
          <w:szCs w:val="28"/>
        </w:rPr>
        <w:t>направляет заявки, победившие в Конкурсе, в федеральное государственное образовательное бюджетное учреждение высшего образования "Фи</w:t>
      </w:r>
      <w:r w:rsidRPr="0040419E">
        <w:rPr>
          <w:rFonts w:eastAsia="Times New Roman"/>
          <w:sz w:val="28"/>
          <w:szCs w:val="28"/>
        </w:rPr>
        <w:softHyphen/>
        <w:t>нансовый университет при Правительстве Российской Федерации" для участия во втором туре федерального конкурса проектов по представлению бюджета для граждан (далее - Федеральный Конкурс).</w:t>
      </w:r>
    </w:p>
    <w:p w:rsidR="00D94AC5" w:rsidRDefault="00D94AC5" w:rsidP="000831FC">
      <w:pPr>
        <w:shd w:val="clear" w:color="auto" w:fill="FFFFFF"/>
        <w:tabs>
          <w:tab w:val="left" w:pos="1008"/>
        </w:tabs>
        <w:spacing w:line="317" w:lineRule="exact"/>
        <w:ind w:left="706" w:right="65"/>
        <w:jc w:val="both"/>
        <w:rPr>
          <w:spacing w:val="-9"/>
          <w:sz w:val="28"/>
          <w:szCs w:val="28"/>
        </w:rPr>
        <w:sectPr w:rsidR="00D94AC5" w:rsidSect="00B87F70">
          <w:pgSz w:w="11909" w:h="16834"/>
          <w:pgMar w:top="1080" w:right="569" w:bottom="360" w:left="1985" w:header="720" w:footer="720" w:gutter="0"/>
          <w:cols w:space="60"/>
          <w:noEndnote/>
        </w:sectPr>
      </w:pPr>
    </w:p>
    <w:p w:rsidR="00D94AC5" w:rsidRDefault="00F65AF3" w:rsidP="000831FC">
      <w:pPr>
        <w:shd w:val="clear" w:color="auto" w:fill="FFFFFF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4. </w:t>
      </w:r>
      <w:r>
        <w:rPr>
          <w:rFonts w:eastAsia="Times New Roman"/>
          <w:spacing w:val="-2"/>
          <w:sz w:val="28"/>
          <w:szCs w:val="28"/>
        </w:rPr>
        <w:t>Порядок и сроки подачи заявок на участие в Конкурсе</w:t>
      </w:r>
    </w:p>
    <w:p w:rsidR="00D94AC5" w:rsidRDefault="00F65AF3" w:rsidP="000831FC">
      <w:pPr>
        <w:numPr>
          <w:ilvl w:val="0"/>
          <w:numId w:val="4"/>
        </w:numPr>
        <w:shd w:val="clear" w:color="auto" w:fill="FFFFFF"/>
        <w:tabs>
          <w:tab w:val="left" w:pos="1202"/>
        </w:tabs>
        <w:ind w:firstLine="714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Для участия в Конкурсе претендент представляет Организатору заяв</w:t>
      </w:r>
      <w:r>
        <w:rPr>
          <w:rFonts w:eastAsia="Times New Roman"/>
          <w:spacing w:val="-1"/>
          <w:sz w:val="28"/>
          <w:szCs w:val="28"/>
        </w:rPr>
        <w:softHyphen/>
        <w:t>ку на участие в Конкурсе, содержащую Конкурсный проект.</w:t>
      </w:r>
    </w:p>
    <w:p w:rsidR="00D94AC5" w:rsidRDefault="00F65AF3" w:rsidP="000831FC">
      <w:pPr>
        <w:numPr>
          <w:ilvl w:val="0"/>
          <w:numId w:val="4"/>
        </w:numPr>
        <w:shd w:val="clear" w:color="auto" w:fill="FFFFFF"/>
        <w:tabs>
          <w:tab w:val="left" w:pos="1202"/>
        </w:tabs>
        <w:ind w:left="7" w:right="7" w:firstLine="714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Заявка на участие в Конкурсе оформляется по форме согласно приложению № 1 к настоящему Положению и направляется на адрес электронной почты </w:t>
      </w:r>
      <w:hyperlink r:id="rId5" w:history="1">
        <w:r w:rsidR="00DF537C" w:rsidRPr="00222211">
          <w:rPr>
            <w:rStyle w:val="a5"/>
            <w:rFonts w:eastAsia="Times New Roman"/>
            <w:sz w:val="28"/>
            <w:szCs w:val="28"/>
            <w:lang w:val="en-US"/>
          </w:rPr>
          <w:t>fbu</w:t>
        </w:r>
        <w:r w:rsidR="00DF537C" w:rsidRPr="00222211">
          <w:rPr>
            <w:rStyle w:val="a5"/>
            <w:rFonts w:eastAsia="Times New Roman"/>
            <w:sz w:val="28"/>
            <w:szCs w:val="28"/>
          </w:rPr>
          <w:t>@</w:t>
        </w:r>
        <w:r w:rsidR="00DF537C" w:rsidRPr="00222211">
          <w:rPr>
            <w:rStyle w:val="a5"/>
            <w:rFonts w:eastAsia="Times New Roman"/>
            <w:sz w:val="28"/>
            <w:szCs w:val="28"/>
            <w:lang w:val="en-US"/>
          </w:rPr>
          <w:t>nross</w:t>
        </w:r>
        <w:r w:rsidR="00DF537C" w:rsidRPr="00222211">
          <w:rPr>
            <w:rStyle w:val="a5"/>
            <w:rFonts w:eastAsia="Times New Roman"/>
            <w:sz w:val="28"/>
            <w:szCs w:val="28"/>
          </w:rPr>
          <w:t>.</w:t>
        </w:r>
        <w:r w:rsidR="00DF537C" w:rsidRPr="00222211">
          <w:rPr>
            <w:rStyle w:val="a5"/>
            <w:rFonts w:eastAsia="Times New Roman"/>
            <w:sz w:val="28"/>
            <w:szCs w:val="28"/>
            <w:lang w:val="en-US"/>
          </w:rPr>
          <w:t>ru</w:t>
        </w:r>
      </w:hyperlink>
      <w:r w:rsidRPr="005719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на почтовый адрес Организатора (35</w:t>
      </w:r>
      <w:r w:rsidR="00DF537C" w:rsidRPr="00DF537C">
        <w:rPr>
          <w:rFonts w:eastAsia="Times New Roman"/>
          <w:sz w:val="28"/>
          <w:szCs w:val="28"/>
        </w:rPr>
        <w:t>3900</w:t>
      </w:r>
      <w:r>
        <w:rPr>
          <w:rFonts w:eastAsia="Times New Roman"/>
          <w:sz w:val="28"/>
          <w:szCs w:val="28"/>
        </w:rPr>
        <w:t xml:space="preserve">, г. </w:t>
      </w:r>
      <w:r w:rsidR="00DF537C">
        <w:rPr>
          <w:rFonts w:eastAsia="Times New Roman"/>
          <w:sz w:val="28"/>
          <w:szCs w:val="28"/>
        </w:rPr>
        <w:t>Новороссийск</w:t>
      </w:r>
      <w:r>
        <w:rPr>
          <w:rFonts w:eastAsia="Times New Roman"/>
          <w:sz w:val="28"/>
          <w:szCs w:val="28"/>
        </w:rPr>
        <w:t xml:space="preserve">, ул. </w:t>
      </w:r>
      <w:r w:rsidR="00DF537C">
        <w:rPr>
          <w:rFonts w:eastAsia="Times New Roman"/>
          <w:sz w:val="28"/>
          <w:szCs w:val="28"/>
        </w:rPr>
        <w:t>Советов</w:t>
      </w:r>
      <w:r>
        <w:rPr>
          <w:rFonts w:eastAsia="Times New Roman"/>
          <w:sz w:val="28"/>
          <w:szCs w:val="28"/>
        </w:rPr>
        <w:t xml:space="preserve">, </w:t>
      </w:r>
      <w:r w:rsidR="00DF537C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>) с указанием в ней номинации (-</w:t>
      </w:r>
      <w:proofErr w:type="spellStart"/>
      <w:r>
        <w:rPr>
          <w:rFonts w:eastAsia="Times New Roman"/>
          <w:sz w:val="28"/>
          <w:szCs w:val="28"/>
        </w:rPr>
        <w:t>ий</w:t>
      </w:r>
      <w:proofErr w:type="spellEnd"/>
      <w:r>
        <w:rPr>
          <w:rFonts w:eastAsia="Times New Roman"/>
          <w:sz w:val="28"/>
          <w:szCs w:val="28"/>
        </w:rPr>
        <w:t>), сведений об участнике Конкурса, контактной информации. Если Конкурсный проект разра</w:t>
      </w:r>
      <w:r>
        <w:rPr>
          <w:rFonts w:eastAsia="Times New Roman"/>
          <w:sz w:val="28"/>
          <w:szCs w:val="28"/>
        </w:rPr>
        <w:softHyphen/>
        <w:t>ботан группой авторов, в заявке на участие в Конкурсе указываются сведения обо всех авторах, их контактная информация.</w:t>
      </w:r>
    </w:p>
    <w:p w:rsidR="00D94AC5" w:rsidRDefault="00F65AF3">
      <w:pPr>
        <w:shd w:val="clear" w:color="auto" w:fill="FFFFFF"/>
        <w:spacing w:line="346" w:lineRule="exact"/>
        <w:ind w:left="65" w:right="7" w:firstLine="713"/>
        <w:jc w:val="both"/>
      </w:pPr>
      <w:r>
        <w:rPr>
          <w:rFonts w:eastAsia="Times New Roman"/>
          <w:sz w:val="28"/>
          <w:szCs w:val="28"/>
        </w:rPr>
        <w:t>Заявка юридического лица подписывается руководителем организации и заверяется печатью (при наличии).</w:t>
      </w:r>
    </w:p>
    <w:p w:rsidR="00D94AC5" w:rsidRDefault="00F65AF3">
      <w:pPr>
        <w:shd w:val="clear" w:color="auto" w:fill="FFFFFF"/>
        <w:tabs>
          <w:tab w:val="left" w:pos="1202"/>
        </w:tabs>
        <w:spacing w:line="317" w:lineRule="exact"/>
        <w:ind w:left="7" w:firstLine="713"/>
        <w:jc w:val="both"/>
      </w:pPr>
      <w:r>
        <w:rPr>
          <w:spacing w:val="-4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Не допускается представление одного и того же Конкурсного проекта</w:t>
      </w:r>
      <w:r w:rsidR="00A758B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участия в Конкурсе одновременно от физического и юридического лица.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Конкурс среди физических лиц и среди юридических лиц проводится отдельно.</w:t>
      </w:r>
    </w:p>
    <w:p w:rsidR="00D94AC5" w:rsidRDefault="00F65AF3">
      <w:pPr>
        <w:shd w:val="clear" w:color="auto" w:fill="FFFFFF"/>
        <w:spacing w:line="317" w:lineRule="exact"/>
        <w:ind w:left="65" w:right="14" w:firstLine="706"/>
        <w:jc w:val="both"/>
      </w:pPr>
      <w:r>
        <w:rPr>
          <w:rFonts w:eastAsia="Times New Roman"/>
          <w:sz w:val="28"/>
          <w:szCs w:val="28"/>
        </w:rPr>
        <w:t xml:space="preserve">Прием заявок на участие в Конкурсе осуществляется </w:t>
      </w:r>
      <w:r w:rsidRPr="00296AC7">
        <w:rPr>
          <w:rFonts w:eastAsia="Times New Roman"/>
          <w:sz w:val="28"/>
          <w:szCs w:val="28"/>
        </w:rPr>
        <w:t xml:space="preserve">до </w:t>
      </w:r>
      <w:r w:rsidR="00DA2272">
        <w:rPr>
          <w:rFonts w:eastAsia="Times New Roman"/>
          <w:sz w:val="28"/>
          <w:szCs w:val="28"/>
        </w:rPr>
        <w:t>2</w:t>
      </w:r>
      <w:r w:rsidR="00D01B45">
        <w:rPr>
          <w:rFonts w:eastAsia="Times New Roman"/>
          <w:sz w:val="28"/>
          <w:szCs w:val="28"/>
        </w:rPr>
        <w:t>2</w:t>
      </w:r>
      <w:r w:rsidRPr="00296AC7">
        <w:rPr>
          <w:rFonts w:eastAsia="Times New Roman"/>
          <w:sz w:val="28"/>
          <w:szCs w:val="28"/>
        </w:rPr>
        <w:t xml:space="preserve"> июня 201</w:t>
      </w:r>
      <w:r w:rsidR="00CB5FCE">
        <w:rPr>
          <w:rFonts w:eastAsia="Times New Roman"/>
          <w:sz w:val="28"/>
          <w:szCs w:val="28"/>
        </w:rPr>
        <w:t>8</w:t>
      </w:r>
      <w:r w:rsidRPr="00296AC7">
        <w:rPr>
          <w:rFonts w:eastAsia="Times New Roman"/>
          <w:sz w:val="28"/>
          <w:szCs w:val="28"/>
        </w:rPr>
        <w:t xml:space="preserve"> года.</w:t>
      </w:r>
    </w:p>
    <w:p w:rsidR="00D94AC5" w:rsidRDefault="00F65AF3">
      <w:pPr>
        <w:shd w:val="clear" w:color="auto" w:fill="FFFFFF"/>
        <w:tabs>
          <w:tab w:val="left" w:pos="1202"/>
        </w:tabs>
        <w:spacing w:line="338" w:lineRule="exact"/>
        <w:ind w:left="7" w:right="14" w:firstLine="713"/>
        <w:jc w:val="both"/>
      </w:pPr>
      <w:r>
        <w:rPr>
          <w:spacing w:val="-4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 участию в Конкурсе допускаются претенденты, заявки которых со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ответствуют следующим условиям:</w:t>
      </w:r>
    </w:p>
    <w:p w:rsidR="00D94AC5" w:rsidRPr="00AE15A0" w:rsidRDefault="00F65AF3" w:rsidP="00F04F13">
      <w:pPr>
        <w:pStyle w:val="a6"/>
        <w:numPr>
          <w:ilvl w:val="2"/>
          <w:numId w:val="12"/>
        </w:numPr>
        <w:shd w:val="clear" w:color="auto" w:fill="FFFFFF"/>
        <w:tabs>
          <w:tab w:val="left" w:pos="1058"/>
        </w:tabs>
        <w:spacing w:line="317" w:lineRule="exact"/>
        <w:rPr>
          <w:spacing w:val="-12"/>
          <w:sz w:val="28"/>
          <w:szCs w:val="28"/>
        </w:rPr>
      </w:pPr>
      <w:r w:rsidRPr="00AE15A0">
        <w:rPr>
          <w:rFonts w:eastAsia="Times New Roman"/>
          <w:spacing w:val="-1"/>
          <w:sz w:val="28"/>
          <w:szCs w:val="28"/>
        </w:rPr>
        <w:t>представление заявок в срок;</w:t>
      </w:r>
    </w:p>
    <w:p w:rsidR="00F04F13" w:rsidRPr="00F04F13" w:rsidRDefault="00F65AF3" w:rsidP="00F04F13">
      <w:pPr>
        <w:pStyle w:val="a6"/>
        <w:numPr>
          <w:ilvl w:val="2"/>
          <w:numId w:val="12"/>
        </w:numPr>
        <w:shd w:val="clear" w:color="auto" w:fill="FFFFFF"/>
        <w:tabs>
          <w:tab w:val="left" w:pos="1058"/>
        </w:tabs>
        <w:spacing w:line="317" w:lineRule="exact"/>
        <w:rPr>
          <w:spacing w:val="-5"/>
          <w:sz w:val="28"/>
          <w:szCs w:val="28"/>
        </w:rPr>
      </w:pPr>
      <w:r w:rsidRPr="00F04F13">
        <w:rPr>
          <w:rFonts w:eastAsia="Times New Roman"/>
          <w:sz w:val="28"/>
          <w:szCs w:val="28"/>
        </w:rPr>
        <w:t>представление одним претендентом не более одной заявки;</w:t>
      </w:r>
    </w:p>
    <w:p w:rsidR="00F04F13" w:rsidRPr="00F04F13" w:rsidRDefault="00F65AF3" w:rsidP="00F04F13">
      <w:pPr>
        <w:pStyle w:val="a6"/>
        <w:numPr>
          <w:ilvl w:val="2"/>
          <w:numId w:val="12"/>
        </w:numPr>
        <w:shd w:val="clear" w:color="auto" w:fill="FFFFFF"/>
        <w:tabs>
          <w:tab w:val="left" w:pos="1058"/>
        </w:tabs>
        <w:spacing w:line="317" w:lineRule="exact"/>
        <w:rPr>
          <w:spacing w:val="-5"/>
          <w:sz w:val="28"/>
          <w:szCs w:val="28"/>
        </w:rPr>
      </w:pPr>
      <w:r w:rsidRPr="00F04F13">
        <w:rPr>
          <w:rFonts w:eastAsia="Times New Roman"/>
          <w:sz w:val="28"/>
          <w:szCs w:val="28"/>
        </w:rPr>
        <w:t>указание номинации</w:t>
      </w:r>
      <w:proofErr w:type="gramStart"/>
      <w:r w:rsidRPr="00F04F13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F04F13">
        <w:rPr>
          <w:rFonts w:eastAsia="Times New Roman"/>
          <w:sz w:val="28"/>
          <w:szCs w:val="28"/>
        </w:rPr>
        <w:t>ий</w:t>
      </w:r>
      <w:proofErr w:type="spellEnd"/>
      <w:r w:rsidRPr="00F04F13">
        <w:rPr>
          <w:rFonts w:eastAsia="Times New Roman"/>
          <w:sz w:val="28"/>
          <w:szCs w:val="28"/>
        </w:rPr>
        <w:t>), в которой (-</w:t>
      </w:r>
      <w:proofErr w:type="spellStart"/>
      <w:r w:rsidRPr="00F04F13">
        <w:rPr>
          <w:rFonts w:eastAsia="Times New Roman"/>
          <w:sz w:val="28"/>
          <w:szCs w:val="28"/>
        </w:rPr>
        <w:t>ых</w:t>
      </w:r>
      <w:proofErr w:type="spellEnd"/>
      <w:r w:rsidRPr="00F04F13">
        <w:rPr>
          <w:rFonts w:eastAsia="Times New Roman"/>
          <w:sz w:val="28"/>
          <w:szCs w:val="28"/>
        </w:rPr>
        <w:t>) представлен проект;</w:t>
      </w:r>
    </w:p>
    <w:p w:rsidR="00F04F13" w:rsidRPr="00F04F13" w:rsidRDefault="00F65AF3" w:rsidP="00F04F13">
      <w:pPr>
        <w:pStyle w:val="a6"/>
        <w:numPr>
          <w:ilvl w:val="2"/>
          <w:numId w:val="12"/>
        </w:numPr>
        <w:shd w:val="clear" w:color="auto" w:fill="FFFFFF"/>
        <w:tabs>
          <w:tab w:val="left" w:pos="1058"/>
        </w:tabs>
        <w:spacing w:line="317" w:lineRule="exact"/>
        <w:rPr>
          <w:spacing w:val="-5"/>
          <w:sz w:val="28"/>
          <w:szCs w:val="28"/>
        </w:rPr>
      </w:pPr>
      <w:r w:rsidRPr="00F04F13">
        <w:rPr>
          <w:rFonts w:eastAsia="Times New Roman"/>
          <w:spacing w:val="-1"/>
          <w:sz w:val="28"/>
          <w:szCs w:val="28"/>
        </w:rPr>
        <w:t xml:space="preserve">указание в заявке информации, предусмотренной пунктом 4.2 раздела 4 </w:t>
      </w:r>
      <w:r w:rsidRPr="00F04F13">
        <w:rPr>
          <w:rFonts w:eastAsia="Times New Roman"/>
          <w:sz w:val="28"/>
          <w:szCs w:val="28"/>
        </w:rPr>
        <w:t>настоящего Положения;</w:t>
      </w:r>
    </w:p>
    <w:p w:rsidR="00D94AC5" w:rsidRPr="00F04F13" w:rsidRDefault="00F65AF3" w:rsidP="00F04F13">
      <w:pPr>
        <w:pStyle w:val="a6"/>
        <w:numPr>
          <w:ilvl w:val="2"/>
          <w:numId w:val="12"/>
        </w:numPr>
        <w:shd w:val="clear" w:color="auto" w:fill="FFFFFF"/>
        <w:tabs>
          <w:tab w:val="left" w:pos="1058"/>
        </w:tabs>
        <w:spacing w:line="317" w:lineRule="exact"/>
        <w:rPr>
          <w:spacing w:val="-5"/>
          <w:sz w:val="28"/>
          <w:szCs w:val="28"/>
        </w:rPr>
      </w:pPr>
      <w:r w:rsidRPr="00F04F13">
        <w:rPr>
          <w:rFonts w:eastAsia="Times New Roman"/>
          <w:spacing w:val="-2"/>
          <w:sz w:val="28"/>
          <w:szCs w:val="28"/>
        </w:rPr>
        <w:t xml:space="preserve">общее соответствие представленного проекта основным критериям по </w:t>
      </w:r>
      <w:r w:rsidRPr="00F04F13">
        <w:rPr>
          <w:rFonts w:eastAsia="Times New Roman"/>
          <w:sz w:val="28"/>
          <w:szCs w:val="28"/>
        </w:rPr>
        <w:t>указанной</w:t>
      </w:r>
      <w:proofErr w:type="gramStart"/>
      <w:r w:rsidRPr="00F04F13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F04F13">
        <w:rPr>
          <w:rFonts w:eastAsia="Times New Roman"/>
          <w:sz w:val="28"/>
          <w:szCs w:val="28"/>
        </w:rPr>
        <w:t>ым</w:t>
      </w:r>
      <w:proofErr w:type="spellEnd"/>
      <w:r w:rsidRPr="00F04F13">
        <w:rPr>
          <w:rFonts w:eastAsia="Times New Roman"/>
          <w:sz w:val="28"/>
          <w:szCs w:val="28"/>
        </w:rPr>
        <w:t>) в заявке номинации (-ям).</w:t>
      </w:r>
    </w:p>
    <w:p w:rsidR="00D94AC5" w:rsidRDefault="00F65AF3">
      <w:pPr>
        <w:shd w:val="clear" w:color="auto" w:fill="FFFFFF"/>
        <w:spacing w:line="317" w:lineRule="exact"/>
        <w:ind w:left="7" w:right="50" w:firstLine="706"/>
        <w:jc w:val="both"/>
      </w:pPr>
      <w:r>
        <w:rPr>
          <w:rFonts w:eastAsia="Times New Roman"/>
          <w:sz w:val="28"/>
          <w:szCs w:val="28"/>
        </w:rPr>
        <w:t>В случае представления физическим или юридическим лицом одног</w:t>
      </w:r>
      <w:r w:rsidR="00B2192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Конкурсного проекта сразу в нескольких номинациях Конкурсная комиссия по оценке заявок участников Конкурса (далее - Конкурсная комиссия) имеет пра</w:t>
      </w:r>
      <w:r>
        <w:rPr>
          <w:rFonts w:eastAsia="Times New Roman"/>
          <w:sz w:val="28"/>
          <w:szCs w:val="28"/>
        </w:rPr>
        <w:softHyphen/>
        <w:t>во отклонить Конкурсный проект для участия в той (тех) номинации (-</w:t>
      </w:r>
      <w:proofErr w:type="spellStart"/>
      <w:r>
        <w:rPr>
          <w:rFonts w:eastAsia="Times New Roman"/>
          <w:sz w:val="28"/>
          <w:szCs w:val="28"/>
        </w:rPr>
        <w:t>ях</w:t>
      </w:r>
      <w:proofErr w:type="spellEnd"/>
      <w:r>
        <w:rPr>
          <w:rFonts w:eastAsia="Times New Roman"/>
          <w:sz w:val="28"/>
          <w:szCs w:val="28"/>
        </w:rPr>
        <w:t>), кри</w:t>
      </w:r>
      <w:r>
        <w:rPr>
          <w:rFonts w:eastAsia="Times New Roman"/>
          <w:sz w:val="28"/>
          <w:szCs w:val="28"/>
        </w:rPr>
        <w:softHyphen/>
        <w:t>териям которой (-</w:t>
      </w:r>
      <w:proofErr w:type="spellStart"/>
      <w:proofErr w:type="gramStart"/>
      <w:r>
        <w:rPr>
          <w:rFonts w:eastAsia="Times New Roman"/>
          <w:sz w:val="28"/>
          <w:szCs w:val="28"/>
        </w:rPr>
        <w:t>ых</w:t>
      </w:r>
      <w:proofErr w:type="spellEnd"/>
      <w:r>
        <w:rPr>
          <w:rFonts w:eastAsia="Times New Roman"/>
          <w:sz w:val="28"/>
          <w:szCs w:val="28"/>
        </w:rPr>
        <w:t xml:space="preserve">) </w:t>
      </w:r>
      <w:proofErr w:type="gramEnd"/>
      <w:r>
        <w:rPr>
          <w:rFonts w:eastAsia="Times New Roman"/>
          <w:sz w:val="28"/>
          <w:szCs w:val="28"/>
        </w:rPr>
        <w:t>он не соответствует.</w:t>
      </w:r>
    </w:p>
    <w:p w:rsidR="00D94AC5" w:rsidRDefault="00F65AF3" w:rsidP="000831FC">
      <w:pPr>
        <w:shd w:val="clear" w:color="auto" w:fill="FFFFFF"/>
        <w:tabs>
          <w:tab w:val="left" w:pos="1202"/>
        </w:tabs>
        <w:ind w:firstLine="714"/>
        <w:jc w:val="both"/>
      </w:pPr>
      <w:r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Несоответствие заявки требованиям пункта 4.4 раздела 4 настоящего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Положения влечет отказ в допуске к участию в Конкурсе, о чем претендент ин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формируется по адресу электронной почты, указанному в заявке.</w:t>
      </w:r>
    </w:p>
    <w:p w:rsidR="000831FC" w:rsidRDefault="000831FC" w:rsidP="000831FC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</w:p>
    <w:p w:rsidR="00D94AC5" w:rsidRDefault="00F65AF3" w:rsidP="000831FC">
      <w:pPr>
        <w:shd w:val="clear" w:color="auto" w:fill="FFFFFF"/>
        <w:spacing w:line="360" w:lineRule="auto"/>
        <w:jc w:val="center"/>
      </w:pPr>
      <w:r>
        <w:rPr>
          <w:spacing w:val="-1"/>
          <w:sz w:val="28"/>
          <w:szCs w:val="28"/>
        </w:rPr>
        <w:t xml:space="preserve">5. </w:t>
      </w:r>
      <w:r>
        <w:rPr>
          <w:rFonts w:eastAsia="Times New Roman"/>
          <w:spacing w:val="-1"/>
          <w:sz w:val="28"/>
          <w:szCs w:val="28"/>
        </w:rPr>
        <w:t>Критерии оценки заявок на участие в Конкурсе</w:t>
      </w:r>
    </w:p>
    <w:p w:rsidR="00B21920" w:rsidRDefault="00F65AF3" w:rsidP="000831FC">
      <w:pPr>
        <w:numPr>
          <w:ilvl w:val="0"/>
          <w:numId w:val="6"/>
        </w:numPr>
        <w:shd w:val="clear" w:color="auto" w:fill="FFFFFF"/>
        <w:tabs>
          <w:tab w:val="left" w:pos="1210"/>
        </w:tabs>
        <w:ind w:firstLine="714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Определение победителей Конкурса осуществляется Конкурсной ко</w:t>
      </w:r>
      <w:r>
        <w:rPr>
          <w:rFonts w:eastAsia="Times New Roman"/>
          <w:sz w:val="28"/>
          <w:szCs w:val="28"/>
        </w:rPr>
        <w:t xml:space="preserve">миссией, состав </w:t>
      </w:r>
      <w:r w:rsidR="007E6E0F">
        <w:rPr>
          <w:rFonts w:eastAsia="Times New Roman"/>
          <w:sz w:val="28"/>
          <w:szCs w:val="28"/>
        </w:rPr>
        <w:t xml:space="preserve">и порядок работы </w:t>
      </w:r>
      <w:r>
        <w:rPr>
          <w:rFonts w:eastAsia="Times New Roman"/>
          <w:sz w:val="28"/>
          <w:szCs w:val="28"/>
        </w:rPr>
        <w:t>которой определяется в соответствии с приложением № 2</w:t>
      </w:r>
      <w:r w:rsidR="003A074A">
        <w:rPr>
          <w:rFonts w:eastAsia="Times New Roman"/>
          <w:sz w:val="28"/>
          <w:szCs w:val="28"/>
        </w:rPr>
        <w:t>, 3</w:t>
      </w:r>
      <w:r>
        <w:rPr>
          <w:rFonts w:eastAsia="Times New Roman"/>
          <w:sz w:val="28"/>
          <w:szCs w:val="28"/>
        </w:rPr>
        <w:t xml:space="preserve"> к Положению. Победители Конкурса определяются обособленно в категориях "физические лица" и "юридические лица" отдельно в каждой номинации Конкурса.</w:t>
      </w:r>
    </w:p>
    <w:p w:rsidR="00D94AC5" w:rsidRPr="00B21920" w:rsidRDefault="00F65AF3" w:rsidP="000831FC">
      <w:pPr>
        <w:numPr>
          <w:ilvl w:val="0"/>
          <w:numId w:val="6"/>
        </w:numPr>
        <w:shd w:val="clear" w:color="auto" w:fill="FFFFFF"/>
        <w:tabs>
          <w:tab w:val="left" w:pos="1210"/>
        </w:tabs>
        <w:ind w:right="72" w:firstLine="714"/>
        <w:jc w:val="both"/>
        <w:rPr>
          <w:spacing w:val="-7"/>
          <w:sz w:val="28"/>
          <w:szCs w:val="28"/>
        </w:rPr>
      </w:pPr>
      <w:r w:rsidRPr="00B21920">
        <w:rPr>
          <w:rFonts w:eastAsia="Times New Roman"/>
          <w:spacing w:val="-2"/>
          <w:sz w:val="28"/>
          <w:szCs w:val="28"/>
        </w:rPr>
        <w:t>Каждый член Конкурсной комиссии оценивает заявки на предмет со</w:t>
      </w:r>
      <w:r w:rsidRPr="00B21920">
        <w:rPr>
          <w:rFonts w:eastAsia="Times New Roman"/>
          <w:sz w:val="28"/>
          <w:szCs w:val="28"/>
        </w:rPr>
        <w:t>ответствия основному и дополнительным критериям оценки Конкурсных про</w:t>
      </w:r>
      <w:r w:rsidRPr="00B21920">
        <w:rPr>
          <w:rFonts w:eastAsia="Times New Roman"/>
          <w:sz w:val="28"/>
          <w:szCs w:val="28"/>
        </w:rPr>
        <w:softHyphen/>
        <w:t xml:space="preserve">ектов, указанных в разделе 2 настоящего Положения. Основные критерии </w:t>
      </w:r>
      <w:r w:rsidRPr="00B21920">
        <w:rPr>
          <w:rFonts w:eastAsia="Times New Roman"/>
          <w:sz w:val="28"/>
          <w:szCs w:val="28"/>
        </w:rPr>
        <w:lastRenderedPageBreak/>
        <w:t>номинаций Конкурса оцениваются по десятибалльной шкале, дополнительные -по пятибалльной шкале.</w:t>
      </w:r>
    </w:p>
    <w:p w:rsidR="00D94AC5" w:rsidRDefault="00F65AF3">
      <w:pPr>
        <w:shd w:val="clear" w:color="auto" w:fill="FFFFFF"/>
        <w:spacing w:line="324" w:lineRule="exact"/>
        <w:ind w:left="79" w:right="22" w:firstLine="706"/>
        <w:jc w:val="both"/>
      </w:pPr>
      <w:r>
        <w:rPr>
          <w:rFonts w:eastAsia="Times New Roman"/>
          <w:spacing w:val="-1"/>
          <w:sz w:val="28"/>
          <w:szCs w:val="28"/>
        </w:rPr>
        <w:t>Сводная оценка заявок участников Конкурса формируется суммировани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ем оценок всех членов Конкурсной комиссии. Заявки, набравшие более поло</w:t>
      </w:r>
      <w:r>
        <w:rPr>
          <w:rFonts w:eastAsia="Times New Roman"/>
          <w:sz w:val="28"/>
          <w:szCs w:val="28"/>
        </w:rPr>
        <w:softHyphen/>
        <w:t>вины баллов от максимально возможной сводной оценки в соответствующей номинации, признаются победившими.</w:t>
      </w:r>
    </w:p>
    <w:p w:rsidR="00D94AC5" w:rsidRDefault="00F65AF3" w:rsidP="005719B3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24" w:lineRule="exact"/>
        <w:ind w:left="65" w:right="14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Конкурсной комиссии считается правомочным, если на ее заседании присутствовало не менее половины от общего числа членов данной комиссии.</w:t>
      </w:r>
    </w:p>
    <w:p w:rsidR="00D94AC5" w:rsidRPr="00CB5FCE" w:rsidRDefault="00F65AF3" w:rsidP="005719B3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24" w:lineRule="exact"/>
        <w:ind w:left="65" w:right="29" w:firstLine="720"/>
        <w:jc w:val="both"/>
        <w:rPr>
          <w:spacing w:val="-7"/>
          <w:sz w:val="28"/>
          <w:szCs w:val="28"/>
        </w:rPr>
      </w:pPr>
      <w:r w:rsidRPr="00CB5FCE">
        <w:rPr>
          <w:rFonts w:eastAsia="Times New Roman"/>
          <w:sz w:val="28"/>
          <w:szCs w:val="28"/>
        </w:rPr>
        <w:t>Результаты заседания Конкурсной комиссии оформляются протоко</w:t>
      </w:r>
      <w:r w:rsidRPr="00CB5FCE">
        <w:rPr>
          <w:rFonts w:eastAsia="Times New Roman"/>
          <w:sz w:val="28"/>
          <w:szCs w:val="28"/>
        </w:rPr>
        <w:softHyphen/>
        <w:t>лом не позднее 29 июня 201</w:t>
      </w:r>
      <w:r w:rsidR="00CB5FCE">
        <w:rPr>
          <w:rFonts w:eastAsia="Times New Roman"/>
          <w:sz w:val="28"/>
          <w:szCs w:val="28"/>
        </w:rPr>
        <w:t>8</w:t>
      </w:r>
      <w:r w:rsidRPr="00CB5FCE">
        <w:rPr>
          <w:rFonts w:eastAsia="Times New Roman"/>
          <w:sz w:val="28"/>
          <w:szCs w:val="28"/>
        </w:rPr>
        <w:t xml:space="preserve"> года.</w:t>
      </w:r>
    </w:p>
    <w:p w:rsidR="00D94AC5" w:rsidRDefault="00F65AF3">
      <w:pPr>
        <w:shd w:val="clear" w:color="auto" w:fill="FFFFFF"/>
        <w:spacing w:before="317"/>
        <w:ind w:left="3341"/>
      </w:pPr>
      <w:r w:rsidRPr="00CB5FCE">
        <w:rPr>
          <w:sz w:val="28"/>
          <w:szCs w:val="28"/>
        </w:rPr>
        <w:t xml:space="preserve">6. </w:t>
      </w:r>
      <w:r w:rsidRPr="00CB5FCE">
        <w:rPr>
          <w:rFonts w:eastAsia="Times New Roman"/>
          <w:sz w:val="28"/>
          <w:szCs w:val="28"/>
        </w:rPr>
        <w:t>Подведение</w:t>
      </w:r>
      <w:r>
        <w:rPr>
          <w:rFonts w:eastAsia="Times New Roman"/>
          <w:sz w:val="28"/>
          <w:szCs w:val="28"/>
        </w:rPr>
        <w:t xml:space="preserve"> итогов Конкурса</w:t>
      </w:r>
    </w:p>
    <w:p w:rsidR="00D94AC5" w:rsidRDefault="00F65AF3" w:rsidP="005719B3">
      <w:pPr>
        <w:numPr>
          <w:ilvl w:val="0"/>
          <w:numId w:val="8"/>
        </w:numPr>
        <w:shd w:val="clear" w:color="auto" w:fill="FFFFFF"/>
        <w:tabs>
          <w:tab w:val="left" w:pos="1202"/>
        </w:tabs>
        <w:spacing w:before="317" w:line="317" w:lineRule="exact"/>
        <w:ind w:left="7" w:right="29" w:firstLine="71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Всем участникам Конкурса вручаются сертификаты об участии в Конкурсе. Победители Конкурса награждаются дипломами.</w:t>
      </w:r>
    </w:p>
    <w:p w:rsidR="00D94AC5" w:rsidRPr="00CB5FCE" w:rsidRDefault="00F65AF3" w:rsidP="005719B3">
      <w:pPr>
        <w:numPr>
          <w:ilvl w:val="0"/>
          <w:numId w:val="8"/>
        </w:numPr>
        <w:shd w:val="clear" w:color="auto" w:fill="FFFFFF"/>
        <w:tabs>
          <w:tab w:val="left" w:pos="1202"/>
        </w:tabs>
        <w:spacing w:line="317" w:lineRule="exact"/>
        <w:ind w:left="7" w:right="29" w:firstLine="713"/>
        <w:jc w:val="both"/>
        <w:rPr>
          <w:spacing w:val="-6"/>
          <w:sz w:val="28"/>
          <w:szCs w:val="28"/>
        </w:rPr>
      </w:pPr>
      <w:r w:rsidRPr="00CB5FCE">
        <w:rPr>
          <w:rFonts w:eastAsia="Times New Roman"/>
          <w:spacing w:val="-2"/>
          <w:sz w:val="28"/>
          <w:szCs w:val="28"/>
        </w:rPr>
        <w:t>Конкурсные проекты победителей направляются в федеральное госу</w:t>
      </w:r>
      <w:r w:rsidRPr="00CB5FCE">
        <w:rPr>
          <w:rFonts w:eastAsia="Times New Roman"/>
          <w:sz w:val="28"/>
          <w:szCs w:val="28"/>
        </w:rPr>
        <w:t xml:space="preserve">дарственное образовательное бюджетное учреждение высшего образования </w:t>
      </w:r>
      <w:r w:rsidRPr="00CB5FCE">
        <w:rPr>
          <w:rFonts w:eastAsia="Times New Roman"/>
          <w:spacing w:val="-1"/>
          <w:sz w:val="28"/>
          <w:szCs w:val="28"/>
        </w:rPr>
        <w:t>"Финансовый университет при Правительстве Российской Федерации" для уча</w:t>
      </w:r>
      <w:r w:rsidRPr="00CB5FCE">
        <w:rPr>
          <w:rFonts w:eastAsia="Times New Roman"/>
          <w:sz w:val="28"/>
          <w:szCs w:val="28"/>
        </w:rPr>
        <w:t>стия в Федеральном Конкурсе.</w:t>
      </w:r>
    </w:p>
    <w:p w:rsidR="00D94AC5" w:rsidRDefault="00F65AF3" w:rsidP="005719B3">
      <w:pPr>
        <w:numPr>
          <w:ilvl w:val="0"/>
          <w:numId w:val="8"/>
        </w:numPr>
        <w:shd w:val="clear" w:color="auto" w:fill="FFFFFF"/>
        <w:tabs>
          <w:tab w:val="left" w:pos="1202"/>
        </w:tabs>
        <w:spacing w:line="317" w:lineRule="exact"/>
        <w:ind w:left="7" w:right="36" w:firstLine="713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победителях Конкурса размещается на официальном сайте Организатора в сети Интернет.</w:t>
      </w:r>
    </w:p>
    <w:p w:rsidR="00D94AC5" w:rsidRDefault="00F65AF3" w:rsidP="005719B3">
      <w:pPr>
        <w:numPr>
          <w:ilvl w:val="0"/>
          <w:numId w:val="8"/>
        </w:numPr>
        <w:shd w:val="clear" w:color="auto" w:fill="FFFFFF"/>
        <w:tabs>
          <w:tab w:val="left" w:pos="1202"/>
        </w:tabs>
        <w:spacing w:line="317" w:lineRule="exact"/>
        <w:ind w:left="7" w:right="43" w:firstLine="713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Организатор вправе осуществлять публикацию материалов о Конкур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се в иных средствах массовой информации, в том числе в целях распростране</w:t>
      </w:r>
      <w:r>
        <w:rPr>
          <w:rFonts w:eastAsia="Times New Roman"/>
          <w:sz w:val="28"/>
          <w:szCs w:val="28"/>
        </w:rPr>
        <w:softHyphen/>
        <w:t>ния данных материалов на конференциях, семинарах, "круглых столах" и дру</w:t>
      </w:r>
      <w:r>
        <w:rPr>
          <w:rFonts w:eastAsia="Times New Roman"/>
          <w:sz w:val="28"/>
          <w:szCs w:val="28"/>
        </w:rPr>
        <w:softHyphen/>
        <w:t>гих мероприятиях.</w:t>
      </w:r>
    </w:p>
    <w:p w:rsidR="00D94AC5" w:rsidRDefault="00F65AF3" w:rsidP="005719B3">
      <w:pPr>
        <w:numPr>
          <w:ilvl w:val="0"/>
          <w:numId w:val="8"/>
        </w:numPr>
        <w:shd w:val="clear" w:color="auto" w:fill="FFFFFF"/>
        <w:tabs>
          <w:tab w:val="left" w:pos="1202"/>
        </w:tabs>
        <w:spacing w:line="317" w:lineRule="exact"/>
        <w:ind w:left="7" w:right="50" w:firstLine="71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заявок на участие в Конкурсе является согласием участника Конкурса на воспроизведение Конкурсного проекта в любой форме, на его распространение, публичный показ, а также на размещение в сети Интернет.</w:t>
      </w:r>
    </w:p>
    <w:p w:rsidR="00D94AC5" w:rsidRDefault="00F65AF3">
      <w:pPr>
        <w:shd w:val="clear" w:color="auto" w:fill="FFFFFF"/>
        <w:spacing w:line="317" w:lineRule="exact"/>
        <w:ind w:left="14" w:right="72" w:firstLine="706"/>
        <w:jc w:val="both"/>
      </w:pPr>
      <w:r>
        <w:rPr>
          <w:rFonts w:eastAsia="Times New Roman"/>
          <w:sz w:val="28"/>
          <w:szCs w:val="28"/>
        </w:rPr>
        <w:t>Предоставление участником Конкурса Организатору права на публикацию его Конкурсного проекта, на воспроизведение Конкурсного проекта в лю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бой форме, на его распространение, публичный показ и на его размещение в се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ти Интернет является безвозмездным.</w:t>
      </w:r>
    </w:p>
    <w:p w:rsidR="00D94AC5" w:rsidRDefault="00F65AF3" w:rsidP="005719B3">
      <w:pPr>
        <w:numPr>
          <w:ilvl w:val="0"/>
          <w:numId w:val="9"/>
        </w:numPr>
        <w:shd w:val="clear" w:color="auto" w:fill="FFFFFF"/>
        <w:tabs>
          <w:tab w:val="left" w:pos="1202"/>
        </w:tabs>
        <w:spacing w:line="317" w:lineRule="exact"/>
        <w:ind w:left="7" w:right="86" w:firstLine="71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Конкурса вправе размещать информацию об участии в Конкурсе в рекламно-информационных изданиях и других средствах массовой информации.</w:t>
      </w:r>
    </w:p>
    <w:p w:rsidR="00D94AC5" w:rsidRDefault="00F65AF3" w:rsidP="005719B3">
      <w:pPr>
        <w:numPr>
          <w:ilvl w:val="0"/>
          <w:numId w:val="9"/>
        </w:numPr>
        <w:shd w:val="clear" w:color="auto" w:fill="FFFFFF"/>
        <w:tabs>
          <w:tab w:val="left" w:pos="1202"/>
        </w:tabs>
        <w:spacing w:before="7" w:after="619" w:line="317" w:lineRule="exact"/>
        <w:ind w:left="7" w:right="94" w:firstLine="71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Конкурса несут ответственность за соблюдение требова</w:t>
      </w:r>
      <w:r>
        <w:rPr>
          <w:rFonts w:eastAsia="Times New Roman"/>
          <w:spacing w:val="-1"/>
          <w:sz w:val="28"/>
          <w:szCs w:val="28"/>
        </w:rPr>
        <w:t>ний законодательства Российской Федерации в области защиты авторских прав.</w:t>
      </w:r>
    </w:p>
    <w:p w:rsidR="0056161D" w:rsidRDefault="00304039" w:rsidP="005616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6161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6161D">
        <w:rPr>
          <w:sz w:val="28"/>
          <w:szCs w:val="28"/>
        </w:rPr>
        <w:t xml:space="preserve"> финансового управления</w:t>
      </w:r>
    </w:p>
    <w:p w:rsidR="0056161D" w:rsidRDefault="0056161D" w:rsidP="005616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56161D" w:rsidRDefault="0056161D" w:rsidP="0056161D">
      <w:pPr>
        <w:shd w:val="clear" w:color="auto" w:fill="FFFFFF"/>
        <w:rPr>
          <w:spacing w:val="-6"/>
          <w:sz w:val="28"/>
          <w:szCs w:val="28"/>
        </w:rPr>
        <w:sectPr w:rsidR="0056161D" w:rsidSect="009732CB">
          <w:pgSz w:w="11909" w:h="16834"/>
          <w:pgMar w:top="1083" w:right="569" w:bottom="360" w:left="1985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образования </w:t>
      </w:r>
      <w:r w:rsidR="00361CE1">
        <w:rPr>
          <w:sz w:val="28"/>
          <w:szCs w:val="28"/>
        </w:rPr>
        <w:t>г</w:t>
      </w:r>
      <w:r w:rsidR="00304039">
        <w:rPr>
          <w:sz w:val="28"/>
          <w:szCs w:val="28"/>
        </w:rPr>
        <w:t>ород Новороссийск</w:t>
      </w:r>
      <w:r w:rsidR="00304039">
        <w:rPr>
          <w:sz w:val="28"/>
          <w:szCs w:val="28"/>
        </w:rPr>
        <w:tab/>
      </w:r>
      <w:r w:rsidR="00304039">
        <w:rPr>
          <w:sz w:val="28"/>
          <w:szCs w:val="28"/>
        </w:rPr>
        <w:tab/>
      </w:r>
      <w:r w:rsidR="00304039">
        <w:rPr>
          <w:sz w:val="28"/>
          <w:szCs w:val="28"/>
        </w:rPr>
        <w:tab/>
      </w:r>
      <w:r w:rsidR="00304039">
        <w:rPr>
          <w:sz w:val="28"/>
          <w:szCs w:val="28"/>
        </w:rPr>
        <w:tab/>
      </w:r>
      <w:r w:rsidR="00304039">
        <w:rPr>
          <w:sz w:val="28"/>
          <w:szCs w:val="28"/>
        </w:rPr>
        <w:tab/>
      </w:r>
      <w:proofErr w:type="spellStart"/>
      <w:r w:rsidR="00304039">
        <w:rPr>
          <w:sz w:val="28"/>
          <w:szCs w:val="28"/>
        </w:rPr>
        <w:t>Э.А.Кальченко</w:t>
      </w:r>
      <w:proofErr w:type="spellEnd"/>
    </w:p>
    <w:p w:rsidR="00D94AC5" w:rsidRDefault="00062843" w:rsidP="00DC02F4">
      <w:pPr>
        <w:shd w:val="clear" w:color="auto" w:fill="FFFFFF"/>
        <w:spacing w:line="317" w:lineRule="exact"/>
        <w:ind w:left="4838"/>
      </w:pPr>
      <w:r>
        <w:rPr>
          <w:rFonts w:eastAsia="Times New Roman"/>
          <w:spacing w:val="-1"/>
          <w:sz w:val="28"/>
          <w:szCs w:val="28"/>
        </w:rPr>
        <w:lastRenderedPageBreak/>
        <w:t>Приложение</w:t>
      </w:r>
      <w:r w:rsidR="00F65AF3">
        <w:rPr>
          <w:rFonts w:eastAsia="Times New Roman"/>
          <w:spacing w:val="-1"/>
          <w:sz w:val="28"/>
          <w:szCs w:val="28"/>
        </w:rPr>
        <w:t xml:space="preserve"> № 1</w:t>
      </w:r>
    </w:p>
    <w:p w:rsidR="00D94AC5" w:rsidRDefault="00F65AF3" w:rsidP="0012324C">
      <w:pPr>
        <w:shd w:val="clear" w:color="auto" w:fill="FFFFFF"/>
        <w:spacing w:line="317" w:lineRule="exact"/>
        <w:ind w:left="4867"/>
      </w:pPr>
      <w:r>
        <w:rPr>
          <w:rFonts w:eastAsia="Times New Roman"/>
          <w:spacing w:val="-2"/>
          <w:sz w:val="28"/>
          <w:szCs w:val="28"/>
        </w:rPr>
        <w:t>к Положению о конкурсе проектов по</w:t>
      </w:r>
    </w:p>
    <w:p w:rsidR="00D94AC5" w:rsidRDefault="00F65AF3" w:rsidP="0012324C">
      <w:pPr>
        <w:shd w:val="clear" w:color="auto" w:fill="FFFFFF"/>
        <w:spacing w:line="317" w:lineRule="exact"/>
        <w:ind w:left="4867"/>
      </w:pPr>
      <w:r>
        <w:rPr>
          <w:rFonts w:eastAsia="Times New Roman"/>
          <w:spacing w:val="-1"/>
          <w:sz w:val="28"/>
          <w:szCs w:val="28"/>
        </w:rPr>
        <w:t>представлению бюджета для граждан</w:t>
      </w:r>
    </w:p>
    <w:p w:rsidR="00D94AC5" w:rsidRDefault="00F65AF3" w:rsidP="0012324C">
      <w:pPr>
        <w:shd w:val="clear" w:color="auto" w:fill="FFFFFF"/>
        <w:spacing w:line="317" w:lineRule="exact"/>
        <w:ind w:left="4867"/>
      </w:pPr>
      <w:r>
        <w:rPr>
          <w:rFonts w:eastAsia="Times New Roman"/>
          <w:sz w:val="28"/>
          <w:szCs w:val="28"/>
        </w:rPr>
        <w:t xml:space="preserve">на территории </w:t>
      </w:r>
      <w:r w:rsidR="00CF781B">
        <w:rPr>
          <w:rFonts w:eastAsia="Times New Roman"/>
          <w:sz w:val="28"/>
          <w:szCs w:val="28"/>
        </w:rPr>
        <w:t xml:space="preserve">муниципального образования г.Новороссийск </w:t>
      </w:r>
    </w:p>
    <w:p w:rsidR="00D94AC5" w:rsidRPr="00062843" w:rsidRDefault="00F65AF3">
      <w:pPr>
        <w:shd w:val="clear" w:color="auto" w:fill="FFFFFF"/>
        <w:spacing w:before="648" w:line="324" w:lineRule="exact"/>
        <w:ind w:left="144"/>
        <w:jc w:val="center"/>
      </w:pPr>
      <w:r w:rsidRPr="00062843">
        <w:rPr>
          <w:rFonts w:eastAsia="Times New Roman"/>
          <w:bCs/>
          <w:sz w:val="28"/>
          <w:szCs w:val="28"/>
        </w:rPr>
        <w:t>ЗАЯВКА</w:t>
      </w:r>
    </w:p>
    <w:p w:rsidR="00D94AC5" w:rsidRPr="00062843" w:rsidRDefault="00F65AF3" w:rsidP="004B0D8D">
      <w:pPr>
        <w:shd w:val="clear" w:color="auto" w:fill="FFFFFF"/>
        <w:spacing w:line="324" w:lineRule="exact"/>
        <w:ind w:right="53"/>
        <w:jc w:val="center"/>
      </w:pPr>
      <w:r w:rsidRPr="00062843">
        <w:rPr>
          <w:rFonts w:eastAsia="Times New Roman"/>
          <w:bCs/>
          <w:sz w:val="28"/>
          <w:szCs w:val="28"/>
        </w:rPr>
        <w:t>на участие в конкурсе проектов по</w:t>
      </w:r>
      <w:r w:rsidR="0041615F" w:rsidRPr="00062843">
        <w:rPr>
          <w:rFonts w:eastAsia="Times New Roman"/>
          <w:bCs/>
          <w:sz w:val="28"/>
          <w:szCs w:val="28"/>
        </w:rPr>
        <w:t xml:space="preserve"> </w:t>
      </w:r>
      <w:r w:rsidRPr="00062843">
        <w:rPr>
          <w:rFonts w:eastAsia="Times New Roman"/>
          <w:bCs/>
          <w:spacing w:val="-2"/>
          <w:sz w:val="28"/>
          <w:szCs w:val="28"/>
        </w:rPr>
        <w:t>представлению</w:t>
      </w:r>
      <w:r w:rsidR="004B0D8D" w:rsidRPr="00062843">
        <w:rPr>
          <w:rFonts w:eastAsia="Times New Roman"/>
          <w:bCs/>
          <w:spacing w:val="-2"/>
          <w:sz w:val="28"/>
          <w:szCs w:val="28"/>
        </w:rPr>
        <w:t xml:space="preserve"> </w:t>
      </w:r>
      <w:r w:rsidRPr="00062843">
        <w:rPr>
          <w:rFonts w:eastAsia="Times New Roman"/>
          <w:bCs/>
          <w:spacing w:val="-2"/>
          <w:sz w:val="28"/>
          <w:szCs w:val="28"/>
        </w:rPr>
        <w:t xml:space="preserve">бюджета для граждан </w:t>
      </w:r>
      <w:r w:rsidR="0041615F" w:rsidRPr="00062843">
        <w:rPr>
          <w:rFonts w:eastAsia="Times New Roman"/>
          <w:bCs/>
          <w:sz w:val="28"/>
          <w:szCs w:val="28"/>
        </w:rPr>
        <w:t>на</w:t>
      </w:r>
      <w:r w:rsidR="004B0D8D" w:rsidRPr="00062843">
        <w:rPr>
          <w:rFonts w:eastAsia="Times New Roman"/>
          <w:bCs/>
          <w:sz w:val="28"/>
          <w:szCs w:val="28"/>
        </w:rPr>
        <w:t xml:space="preserve"> </w:t>
      </w:r>
      <w:r w:rsidRPr="00062843">
        <w:rPr>
          <w:rFonts w:eastAsia="Times New Roman"/>
          <w:bCs/>
          <w:sz w:val="28"/>
          <w:szCs w:val="28"/>
        </w:rPr>
        <w:t xml:space="preserve">территории </w:t>
      </w:r>
      <w:r w:rsidR="004B0D8D" w:rsidRPr="00062843">
        <w:rPr>
          <w:rFonts w:eastAsia="Times New Roman"/>
          <w:bCs/>
          <w:sz w:val="28"/>
          <w:szCs w:val="28"/>
        </w:rPr>
        <w:t>муниципального образования г.Новороссийск</w:t>
      </w:r>
    </w:p>
    <w:p w:rsidR="00D94AC5" w:rsidRDefault="00D94AC5">
      <w:pPr>
        <w:spacing w:after="310" w:line="1" w:lineRule="exact"/>
        <w:rPr>
          <w:sz w:val="2"/>
          <w:szCs w:val="2"/>
        </w:rPr>
      </w:pP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6"/>
        <w:gridCol w:w="4508"/>
      </w:tblGrid>
      <w:tr w:rsidR="00D94AC5" w:rsidTr="00B87F70">
        <w:trPr>
          <w:trHeight w:hRule="exact" w:val="690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F65AF3">
            <w:pPr>
              <w:shd w:val="clear" w:color="auto" w:fill="FFFFFF"/>
              <w:spacing w:line="331" w:lineRule="exact"/>
              <w:ind w:left="29" w:firstLine="7"/>
            </w:pPr>
            <w:r>
              <w:rPr>
                <w:rFonts w:eastAsia="Times New Roman"/>
                <w:sz w:val="28"/>
                <w:szCs w:val="28"/>
              </w:rPr>
              <w:t>Ф.И.О. участника*/наименование ор</w:t>
            </w:r>
            <w:r>
              <w:rPr>
                <w:rFonts w:eastAsia="Times New Roman"/>
                <w:sz w:val="28"/>
                <w:szCs w:val="28"/>
              </w:rPr>
              <w:softHyphen/>
              <w:t>ганизации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D94AC5">
            <w:pPr>
              <w:shd w:val="clear" w:color="auto" w:fill="FFFFFF"/>
            </w:pPr>
          </w:p>
        </w:tc>
      </w:tr>
      <w:tr w:rsidR="00D94AC5" w:rsidTr="00B87F70">
        <w:trPr>
          <w:trHeight w:hRule="exact" w:val="67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F65AF3">
            <w:pPr>
              <w:shd w:val="clear" w:color="auto" w:fill="FFFFFF"/>
              <w:spacing w:line="331" w:lineRule="exact"/>
              <w:ind w:left="22"/>
            </w:pPr>
            <w:r>
              <w:rPr>
                <w:rFonts w:eastAsia="Times New Roman"/>
                <w:sz w:val="28"/>
                <w:szCs w:val="28"/>
              </w:rPr>
              <w:t>Паспортные данные*/реквизиты  ор</w:t>
            </w:r>
            <w:r>
              <w:rPr>
                <w:rFonts w:eastAsia="Times New Roman"/>
                <w:sz w:val="28"/>
                <w:szCs w:val="28"/>
              </w:rPr>
              <w:softHyphen/>
              <w:t>ганизации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D94AC5">
            <w:pPr>
              <w:shd w:val="clear" w:color="auto" w:fill="FFFFFF"/>
            </w:pPr>
          </w:p>
        </w:tc>
      </w:tr>
      <w:tr w:rsidR="00D94AC5" w:rsidTr="00B87F70">
        <w:trPr>
          <w:trHeight w:hRule="exact" w:val="654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F65AF3">
            <w:pPr>
              <w:shd w:val="clear" w:color="auto" w:fill="FFFFFF"/>
              <w:spacing w:line="317" w:lineRule="exact"/>
              <w:ind w:left="2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Адрес       регистрации*/юридический </w:t>
            </w:r>
            <w:r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D94AC5">
            <w:pPr>
              <w:shd w:val="clear" w:color="auto" w:fill="FFFFFF"/>
            </w:pPr>
          </w:p>
        </w:tc>
      </w:tr>
      <w:tr w:rsidR="00D94AC5" w:rsidTr="00B87F70">
        <w:trPr>
          <w:trHeight w:hRule="exact" w:val="330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F65AF3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Контактный телефон*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D94AC5">
            <w:pPr>
              <w:shd w:val="clear" w:color="auto" w:fill="FFFFFF"/>
            </w:pPr>
          </w:p>
        </w:tc>
      </w:tr>
      <w:tr w:rsidR="00D94AC5" w:rsidTr="00B87F70">
        <w:trPr>
          <w:trHeight w:hRule="exact" w:val="323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F65AF3">
            <w:pPr>
              <w:shd w:val="clear" w:color="auto" w:fill="FFFFFF"/>
              <w:ind w:left="22"/>
            </w:pPr>
            <w:r>
              <w:rPr>
                <w:rFonts w:eastAsia="Times New Roman"/>
                <w:sz w:val="28"/>
                <w:szCs w:val="28"/>
              </w:rPr>
              <w:t>Электронная почта*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D94AC5">
            <w:pPr>
              <w:shd w:val="clear" w:color="auto" w:fill="FFFFFF"/>
            </w:pPr>
          </w:p>
        </w:tc>
      </w:tr>
      <w:tr w:rsidR="00D94AC5" w:rsidTr="00B87F70">
        <w:trPr>
          <w:trHeight w:hRule="exact" w:val="969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F65AF3">
            <w:pPr>
              <w:shd w:val="clear" w:color="auto" w:fill="FFFFFF"/>
              <w:spacing w:line="302" w:lineRule="exact"/>
              <w:ind w:left="7"/>
            </w:pPr>
            <w:r>
              <w:rPr>
                <w:rFonts w:eastAsia="Times New Roman"/>
                <w:sz w:val="28"/>
                <w:szCs w:val="28"/>
              </w:rPr>
              <w:t>Наименование номинации (-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), в ко</w:t>
            </w:r>
            <w:r>
              <w:rPr>
                <w:rFonts w:eastAsia="Times New Roman"/>
                <w:sz w:val="28"/>
                <w:szCs w:val="28"/>
              </w:rPr>
              <w:softHyphen/>
              <w:t>торой (-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 представлен конкурсный проект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D94AC5">
            <w:pPr>
              <w:shd w:val="clear" w:color="auto" w:fill="FFFFFF"/>
            </w:pPr>
          </w:p>
        </w:tc>
      </w:tr>
      <w:tr w:rsidR="00D94AC5" w:rsidTr="00B87F70">
        <w:trPr>
          <w:trHeight w:hRule="exact" w:val="360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F65AF3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8"/>
                <w:szCs w:val="28"/>
              </w:rPr>
              <w:t>Наименование конкурсного проекта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D94AC5">
            <w:pPr>
              <w:shd w:val="clear" w:color="auto" w:fill="FFFFFF"/>
            </w:pPr>
          </w:p>
        </w:tc>
      </w:tr>
      <w:tr w:rsidR="00D94AC5" w:rsidTr="00B87F70">
        <w:trPr>
          <w:trHeight w:hRule="exact" w:val="675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F65AF3">
            <w:pPr>
              <w:shd w:val="clear" w:color="auto" w:fill="FFFFFF"/>
              <w:spacing w:line="310" w:lineRule="exact"/>
              <w:ind w:right="7"/>
            </w:pPr>
            <w:r>
              <w:rPr>
                <w:rFonts w:eastAsia="Times New Roman"/>
                <w:sz w:val="28"/>
                <w:szCs w:val="28"/>
              </w:rPr>
              <w:t xml:space="preserve">Краткая аннотация </w:t>
            </w:r>
            <w:r>
              <w:rPr>
                <w:rFonts w:eastAsia="Times New Roman"/>
                <w:spacing w:val="63"/>
                <w:sz w:val="28"/>
                <w:szCs w:val="28"/>
              </w:rPr>
              <w:t>(2-3</w:t>
            </w:r>
            <w:r>
              <w:rPr>
                <w:rFonts w:eastAsia="Times New Roman"/>
                <w:sz w:val="28"/>
                <w:szCs w:val="28"/>
              </w:rPr>
              <w:t xml:space="preserve"> предложе</w:t>
            </w:r>
            <w:r>
              <w:rPr>
                <w:rFonts w:eastAsia="Times New Roman"/>
                <w:sz w:val="28"/>
                <w:szCs w:val="28"/>
              </w:rPr>
              <w:softHyphen/>
              <w:t>ния)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AC5" w:rsidRDefault="00D94AC5">
            <w:pPr>
              <w:shd w:val="clear" w:color="auto" w:fill="FFFFFF"/>
            </w:pPr>
          </w:p>
        </w:tc>
      </w:tr>
    </w:tbl>
    <w:p w:rsidR="00D94AC5" w:rsidRDefault="00F65AF3">
      <w:pPr>
        <w:shd w:val="clear" w:color="auto" w:fill="FFFFFF"/>
        <w:tabs>
          <w:tab w:val="left" w:pos="5796"/>
        </w:tabs>
        <w:spacing w:before="763"/>
        <w:ind w:left="2239"/>
      </w:pPr>
      <w:r>
        <w:rPr>
          <w:rFonts w:eastAsia="Times New Roman"/>
          <w:spacing w:val="-24"/>
          <w:sz w:val="28"/>
          <w:szCs w:val="28"/>
        </w:rPr>
        <w:t>подпись*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3"/>
          <w:sz w:val="28"/>
          <w:szCs w:val="28"/>
        </w:rPr>
        <w:t>расшифровка*</w:t>
      </w:r>
    </w:p>
    <w:p w:rsidR="00ED5A77" w:rsidRDefault="00F65AF3" w:rsidP="00ED5A77">
      <w:pPr>
        <w:shd w:val="clear" w:color="auto" w:fill="FFFFFF"/>
        <w:rPr>
          <w:rFonts w:eastAsia="Times New Roman"/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* </w:t>
      </w:r>
      <w:r>
        <w:rPr>
          <w:rFonts w:eastAsia="Times New Roman"/>
          <w:spacing w:val="-18"/>
          <w:sz w:val="28"/>
          <w:szCs w:val="28"/>
        </w:rPr>
        <w:t xml:space="preserve">Для группы авторов обязательно представление сведений по каждому автору. </w:t>
      </w:r>
    </w:p>
    <w:p w:rsidR="00D94AC5" w:rsidRDefault="00F65AF3" w:rsidP="00ED5A77">
      <w:pPr>
        <w:shd w:val="clear" w:color="auto" w:fill="FFFFFF"/>
      </w:pPr>
      <w:r>
        <w:rPr>
          <w:rFonts w:eastAsia="Times New Roman"/>
          <w:spacing w:val="-15"/>
          <w:sz w:val="28"/>
          <w:szCs w:val="28"/>
        </w:rPr>
        <w:t>** Для организаций - подпись руководителя с указанием должности, заверенная печа</w:t>
      </w:r>
      <w:r>
        <w:rPr>
          <w:rFonts w:eastAsia="Times New Roman"/>
          <w:spacing w:val="-15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тью организации (при наличии).</w:t>
      </w:r>
    </w:p>
    <w:p w:rsidR="00D94AC5" w:rsidRDefault="00D94AC5" w:rsidP="00ED5A77">
      <w:pPr>
        <w:shd w:val="clear" w:color="auto" w:fill="FFFFFF"/>
      </w:pPr>
    </w:p>
    <w:p w:rsidR="00ED5A77" w:rsidRDefault="00ED5A77" w:rsidP="00ED5A77">
      <w:pPr>
        <w:shd w:val="clear" w:color="auto" w:fill="FFFFFF"/>
      </w:pPr>
    </w:p>
    <w:p w:rsidR="00ED5A77" w:rsidRDefault="00ED5A77" w:rsidP="00ED5A77">
      <w:pPr>
        <w:shd w:val="clear" w:color="auto" w:fill="FFFFFF"/>
      </w:pPr>
    </w:p>
    <w:p w:rsidR="003F0911" w:rsidRPr="00ED5A77" w:rsidRDefault="003F0911" w:rsidP="003F091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ED5A7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D5A77">
        <w:rPr>
          <w:sz w:val="28"/>
          <w:szCs w:val="28"/>
        </w:rPr>
        <w:t xml:space="preserve"> финансового управления</w:t>
      </w:r>
    </w:p>
    <w:p w:rsidR="003F0911" w:rsidRDefault="003F0911" w:rsidP="003F091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</w:t>
      </w:r>
      <w:r w:rsidRPr="00ED5A7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</w:t>
      </w:r>
    </w:p>
    <w:p w:rsidR="003F0911" w:rsidRDefault="003F0911" w:rsidP="003F091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Pr="00ED5A7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г</w:t>
      </w:r>
      <w:r w:rsidRPr="00ED5A77">
        <w:rPr>
          <w:sz w:val="28"/>
          <w:szCs w:val="28"/>
        </w:rPr>
        <w:t xml:space="preserve">ород </w:t>
      </w:r>
      <w:r>
        <w:rPr>
          <w:sz w:val="28"/>
          <w:szCs w:val="28"/>
        </w:rPr>
        <w:t>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Э.А.Кальченко</w:t>
      </w:r>
      <w:proofErr w:type="spellEnd"/>
    </w:p>
    <w:p w:rsidR="00EF70CE" w:rsidRDefault="00EF70CE" w:rsidP="00EF70CE">
      <w:pPr>
        <w:shd w:val="clear" w:color="auto" w:fill="FFFFFF"/>
        <w:rPr>
          <w:sz w:val="28"/>
          <w:szCs w:val="28"/>
        </w:rPr>
      </w:pPr>
    </w:p>
    <w:p w:rsidR="00EF70CE" w:rsidRDefault="00EF70CE" w:rsidP="00EF70CE">
      <w:pPr>
        <w:shd w:val="clear" w:color="auto" w:fill="FFFFFF"/>
        <w:rPr>
          <w:sz w:val="28"/>
          <w:szCs w:val="28"/>
        </w:rPr>
      </w:pPr>
    </w:p>
    <w:p w:rsidR="00EF70CE" w:rsidRDefault="00EF70CE" w:rsidP="00EF70CE">
      <w:pPr>
        <w:shd w:val="clear" w:color="auto" w:fill="FFFFFF"/>
        <w:rPr>
          <w:sz w:val="28"/>
          <w:szCs w:val="28"/>
        </w:rPr>
      </w:pPr>
    </w:p>
    <w:p w:rsidR="00EF70CE" w:rsidRDefault="00EF70CE" w:rsidP="00EF70CE">
      <w:pPr>
        <w:shd w:val="clear" w:color="auto" w:fill="FFFFFF"/>
        <w:rPr>
          <w:sz w:val="28"/>
          <w:szCs w:val="28"/>
        </w:rPr>
      </w:pPr>
    </w:p>
    <w:p w:rsidR="00EF70CE" w:rsidRDefault="00EF70CE" w:rsidP="00EF70CE">
      <w:pPr>
        <w:shd w:val="clear" w:color="auto" w:fill="FFFFFF"/>
        <w:rPr>
          <w:sz w:val="28"/>
          <w:szCs w:val="28"/>
        </w:rPr>
      </w:pPr>
    </w:p>
    <w:p w:rsidR="00EF70CE" w:rsidRDefault="00EF70CE" w:rsidP="00EF70CE">
      <w:pPr>
        <w:shd w:val="clear" w:color="auto" w:fill="FFFFFF"/>
        <w:rPr>
          <w:sz w:val="28"/>
          <w:szCs w:val="28"/>
        </w:rPr>
      </w:pPr>
    </w:p>
    <w:p w:rsidR="00EF70CE" w:rsidRDefault="00EF70CE" w:rsidP="00EF70CE">
      <w:pPr>
        <w:shd w:val="clear" w:color="auto" w:fill="FFFFFF"/>
        <w:rPr>
          <w:sz w:val="28"/>
          <w:szCs w:val="28"/>
        </w:rPr>
      </w:pPr>
    </w:p>
    <w:p w:rsidR="004E4DC0" w:rsidRDefault="004E4DC0" w:rsidP="00EF70CE">
      <w:pPr>
        <w:shd w:val="clear" w:color="auto" w:fill="FFFFFF"/>
        <w:rPr>
          <w:sz w:val="28"/>
          <w:szCs w:val="28"/>
        </w:rPr>
      </w:pPr>
    </w:p>
    <w:p w:rsidR="004E4DC0" w:rsidRDefault="004E4DC0" w:rsidP="00EF70CE">
      <w:pPr>
        <w:shd w:val="clear" w:color="auto" w:fill="FFFFFF"/>
        <w:rPr>
          <w:sz w:val="28"/>
          <w:szCs w:val="28"/>
        </w:rPr>
      </w:pPr>
    </w:p>
    <w:p w:rsidR="00EF70CE" w:rsidRDefault="00FB0EE1" w:rsidP="00AE50B2">
      <w:pPr>
        <w:shd w:val="clear" w:color="auto" w:fill="FFFFFF"/>
        <w:spacing w:line="317" w:lineRule="exact"/>
        <w:ind w:left="496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Приложение</w:t>
      </w:r>
      <w:r w:rsidR="00EF70CE">
        <w:rPr>
          <w:rFonts w:eastAsia="Times New Roman"/>
          <w:spacing w:val="-1"/>
          <w:sz w:val="28"/>
          <w:szCs w:val="28"/>
        </w:rPr>
        <w:t xml:space="preserve"> № </w:t>
      </w:r>
      <w:r w:rsidR="002F14E7">
        <w:rPr>
          <w:rFonts w:eastAsia="Times New Roman"/>
          <w:spacing w:val="-1"/>
          <w:sz w:val="28"/>
          <w:szCs w:val="28"/>
        </w:rPr>
        <w:t>2</w:t>
      </w:r>
    </w:p>
    <w:p w:rsidR="00FB0EE1" w:rsidRDefault="00FB0EE1" w:rsidP="00AE50B2">
      <w:pPr>
        <w:shd w:val="clear" w:color="auto" w:fill="FFFFFF"/>
        <w:spacing w:line="317" w:lineRule="exact"/>
        <w:ind w:left="4962"/>
      </w:pPr>
      <w:r>
        <w:rPr>
          <w:rFonts w:eastAsia="Times New Roman"/>
          <w:spacing w:val="-1"/>
          <w:sz w:val="28"/>
          <w:szCs w:val="28"/>
        </w:rPr>
        <w:t>УТВЕРЖДЕНО</w:t>
      </w:r>
    </w:p>
    <w:p w:rsidR="00AE50B2" w:rsidRPr="008538A5" w:rsidRDefault="00AE50B2" w:rsidP="00AE50B2">
      <w:pPr>
        <w:shd w:val="clear" w:color="auto" w:fill="FFFFFF"/>
        <w:ind w:left="4962"/>
        <w:rPr>
          <w:rFonts w:eastAsia="Times New Roman"/>
          <w:bCs/>
          <w:sz w:val="28"/>
          <w:szCs w:val="28"/>
        </w:rPr>
      </w:pPr>
      <w:r w:rsidRPr="008538A5">
        <w:rPr>
          <w:rFonts w:eastAsia="Times New Roman"/>
          <w:bCs/>
          <w:sz w:val="28"/>
          <w:szCs w:val="28"/>
        </w:rPr>
        <w:t>постановлением администрации</w:t>
      </w:r>
    </w:p>
    <w:p w:rsidR="00AE50B2" w:rsidRPr="008538A5" w:rsidRDefault="00AE50B2" w:rsidP="00AE50B2">
      <w:pPr>
        <w:shd w:val="clear" w:color="auto" w:fill="FFFFFF"/>
        <w:ind w:left="4962"/>
        <w:rPr>
          <w:rFonts w:eastAsia="Times New Roman"/>
          <w:bCs/>
          <w:sz w:val="28"/>
          <w:szCs w:val="28"/>
        </w:rPr>
      </w:pPr>
      <w:r w:rsidRPr="008538A5">
        <w:rPr>
          <w:rFonts w:eastAsia="Times New Roman"/>
          <w:bCs/>
          <w:sz w:val="28"/>
          <w:szCs w:val="28"/>
        </w:rPr>
        <w:t>муниципального образования</w:t>
      </w:r>
    </w:p>
    <w:p w:rsidR="00AE50B2" w:rsidRPr="008538A5" w:rsidRDefault="00AE50B2" w:rsidP="00AE50B2">
      <w:pPr>
        <w:shd w:val="clear" w:color="auto" w:fill="FFFFFF"/>
        <w:ind w:left="4320" w:firstLine="642"/>
        <w:rPr>
          <w:rFonts w:eastAsia="Times New Roman"/>
          <w:bCs/>
          <w:sz w:val="28"/>
          <w:szCs w:val="28"/>
        </w:rPr>
      </w:pPr>
      <w:r w:rsidRPr="008538A5">
        <w:rPr>
          <w:rFonts w:eastAsia="Times New Roman"/>
          <w:bCs/>
          <w:sz w:val="28"/>
          <w:szCs w:val="28"/>
        </w:rPr>
        <w:t xml:space="preserve">город Новороссийск </w:t>
      </w:r>
    </w:p>
    <w:p w:rsidR="00AE50B2" w:rsidRPr="008538A5" w:rsidRDefault="00AE50B2" w:rsidP="00AE50B2">
      <w:pPr>
        <w:shd w:val="clear" w:color="auto" w:fill="FFFFFF"/>
        <w:ind w:left="496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от «</w:t>
      </w:r>
      <w:r w:rsidR="00752654">
        <w:rPr>
          <w:rFonts w:eastAsia="Times New Roman"/>
          <w:bCs/>
          <w:sz w:val="28"/>
          <w:szCs w:val="28"/>
        </w:rPr>
        <w:t>14</w:t>
      </w:r>
      <w:r>
        <w:rPr>
          <w:rFonts w:eastAsia="Times New Roman"/>
          <w:bCs/>
          <w:sz w:val="28"/>
          <w:szCs w:val="28"/>
        </w:rPr>
        <w:t xml:space="preserve">» </w:t>
      </w:r>
      <w:r w:rsidR="00752654">
        <w:rPr>
          <w:rFonts w:eastAsia="Times New Roman"/>
          <w:bCs/>
          <w:sz w:val="28"/>
          <w:szCs w:val="28"/>
        </w:rPr>
        <w:t xml:space="preserve">июня </w:t>
      </w:r>
      <w:r w:rsidRPr="008538A5">
        <w:rPr>
          <w:rFonts w:eastAsia="Times New Roman"/>
          <w:bCs/>
          <w:sz w:val="28"/>
          <w:szCs w:val="28"/>
        </w:rPr>
        <w:t>2018 года</w:t>
      </w:r>
      <w:r>
        <w:rPr>
          <w:rFonts w:eastAsia="Times New Roman"/>
          <w:bCs/>
          <w:sz w:val="28"/>
          <w:szCs w:val="28"/>
        </w:rPr>
        <w:t xml:space="preserve"> </w:t>
      </w:r>
      <w:r w:rsidRPr="008538A5">
        <w:rPr>
          <w:rFonts w:eastAsia="Times New Roman"/>
          <w:bCs/>
          <w:sz w:val="28"/>
          <w:szCs w:val="28"/>
        </w:rPr>
        <w:t xml:space="preserve">№ </w:t>
      </w:r>
      <w:r w:rsidR="00752654">
        <w:rPr>
          <w:rFonts w:eastAsia="Times New Roman"/>
          <w:bCs/>
          <w:sz w:val="28"/>
          <w:szCs w:val="28"/>
        </w:rPr>
        <w:t>2358</w:t>
      </w:r>
    </w:p>
    <w:p w:rsidR="00EF70CE" w:rsidRPr="0032793C" w:rsidRDefault="00EF70CE" w:rsidP="00EF70CE">
      <w:pPr>
        <w:shd w:val="clear" w:color="auto" w:fill="FFFFFF"/>
        <w:spacing w:before="626" w:line="317" w:lineRule="exact"/>
        <w:ind w:left="4327"/>
        <w:rPr>
          <w:sz w:val="28"/>
          <w:szCs w:val="28"/>
        </w:rPr>
      </w:pPr>
      <w:r w:rsidRPr="0032793C">
        <w:rPr>
          <w:rFonts w:eastAsia="Times New Roman"/>
          <w:bCs/>
          <w:spacing w:val="-10"/>
          <w:sz w:val="28"/>
          <w:szCs w:val="28"/>
        </w:rPr>
        <w:t>СОСТАВ</w:t>
      </w:r>
    </w:p>
    <w:p w:rsidR="00EF70CE" w:rsidRPr="0032793C" w:rsidRDefault="00EF70CE" w:rsidP="00EF70CE">
      <w:pPr>
        <w:shd w:val="clear" w:color="auto" w:fill="FFFFFF"/>
        <w:spacing w:line="317" w:lineRule="exact"/>
        <w:ind w:left="108"/>
        <w:jc w:val="center"/>
        <w:rPr>
          <w:sz w:val="28"/>
          <w:szCs w:val="28"/>
        </w:rPr>
      </w:pPr>
      <w:r w:rsidRPr="0032793C">
        <w:rPr>
          <w:rFonts w:eastAsia="Times New Roman"/>
          <w:bCs/>
          <w:spacing w:val="-7"/>
          <w:sz w:val="28"/>
          <w:szCs w:val="28"/>
        </w:rPr>
        <w:t>конкурсной комиссии по оценке заявок участников конкурса</w:t>
      </w:r>
    </w:p>
    <w:p w:rsidR="00EF70CE" w:rsidRPr="0032793C" w:rsidRDefault="00EF70CE" w:rsidP="00EF70CE">
      <w:pPr>
        <w:shd w:val="clear" w:color="auto" w:fill="FFFFFF"/>
        <w:spacing w:line="317" w:lineRule="exact"/>
        <w:ind w:left="108"/>
        <w:jc w:val="center"/>
        <w:rPr>
          <w:sz w:val="28"/>
          <w:szCs w:val="28"/>
        </w:rPr>
      </w:pPr>
      <w:r w:rsidRPr="0032793C">
        <w:rPr>
          <w:rFonts w:eastAsia="Times New Roman"/>
          <w:bCs/>
          <w:spacing w:val="-6"/>
          <w:sz w:val="28"/>
          <w:szCs w:val="28"/>
        </w:rPr>
        <w:t>проектов по представлению бюджета для граждан</w:t>
      </w:r>
    </w:p>
    <w:p w:rsidR="00EF70CE" w:rsidRPr="0032793C" w:rsidRDefault="00EF70CE" w:rsidP="00EF70CE">
      <w:pPr>
        <w:shd w:val="clear" w:color="auto" w:fill="FFFFFF"/>
        <w:spacing w:after="569" w:line="317" w:lineRule="exact"/>
        <w:ind w:left="101"/>
        <w:jc w:val="center"/>
        <w:rPr>
          <w:rFonts w:eastAsia="Times New Roman"/>
          <w:bCs/>
          <w:spacing w:val="-6"/>
          <w:sz w:val="28"/>
          <w:szCs w:val="28"/>
        </w:rPr>
      </w:pPr>
      <w:r w:rsidRPr="0032793C">
        <w:rPr>
          <w:rFonts w:eastAsia="Times New Roman"/>
          <w:bCs/>
          <w:spacing w:val="-6"/>
          <w:sz w:val="28"/>
          <w:szCs w:val="28"/>
        </w:rPr>
        <w:t>на территории муниципаль</w:t>
      </w:r>
      <w:r w:rsidR="00290C14" w:rsidRPr="0032793C">
        <w:rPr>
          <w:rFonts w:eastAsia="Times New Roman"/>
          <w:bCs/>
          <w:spacing w:val="-6"/>
          <w:sz w:val="28"/>
          <w:szCs w:val="28"/>
        </w:rPr>
        <w:t>ного образования г</w:t>
      </w:r>
      <w:proofErr w:type="gramStart"/>
      <w:r w:rsidR="00290C14" w:rsidRPr="0032793C">
        <w:rPr>
          <w:rFonts w:eastAsia="Times New Roman"/>
          <w:bCs/>
          <w:spacing w:val="-6"/>
          <w:sz w:val="28"/>
          <w:szCs w:val="28"/>
        </w:rPr>
        <w:t>.Н</w:t>
      </w:r>
      <w:proofErr w:type="gramEnd"/>
      <w:r w:rsidR="00290C14" w:rsidRPr="0032793C">
        <w:rPr>
          <w:rFonts w:eastAsia="Times New Roman"/>
          <w:bCs/>
          <w:spacing w:val="-6"/>
          <w:sz w:val="28"/>
          <w:szCs w:val="28"/>
        </w:rPr>
        <w:t>овороссийск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9"/>
        <w:gridCol w:w="4850"/>
      </w:tblGrid>
      <w:tr w:rsidR="00151AA1" w:rsidTr="00A57B11">
        <w:trPr>
          <w:trHeight w:hRule="exact" w:val="1131"/>
        </w:trPr>
        <w:tc>
          <w:tcPr>
            <w:tcW w:w="4669" w:type="dxa"/>
            <w:shd w:val="clear" w:color="auto" w:fill="FFFFFF"/>
          </w:tcPr>
          <w:p w:rsidR="00151AA1" w:rsidRDefault="00151AA1" w:rsidP="006A2C8C">
            <w:pPr>
              <w:shd w:val="clear" w:color="auto" w:fill="FFFFFF"/>
              <w:spacing w:line="331" w:lineRule="exact"/>
              <w:ind w:left="29" w:firstLine="7"/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Калинина Светлана Владимировна</w:t>
            </w:r>
          </w:p>
        </w:tc>
        <w:tc>
          <w:tcPr>
            <w:tcW w:w="4850" w:type="dxa"/>
            <w:shd w:val="clear" w:color="auto" w:fill="FFFFFF"/>
          </w:tcPr>
          <w:p w:rsidR="00151AA1" w:rsidRDefault="00151AA1" w:rsidP="000C233A">
            <w:pPr>
              <w:shd w:val="clear" w:color="auto" w:fill="FFFFFF"/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и.о. первого заместителя администрации  муниципального образования г</w:t>
            </w:r>
            <w:proofErr w:type="gramStart"/>
            <w:r>
              <w:rPr>
                <w:rFonts w:eastAsia="Times New Roman"/>
                <w:bCs/>
                <w:spacing w:val="-6"/>
                <w:sz w:val="28"/>
                <w:szCs w:val="28"/>
              </w:rPr>
              <w:t>.Н</w:t>
            </w:r>
            <w:proofErr w:type="gramEnd"/>
            <w:r>
              <w:rPr>
                <w:rFonts w:eastAsia="Times New Roman"/>
                <w:bCs/>
                <w:spacing w:val="-6"/>
                <w:sz w:val="28"/>
                <w:szCs w:val="28"/>
              </w:rPr>
              <w:t>овороссийск</w:t>
            </w:r>
            <w:r w:rsidR="00290C14">
              <w:rPr>
                <w:rFonts w:eastAsia="Times New Roman"/>
                <w:bCs/>
                <w:spacing w:val="-6"/>
                <w:sz w:val="28"/>
                <w:szCs w:val="28"/>
              </w:rPr>
              <w:t>; председатель комиссии</w:t>
            </w:r>
          </w:p>
        </w:tc>
      </w:tr>
      <w:tr w:rsidR="00151AA1" w:rsidTr="00A57B11">
        <w:trPr>
          <w:trHeight w:hRule="exact" w:val="1319"/>
        </w:trPr>
        <w:tc>
          <w:tcPr>
            <w:tcW w:w="4669" w:type="dxa"/>
            <w:shd w:val="clear" w:color="auto" w:fill="FFFFFF"/>
          </w:tcPr>
          <w:p w:rsidR="00151AA1" w:rsidRDefault="00151AA1" w:rsidP="006A2C8C">
            <w:pPr>
              <w:shd w:val="clear" w:color="auto" w:fill="FFFFFF"/>
              <w:spacing w:line="331" w:lineRule="exact"/>
              <w:ind w:left="22"/>
            </w:pPr>
            <w:proofErr w:type="spellStart"/>
            <w:r>
              <w:rPr>
                <w:rFonts w:eastAsia="Times New Roman"/>
                <w:bCs/>
                <w:spacing w:val="-6"/>
                <w:sz w:val="28"/>
                <w:szCs w:val="28"/>
              </w:rPr>
              <w:t>Криони</w:t>
            </w:r>
            <w:proofErr w:type="spellEnd"/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4850" w:type="dxa"/>
            <w:shd w:val="clear" w:color="auto" w:fill="FFFFFF"/>
          </w:tcPr>
          <w:p w:rsidR="00151AA1" w:rsidRDefault="00151AA1" w:rsidP="006A2C8C">
            <w:pPr>
              <w:shd w:val="clear" w:color="auto" w:fill="FFFFFF"/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начальник финансового управления администрации муниципального образования г</w:t>
            </w:r>
            <w:proofErr w:type="gramStart"/>
            <w:r>
              <w:rPr>
                <w:rFonts w:eastAsia="Times New Roman"/>
                <w:bCs/>
                <w:spacing w:val="-6"/>
                <w:sz w:val="28"/>
                <w:szCs w:val="28"/>
              </w:rPr>
              <w:t>.Н</w:t>
            </w:r>
            <w:proofErr w:type="gramEnd"/>
            <w:r>
              <w:rPr>
                <w:rFonts w:eastAsia="Times New Roman"/>
                <w:bCs/>
                <w:spacing w:val="-6"/>
                <w:sz w:val="28"/>
                <w:szCs w:val="28"/>
              </w:rPr>
              <w:t>овороссийск</w:t>
            </w:r>
            <w:r w:rsidR="00E11FF7">
              <w:rPr>
                <w:rFonts w:eastAsia="Times New Roman"/>
                <w:bCs/>
                <w:spacing w:val="-6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B54E6B" w:rsidTr="00725BCA">
        <w:trPr>
          <w:trHeight w:hRule="exact" w:val="2089"/>
        </w:trPr>
        <w:tc>
          <w:tcPr>
            <w:tcW w:w="4669" w:type="dxa"/>
            <w:shd w:val="clear" w:color="auto" w:fill="FFFFFF"/>
          </w:tcPr>
          <w:p w:rsidR="00B54E6B" w:rsidRDefault="00B54E6B" w:rsidP="00216C0D">
            <w:pPr>
              <w:shd w:val="clear" w:color="auto" w:fill="FFFFFF"/>
              <w:spacing w:line="310" w:lineRule="exact"/>
              <w:ind w:right="7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Бочкарёва Надежда Валерьевна</w:t>
            </w:r>
          </w:p>
          <w:p w:rsidR="00725BCA" w:rsidRDefault="00725BCA" w:rsidP="00216C0D">
            <w:pPr>
              <w:shd w:val="clear" w:color="auto" w:fill="FFFFFF"/>
              <w:spacing w:line="310" w:lineRule="exact"/>
              <w:ind w:right="7"/>
              <w:rPr>
                <w:rFonts w:eastAsia="Times New Roman"/>
                <w:bCs/>
                <w:spacing w:val="-6"/>
                <w:sz w:val="28"/>
                <w:szCs w:val="28"/>
              </w:rPr>
            </w:pPr>
          </w:p>
          <w:p w:rsidR="00725BCA" w:rsidRDefault="00725BCA" w:rsidP="00216C0D">
            <w:pPr>
              <w:shd w:val="clear" w:color="auto" w:fill="FFFFFF"/>
              <w:spacing w:line="310" w:lineRule="exact"/>
              <w:ind w:right="7"/>
              <w:rPr>
                <w:rFonts w:eastAsia="Times New Roman"/>
                <w:bCs/>
                <w:spacing w:val="-6"/>
                <w:sz w:val="28"/>
                <w:szCs w:val="28"/>
              </w:rPr>
            </w:pPr>
          </w:p>
          <w:p w:rsidR="00725BCA" w:rsidRDefault="00725BCA" w:rsidP="00216C0D">
            <w:pPr>
              <w:shd w:val="clear" w:color="auto" w:fill="FFFFFF"/>
              <w:spacing w:line="310" w:lineRule="exact"/>
              <w:ind w:right="7"/>
              <w:rPr>
                <w:rFonts w:eastAsia="Times New Roman"/>
                <w:bCs/>
                <w:spacing w:val="-6"/>
                <w:sz w:val="28"/>
                <w:szCs w:val="28"/>
              </w:rPr>
            </w:pPr>
          </w:p>
          <w:p w:rsidR="00725BCA" w:rsidRDefault="00725BCA" w:rsidP="00216C0D">
            <w:pPr>
              <w:shd w:val="clear" w:color="auto" w:fill="FFFFFF"/>
              <w:spacing w:line="310" w:lineRule="exact"/>
              <w:ind w:right="7"/>
              <w:rPr>
                <w:rFonts w:eastAsia="Times New Roman"/>
                <w:bCs/>
                <w:spacing w:val="-6"/>
                <w:sz w:val="28"/>
                <w:szCs w:val="28"/>
              </w:rPr>
            </w:pPr>
          </w:p>
          <w:p w:rsidR="00725BCA" w:rsidRDefault="00725BCA" w:rsidP="00216C0D">
            <w:pPr>
              <w:shd w:val="clear" w:color="auto" w:fill="FFFFFF"/>
              <w:spacing w:line="310" w:lineRule="exact"/>
              <w:ind w:right="7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Члены комиссии:</w:t>
            </w:r>
          </w:p>
        </w:tc>
        <w:tc>
          <w:tcPr>
            <w:tcW w:w="4850" w:type="dxa"/>
            <w:shd w:val="clear" w:color="auto" w:fill="FFFFFF"/>
          </w:tcPr>
          <w:p w:rsidR="00B54E6B" w:rsidRDefault="00B54E6B" w:rsidP="00B54E6B">
            <w:pPr>
              <w:shd w:val="clear" w:color="auto" w:fill="FFFFFF"/>
              <w:spacing w:after="120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главный специалист отдела юридического сопровождения и АСУ финансового управления администрации; секретарь </w:t>
            </w:r>
            <w:r w:rsidR="005264FC">
              <w:rPr>
                <w:rFonts w:eastAsia="Times New Roman"/>
                <w:bCs/>
                <w:spacing w:val="-6"/>
                <w:sz w:val="28"/>
                <w:szCs w:val="28"/>
              </w:rPr>
              <w:t>комиссии</w:t>
            </w:r>
          </w:p>
          <w:p w:rsidR="00725BCA" w:rsidRDefault="00725BCA" w:rsidP="00B54E6B">
            <w:pPr>
              <w:shd w:val="clear" w:color="auto" w:fill="FFFFFF"/>
              <w:spacing w:after="120"/>
              <w:rPr>
                <w:rFonts w:eastAsia="Times New Roman"/>
                <w:bCs/>
                <w:spacing w:val="-6"/>
                <w:sz w:val="28"/>
                <w:szCs w:val="28"/>
              </w:rPr>
            </w:pPr>
          </w:p>
        </w:tc>
      </w:tr>
      <w:tr w:rsidR="00151AA1" w:rsidTr="00A57B11">
        <w:trPr>
          <w:trHeight w:hRule="exact" w:val="757"/>
        </w:trPr>
        <w:tc>
          <w:tcPr>
            <w:tcW w:w="4669" w:type="dxa"/>
            <w:shd w:val="clear" w:color="auto" w:fill="FFFFFF"/>
          </w:tcPr>
          <w:p w:rsidR="00151AA1" w:rsidRDefault="00151AA1" w:rsidP="006A2C8C">
            <w:pPr>
              <w:shd w:val="clear" w:color="auto" w:fill="FFFFFF"/>
              <w:spacing w:line="310" w:lineRule="exact"/>
              <w:ind w:right="7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Шаталов Александр Васильевич</w:t>
            </w:r>
          </w:p>
        </w:tc>
        <w:tc>
          <w:tcPr>
            <w:tcW w:w="4850" w:type="dxa"/>
            <w:shd w:val="clear" w:color="auto" w:fill="FFFFFF"/>
          </w:tcPr>
          <w:p w:rsidR="00151AA1" w:rsidRDefault="00140078" w:rsidP="0005715F">
            <w:pPr>
              <w:shd w:val="clear" w:color="auto" w:fill="FFFFFF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П</w:t>
            </w:r>
            <w:r w:rsidR="00F32EC8">
              <w:rPr>
                <w:rFonts w:eastAsia="Times New Roman"/>
                <w:bCs/>
                <w:spacing w:val="-6"/>
                <w:sz w:val="28"/>
                <w:szCs w:val="28"/>
              </w:rPr>
              <w:t>редседатель городской Думы</w:t>
            </w:r>
          </w:p>
          <w:p w:rsidR="00151AA1" w:rsidRPr="007C0461" w:rsidRDefault="0005715F" w:rsidP="0005715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51AA1" w:rsidTr="00A57B11">
        <w:trPr>
          <w:trHeight w:hRule="exact" w:val="715"/>
        </w:trPr>
        <w:tc>
          <w:tcPr>
            <w:tcW w:w="4669" w:type="dxa"/>
            <w:shd w:val="clear" w:color="auto" w:fill="FFFFFF"/>
          </w:tcPr>
          <w:p w:rsidR="00151AA1" w:rsidRDefault="00151AA1" w:rsidP="006A2C8C">
            <w:pPr>
              <w:shd w:val="clear" w:color="auto" w:fill="FFFFFF"/>
              <w:spacing w:line="317" w:lineRule="exact"/>
              <w:ind w:left="22"/>
            </w:pPr>
            <w:proofErr w:type="spellStart"/>
            <w:r>
              <w:rPr>
                <w:rFonts w:eastAsia="Times New Roman"/>
                <w:bCs/>
                <w:spacing w:val="-6"/>
                <w:sz w:val="28"/>
                <w:szCs w:val="28"/>
              </w:rPr>
              <w:t>Кохан</w:t>
            </w:r>
            <w:proofErr w:type="spellEnd"/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4850" w:type="dxa"/>
            <w:shd w:val="clear" w:color="auto" w:fill="FFFFFF"/>
          </w:tcPr>
          <w:p w:rsidR="00151AA1" w:rsidRDefault="00151AA1" w:rsidP="00725BCA">
            <w:pPr>
              <w:shd w:val="clear" w:color="auto" w:fill="FFFFFF"/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помощник главы </w:t>
            </w:r>
            <w:r w:rsidR="00725BCA">
              <w:rPr>
                <w:rFonts w:eastAsia="Times New Roman"/>
                <w:bCs/>
                <w:spacing w:val="-6"/>
                <w:sz w:val="28"/>
                <w:szCs w:val="28"/>
              </w:rPr>
              <w:t>муниципального образования</w:t>
            </w:r>
          </w:p>
        </w:tc>
      </w:tr>
      <w:tr w:rsidR="00151AA1" w:rsidTr="00A57B11">
        <w:trPr>
          <w:trHeight w:hRule="exact" w:val="1422"/>
        </w:trPr>
        <w:tc>
          <w:tcPr>
            <w:tcW w:w="4669" w:type="dxa"/>
            <w:shd w:val="clear" w:color="auto" w:fill="FFFFFF"/>
          </w:tcPr>
          <w:p w:rsidR="00151AA1" w:rsidRDefault="00151AA1" w:rsidP="006A2C8C">
            <w:pPr>
              <w:shd w:val="clear" w:color="auto" w:fill="FFFFFF"/>
              <w:ind w:left="14"/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Игнатенко Аркадий Владимирович</w:t>
            </w:r>
          </w:p>
        </w:tc>
        <w:tc>
          <w:tcPr>
            <w:tcW w:w="4850" w:type="dxa"/>
            <w:shd w:val="clear" w:color="auto" w:fill="FFFFFF"/>
          </w:tcPr>
          <w:p w:rsidR="00151AA1" w:rsidRDefault="00151AA1" w:rsidP="000C233A">
            <w:pPr>
              <w:shd w:val="clear" w:color="auto" w:fill="FFFFFF"/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начальник управления экономического развития администрации муниципального образования г</w:t>
            </w:r>
            <w:proofErr w:type="gramStart"/>
            <w:r>
              <w:rPr>
                <w:rFonts w:eastAsia="Times New Roman"/>
                <w:bCs/>
                <w:spacing w:val="-6"/>
                <w:sz w:val="28"/>
                <w:szCs w:val="28"/>
              </w:rPr>
              <w:t>.Н</w:t>
            </w:r>
            <w:proofErr w:type="gramEnd"/>
            <w:r>
              <w:rPr>
                <w:rFonts w:eastAsia="Times New Roman"/>
                <w:bCs/>
                <w:spacing w:val="-6"/>
                <w:sz w:val="28"/>
                <w:szCs w:val="28"/>
              </w:rPr>
              <w:t>овороссийск;</w:t>
            </w:r>
          </w:p>
        </w:tc>
      </w:tr>
      <w:tr w:rsidR="00151AA1" w:rsidTr="00A57B11">
        <w:trPr>
          <w:trHeight w:hRule="exact" w:val="988"/>
        </w:trPr>
        <w:tc>
          <w:tcPr>
            <w:tcW w:w="4669" w:type="dxa"/>
            <w:shd w:val="clear" w:color="auto" w:fill="FFFFFF"/>
          </w:tcPr>
          <w:p w:rsidR="00151AA1" w:rsidRDefault="00151AA1" w:rsidP="006A2C8C">
            <w:pPr>
              <w:shd w:val="clear" w:color="auto" w:fill="FFFFFF"/>
              <w:ind w:left="22"/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Новиков Сергей Геннадьевич</w:t>
            </w:r>
          </w:p>
        </w:tc>
        <w:tc>
          <w:tcPr>
            <w:tcW w:w="4850" w:type="dxa"/>
            <w:shd w:val="clear" w:color="auto" w:fill="FFFFFF"/>
          </w:tcPr>
          <w:p w:rsidR="00151AA1" w:rsidRDefault="00F32EC8" w:rsidP="00020291">
            <w:pPr>
              <w:shd w:val="clear" w:color="auto" w:fill="FFFFFF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>директор МАУ «</w:t>
            </w:r>
            <w:r w:rsidR="003560F4">
              <w:rPr>
                <w:rFonts w:eastAsia="Times New Roman"/>
                <w:bCs/>
                <w:spacing w:val="-6"/>
                <w:sz w:val="28"/>
                <w:szCs w:val="28"/>
              </w:rPr>
              <w:t>Городской социологический центр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»</w:t>
            </w:r>
          </w:p>
          <w:p w:rsidR="00151AA1" w:rsidRDefault="00020291" w:rsidP="000C233A">
            <w:pPr>
              <w:shd w:val="clear" w:color="auto" w:fill="FFFFFF"/>
            </w:pPr>
            <w:r>
              <w:t>(</w:t>
            </w:r>
            <w:r w:rsidRPr="00020291">
              <w:rPr>
                <w:sz w:val="28"/>
                <w:szCs w:val="28"/>
              </w:rPr>
              <w:t>по согласованию)</w:t>
            </w:r>
          </w:p>
        </w:tc>
      </w:tr>
      <w:tr w:rsidR="00151AA1" w:rsidTr="00A57B11">
        <w:trPr>
          <w:trHeight w:hRule="exact" w:val="688"/>
        </w:trPr>
        <w:tc>
          <w:tcPr>
            <w:tcW w:w="4669" w:type="dxa"/>
            <w:shd w:val="clear" w:color="auto" w:fill="FFFFFF"/>
          </w:tcPr>
          <w:p w:rsidR="00151AA1" w:rsidRDefault="00151AA1" w:rsidP="00F32EC8">
            <w:pPr>
              <w:shd w:val="clear" w:color="auto" w:fill="FFFFFF"/>
              <w:spacing w:line="302" w:lineRule="exact"/>
              <w:ind w:left="7"/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Панченко Сергей </w:t>
            </w:r>
            <w:r w:rsidR="00F32EC8">
              <w:rPr>
                <w:rFonts w:eastAsia="Times New Roman"/>
                <w:bCs/>
                <w:spacing w:val="-6"/>
                <w:sz w:val="28"/>
                <w:szCs w:val="28"/>
              </w:rPr>
              <w:t>Васильевич</w:t>
            </w:r>
          </w:p>
        </w:tc>
        <w:tc>
          <w:tcPr>
            <w:tcW w:w="4850" w:type="dxa"/>
            <w:shd w:val="clear" w:color="auto" w:fill="FFFFFF"/>
          </w:tcPr>
          <w:p w:rsidR="00151AA1" w:rsidRDefault="00151AA1" w:rsidP="000C233A">
            <w:pPr>
              <w:shd w:val="clear" w:color="auto" w:fill="FFFFFF"/>
              <w:rPr>
                <w:sz w:val="28"/>
                <w:szCs w:val="28"/>
              </w:rPr>
            </w:pPr>
            <w:r w:rsidRPr="00151AA1">
              <w:rPr>
                <w:sz w:val="28"/>
                <w:szCs w:val="28"/>
              </w:rPr>
              <w:t>Депутат го</w:t>
            </w:r>
            <w:r w:rsidR="00F32EC8">
              <w:rPr>
                <w:sz w:val="28"/>
                <w:szCs w:val="28"/>
              </w:rPr>
              <w:t>родской</w:t>
            </w:r>
            <w:r w:rsidRPr="00151AA1">
              <w:rPr>
                <w:sz w:val="28"/>
                <w:szCs w:val="28"/>
              </w:rPr>
              <w:t xml:space="preserve"> Думы</w:t>
            </w:r>
          </w:p>
          <w:p w:rsidR="0005715F" w:rsidRPr="00151AA1" w:rsidRDefault="0005715F" w:rsidP="000C23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</w:t>
            </w:r>
            <w:r w:rsidR="0002029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ию)</w:t>
            </w:r>
          </w:p>
        </w:tc>
      </w:tr>
      <w:tr w:rsidR="00151AA1" w:rsidTr="00A57B11">
        <w:trPr>
          <w:trHeight w:hRule="exact" w:val="1335"/>
        </w:trPr>
        <w:tc>
          <w:tcPr>
            <w:tcW w:w="4669" w:type="dxa"/>
            <w:shd w:val="clear" w:color="auto" w:fill="FFFFFF"/>
          </w:tcPr>
          <w:p w:rsidR="00151AA1" w:rsidRDefault="00151AA1" w:rsidP="006A2C8C">
            <w:pPr>
              <w:shd w:val="clear" w:color="auto" w:fill="FFFFFF"/>
              <w:ind w:left="7"/>
            </w:pPr>
            <w:proofErr w:type="spellStart"/>
            <w:r>
              <w:rPr>
                <w:rFonts w:eastAsia="Times New Roman"/>
                <w:bCs/>
                <w:spacing w:val="-6"/>
                <w:sz w:val="28"/>
                <w:szCs w:val="28"/>
              </w:rPr>
              <w:t>Цымбал</w:t>
            </w:r>
            <w:proofErr w:type="spellEnd"/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4850" w:type="dxa"/>
            <w:shd w:val="clear" w:color="auto" w:fill="FFFFFF"/>
          </w:tcPr>
          <w:p w:rsidR="00C149BD" w:rsidRDefault="00151AA1" w:rsidP="00C149BD">
            <w:pPr>
              <w:shd w:val="clear" w:color="auto" w:fill="FFFFFF"/>
              <w:rPr>
                <w:sz w:val="28"/>
                <w:szCs w:val="28"/>
              </w:rPr>
            </w:pPr>
            <w:r w:rsidRPr="000A1F68">
              <w:rPr>
                <w:sz w:val="28"/>
                <w:szCs w:val="28"/>
              </w:rPr>
              <w:t>председатель Общественной палаты муниципального образования город Новороссийск</w:t>
            </w:r>
            <w:r w:rsidR="00C149BD">
              <w:rPr>
                <w:sz w:val="28"/>
                <w:szCs w:val="28"/>
              </w:rPr>
              <w:t xml:space="preserve"> </w:t>
            </w:r>
          </w:p>
          <w:p w:rsidR="00151AA1" w:rsidRPr="00151AA1" w:rsidRDefault="00C149BD" w:rsidP="00C149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51AA1" w:rsidTr="00A57B11">
        <w:trPr>
          <w:trHeight w:hRule="exact" w:val="1548"/>
        </w:trPr>
        <w:tc>
          <w:tcPr>
            <w:tcW w:w="4669" w:type="dxa"/>
            <w:shd w:val="clear" w:color="auto" w:fill="FFFFFF"/>
          </w:tcPr>
          <w:p w:rsidR="00151AA1" w:rsidRDefault="00151AA1" w:rsidP="006A2C8C">
            <w:pPr>
              <w:shd w:val="clear" w:color="auto" w:fill="FFFFFF"/>
              <w:spacing w:line="310" w:lineRule="exact"/>
              <w:ind w:right="7"/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lastRenderedPageBreak/>
              <w:t>Митина Татьяна Борисовна</w:t>
            </w:r>
          </w:p>
        </w:tc>
        <w:tc>
          <w:tcPr>
            <w:tcW w:w="4850" w:type="dxa"/>
            <w:shd w:val="clear" w:color="auto" w:fill="FFFFFF"/>
          </w:tcPr>
          <w:p w:rsidR="00151AA1" w:rsidRPr="00151AA1" w:rsidRDefault="00151AA1" w:rsidP="000C233A">
            <w:pPr>
              <w:shd w:val="clear" w:color="auto" w:fill="FFFFFF"/>
              <w:rPr>
                <w:sz w:val="28"/>
                <w:szCs w:val="28"/>
              </w:rPr>
            </w:pPr>
            <w:r w:rsidRPr="007C0461">
              <w:rPr>
                <w:sz w:val="28"/>
                <w:szCs w:val="28"/>
              </w:rPr>
              <w:t>помощник главы администрации Новороссийска, член Общественной палаты муниципального образования город Новороссийск</w:t>
            </w:r>
          </w:p>
        </w:tc>
      </w:tr>
      <w:tr w:rsidR="00151AA1" w:rsidTr="00A57B11">
        <w:trPr>
          <w:trHeight w:hRule="exact" w:val="1447"/>
        </w:trPr>
        <w:tc>
          <w:tcPr>
            <w:tcW w:w="4669" w:type="dxa"/>
            <w:shd w:val="clear" w:color="auto" w:fill="FFFFFF"/>
          </w:tcPr>
          <w:p w:rsidR="00151AA1" w:rsidRDefault="00151AA1" w:rsidP="006A2C8C">
            <w:pPr>
              <w:shd w:val="clear" w:color="auto" w:fill="FFFFFF"/>
              <w:spacing w:line="310" w:lineRule="exact"/>
              <w:ind w:right="7"/>
              <w:rPr>
                <w:rFonts w:eastAsia="Times New Roman"/>
                <w:bCs/>
                <w:spacing w:val="-6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spacing w:val="-6"/>
                <w:sz w:val="28"/>
                <w:szCs w:val="28"/>
              </w:rPr>
              <w:t>Гузева</w:t>
            </w:r>
            <w:proofErr w:type="spellEnd"/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850" w:type="dxa"/>
            <w:shd w:val="clear" w:color="auto" w:fill="FFFFFF"/>
          </w:tcPr>
          <w:p w:rsidR="00151AA1" w:rsidRDefault="00151AA1" w:rsidP="000110E0">
            <w:pPr>
              <w:shd w:val="clear" w:color="auto" w:fill="FFFFFF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директор </w:t>
            </w:r>
            <w:r w:rsidR="004F3F73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МКУ 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психолого-педагогического центра «Диалог»</w:t>
            </w:r>
          </w:p>
          <w:p w:rsidR="000110E0" w:rsidRDefault="000110E0" w:rsidP="000110E0">
            <w:pPr>
              <w:shd w:val="clear" w:color="auto" w:fill="FFFFFF"/>
              <w:rPr>
                <w:rFonts w:eastAsia="Times New Roman"/>
                <w:bCs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8832BE" w:rsidRDefault="008832BE" w:rsidP="007326D3">
      <w:pPr>
        <w:shd w:val="clear" w:color="auto" w:fill="FFFFFF"/>
        <w:rPr>
          <w:sz w:val="28"/>
          <w:szCs w:val="28"/>
        </w:rPr>
      </w:pPr>
    </w:p>
    <w:p w:rsidR="008832BE" w:rsidRDefault="008832BE" w:rsidP="007326D3">
      <w:pPr>
        <w:shd w:val="clear" w:color="auto" w:fill="FFFFFF"/>
        <w:rPr>
          <w:sz w:val="28"/>
          <w:szCs w:val="28"/>
        </w:rPr>
      </w:pPr>
    </w:p>
    <w:p w:rsidR="007326D3" w:rsidRPr="00ED5A77" w:rsidRDefault="00097EDA" w:rsidP="007326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326D3" w:rsidRPr="00ED5A7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326D3" w:rsidRPr="00ED5A77">
        <w:rPr>
          <w:sz w:val="28"/>
          <w:szCs w:val="28"/>
        </w:rPr>
        <w:t xml:space="preserve"> финансового управления</w:t>
      </w:r>
    </w:p>
    <w:p w:rsidR="007326D3" w:rsidRDefault="007326D3" w:rsidP="007326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</w:t>
      </w:r>
      <w:r w:rsidRPr="00ED5A77"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326D3" w:rsidRDefault="007326D3" w:rsidP="007326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Pr="00ED5A7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F20E17">
        <w:rPr>
          <w:sz w:val="28"/>
          <w:szCs w:val="28"/>
        </w:rPr>
        <w:t>г</w:t>
      </w:r>
      <w:r w:rsidRPr="00ED5A77">
        <w:rPr>
          <w:sz w:val="28"/>
          <w:szCs w:val="28"/>
        </w:rPr>
        <w:t xml:space="preserve">ород </w:t>
      </w:r>
      <w:r w:rsidR="00097EDA">
        <w:rPr>
          <w:sz w:val="28"/>
          <w:szCs w:val="28"/>
        </w:rPr>
        <w:t>Новороссийск</w:t>
      </w:r>
      <w:r w:rsidR="00097EDA">
        <w:rPr>
          <w:sz w:val="28"/>
          <w:szCs w:val="28"/>
        </w:rPr>
        <w:tab/>
      </w:r>
      <w:r w:rsidR="00097EDA">
        <w:rPr>
          <w:sz w:val="28"/>
          <w:szCs w:val="28"/>
        </w:rPr>
        <w:tab/>
      </w:r>
      <w:r w:rsidR="00097EDA">
        <w:rPr>
          <w:sz w:val="28"/>
          <w:szCs w:val="28"/>
        </w:rPr>
        <w:tab/>
      </w:r>
      <w:r w:rsidR="00097EDA">
        <w:rPr>
          <w:sz w:val="28"/>
          <w:szCs w:val="28"/>
        </w:rPr>
        <w:tab/>
      </w:r>
      <w:r w:rsidR="00097EDA">
        <w:rPr>
          <w:sz w:val="28"/>
          <w:szCs w:val="28"/>
        </w:rPr>
        <w:tab/>
      </w:r>
      <w:proofErr w:type="spellStart"/>
      <w:r w:rsidR="00097EDA">
        <w:rPr>
          <w:sz w:val="28"/>
          <w:szCs w:val="28"/>
        </w:rPr>
        <w:t>Э.А.Кальченко</w:t>
      </w:r>
      <w:proofErr w:type="spellEnd"/>
    </w:p>
    <w:p w:rsidR="007326D3" w:rsidRDefault="007326D3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415266" w:rsidRDefault="00415266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415266" w:rsidRDefault="00415266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415266" w:rsidRDefault="00415266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415266" w:rsidRDefault="00415266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415266" w:rsidRDefault="00415266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415266" w:rsidRDefault="00415266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415266" w:rsidRDefault="00415266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415266" w:rsidRDefault="00415266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415266" w:rsidRDefault="00415266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415266" w:rsidRDefault="00415266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415266" w:rsidRDefault="00415266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AB32AF" w:rsidRDefault="008D77F3" w:rsidP="009F354E">
      <w:pPr>
        <w:shd w:val="clear" w:color="auto" w:fill="FFFFFF"/>
        <w:spacing w:line="317" w:lineRule="exact"/>
        <w:ind w:left="496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Приложение</w:t>
      </w:r>
      <w:r w:rsidR="00AB32AF">
        <w:rPr>
          <w:rFonts w:eastAsia="Times New Roman"/>
          <w:spacing w:val="-1"/>
          <w:sz w:val="28"/>
          <w:szCs w:val="28"/>
        </w:rPr>
        <w:t xml:space="preserve"> № 3</w:t>
      </w:r>
    </w:p>
    <w:p w:rsidR="008D77F3" w:rsidRDefault="008D77F3" w:rsidP="009F354E">
      <w:pPr>
        <w:shd w:val="clear" w:color="auto" w:fill="FFFFFF"/>
        <w:spacing w:line="317" w:lineRule="exact"/>
        <w:ind w:left="4962"/>
      </w:pPr>
      <w:r>
        <w:rPr>
          <w:rFonts w:eastAsia="Times New Roman"/>
          <w:spacing w:val="-1"/>
          <w:sz w:val="28"/>
          <w:szCs w:val="28"/>
        </w:rPr>
        <w:t>УТВЕРЖДЕНО</w:t>
      </w:r>
    </w:p>
    <w:p w:rsidR="009F354E" w:rsidRPr="008538A5" w:rsidRDefault="009F354E" w:rsidP="009F354E">
      <w:pPr>
        <w:shd w:val="clear" w:color="auto" w:fill="FFFFFF"/>
        <w:ind w:left="4962"/>
        <w:rPr>
          <w:rFonts w:eastAsia="Times New Roman"/>
          <w:bCs/>
          <w:sz w:val="28"/>
          <w:szCs w:val="28"/>
        </w:rPr>
      </w:pPr>
      <w:r w:rsidRPr="008538A5">
        <w:rPr>
          <w:rFonts w:eastAsia="Times New Roman"/>
          <w:bCs/>
          <w:sz w:val="28"/>
          <w:szCs w:val="28"/>
        </w:rPr>
        <w:t>постановлением администрации</w:t>
      </w:r>
    </w:p>
    <w:p w:rsidR="009F354E" w:rsidRPr="008538A5" w:rsidRDefault="009F354E" w:rsidP="009F354E">
      <w:pPr>
        <w:shd w:val="clear" w:color="auto" w:fill="FFFFFF"/>
        <w:ind w:left="4962"/>
        <w:rPr>
          <w:rFonts w:eastAsia="Times New Roman"/>
          <w:bCs/>
          <w:sz w:val="28"/>
          <w:szCs w:val="28"/>
        </w:rPr>
      </w:pPr>
      <w:r w:rsidRPr="008538A5">
        <w:rPr>
          <w:rFonts w:eastAsia="Times New Roman"/>
          <w:bCs/>
          <w:sz w:val="28"/>
          <w:szCs w:val="28"/>
        </w:rPr>
        <w:t>муниципального образования</w:t>
      </w:r>
    </w:p>
    <w:p w:rsidR="009F354E" w:rsidRPr="008538A5" w:rsidRDefault="009F354E" w:rsidP="009F354E">
      <w:pPr>
        <w:shd w:val="clear" w:color="auto" w:fill="FFFFFF"/>
        <w:ind w:left="4320" w:firstLine="642"/>
        <w:rPr>
          <w:rFonts w:eastAsia="Times New Roman"/>
          <w:bCs/>
          <w:sz w:val="28"/>
          <w:szCs w:val="28"/>
        </w:rPr>
      </w:pPr>
      <w:r w:rsidRPr="008538A5">
        <w:rPr>
          <w:rFonts w:eastAsia="Times New Roman"/>
          <w:bCs/>
          <w:sz w:val="28"/>
          <w:szCs w:val="28"/>
        </w:rPr>
        <w:t xml:space="preserve">город Новороссийск </w:t>
      </w:r>
    </w:p>
    <w:p w:rsidR="009F354E" w:rsidRPr="008538A5" w:rsidRDefault="009F354E" w:rsidP="009F354E">
      <w:pPr>
        <w:shd w:val="clear" w:color="auto" w:fill="FFFFFF"/>
        <w:ind w:left="496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от «</w:t>
      </w:r>
      <w:r w:rsidR="00681448">
        <w:rPr>
          <w:rFonts w:eastAsia="Times New Roman"/>
          <w:bCs/>
          <w:sz w:val="28"/>
          <w:szCs w:val="28"/>
        </w:rPr>
        <w:t>14</w:t>
      </w:r>
      <w:r>
        <w:rPr>
          <w:rFonts w:eastAsia="Times New Roman"/>
          <w:bCs/>
          <w:sz w:val="28"/>
          <w:szCs w:val="28"/>
        </w:rPr>
        <w:t xml:space="preserve">» </w:t>
      </w:r>
      <w:r w:rsidR="00681448">
        <w:rPr>
          <w:rFonts w:eastAsia="Times New Roman"/>
          <w:bCs/>
          <w:sz w:val="28"/>
          <w:szCs w:val="28"/>
        </w:rPr>
        <w:t xml:space="preserve">июня </w:t>
      </w:r>
      <w:r w:rsidRPr="008538A5">
        <w:rPr>
          <w:rFonts w:eastAsia="Times New Roman"/>
          <w:bCs/>
          <w:sz w:val="28"/>
          <w:szCs w:val="28"/>
        </w:rPr>
        <w:t>2018 года</w:t>
      </w:r>
      <w:r>
        <w:rPr>
          <w:rFonts w:eastAsia="Times New Roman"/>
          <w:bCs/>
          <w:sz w:val="28"/>
          <w:szCs w:val="28"/>
        </w:rPr>
        <w:t xml:space="preserve"> </w:t>
      </w:r>
      <w:r w:rsidRPr="008538A5">
        <w:rPr>
          <w:rFonts w:eastAsia="Times New Roman"/>
          <w:bCs/>
          <w:sz w:val="28"/>
          <w:szCs w:val="28"/>
        </w:rPr>
        <w:t xml:space="preserve">№ </w:t>
      </w:r>
      <w:r w:rsidR="00681448">
        <w:rPr>
          <w:rFonts w:eastAsia="Times New Roman"/>
          <w:bCs/>
          <w:sz w:val="28"/>
          <w:szCs w:val="28"/>
        </w:rPr>
        <w:t>2358</w:t>
      </w:r>
    </w:p>
    <w:p w:rsidR="00AB32AF" w:rsidRDefault="00AB32AF" w:rsidP="00415266">
      <w:pPr>
        <w:jc w:val="center"/>
        <w:rPr>
          <w:sz w:val="28"/>
          <w:szCs w:val="28"/>
        </w:rPr>
      </w:pPr>
    </w:p>
    <w:p w:rsidR="00415266" w:rsidRDefault="00415266" w:rsidP="004152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</w:t>
      </w:r>
    </w:p>
    <w:p w:rsidR="00415266" w:rsidRPr="00980AFF" w:rsidRDefault="00415266" w:rsidP="0041526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 w:rsidRPr="00B3076E">
        <w:rPr>
          <w:sz w:val="28"/>
          <w:szCs w:val="28"/>
        </w:rPr>
        <w:t xml:space="preserve"> </w:t>
      </w:r>
      <w:r>
        <w:rPr>
          <w:sz w:val="28"/>
          <w:szCs w:val="28"/>
        </w:rPr>
        <w:t>по определению победителя конкурса проектов по предоставлению бюджета для граждан на территории муниципального образования город Новороссийск в 2018 году</w:t>
      </w:r>
    </w:p>
    <w:p w:rsidR="00415266" w:rsidRPr="00980AFF" w:rsidRDefault="00415266" w:rsidP="00415266">
      <w:pPr>
        <w:rPr>
          <w:sz w:val="28"/>
          <w:szCs w:val="28"/>
        </w:rPr>
      </w:pPr>
    </w:p>
    <w:p w:rsidR="00415266" w:rsidRDefault="00415266" w:rsidP="00415266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15266" w:rsidRPr="00980AFF" w:rsidRDefault="00415266" w:rsidP="004152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Конкурсн</w:t>
      </w:r>
      <w:r w:rsidR="000A1E0C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комиссии</w:t>
      </w:r>
      <w:r w:rsidRPr="00B3076E">
        <w:rPr>
          <w:sz w:val="28"/>
          <w:szCs w:val="28"/>
        </w:rPr>
        <w:t xml:space="preserve"> </w:t>
      </w:r>
      <w:r>
        <w:rPr>
          <w:sz w:val="28"/>
          <w:szCs w:val="28"/>
        </w:rPr>
        <w:t>по определению победителя конкурса проектов по предоставлению бюджета для граждан на территории муниципального образования город Новороссийск в 2018 году (далее -  Комиссия) образована для определения  победителя конкурса проектов по представлению для граждан на территории муниципального образования город Новороссийск в 2018 году.</w:t>
      </w:r>
    </w:p>
    <w:p w:rsidR="00415266" w:rsidRDefault="00415266" w:rsidP="004152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государственной власти, законами Краснодарского края, постановлениями Законодательного Собрания Краснодарского края, постановлениями и распоряжениями главы администрации края,  решениями городской Думы города Новороссийска, постановлениями и распоряжениями администрации муниципального образования, а также настоящим Положением.</w:t>
      </w:r>
      <w:proofErr w:type="gramEnd"/>
    </w:p>
    <w:p w:rsidR="00415266" w:rsidRDefault="000A1E0C" w:rsidP="004152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15266" w:rsidRPr="00782813">
        <w:rPr>
          <w:rFonts w:ascii="Times New Roman" w:hAnsi="Times New Roman" w:cs="Times New Roman"/>
          <w:sz w:val="28"/>
          <w:szCs w:val="28"/>
        </w:rPr>
        <w:t xml:space="preserve">. </w:t>
      </w:r>
      <w:r w:rsidR="00415266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="00415266" w:rsidRPr="00BE179E">
        <w:rPr>
          <w:rFonts w:ascii="Times New Roman" w:hAnsi="Times New Roman" w:cs="Times New Roman"/>
          <w:sz w:val="28"/>
          <w:szCs w:val="28"/>
        </w:rPr>
        <w:t>муници</w:t>
      </w:r>
      <w:r w:rsidR="00415266">
        <w:rPr>
          <w:rFonts w:ascii="Times New Roman" w:hAnsi="Times New Roman" w:cs="Times New Roman"/>
          <w:sz w:val="28"/>
          <w:szCs w:val="28"/>
        </w:rPr>
        <w:t>пального образования город</w:t>
      </w:r>
      <w:r w:rsidR="00415266" w:rsidRPr="00BE179E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="00415266">
        <w:rPr>
          <w:rFonts w:ascii="Times New Roman" w:hAnsi="Times New Roman" w:cs="Times New Roman"/>
          <w:sz w:val="28"/>
          <w:szCs w:val="28"/>
        </w:rPr>
        <w:t>.</w:t>
      </w:r>
    </w:p>
    <w:p w:rsidR="00415266" w:rsidRDefault="00835FF5" w:rsidP="004152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5266">
        <w:rPr>
          <w:rFonts w:ascii="Times New Roman" w:hAnsi="Times New Roman" w:cs="Times New Roman"/>
          <w:sz w:val="28"/>
          <w:szCs w:val="28"/>
        </w:rPr>
        <w:t xml:space="preserve">. По решению Комиссии или ее председателя на заседания Комиссии могут приглашаться: руководители управлений и отделов структурных подразделений администрации </w:t>
      </w:r>
      <w:r w:rsidR="004057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15266">
        <w:rPr>
          <w:rFonts w:ascii="Times New Roman" w:hAnsi="Times New Roman" w:cs="Times New Roman"/>
          <w:sz w:val="28"/>
          <w:szCs w:val="28"/>
        </w:rPr>
        <w:t>, руководители предприятий, учреждений, организаций и предприниматели; эксперты-консультанты и другие лица.</w:t>
      </w:r>
    </w:p>
    <w:p w:rsidR="003B681A" w:rsidRDefault="003B681A" w:rsidP="004152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266" w:rsidRDefault="00415266" w:rsidP="00415266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</w:p>
    <w:p w:rsidR="004A1B95" w:rsidRPr="004A1B95" w:rsidRDefault="00361C88" w:rsidP="004A1B9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266">
        <w:rPr>
          <w:rFonts w:ascii="Times New Roman" w:hAnsi="Times New Roman" w:cs="Times New Roman"/>
          <w:sz w:val="28"/>
          <w:szCs w:val="28"/>
        </w:rPr>
        <w:t xml:space="preserve">.1. Заседания Комиссии проводятся 1 раз после окончания приема </w:t>
      </w:r>
      <w:r w:rsidR="00415266" w:rsidRPr="004A1B95">
        <w:rPr>
          <w:rFonts w:ascii="Times New Roman" w:hAnsi="Times New Roman" w:cs="Times New Roman"/>
          <w:sz w:val="28"/>
          <w:szCs w:val="28"/>
        </w:rPr>
        <w:t>заявок.</w:t>
      </w:r>
    </w:p>
    <w:p w:rsidR="004A1B95" w:rsidRPr="004A1B95" w:rsidRDefault="00361C88" w:rsidP="004A1B9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1B95">
        <w:rPr>
          <w:rFonts w:ascii="Times New Roman" w:hAnsi="Times New Roman" w:cs="Times New Roman"/>
          <w:sz w:val="28"/>
          <w:szCs w:val="28"/>
        </w:rPr>
        <w:t>2</w:t>
      </w:r>
      <w:r w:rsidR="00415266" w:rsidRPr="004A1B95">
        <w:rPr>
          <w:rFonts w:ascii="Times New Roman" w:hAnsi="Times New Roman" w:cs="Times New Roman"/>
          <w:sz w:val="28"/>
          <w:szCs w:val="28"/>
        </w:rPr>
        <w:t>.2. Результаты заседания Конкурсной комиссии оформляются протоко</w:t>
      </w:r>
      <w:r w:rsidR="00415266" w:rsidRPr="004A1B95">
        <w:rPr>
          <w:rFonts w:ascii="Times New Roman" w:hAnsi="Times New Roman" w:cs="Times New Roman"/>
          <w:sz w:val="28"/>
          <w:szCs w:val="28"/>
        </w:rPr>
        <w:softHyphen/>
        <w:t xml:space="preserve">лом. Протокол подписывается председателем Комиссии (заместителем председателя) и секретарем Комиссии </w:t>
      </w:r>
      <w:r w:rsidR="004A1B95" w:rsidRPr="004A1B95">
        <w:rPr>
          <w:rFonts w:ascii="Times New Roman" w:hAnsi="Times New Roman" w:cs="Times New Roman"/>
          <w:sz w:val="28"/>
          <w:szCs w:val="28"/>
        </w:rPr>
        <w:t>и хранятся у секретаря Комиссии</w:t>
      </w:r>
    </w:p>
    <w:p w:rsidR="004A1B95" w:rsidRPr="004A1B95" w:rsidRDefault="00361C88" w:rsidP="004A1B9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1B95">
        <w:rPr>
          <w:rFonts w:ascii="Times New Roman" w:hAnsi="Times New Roman" w:cs="Times New Roman"/>
          <w:sz w:val="28"/>
          <w:szCs w:val="28"/>
        </w:rPr>
        <w:t>2</w:t>
      </w:r>
      <w:r w:rsidR="00415266" w:rsidRPr="004A1B95">
        <w:rPr>
          <w:rFonts w:ascii="Times New Roman" w:hAnsi="Times New Roman" w:cs="Times New Roman"/>
          <w:sz w:val="28"/>
          <w:szCs w:val="28"/>
        </w:rPr>
        <w:t>.</w:t>
      </w:r>
      <w:r w:rsidRPr="004A1B95">
        <w:rPr>
          <w:rFonts w:ascii="Times New Roman" w:hAnsi="Times New Roman" w:cs="Times New Roman"/>
          <w:sz w:val="28"/>
          <w:szCs w:val="28"/>
        </w:rPr>
        <w:t>3</w:t>
      </w:r>
      <w:r w:rsidR="00415266" w:rsidRPr="004A1B95">
        <w:rPr>
          <w:rFonts w:ascii="Times New Roman" w:hAnsi="Times New Roman" w:cs="Times New Roman"/>
          <w:sz w:val="28"/>
          <w:szCs w:val="28"/>
        </w:rPr>
        <w:t>. Протокол Комиссии доводится до ее членов и исполнителей в течение 2 рабочих дней со дня проведения заседания Комиссии.</w:t>
      </w:r>
    </w:p>
    <w:p w:rsidR="004A1B95" w:rsidRPr="004A1B95" w:rsidRDefault="00361C88" w:rsidP="004A1B9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1B9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15266" w:rsidRPr="004A1B95">
        <w:rPr>
          <w:rFonts w:ascii="Times New Roman" w:hAnsi="Times New Roman" w:cs="Times New Roman"/>
          <w:sz w:val="28"/>
          <w:szCs w:val="28"/>
        </w:rPr>
        <w:t>.</w:t>
      </w:r>
      <w:r w:rsidRPr="004A1B95">
        <w:rPr>
          <w:rFonts w:ascii="Times New Roman" w:hAnsi="Times New Roman" w:cs="Times New Roman"/>
          <w:sz w:val="28"/>
          <w:szCs w:val="28"/>
        </w:rPr>
        <w:t>4</w:t>
      </w:r>
      <w:r w:rsidR="00C0307F">
        <w:rPr>
          <w:rFonts w:ascii="Times New Roman" w:hAnsi="Times New Roman" w:cs="Times New Roman"/>
          <w:sz w:val="28"/>
          <w:szCs w:val="28"/>
        </w:rPr>
        <w:t>.</w:t>
      </w:r>
      <w:r w:rsidR="00415266" w:rsidRPr="004A1B95">
        <w:rPr>
          <w:rFonts w:ascii="Times New Roman" w:hAnsi="Times New Roman" w:cs="Times New Roman"/>
          <w:sz w:val="28"/>
          <w:szCs w:val="28"/>
        </w:rPr>
        <w:t xml:space="preserve"> Председатель Комиссии ведет заседание Комиссии.</w:t>
      </w:r>
    </w:p>
    <w:p w:rsidR="00415266" w:rsidRDefault="00361C88" w:rsidP="004A1B9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0307F">
        <w:rPr>
          <w:rFonts w:ascii="Times New Roman" w:hAnsi="Times New Roman" w:cs="Times New Roman"/>
          <w:sz w:val="28"/>
          <w:szCs w:val="28"/>
        </w:rPr>
        <w:t>.</w:t>
      </w:r>
      <w:r w:rsidR="00415266">
        <w:rPr>
          <w:rFonts w:ascii="Times New Roman" w:hAnsi="Times New Roman" w:cs="Times New Roman"/>
          <w:sz w:val="28"/>
          <w:szCs w:val="28"/>
        </w:rPr>
        <w:t xml:space="preserve"> Секретарь Комиссии обобщает полученные от членов комиссии материалы.</w:t>
      </w:r>
      <w:r w:rsidR="00415266" w:rsidRPr="00805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90" w:rsidRDefault="00C63233" w:rsidP="004A1B9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 отсутствия председателя, его полномочия осуществляет его заместитель.</w:t>
      </w:r>
    </w:p>
    <w:p w:rsidR="003B681A" w:rsidRDefault="003B681A" w:rsidP="004A1B9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5266" w:rsidRDefault="00415266" w:rsidP="00415266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Функции Комиссии</w:t>
      </w:r>
    </w:p>
    <w:p w:rsidR="00415266" w:rsidRDefault="00415266" w:rsidP="004152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создана для определения победителей конкурса</w:t>
      </w:r>
      <w:r w:rsidRPr="00480FB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по предоставлению бюджета для граждан на территории муниципального образования город Новороссийск в 2018 году. Основной её функцией является оценка поступивших заявок от юридических и физических лиц.</w:t>
      </w:r>
    </w:p>
    <w:p w:rsidR="00415266" w:rsidRPr="007B2416" w:rsidRDefault="00415266" w:rsidP="00415266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B21920">
        <w:rPr>
          <w:rFonts w:eastAsia="Times New Roman"/>
          <w:spacing w:val="-2"/>
          <w:sz w:val="28"/>
          <w:szCs w:val="28"/>
        </w:rPr>
        <w:t>Каждый член Конкурсной комиссии оценивает заявки на предмет со</w:t>
      </w:r>
      <w:r w:rsidRPr="00B21920">
        <w:rPr>
          <w:rFonts w:eastAsia="Times New Roman"/>
          <w:sz w:val="28"/>
          <w:szCs w:val="28"/>
        </w:rPr>
        <w:t>ответствия основному и дополнительным критериям оценки Конкурсных про</w:t>
      </w:r>
      <w:r w:rsidRPr="00B21920">
        <w:rPr>
          <w:rFonts w:eastAsia="Times New Roman"/>
          <w:sz w:val="28"/>
          <w:szCs w:val="28"/>
        </w:rPr>
        <w:softHyphen/>
        <w:t xml:space="preserve">ектов, указанных в разделе 2 Положения. Основные критерии номинаций Конкурса оцениваются по десятибалльной шкале, дополнительные </w:t>
      </w:r>
      <w:proofErr w:type="gramStart"/>
      <w:r w:rsidRPr="00B21920">
        <w:rPr>
          <w:rFonts w:eastAsia="Times New Roman"/>
          <w:sz w:val="28"/>
          <w:szCs w:val="28"/>
        </w:rPr>
        <w:t>-п</w:t>
      </w:r>
      <w:proofErr w:type="gramEnd"/>
      <w:r w:rsidRPr="00B21920">
        <w:rPr>
          <w:rFonts w:eastAsia="Times New Roman"/>
          <w:sz w:val="28"/>
          <w:szCs w:val="28"/>
        </w:rPr>
        <w:t>о пятибалльной шкале.</w:t>
      </w:r>
    </w:p>
    <w:p w:rsidR="00415266" w:rsidRDefault="00415266" w:rsidP="00415266">
      <w:pPr>
        <w:shd w:val="clear" w:color="auto" w:fill="FFFFFF"/>
        <w:spacing w:line="324" w:lineRule="exact"/>
        <w:ind w:left="79" w:right="22" w:firstLine="706"/>
        <w:jc w:val="both"/>
      </w:pPr>
      <w:r>
        <w:rPr>
          <w:rFonts w:eastAsia="Times New Roman"/>
          <w:spacing w:val="-1"/>
          <w:sz w:val="28"/>
          <w:szCs w:val="28"/>
        </w:rPr>
        <w:t>Сводная оценка заявок участников Конкурса формируется суммировани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ем оценок всех членов Конкурсной комиссии. Заявки, набравшие более поло</w:t>
      </w:r>
      <w:r>
        <w:rPr>
          <w:rFonts w:eastAsia="Times New Roman"/>
          <w:sz w:val="28"/>
          <w:szCs w:val="28"/>
        </w:rPr>
        <w:softHyphen/>
        <w:t>вины баллов от максимально возможной сводной оценки в соответствующей номинации, признаются победившими.</w:t>
      </w:r>
    </w:p>
    <w:p w:rsidR="00415266" w:rsidRDefault="00415266" w:rsidP="00415266">
      <w:pPr>
        <w:shd w:val="clear" w:color="auto" w:fill="FFFFFF"/>
        <w:spacing w:line="324" w:lineRule="exact"/>
        <w:ind w:left="79" w:right="22" w:firstLine="706"/>
        <w:jc w:val="both"/>
      </w:pPr>
      <w:r>
        <w:rPr>
          <w:rFonts w:eastAsia="Times New Roman"/>
          <w:sz w:val="28"/>
          <w:szCs w:val="28"/>
        </w:rPr>
        <w:t>Решение Конкурсной комиссии считается правомочным, если на ее заседании присутствовало не менее половины от общего числа членов данной комиссии.</w:t>
      </w:r>
    </w:p>
    <w:p w:rsidR="00415266" w:rsidRPr="002805EA" w:rsidRDefault="00415266" w:rsidP="00415266">
      <w:pPr>
        <w:widowControl/>
        <w:shd w:val="clear" w:color="auto" w:fill="FFFFFF"/>
        <w:autoSpaceDE/>
        <w:autoSpaceDN/>
        <w:adjustRightInd/>
        <w:spacing w:line="324" w:lineRule="exact"/>
        <w:ind w:left="79" w:right="22" w:firstLine="706"/>
        <w:jc w:val="both"/>
        <w:rPr>
          <w:sz w:val="24"/>
          <w:szCs w:val="24"/>
        </w:rPr>
      </w:pPr>
      <w:r w:rsidRPr="00CB5FCE">
        <w:rPr>
          <w:rFonts w:eastAsia="Times New Roman"/>
          <w:sz w:val="28"/>
          <w:szCs w:val="28"/>
        </w:rPr>
        <w:t>Результаты заседания Конкурсной комиссии оформляются протоко</w:t>
      </w:r>
      <w:r w:rsidRPr="00CB5FCE">
        <w:rPr>
          <w:rFonts w:eastAsia="Times New Roman"/>
          <w:sz w:val="28"/>
          <w:szCs w:val="28"/>
        </w:rPr>
        <w:softHyphen/>
        <w:t>лом.</w:t>
      </w:r>
    </w:p>
    <w:p w:rsidR="00415266" w:rsidRDefault="00415266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3B0D52" w:rsidRPr="00ED5A77" w:rsidRDefault="005472A3" w:rsidP="003B0D5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3B0D52" w:rsidRPr="00ED5A7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B0D52" w:rsidRPr="00ED5A77">
        <w:rPr>
          <w:sz w:val="28"/>
          <w:szCs w:val="28"/>
        </w:rPr>
        <w:t xml:space="preserve"> финансового управления</w:t>
      </w:r>
    </w:p>
    <w:p w:rsidR="003B0D52" w:rsidRDefault="003B0D52" w:rsidP="003B0D5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</w:t>
      </w:r>
      <w:r w:rsidRPr="00ED5A77"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B0D52" w:rsidRDefault="003B0D52" w:rsidP="003B0D5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Pr="00ED5A7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г</w:t>
      </w:r>
      <w:r w:rsidRPr="00ED5A77">
        <w:rPr>
          <w:sz w:val="28"/>
          <w:szCs w:val="28"/>
        </w:rPr>
        <w:t xml:space="preserve">ород </w:t>
      </w:r>
      <w:r w:rsidR="005472A3">
        <w:rPr>
          <w:sz w:val="28"/>
          <w:szCs w:val="28"/>
        </w:rPr>
        <w:t>Новороссийск</w:t>
      </w:r>
      <w:r w:rsidR="005472A3">
        <w:rPr>
          <w:sz w:val="28"/>
          <w:szCs w:val="28"/>
        </w:rPr>
        <w:tab/>
      </w:r>
      <w:r w:rsidR="005472A3">
        <w:rPr>
          <w:sz w:val="28"/>
          <w:szCs w:val="28"/>
        </w:rPr>
        <w:tab/>
      </w:r>
      <w:r w:rsidR="005472A3">
        <w:rPr>
          <w:sz w:val="28"/>
          <w:szCs w:val="28"/>
        </w:rPr>
        <w:tab/>
      </w:r>
      <w:r w:rsidR="005472A3">
        <w:rPr>
          <w:sz w:val="28"/>
          <w:szCs w:val="28"/>
        </w:rPr>
        <w:tab/>
      </w:r>
      <w:r w:rsidR="005472A3">
        <w:rPr>
          <w:sz w:val="28"/>
          <w:szCs w:val="28"/>
        </w:rPr>
        <w:tab/>
        <w:t>Э.А.Кальченко</w:t>
      </w:r>
    </w:p>
    <w:p w:rsidR="003B0D52" w:rsidRDefault="003B0D52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p w:rsidR="003B0D52" w:rsidRPr="00EF70CE" w:rsidRDefault="003B0D52" w:rsidP="00EF70CE">
      <w:pPr>
        <w:shd w:val="clear" w:color="auto" w:fill="FFFFFF"/>
        <w:spacing w:after="569" w:line="317" w:lineRule="exact"/>
        <w:ind w:left="101"/>
        <w:jc w:val="both"/>
        <w:rPr>
          <w:sz w:val="28"/>
          <w:szCs w:val="28"/>
        </w:rPr>
      </w:pPr>
    </w:p>
    <w:sectPr w:rsidR="003B0D52" w:rsidRPr="00EF70CE" w:rsidSect="00B87F70">
      <w:pgSz w:w="11909" w:h="16834"/>
      <w:pgMar w:top="1307" w:right="569" w:bottom="567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B11"/>
    <w:multiLevelType w:val="singleLevel"/>
    <w:tmpl w:val="B630EF4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A8A0CEF"/>
    <w:multiLevelType w:val="multilevel"/>
    <w:tmpl w:val="99EEC4E6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2AF048D"/>
    <w:multiLevelType w:val="hybridMultilevel"/>
    <w:tmpl w:val="C0DAE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F16E6"/>
    <w:multiLevelType w:val="singleLevel"/>
    <w:tmpl w:val="A6BC2D8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2A111A74"/>
    <w:multiLevelType w:val="singleLevel"/>
    <w:tmpl w:val="EEE6B35C"/>
    <w:lvl w:ilvl="0">
      <w:start w:val="1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">
    <w:nsid w:val="306A20D3"/>
    <w:multiLevelType w:val="singleLevel"/>
    <w:tmpl w:val="E9C82E0E"/>
    <w:lvl w:ilvl="0">
      <w:start w:val="3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6">
    <w:nsid w:val="380B322E"/>
    <w:multiLevelType w:val="singleLevel"/>
    <w:tmpl w:val="B9CEB40A"/>
    <w:lvl w:ilvl="0">
      <w:start w:val="6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7">
    <w:nsid w:val="3FAD027B"/>
    <w:multiLevelType w:val="multilevel"/>
    <w:tmpl w:val="A5DA2FF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4FDC72B9"/>
    <w:multiLevelType w:val="singleLevel"/>
    <w:tmpl w:val="43B4CE3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abstractNum w:abstractNumId="9">
    <w:nsid w:val="53FD5026"/>
    <w:multiLevelType w:val="multilevel"/>
    <w:tmpl w:val="186EA28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0">
    <w:nsid w:val="61635162"/>
    <w:multiLevelType w:val="singleLevel"/>
    <w:tmpl w:val="C07E4130"/>
    <w:lvl w:ilvl="0">
      <w:start w:val="1"/>
      <w:numFmt w:val="decimal"/>
      <w:lvlText w:val="%1."/>
      <w:legacy w:legacy="1" w:legacySpace="0" w:legacyIndent="316"/>
      <w:lvlJc w:val="left"/>
      <w:rPr>
        <w:rFonts w:ascii="Times New Roman" w:eastAsia="Times New Roman" w:hAnsi="Times New Roman" w:cs="Times New Roman"/>
      </w:rPr>
    </w:lvl>
  </w:abstractNum>
  <w:abstractNum w:abstractNumId="11">
    <w:nsid w:val="790E6C58"/>
    <w:multiLevelType w:val="singleLevel"/>
    <w:tmpl w:val="6B32FE26"/>
    <w:lvl w:ilvl="0">
      <w:start w:val="1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7E0427DE"/>
    <w:multiLevelType w:val="singleLevel"/>
    <w:tmpl w:val="60D2D5F2"/>
    <w:lvl w:ilvl="0">
      <w:start w:val="1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5BB4"/>
    <w:rsid w:val="000110E0"/>
    <w:rsid w:val="00017E4C"/>
    <w:rsid w:val="00020279"/>
    <w:rsid w:val="00020291"/>
    <w:rsid w:val="000219D4"/>
    <w:rsid w:val="0003131F"/>
    <w:rsid w:val="00037631"/>
    <w:rsid w:val="0005715F"/>
    <w:rsid w:val="00062843"/>
    <w:rsid w:val="000831FC"/>
    <w:rsid w:val="000913CC"/>
    <w:rsid w:val="0009456D"/>
    <w:rsid w:val="00097EDA"/>
    <w:rsid w:val="000A1E0C"/>
    <w:rsid w:val="000A1F68"/>
    <w:rsid w:val="000A54FC"/>
    <w:rsid w:val="000C233A"/>
    <w:rsid w:val="000D1797"/>
    <w:rsid w:val="000F2C82"/>
    <w:rsid w:val="000F503B"/>
    <w:rsid w:val="00104EC3"/>
    <w:rsid w:val="00113F07"/>
    <w:rsid w:val="00116BB8"/>
    <w:rsid w:val="0012324C"/>
    <w:rsid w:val="00140078"/>
    <w:rsid w:val="00140087"/>
    <w:rsid w:val="00151AA1"/>
    <w:rsid w:val="00175FAA"/>
    <w:rsid w:val="001868EB"/>
    <w:rsid w:val="001A405C"/>
    <w:rsid w:val="001E21A2"/>
    <w:rsid w:val="001E38D5"/>
    <w:rsid w:val="00203C2F"/>
    <w:rsid w:val="00233976"/>
    <w:rsid w:val="0024616B"/>
    <w:rsid w:val="0025310F"/>
    <w:rsid w:val="0025535D"/>
    <w:rsid w:val="00283A48"/>
    <w:rsid w:val="00284AB7"/>
    <w:rsid w:val="00290C14"/>
    <w:rsid w:val="00296AC7"/>
    <w:rsid w:val="002C5AF1"/>
    <w:rsid w:val="002F14E7"/>
    <w:rsid w:val="002F3A27"/>
    <w:rsid w:val="00304039"/>
    <w:rsid w:val="0032793C"/>
    <w:rsid w:val="003560F4"/>
    <w:rsid w:val="00361C88"/>
    <w:rsid w:val="00361CE1"/>
    <w:rsid w:val="003A074A"/>
    <w:rsid w:val="003B0D52"/>
    <w:rsid w:val="003B681A"/>
    <w:rsid w:val="003F0911"/>
    <w:rsid w:val="003F1225"/>
    <w:rsid w:val="0040419E"/>
    <w:rsid w:val="004057BF"/>
    <w:rsid w:val="00415266"/>
    <w:rsid w:val="0041615F"/>
    <w:rsid w:val="0042680B"/>
    <w:rsid w:val="00433745"/>
    <w:rsid w:val="004368E4"/>
    <w:rsid w:val="00464BED"/>
    <w:rsid w:val="004716C3"/>
    <w:rsid w:val="00481E97"/>
    <w:rsid w:val="00486478"/>
    <w:rsid w:val="00491931"/>
    <w:rsid w:val="004A1B95"/>
    <w:rsid w:val="004A5863"/>
    <w:rsid w:val="004B043C"/>
    <w:rsid w:val="004B0D8D"/>
    <w:rsid w:val="004E4DC0"/>
    <w:rsid w:val="004E70DA"/>
    <w:rsid w:val="004F2FE4"/>
    <w:rsid w:val="004F3F73"/>
    <w:rsid w:val="005264FC"/>
    <w:rsid w:val="005472A3"/>
    <w:rsid w:val="0056161D"/>
    <w:rsid w:val="005700D1"/>
    <w:rsid w:val="005719B3"/>
    <w:rsid w:val="005733BD"/>
    <w:rsid w:val="005A09C2"/>
    <w:rsid w:val="005D17F5"/>
    <w:rsid w:val="006473A5"/>
    <w:rsid w:val="00667398"/>
    <w:rsid w:val="00667E4E"/>
    <w:rsid w:val="00681448"/>
    <w:rsid w:val="006B3FA2"/>
    <w:rsid w:val="006D1507"/>
    <w:rsid w:val="006D4042"/>
    <w:rsid w:val="006D473C"/>
    <w:rsid w:val="0070358A"/>
    <w:rsid w:val="00710F30"/>
    <w:rsid w:val="00725BCA"/>
    <w:rsid w:val="0072689B"/>
    <w:rsid w:val="007326D3"/>
    <w:rsid w:val="00742861"/>
    <w:rsid w:val="00744B65"/>
    <w:rsid w:val="00751A2B"/>
    <w:rsid w:val="00752654"/>
    <w:rsid w:val="00773317"/>
    <w:rsid w:val="00777CA4"/>
    <w:rsid w:val="007C0461"/>
    <w:rsid w:val="007D0D46"/>
    <w:rsid w:val="007E6E0F"/>
    <w:rsid w:val="007F3C08"/>
    <w:rsid w:val="007F5E9E"/>
    <w:rsid w:val="00831DBD"/>
    <w:rsid w:val="00835FF5"/>
    <w:rsid w:val="008538A5"/>
    <w:rsid w:val="008832BE"/>
    <w:rsid w:val="00896ED7"/>
    <w:rsid w:val="008972AA"/>
    <w:rsid w:val="00897C7D"/>
    <w:rsid w:val="008A0C45"/>
    <w:rsid w:val="008B7A4A"/>
    <w:rsid w:val="008D77F3"/>
    <w:rsid w:val="008F2CC2"/>
    <w:rsid w:val="00900DCF"/>
    <w:rsid w:val="00907546"/>
    <w:rsid w:val="00912176"/>
    <w:rsid w:val="0093472F"/>
    <w:rsid w:val="00940D0A"/>
    <w:rsid w:val="00946793"/>
    <w:rsid w:val="00956AED"/>
    <w:rsid w:val="009732CB"/>
    <w:rsid w:val="00983074"/>
    <w:rsid w:val="009B5969"/>
    <w:rsid w:val="009F354E"/>
    <w:rsid w:val="00A076FB"/>
    <w:rsid w:val="00A12741"/>
    <w:rsid w:val="00A3229A"/>
    <w:rsid w:val="00A57B11"/>
    <w:rsid w:val="00A758BB"/>
    <w:rsid w:val="00A869DF"/>
    <w:rsid w:val="00AA1EE2"/>
    <w:rsid w:val="00AA5BB4"/>
    <w:rsid w:val="00AA6C09"/>
    <w:rsid w:val="00AB066E"/>
    <w:rsid w:val="00AB32AF"/>
    <w:rsid w:val="00AB5D35"/>
    <w:rsid w:val="00AB6AA9"/>
    <w:rsid w:val="00AC253C"/>
    <w:rsid w:val="00AE15A0"/>
    <w:rsid w:val="00AE50B2"/>
    <w:rsid w:val="00B10D1A"/>
    <w:rsid w:val="00B12F43"/>
    <w:rsid w:val="00B21920"/>
    <w:rsid w:val="00B46417"/>
    <w:rsid w:val="00B53722"/>
    <w:rsid w:val="00B54E6B"/>
    <w:rsid w:val="00B87F70"/>
    <w:rsid w:val="00BA0235"/>
    <w:rsid w:val="00BB4E4A"/>
    <w:rsid w:val="00BD0728"/>
    <w:rsid w:val="00C0307F"/>
    <w:rsid w:val="00C149BD"/>
    <w:rsid w:val="00C5109A"/>
    <w:rsid w:val="00C63233"/>
    <w:rsid w:val="00C67756"/>
    <w:rsid w:val="00C742F7"/>
    <w:rsid w:val="00C96B0D"/>
    <w:rsid w:val="00CB5FCE"/>
    <w:rsid w:val="00CC5B44"/>
    <w:rsid w:val="00CF781B"/>
    <w:rsid w:val="00D01B45"/>
    <w:rsid w:val="00D03EEE"/>
    <w:rsid w:val="00D94AC5"/>
    <w:rsid w:val="00DA2272"/>
    <w:rsid w:val="00DA4A12"/>
    <w:rsid w:val="00DB7290"/>
    <w:rsid w:val="00DC02F4"/>
    <w:rsid w:val="00DD2CA2"/>
    <w:rsid w:val="00DF3687"/>
    <w:rsid w:val="00DF537C"/>
    <w:rsid w:val="00E11FF7"/>
    <w:rsid w:val="00E37532"/>
    <w:rsid w:val="00E541AB"/>
    <w:rsid w:val="00EB2A1B"/>
    <w:rsid w:val="00EC4D61"/>
    <w:rsid w:val="00ED2CDE"/>
    <w:rsid w:val="00ED5A77"/>
    <w:rsid w:val="00EF70CE"/>
    <w:rsid w:val="00F04F13"/>
    <w:rsid w:val="00F20E17"/>
    <w:rsid w:val="00F32EC8"/>
    <w:rsid w:val="00F65AF3"/>
    <w:rsid w:val="00F8509D"/>
    <w:rsid w:val="00FA7D0B"/>
    <w:rsid w:val="00FB0EE1"/>
    <w:rsid w:val="00FF316E"/>
    <w:rsid w:val="00F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37C"/>
    <w:rPr>
      <w:color w:val="0000FF" w:themeColor="hyperlink"/>
      <w:u w:val="single"/>
    </w:rPr>
  </w:style>
  <w:style w:type="paragraph" w:customStyle="1" w:styleId="ConsPlusNormal">
    <w:name w:val="ConsPlusNormal"/>
    <w:rsid w:val="00415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97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bu@nro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13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keywords/>
  <dc:description/>
  <cp:lastModifiedBy>User</cp:lastModifiedBy>
  <cp:revision>172</cp:revision>
  <cp:lastPrinted>2018-06-08T07:30:00Z</cp:lastPrinted>
  <dcterms:created xsi:type="dcterms:W3CDTF">2018-05-11T10:47:00Z</dcterms:created>
  <dcterms:modified xsi:type="dcterms:W3CDTF">2018-06-14T12:26:00Z</dcterms:modified>
</cp:coreProperties>
</file>