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9490" w14:textId="6BE719E1" w:rsidR="00CB3B9E" w:rsidRPr="00674774" w:rsidRDefault="004F1DC3" w:rsidP="00CB3B9E">
      <w:pPr>
        <w:tabs>
          <w:tab w:val="left" w:pos="5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4774">
        <w:rPr>
          <w:rFonts w:ascii="Times New Roman" w:eastAsia="Times New Roman" w:hAnsi="Times New Roman" w:cs="Times New Roman"/>
          <w:sz w:val="28"/>
          <w:szCs w:val="28"/>
          <w:lang w:eastAsia="ru-RU"/>
        </w:rPr>
        <w:t xml:space="preserve">                                                </w:t>
      </w:r>
      <w:r w:rsidR="008A7B07" w:rsidRPr="00674774">
        <w:rPr>
          <w:rFonts w:ascii="Times New Roman" w:eastAsia="Times New Roman" w:hAnsi="Times New Roman" w:cs="Times New Roman"/>
          <w:sz w:val="28"/>
          <w:szCs w:val="28"/>
          <w:lang w:eastAsia="ru-RU"/>
        </w:rPr>
        <w:t xml:space="preserve"> </w:t>
      </w:r>
      <w:r w:rsidR="00CB3B9E" w:rsidRPr="00674774">
        <w:rPr>
          <w:rFonts w:ascii="Times New Roman" w:eastAsia="Times New Roman" w:hAnsi="Times New Roman" w:cs="Times New Roman"/>
          <w:sz w:val="28"/>
          <w:szCs w:val="28"/>
          <w:lang w:eastAsia="ru-RU"/>
        </w:rPr>
        <w:t xml:space="preserve">Приложение № </w:t>
      </w:r>
      <w:r w:rsidR="00A129C1">
        <w:rPr>
          <w:rFonts w:ascii="Times New Roman" w:eastAsia="Times New Roman" w:hAnsi="Times New Roman" w:cs="Times New Roman"/>
          <w:sz w:val="28"/>
          <w:szCs w:val="28"/>
          <w:lang w:eastAsia="ru-RU"/>
        </w:rPr>
        <w:t>2</w:t>
      </w:r>
    </w:p>
    <w:p w14:paraId="42D81B60" w14:textId="77777777" w:rsidR="00CB3B9E" w:rsidRPr="00674774" w:rsidRDefault="00CB3B9E" w:rsidP="00CB3B9E">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t xml:space="preserve">к решению городской Думы </w:t>
      </w:r>
    </w:p>
    <w:p w14:paraId="5A95EDEA" w14:textId="77777777" w:rsidR="00971171" w:rsidRPr="00674774" w:rsidRDefault="00CB3B9E" w:rsidP="00CB3B9E">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r>
      <w:r w:rsidR="00971171" w:rsidRPr="00674774">
        <w:rPr>
          <w:rFonts w:ascii="Times New Roman" w:eastAsia="Times New Roman" w:hAnsi="Times New Roman" w:cs="Times New Roman"/>
          <w:sz w:val="28"/>
          <w:szCs w:val="28"/>
          <w:lang w:eastAsia="ru-RU"/>
        </w:rPr>
        <w:t xml:space="preserve">муниципального образования  </w:t>
      </w:r>
    </w:p>
    <w:p w14:paraId="779EFB27" w14:textId="1DCAEABB" w:rsidR="00CB3B9E" w:rsidRPr="00674774" w:rsidRDefault="00971171" w:rsidP="00CB3B9E">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 xml:space="preserve">                                                                                </w:t>
      </w:r>
      <w:r w:rsidR="00CB3B9E" w:rsidRPr="00674774">
        <w:rPr>
          <w:rFonts w:ascii="Times New Roman" w:eastAsia="Times New Roman" w:hAnsi="Times New Roman" w:cs="Times New Roman"/>
          <w:sz w:val="28"/>
          <w:szCs w:val="28"/>
          <w:lang w:eastAsia="ru-RU"/>
        </w:rPr>
        <w:t>г</w:t>
      </w:r>
      <w:r w:rsidRPr="00674774">
        <w:rPr>
          <w:rFonts w:ascii="Times New Roman" w:eastAsia="Times New Roman" w:hAnsi="Times New Roman" w:cs="Times New Roman"/>
          <w:sz w:val="28"/>
          <w:szCs w:val="28"/>
          <w:lang w:eastAsia="ru-RU"/>
        </w:rPr>
        <w:t xml:space="preserve">ород </w:t>
      </w:r>
      <w:r w:rsidR="00CB3B9E" w:rsidRPr="00674774">
        <w:rPr>
          <w:rFonts w:ascii="Times New Roman" w:eastAsia="Times New Roman" w:hAnsi="Times New Roman" w:cs="Times New Roman"/>
          <w:sz w:val="28"/>
          <w:szCs w:val="28"/>
          <w:lang w:eastAsia="ru-RU"/>
        </w:rPr>
        <w:t xml:space="preserve">Новороссийск </w:t>
      </w:r>
    </w:p>
    <w:p w14:paraId="2915F9BC" w14:textId="23DD328C" w:rsidR="00CB3B9E" w:rsidRPr="00674774" w:rsidRDefault="00CB3B9E" w:rsidP="00CB3B9E">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r>
      <w:r w:rsidR="00E55483" w:rsidRPr="00674774">
        <w:rPr>
          <w:rFonts w:ascii="Times New Roman" w:eastAsia="Times New Roman" w:hAnsi="Times New Roman" w:cs="Times New Roman"/>
          <w:sz w:val="28"/>
          <w:szCs w:val="28"/>
          <w:lang w:eastAsia="ru-RU"/>
        </w:rPr>
        <w:t xml:space="preserve">от </w:t>
      </w:r>
      <w:r w:rsidR="003D180F" w:rsidRPr="00674774">
        <w:rPr>
          <w:rFonts w:ascii="Times New Roman" w:eastAsia="Times New Roman" w:hAnsi="Times New Roman" w:cs="Times New Roman"/>
          <w:sz w:val="28"/>
          <w:szCs w:val="28"/>
          <w:lang w:eastAsia="ru-RU"/>
        </w:rPr>
        <w:t>___________</w:t>
      </w:r>
      <w:r w:rsidR="00E55483" w:rsidRPr="00674774">
        <w:rPr>
          <w:rFonts w:ascii="Times New Roman" w:eastAsia="Times New Roman" w:hAnsi="Times New Roman" w:cs="Times New Roman"/>
          <w:sz w:val="28"/>
          <w:szCs w:val="28"/>
          <w:lang w:eastAsia="ru-RU"/>
        </w:rPr>
        <w:t xml:space="preserve"> № </w:t>
      </w:r>
      <w:r w:rsidR="003D180F" w:rsidRPr="00674774">
        <w:rPr>
          <w:rFonts w:ascii="Times New Roman" w:eastAsia="Times New Roman" w:hAnsi="Times New Roman" w:cs="Times New Roman"/>
          <w:sz w:val="28"/>
          <w:szCs w:val="28"/>
          <w:lang w:eastAsia="ru-RU"/>
        </w:rPr>
        <w:t>________</w:t>
      </w:r>
    </w:p>
    <w:p w14:paraId="4B1A70CC" w14:textId="77777777" w:rsidR="00CB3B9E" w:rsidRPr="00674774" w:rsidRDefault="00CB3B9E" w:rsidP="00CB3B9E">
      <w:pPr>
        <w:tabs>
          <w:tab w:val="left" w:pos="5580"/>
        </w:tabs>
        <w:spacing w:after="0" w:line="240" w:lineRule="auto"/>
        <w:rPr>
          <w:rFonts w:ascii="Times New Roman" w:eastAsia="Times New Roman" w:hAnsi="Times New Roman" w:cs="Times New Roman"/>
          <w:sz w:val="28"/>
          <w:szCs w:val="28"/>
          <w:lang w:eastAsia="ru-RU"/>
        </w:rPr>
      </w:pPr>
    </w:p>
    <w:p w14:paraId="5066113C" w14:textId="6529EABF" w:rsidR="00CB3B9E" w:rsidRDefault="00A129C1" w:rsidP="00CB3B9E">
      <w:pPr>
        <w:tabs>
          <w:tab w:val="left" w:pos="50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w:t>
      </w:r>
      <w:r>
        <w:rPr>
          <w:rFonts w:ascii="Times New Roman" w:eastAsia="Times New Roman" w:hAnsi="Times New Roman" w:cs="Times New Roman"/>
          <w:sz w:val="28"/>
          <w:szCs w:val="28"/>
          <w:lang w:val="en-US" w:eastAsia="ru-RU"/>
        </w:rPr>
        <w:t>IV</w:t>
      </w:r>
      <w:r w:rsidRPr="00A12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9610E">
        <w:rPr>
          <w:rFonts w:ascii="Times New Roman" w:eastAsia="Times New Roman" w:hAnsi="Times New Roman" w:cs="Times New Roman"/>
          <w:sz w:val="28"/>
          <w:szCs w:val="28"/>
          <w:lang w:eastAsia="ru-RU"/>
        </w:rPr>
        <w:t>Требования к архитектурно-градостроительному облику объекта капитального строительства</w:t>
      </w:r>
      <w:r>
        <w:rPr>
          <w:rFonts w:ascii="Times New Roman" w:eastAsia="Times New Roman" w:hAnsi="Times New Roman" w:cs="Times New Roman"/>
          <w:sz w:val="28"/>
          <w:szCs w:val="28"/>
          <w:lang w:eastAsia="ru-RU"/>
        </w:rPr>
        <w:t>»</w:t>
      </w:r>
    </w:p>
    <w:p w14:paraId="17540B68" w14:textId="77777777" w:rsidR="00A129C1" w:rsidRPr="00A129C1" w:rsidRDefault="00A129C1" w:rsidP="00CB3B9E">
      <w:pPr>
        <w:tabs>
          <w:tab w:val="left" w:pos="5040"/>
        </w:tabs>
        <w:spacing w:after="0" w:line="240" w:lineRule="auto"/>
        <w:jc w:val="center"/>
        <w:rPr>
          <w:rFonts w:ascii="Times New Roman" w:eastAsia="Times New Roman" w:hAnsi="Times New Roman" w:cs="Times New Roman"/>
          <w:sz w:val="28"/>
          <w:szCs w:val="28"/>
          <w:lang w:eastAsia="ru-RU"/>
        </w:rPr>
      </w:pPr>
    </w:p>
    <w:p w14:paraId="267DF87C" w14:textId="043A4604" w:rsidR="00133B79" w:rsidRDefault="00133B79" w:rsidP="0084540B">
      <w:pPr>
        <w:spacing w:after="0" w:line="240" w:lineRule="auto"/>
        <w:ind w:firstLine="709"/>
        <w:jc w:val="both"/>
        <w:rPr>
          <w:rFonts w:ascii="Times New Roman" w:hAnsi="Times New Roman" w:cs="Times New Roman"/>
          <w:sz w:val="28"/>
          <w:szCs w:val="28"/>
        </w:rPr>
      </w:pPr>
      <w:r w:rsidRPr="00674774">
        <w:rPr>
          <w:rFonts w:ascii="Times New Roman" w:hAnsi="Times New Roman" w:cs="Times New Roman"/>
          <w:sz w:val="28"/>
          <w:szCs w:val="28"/>
        </w:rPr>
        <w:t>Требования к архитектурно-градостроительному облику объекта капитального строительства распространяются на следующие виды разрешенного использования, сгруппированные по функциональному признаку на «Многоквартирные жилые», «Социальные», «Общественные», «Индивидуальные жилые», «Обслуживающие»:</w:t>
      </w:r>
    </w:p>
    <w:p w14:paraId="0D2C4AA2" w14:textId="77777777" w:rsidR="00FB7EEB" w:rsidRPr="00674774" w:rsidRDefault="00FB7EEB" w:rsidP="00133B79">
      <w:pPr>
        <w:spacing w:after="0" w:line="240" w:lineRule="auto"/>
        <w:ind w:firstLine="851"/>
        <w:jc w:val="both"/>
        <w:rPr>
          <w:rFonts w:ascii="Times New Roman" w:hAnsi="Times New Roman" w:cs="Times New Roman"/>
          <w:sz w:val="28"/>
          <w:szCs w:val="28"/>
        </w:rPr>
      </w:pPr>
    </w:p>
    <w:tbl>
      <w:tblPr>
        <w:tblStyle w:val="affd"/>
        <w:tblW w:w="5000" w:type="pct"/>
        <w:tblLook w:val="04A0" w:firstRow="1" w:lastRow="0" w:firstColumn="1" w:lastColumn="0" w:noHBand="0" w:noVBand="1"/>
      </w:tblPr>
      <w:tblGrid>
        <w:gridCol w:w="1837"/>
        <w:gridCol w:w="5387"/>
        <w:gridCol w:w="2971"/>
      </w:tblGrid>
      <w:tr w:rsidR="00133B79" w:rsidRPr="00674774" w14:paraId="5A098BD2"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9B26B76"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Код (числовое обозначение) вида разрешённого использования земельного участка</w:t>
            </w:r>
          </w:p>
        </w:tc>
        <w:tc>
          <w:tcPr>
            <w:tcW w:w="2641" w:type="pct"/>
            <w:tcBorders>
              <w:top w:val="single" w:sz="4" w:space="0" w:color="000000"/>
              <w:left w:val="single" w:sz="4" w:space="0" w:color="000000"/>
              <w:bottom w:val="single" w:sz="4" w:space="0" w:color="000000"/>
              <w:right w:val="single" w:sz="4" w:space="0" w:color="000000"/>
            </w:tcBorders>
            <w:hideMark/>
          </w:tcPr>
          <w:p w14:paraId="5CD1737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Наименование вида разрешённого использования земельного участка </w:t>
            </w:r>
          </w:p>
        </w:tc>
        <w:tc>
          <w:tcPr>
            <w:tcW w:w="1457" w:type="pct"/>
            <w:tcBorders>
              <w:top w:val="single" w:sz="4" w:space="0" w:color="000000"/>
              <w:left w:val="single" w:sz="4" w:space="0" w:color="000000"/>
              <w:bottom w:val="single" w:sz="4" w:space="0" w:color="000000"/>
              <w:right w:val="single" w:sz="4" w:space="0" w:color="000000"/>
            </w:tcBorders>
            <w:hideMark/>
          </w:tcPr>
          <w:p w14:paraId="6A47A81F"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Группа вида разрешенного использования земельного участка</w:t>
            </w:r>
          </w:p>
        </w:tc>
      </w:tr>
      <w:tr w:rsidR="00133B79" w:rsidRPr="00674774" w14:paraId="794C112C"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B45D9F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1C7E167"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Для индивидуального жилищного строительства</w:t>
            </w:r>
          </w:p>
        </w:tc>
        <w:tc>
          <w:tcPr>
            <w:tcW w:w="1457" w:type="pct"/>
            <w:tcBorders>
              <w:top w:val="single" w:sz="4" w:space="0" w:color="000000"/>
              <w:left w:val="single" w:sz="4" w:space="0" w:color="000000"/>
              <w:bottom w:val="single" w:sz="4" w:space="0" w:color="000000"/>
              <w:right w:val="single" w:sz="4" w:space="0" w:color="000000"/>
            </w:tcBorders>
            <w:hideMark/>
          </w:tcPr>
          <w:p w14:paraId="6C1EEBE1"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Индивидуальные жилые</w:t>
            </w:r>
          </w:p>
        </w:tc>
      </w:tr>
      <w:tr w:rsidR="00133B79" w:rsidRPr="00674774" w14:paraId="1B070141"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763BAE41"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2.1.1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A98FBC1"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Малоэтажная многоквартирная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09FF1CF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133B79" w:rsidRPr="00674774" w14:paraId="51753AC0"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76C7E610"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2.2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DD1F0A4"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Для ведения личного подсобного хозяйства (приусадебный земельный участок)</w:t>
            </w:r>
          </w:p>
        </w:tc>
        <w:tc>
          <w:tcPr>
            <w:tcW w:w="1457" w:type="pct"/>
            <w:tcBorders>
              <w:top w:val="single" w:sz="4" w:space="0" w:color="000000"/>
              <w:left w:val="single" w:sz="4" w:space="0" w:color="000000"/>
              <w:bottom w:val="single" w:sz="4" w:space="0" w:color="000000"/>
              <w:right w:val="single" w:sz="4" w:space="0" w:color="000000"/>
            </w:tcBorders>
            <w:hideMark/>
          </w:tcPr>
          <w:p w14:paraId="2A09B519"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Индивидуальные жилые</w:t>
            </w:r>
          </w:p>
        </w:tc>
      </w:tr>
      <w:tr w:rsidR="00133B79" w:rsidRPr="00674774" w14:paraId="6672B2DE"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195BBA35"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2.3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F0350A7"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Блокированная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6D3A08DB"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133B79" w:rsidRPr="00674774" w14:paraId="701A5626"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5944CB7C"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2.5</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F3F2FE9"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Среднеэтажная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761DCBA4"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133B79" w:rsidRPr="00674774" w14:paraId="52ACA179"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D67EE82"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2.6</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735D10F"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Многоэтажная жилая застройка (высотная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46A21280"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133B79" w:rsidRPr="00674774" w14:paraId="6762B943"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3BB8B27"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2.7</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CD63C1A"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Обслуживание жилой застройки</w:t>
            </w:r>
          </w:p>
        </w:tc>
        <w:tc>
          <w:tcPr>
            <w:tcW w:w="1457" w:type="pct"/>
            <w:tcBorders>
              <w:top w:val="single" w:sz="4" w:space="0" w:color="000000"/>
              <w:left w:val="single" w:sz="4" w:space="0" w:color="000000"/>
              <w:bottom w:val="single" w:sz="4" w:space="0" w:color="000000"/>
              <w:right w:val="single" w:sz="4" w:space="0" w:color="000000"/>
            </w:tcBorders>
            <w:hideMark/>
          </w:tcPr>
          <w:p w14:paraId="11CC5843"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133B79" w:rsidRPr="00674774" w14:paraId="2A988874"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516A1EA6"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2.7.1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F26A1F0"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Хранение автотранспорта</w:t>
            </w:r>
          </w:p>
        </w:tc>
        <w:tc>
          <w:tcPr>
            <w:tcW w:w="1457" w:type="pct"/>
            <w:tcBorders>
              <w:top w:val="single" w:sz="4" w:space="0" w:color="000000"/>
              <w:left w:val="single" w:sz="4" w:space="0" w:color="000000"/>
              <w:bottom w:val="single" w:sz="4" w:space="0" w:color="000000"/>
              <w:right w:val="single" w:sz="4" w:space="0" w:color="000000"/>
            </w:tcBorders>
            <w:hideMark/>
          </w:tcPr>
          <w:p w14:paraId="381F7A03"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2F236E4E"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8B788E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3.1.1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40CF48A"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Предоставление коммунальных услуг</w:t>
            </w:r>
          </w:p>
        </w:tc>
        <w:tc>
          <w:tcPr>
            <w:tcW w:w="1457" w:type="pct"/>
            <w:tcBorders>
              <w:top w:val="single" w:sz="4" w:space="0" w:color="000000"/>
              <w:left w:val="single" w:sz="4" w:space="0" w:color="000000"/>
              <w:bottom w:val="single" w:sz="4" w:space="0" w:color="000000"/>
              <w:right w:val="single" w:sz="4" w:space="0" w:color="000000"/>
            </w:tcBorders>
            <w:hideMark/>
          </w:tcPr>
          <w:p w14:paraId="300E496C"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04031CA1"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7D4B776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330BF26"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1457" w:type="pct"/>
            <w:tcBorders>
              <w:top w:val="single" w:sz="4" w:space="0" w:color="000000"/>
              <w:left w:val="single" w:sz="4" w:space="0" w:color="000000"/>
              <w:bottom w:val="single" w:sz="4" w:space="0" w:color="000000"/>
              <w:right w:val="single" w:sz="4" w:space="0" w:color="000000"/>
            </w:tcBorders>
            <w:hideMark/>
          </w:tcPr>
          <w:p w14:paraId="10220414"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336BCF00"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066E0A2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68866D0"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Дома социального обслуживания</w:t>
            </w:r>
          </w:p>
        </w:tc>
        <w:tc>
          <w:tcPr>
            <w:tcW w:w="1457" w:type="pct"/>
            <w:tcBorders>
              <w:top w:val="single" w:sz="4" w:space="0" w:color="000000"/>
              <w:left w:val="single" w:sz="4" w:space="0" w:color="000000"/>
              <w:bottom w:val="single" w:sz="4" w:space="0" w:color="000000"/>
              <w:right w:val="single" w:sz="4" w:space="0" w:color="000000"/>
            </w:tcBorders>
            <w:hideMark/>
          </w:tcPr>
          <w:p w14:paraId="79DD21EF"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133B79" w:rsidRPr="00674774" w14:paraId="3DC74336"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9F11289"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3.2.2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060DBF3"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Оказание социальной помощи населению</w:t>
            </w:r>
          </w:p>
        </w:tc>
        <w:tc>
          <w:tcPr>
            <w:tcW w:w="1457" w:type="pct"/>
            <w:tcBorders>
              <w:top w:val="single" w:sz="4" w:space="0" w:color="000000"/>
              <w:left w:val="single" w:sz="4" w:space="0" w:color="000000"/>
              <w:bottom w:val="single" w:sz="4" w:space="0" w:color="000000"/>
              <w:right w:val="single" w:sz="4" w:space="0" w:color="000000"/>
            </w:tcBorders>
            <w:hideMark/>
          </w:tcPr>
          <w:p w14:paraId="5EE2CC5F"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70D3EA32"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206A3B45"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3.2.3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67098F0"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Оказание услуг связи</w:t>
            </w:r>
          </w:p>
        </w:tc>
        <w:tc>
          <w:tcPr>
            <w:tcW w:w="1457" w:type="pct"/>
            <w:tcBorders>
              <w:top w:val="single" w:sz="4" w:space="0" w:color="000000"/>
              <w:left w:val="single" w:sz="4" w:space="0" w:color="000000"/>
              <w:bottom w:val="single" w:sz="4" w:space="0" w:color="000000"/>
              <w:right w:val="single" w:sz="4" w:space="0" w:color="000000"/>
            </w:tcBorders>
            <w:hideMark/>
          </w:tcPr>
          <w:p w14:paraId="48A804FB"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1A03C16E"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0CCC7847"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3.2.4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B2EF5DD"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Общежития</w:t>
            </w:r>
          </w:p>
        </w:tc>
        <w:tc>
          <w:tcPr>
            <w:tcW w:w="1457" w:type="pct"/>
            <w:tcBorders>
              <w:top w:val="single" w:sz="4" w:space="0" w:color="000000"/>
              <w:left w:val="single" w:sz="4" w:space="0" w:color="000000"/>
              <w:bottom w:val="single" w:sz="4" w:space="0" w:color="000000"/>
              <w:right w:val="single" w:sz="4" w:space="0" w:color="000000"/>
            </w:tcBorders>
            <w:hideMark/>
          </w:tcPr>
          <w:p w14:paraId="739AF05B"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133B79" w:rsidRPr="00674774" w14:paraId="1317D3DB"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1D2061D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E57515E"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Бытовое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76D98D8A"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429D5A2C"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1427419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3.4.1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10D01B2"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Амбулаторно-поликлиническое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2B06E574"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133B79" w:rsidRPr="00674774" w14:paraId="7EE01B12"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29992B51"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3.4.2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41F9A64"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Стационарное медицинское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7B72D19B"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133B79" w:rsidRPr="00674774" w14:paraId="04643870"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767B73CD"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3.4.3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9167FD2"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Медицинские организации особого назначения</w:t>
            </w:r>
          </w:p>
        </w:tc>
        <w:tc>
          <w:tcPr>
            <w:tcW w:w="1457" w:type="pct"/>
            <w:tcBorders>
              <w:top w:val="single" w:sz="4" w:space="0" w:color="000000"/>
              <w:left w:val="single" w:sz="4" w:space="0" w:color="000000"/>
              <w:bottom w:val="single" w:sz="4" w:space="0" w:color="000000"/>
              <w:right w:val="single" w:sz="4" w:space="0" w:color="000000"/>
            </w:tcBorders>
            <w:hideMark/>
          </w:tcPr>
          <w:p w14:paraId="6F32A155"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133B79" w:rsidRPr="00674774" w14:paraId="401FFAED"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13D5CC39"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3.5.1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C086EA4"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Дошкольное, начальное и среднее общее образование</w:t>
            </w:r>
          </w:p>
        </w:tc>
        <w:tc>
          <w:tcPr>
            <w:tcW w:w="1457" w:type="pct"/>
            <w:tcBorders>
              <w:top w:val="single" w:sz="4" w:space="0" w:color="000000"/>
              <w:left w:val="single" w:sz="4" w:space="0" w:color="000000"/>
              <w:bottom w:val="single" w:sz="4" w:space="0" w:color="000000"/>
              <w:right w:val="single" w:sz="4" w:space="0" w:color="000000"/>
            </w:tcBorders>
            <w:hideMark/>
          </w:tcPr>
          <w:p w14:paraId="3A894B71"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133B79" w:rsidRPr="00674774" w14:paraId="3175F101"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25EA3DE0"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3.5.2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65483CE"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Среднее и высшее профессиональное образование</w:t>
            </w:r>
          </w:p>
        </w:tc>
        <w:tc>
          <w:tcPr>
            <w:tcW w:w="1457" w:type="pct"/>
            <w:tcBorders>
              <w:top w:val="single" w:sz="4" w:space="0" w:color="000000"/>
              <w:left w:val="single" w:sz="4" w:space="0" w:color="000000"/>
              <w:bottom w:val="single" w:sz="4" w:space="0" w:color="000000"/>
              <w:right w:val="single" w:sz="4" w:space="0" w:color="000000"/>
            </w:tcBorders>
            <w:hideMark/>
          </w:tcPr>
          <w:p w14:paraId="13514FFA"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133B79" w:rsidRPr="00674774" w14:paraId="2C54CFCB"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14AB7C45"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3.6.1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1CB32CB"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Объекты культурно-досуговой деятельности</w:t>
            </w:r>
          </w:p>
        </w:tc>
        <w:tc>
          <w:tcPr>
            <w:tcW w:w="1457" w:type="pct"/>
            <w:tcBorders>
              <w:top w:val="single" w:sz="4" w:space="0" w:color="000000"/>
              <w:left w:val="single" w:sz="4" w:space="0" w:color="000000"/>
              <w:bottom w:val="single" w:sz="4" w:space="0" w:color="000000"/>
              <w:right w:val="single" w:sz="4" w:space="0" w:color="000000"/>
            </w:tcBorders>
            <w:hideMark/>
          </w:tcPr>
          <w:p w14:paraId="3B68536A"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26BF260D"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CB460C2"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lastRenderedPageBreak/>
              <w:t>3.8.1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EF0CD4A"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Государственное управление</w:t>
            </w:r>
          </w:p>
        </w:tc>
        <w:tc>
          <w:tcPr>
            <w:tcW w:w="1457" w:type="pct"/>
            <w:tcBorders>
              <w:top w:val="single" w:sz="4" w:space="0" w:color="000000"/>
              <w:left w:val="single" w:sz="4" w:space="0" w:color="000000"/>
              <w:bottom w:val="single" w:sz="4" w:space="0" w:color="000000"/>
              <w:right w:val="single" w:sz="4" w:space="0" w:color="000000"/>
            </w:tcBorders>
            <w:hideMark/>
          </w:tcPr>
          <w:p w14:paraId="37006F6B"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697B8E29"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0E2393D2"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3.8.2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5EAA3A1"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Представительская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1593FDC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740B8023"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409B70D"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3.9.2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3C046BD"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 xml:space="preserve">Проведение научных исследований </w:t>
            </w:r>
          </w:p>
        </w:tc>
        <w:tc>
          <w:tcPr>
            <w:tcW w:w="1457" w:type="pct"/>
            <w:tcBorders>
              <w:top w:val="single" w:sz="4" w:space="0" w:color="000000"/>
              <w:left w:val="single" w:sz="4" w:space="0" w:color="000000"/>
              <w:bottom w:val="single" w:sz="4" w:space="0" w:color="000000"/>
              <w:right w:val="single" w:sz="4" w:space="0" w:color="000000"/>
            </w:tcBorders>
            <w:hideMark/>
          </w:tcPr>
          <w:p w14:paraId="4266926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15F40D60"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783FAF2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3.9.3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E306A47"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 xml:space="preserve">Проведение научных испытаний </w:t>
            </w:r>
          </w:p>
        </w:tc>
        <w:tc>
          <w:tcPr>
            <w:tcW w:w="1457" w:type="pct"/>
            <w:tcBorders>
              <w:top w:val="single" w:sz="4" w:space="0" w:color="000000"/>
              <w:left w:val="single" w:sz="4" w:space="0" w:color="000000"/>
              <w:bottom w:val="single" w:sz="4" w:space="0" w:color="000000"/>
              <w:right w:val="single" w:sz="4" w:space="0" w:color="000000"/>
            </w:tcBorders>
            <w:hideMark/>
          </w:tcPr>
          <w:p w14:paraId="6269F54A"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2C3484E5"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EB1C82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3.10.1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5588DC9"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Амбулаторное ветеринарное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0144170A"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3DDC0B66"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75DB09C0"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3.10.2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F11F7CE"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Приюты для животных</w:t>
            </w:r>
          </w:p>
        </w:tc>
        <w:tc>
          <w:tcPr>
            <w:tcW w:w="1457" w:type="pct"/>
            <w:tcBorders>
              <w:top w:val="single" w:sz="4" w:space="0" w:color="000000"/>
              <w:left w:val="single" w:sz="4" w:space="0" w:color="000000"/>
              <w:bottom w:val="single" w:sz="4" w:space="0" w:color="000000"/>
              <w:right w:val="single" w:sz="4" w:space="0" w:color="000000"/>
            </w:tcBorders>
            <w:hideMark/>
          </w:tcPr>
          <w:p w14:paraId="1F5C9565"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21DE8B6F"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DAE1B60"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B5D0B1D"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Деловое управление</w:t>
            </w:r>
          </w:p>
        </w:tc>
        <w:tc>
          <w:tcPr>
            <w:tcW w:w="1457" w:type="pct"/>
            <w:tcBorders>
              <w:top w:val="single" w:sz="4" w:space="0" w:color="000000"/>
              <w:left w:val="single" w:sz="4" w:space="0" w:color="000000"/>
              <w:bottom w:val="single" w:sz="4" w:space="0" w:color="000000"/>
              <w:right w:val="single" w:sz="4" w:space="0" w:color="000000"/>
            </w:tcBorders>
            <w:hideMark/>
          </w:tcPr>
          <w:p w14:paraId="1B803E31"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42DDBBD4"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7197EC8D"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C5AC525"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Объекты торговли (торговые центры, ТРЦ и др.)</w:t>
            </w:r>
          </w:p>
        </w:tc>
        <w:tc>
          <w:tcPr>
            <w:tcW w:w="1457" w:type="pct"/>
            <w:tcBorders>
              <w:top w:val="single" w:sz="4" w:space="0" w:color="000000"/>
              <w:left w:val="single" w:sz="4" w:space="0" w:color="000000"/>
              <w:bottom w:val="single" w:sz="4" w:space="0" w:color="000000"/>
              <w:right w:val="single" w:sz="4" w:space="0" w:color="000000"/>
            </w:tcBorders>
            <w:hideMark/>
          </w:tcPr>
          <w:p w14:paraId="714A1A3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064C7054"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F7B7ED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FBEF618"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Рынки</w:t>
            </w:r>
          </w:p>
        </w:tc>
        <w:tc>
          <w:tcPr>
            <w:tcW w:w="1457" w:type="pct"/>
            <w:tcBorders>
              <w:top w:val="single" w:sz="4" w:space="0" w:color="000000"/>
              <w:left w:val="single" w:sz="4" w:space="0" w:color="000000"/>
              <w:bottom w:val="single" w:sz="4" w:space="0" w:color="000000"/>
              <w:right w:val="single" w:sz="4" w:space="0" w:color="000000"/>
            </w:tcBorders>
            <w:hideMark/>
          </w:tcPr>
          <w:p w14:paraId="6BF3E2B0"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5C1A4CC0"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D7DF9B1"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4E0D777"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Магазины</w:t>
            </w:r>
          </w:p>
        </w:tc>
        <w:tc>
          <w:tcPr>
            <w:tcW w:w="1457" w:type="pct"/>
            <w:tcBorders>
              <w:top w:val="single" w:sz="4" w:space="0" w:color="000000"/>
              <w:left w:val="single" w:sz="4" w:space="0" w:color="000000"/>
              <w:bottom w:val="single" w:sz="4" w:space="0" w:color="000000"/>
              <w:right w:val="single" w:sz="4" w:space="0" w:color="000000"/>
            </w:tcBorders>
            <w:hideMark/>
          </w:tcPr>
          <w:p w14:paraId="60B6B3BD"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46321D4A"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77FF3B96"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4.5</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59DE188"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Банковская и страховая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64E1D195"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00902F9C"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0B9A89C3"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4.6</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2A3A434"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Общественное питание</w:t>
            </w:r>
          </w:p>
        </w:tc>
        <w:tc>
          <w:tcPr>
            <w:tcW w:w="1457" w:type="pct"/>
            <w:tcBorders>
              <w:top w:val="single" w:sz="4" w:space="0" w:color="000000"/>
              <w:left w:val="single" w:sz="4" w:space="0" w:color="000000"/>
              <w:bottom w:val="single" w:sz="4" w:space="0" w:color="000000"/>
              <w:right w:val="single" w:sz="4" w:space="0" w:color="000000"/>
            </w:tcBorders>
            <w:hideMark/>
          </w:tcPr>
          <w:p w14:paraId="1ADF38BB"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377E9A57"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67F26B3"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4.7</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6FC6F41"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 xml:space="preserve">Гостиничное обслуживание </w:t>
            </w:r>
          </w:p>
        </w:tc>
        <w:tc>
          <w:tcPr>
            <w:tcW w:w="1457" w:type="pct"/>
            <w:tcBorders>
              <w:top w:val="single" w:sz="4" w:space="0" w:color="000000"/>
              <w:left w:val="single" w:sz="4" w:space="0" w:color="000000"/>
              <w:bottom w:val="single" w:sz="4" w:space="0" w:color="000000"/>
              <w:right w:val="single" w:sz="4" w:space="0" w:color="000000"/>
            </w:tcBorders>
            <w:hideMark/>
          </w:tcPr>
          <w:p w14:paraId="5D44E7D4"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3B330CAC"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0EF3CBC8"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4.8.2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9DD78C5"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Проведение азартных игр</w:t>
            </w:r>
          </w:p>
        </w:tc>
        <w:tc>
          <w:tcPr>
            <w:tcW w:w="1457" w:type="pct"/>
            <w:tcBorders>
              <w:top w:val="single" w:sz="4" w:space="0" w:color="000000"/>
              <w:left w:val="single" w:sz="4" w:space="0" w:color="000000"/>
              <w:bottom w:val="single" w:sz="4" w:space="0" w:color="000000"/>
              <w:right w:val="single" w:sz="4" w:space="0" w:color="000000"/>
            </w:tcBorders>
            <w:hideMark/>
          </w:tcPr>
          <w:p w14:paraId="006EF17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62FE03F2"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079E82C"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4.9.1.2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FCC9C14"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Обеспечение дорожного отдыха</w:t>
            </w:r>
          </w:p>
        </w:tc>
        <w:tc>
          <w:tcPr>
            <w:tcW w:w="1457" w:type="pct"/>
            <w:tcBorders>
              <w:top w:val="single" w:sz="4" w:space="0" w:color="000000"/>
              <w:left w:val="single" w:sz="4" w:space="0" w:color="000000"/>
              <w:bottom w:val="single" w:sz="4" w:space="0" w:color="000000"/>
              <w:right w:val="single" w:sz="4" w:space="0" w:color="000000"/>
            </w:tcBorders>
            <w:hideMark/>
          </w:tcPr>
          <w:p w14:paraId="778C78AA"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1D3DA089"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5EA5439"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4.9.1.3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9ADEB78"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Автомобильные мойки</w:t>
            </w:r>
          </w:p>
        </w:tc>
        <w:tc>
          <w:tcPr>
            <w:tcW w:w="1457" w:type="pct"/>
            <w:tcBorders>
              <w:top w:val="single" w:sz="4" w:space="0" w:color="000000"/>
              <w:left w:val="single" w:sz="4" w:space="0" w:color="000000"/>
              <w:bottom w:val="single" w:sz="4" w:space="0" w:color="000000"/>
              <w:right w:val="single" w:sz="4" w:space="0" w:color="000000"/>
            </w:tcBorders>
            <w:hideMark/>
          </w:tcPr>
          <w:p w14:paraId="302F2F7D"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4BA5C3F1"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60445E3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4.9.1.4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9E04C63"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Ремонт автомобилей</w:t>
            </w:r>
          </w:p>
        </w:tc>
        <w:tc>
          <w:tcPr>
            <w:tcW w:w="1457" w:type="pct"/>
            <w:tcBorders>
              <w:top w:val="single" w:sz="4" w:space="0" w:color="000000"/>
              <w:left w:val="single" w:sz="4" w:space="0" w:color="000000"/>
              <w:bottom w:val="single" w:sz="4" w:space="0" w:color="000000"/>
              <w:right w:val="single" w:sz="4" w:space="0" w:color="000000"/>
            </w:tcBorders>
            <w:hideMark/>
          </w:tcPr>
          <w:p w14:paraId="6CDF3FF6"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48A71F7F"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15ACCE4"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4.10</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3732697"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Выставочно-ярмарочная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739C2793"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44DA7526"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E7036F5"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5.1.2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1F93D74"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Обеспечение занятий спортом в помещениях</w:t>
            </w:r>
          </w:p>
        </w:tc>
        <w:tc>
          <w:tcPr>
            <w:tcW w:w="1457" w:type="pct"/>
            <w:tcBorders>
              <w:top w:val="single" w:sz="4" w:space="0" w:color="000000"/>
              <w:left w:val="single" w:sz="4" w:space="0" w:color="000000"/>
              <w:bottom w:val="single" w:sz="4" w:space="0" w:color="000000"/>
              <w:right w:val="single" w:sz="4" w:space="0" w:color="000000"/>
            </w:tcBorders>
            <w:hideMark/>
          </w:tcPr>
          <w:p w14:paraId="11B76CED"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4A3E7975"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0BCCFD5D"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5.2.1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22081FF"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Туристическое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4427E9BB"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07AB55A2"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59C66521"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6.9</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B2284D9"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Склад</w:t>
            </w:r>
          </w:p>
        </w:tc>
        <w:tc>
          <w:tcPr>
            <w:tcW w:w="1457" w:type="pct"/>
            <w:tcBorders>
              <w:top w:val="single" w:sz="4" w:space="0" w:color="000000"/>
              <w:left w:val="single" w:sz="4" w:space="0" w:color="000000"/>
              <w:bottom w:val="single" w:sz="4" w:space="0" w:color="000000"/>
              <w:right w:val="single" w:sz="4" w:space="0" w:color="000000"/>
            </w:tcBorders>
            <w:hideMark/>
          </w:tcPr>
          <w:p w14:paraId="664F34D9"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133B79" w:rsidRPr="00674774" w14:paraId="236DC97A"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5300D170"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6.12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16F8842"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 xml:space="preserve">Научно-производственная деятельность </w:t>
            </w:r>
          </w:p>
        </w:tc>
        <w:tc>
          <w:tcPr>
            <w:tcW w:w="1457" w:type="pct"/>
            <w:tcBorders>
              <w:top w:val="single" w:sz="4" w:space="0" w:color="000000"/>
              <w:left w:val="single" w:sz="4" w:space="0" w:color="000000"/>
              <w:bottom w:val="single" w:sz="4" w:space="0" w:color="000000"/>
              <w:right w:val="single" w:sz="4" w:space="0" w:color="000000"/>
            </w:tcBorders>
            <w:hideMark/>
          </w:tcPr>
          <w:p w14:paraId="0ECB2C43"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569BED72"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5D71D92"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8.3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896321E"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 xml:space="preserve">Обеспечение внутреннего правопорядка </w:t>
            </w:r>
          </w:p>
        </w:tc>
        <w:tc>
          <w:tcPr>
            <w:tcW w:w="1457" w:type="pct"/>
            <w:tcBorders>
              <w:top w:val="single" w:sz="4" w:space="0" w:color="000000"/>
              <w:left w:val="single" w:sz="4" w:space="0" w:color="000000"/>
              <w:bottom w:val="single" w:sz="4" w:space="0" w:color="000000"/>
              <w:right w:val="single" w:sz="4" w:space="0" w:color="000000"/>
            </w:tcBorders>
            <w:hideMark/>
          </w:tcPr>
          <w:p w14:paraId="650D9F0F"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1755949D"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36F116F1"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9.2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A09DDF0"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Курортная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4794177B"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133B79" w:rsidRPr="00674774" w14:paraId="3EC24EAB" w14:textId="77777777" w:rsidTr="00133B79">
        <w:tc>
          <w:tcPr>
            <w:tcW w:w="901" w:type="pct"/>
            <w:tcBorders>
              <w:top w:val="single" w:sz="4" w:space="0" w:color="000000"/>
              <w:left w:val="single" w:sz="4" w:space="0" w:color="000000"/>
              <w:bottom w:val="single" w:sz="4" w:space="0" w:color="000000"/>
              <w:right w:val="single" w:sz="4" w:space="0" w:color="000000"/>
            </w:tcBorders>
            <w:hideMark/>
          </w:tcPr>
          <w:p w14:paraId="49331716"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9.2.1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8098ED8" w14:textId="77777777" w:rsidR="00133B79" w:rsidRPr="00674774" w:rsidRDefault="00133B79">
            <w:pPr>
              <w:spacing w:line="284" w:lineRule="exact"/>
              <w:rPr>
                <w:rFonts w:ascii="Times New Roman" w:hAnsi="Times New Roman"/>
                <w:sz w:val="24"/>
                <w:szCs w:val="24"/>
              </w:rPr>
            </w:pPr>
            <w:r w:rsidRPr="00674774">
              <w:rPr>
                <w:rFonts w:ascii="Times New Roman" w:hAnsi="Times New Roman"/>
                <w:sz w:val="24"/>
                <w:szCs w:val="24"/>
              </w:rPr>
              <w:t>Санаторная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31B9C4DE" w14:textId="77777777" w:rsidR="00133B79" w:rsidRPr="00674774" w:rsidRDefault="00133B7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bl>
    <w:p w14:paraId="3F50BDAE" w14:textId="77777777" w:rsidR="00133B79" w:rsidRPr="00674774" w:rsidRDefault="00133B79" w:rsidP="00133B79">
      <w:pPr>
        <w:spacing w:line="284" w:lineRule="exact"/>
        <w:rPr>
          <w:rFonts w:ascii="Times New Roman" w:eastAsia="Times New Roman" w:hAnsi="Times New Roman" w:cs="Times New Roman"/>
          <w:sz w:val="28"/>
          <w:szCs w:val="28"/>
        </w:rPr>
      </w:pPr>
    </w:p>
    <w:p w14:paraId="17898199" w14:textId="77777777" w:rsidR="00133B79" w:rsidRPr="00674774" w:rsidRDefault="00133B79" w:rsidP="00133B79">
      <w:pPr>
        <w:rPr>
          <w:rFonts w:ascii="Times New Roman" w:hAnsi="Times New Roman" w:cs="Times New Roman"/>
          <w:sz w:val="28"/>
          <w:szCs w:val="28"/>
        </w:rPr>
        <w:sectPr w:rsidR="00133B79" w:rsidRPr="00674774" w:rsidSect="00E14578">
          <w:headerReference w:type="default" r:id="rId8"/>
          <w:pgSz w:w="11906" w:h="16838"/>
          <w:pgMar w:top="1134" w:right="567" w:bottom="1134" w:left="1134" w:header="709" w:footer="709" w:gutter="0"/>
          <w:pgNumType w:start="1"/>
          <w:cols w:space="720"/>
        </w:sectPr>
      </w:pPr>
    </w:p>
    <w:p w14:paraId="113D85B4" w14:textId="77777777" w:rsidR="00133B79" w:rsidRPr="00674774" w:rsidRDefault="00133B79" w:rsidP="00133B79">
      <w:pPr>
        <w:spacing w:line="284" w:lineRule="exact"/>
        <w:rPr>
          <w:rFonts w:ascii="Times New Roman" w:hAnsi="Times New Roman" w:cs="Times New Roman"/>
          <w:sz w:val="28"/>
          <w:szCs w:val="28"/>
        </w:rPr>
      </w:pPr>
      <w:r w:rsidRPr="00674774">
        <w:rPr>
          <w:rFonts w:ascii="Times New Roman" w:hAnsi="Times New Roman" w:cs="Times New Roman"/>
          <w:sz w:val="28"/>
          <w:szCs w:val="28"/>
        </w:rPr>
        <w:t xml:space="preserve">3. Требования к объемно-пространственным и архитектурно-стилистическим характеристикам </w:t>
      </w:r>
      <w:r w:rsidRPr="00674774">
        <w:rPr>
          <w:rFonts w:ascii="Times New Roman" w:eastAsiaTheme="minorEastAsia" w:hAnsi="Times New Roman" w:cs="Times New Roman"/>
          <w:sz w:val="28"/>
          <w:szCs w:val="28"/>
          <w:lang w:eastAsia="ja-JP"/>
        </w:rPr>
        <w:t>объектов капитального строительства</w:t>
      </w:r>
      <w:r w:rsidRPr="00674774">
        <w:rPr>
          <w:rFonts w:ascii="Times New Roman" w:hAnsi="Times New Roman" w:cs="Times New Roman"/>
          <w:sz w:val="28"/>
          <w:szCs w:val="28"/>
        </w:rPr>
        <w:t>:</w:t>
      </w:r>
    </w:p>
    <w:tbl>
      <w:tblPr>
        <w:tblW w:w="14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1"/>
        <w:gridCol w:w="1493"/>
        <w:gridCol w:w="1077"/>
        <w:gridCol w:w="1078"/>
        <w:gridCol w:w="1077"/>
        <w:gridCol w:w="1078"/>
        <w:gridCol w:w="1077"/>
        <w:gridCol w:w="1078"/>
        <w:gridCol w:w="1077"/>
        <w:gridCol w:w="1078"/>
        <w:gridCol w:w="1077"/>
        <w:gridCol w:w="1078"/>
        <w:gridCol w:w="1077"/>
        <w:gridCol w:w="1078"/>
      </w:tblGrid>
      <w:tr w:rsidR="00FB7EEB" w:rsidRPr="003A58B6" w14:paraId="4743A747" w14:textId="77777777" w:rsidTr="00FB7EEB">
        <w:trPr>
          <w:trHeight w:hRule="exact" w:val="10"/>
          <w:tblHeader/>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03F09EF" w14:textId="77777777" w:rsidR="00FB7EEB" w:rsidRPr="003A58B6" w:rsidRDefault="00FB7EEB">
            <w:pPr>
              <w:widowControl w:val="0"/>
              <w:spacing w:line="256" w:lineRule="auto"/>
              <w:jc w:val="center"/>
              <w:rPr>
                <w:rFonts w:ascii="Times New Roman" w:eastAsia="Roboto" w:hAnsi="Times New Roman" w:cs="Times New Roman"/>
                <w:sz w:val="24"/>
                <w:szCs w:val="24"/>
                <w:lang w:eastAsia="ja-JP"/>
              </w:rPr>
            </w:pPr>
            <w:r w:rsidRPr="003A58B6">
              <w:rPr>
                <w:rFonts w:ascii="Times New Roman" w:eastAsia="Nova Mono" w:hAnsi="Times New Roman" w:cs="Times New Roman"/>
                <w:sz w:val="24"/>
                <w:szCs w:val="24"/>
                <w:lang w:eastAsia="ja-JP"/>
              </w:rPr>
              <w:t>№ п/п</w:t>
            </w:r>
          </w:p>
        </w:tc>
        <w:tc>
          <w:tcPr>
            <w:tcW w:w="14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D6CCA81" w14:textId="77777777" w:rsidR="00FB7EEB" w:rsidRPr="003A58B6" w:rsidRDefault="00FB7EEB">
            <w:pPr>
              <w:widowControl w:val="0"/>
              <w:spacing w:line="256" w:lineRule="auto"/>
              <w:jc w:val="center"/>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Код и наименование вида разрешенного использования земельного участка</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1A15E94"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отступ зданий, строений, сооружений, формирующих уличный фронт, от красных линий**,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6B61FF3"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здания вдоль улично-дорожной сети,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3F48491"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Минимальный процент застроенности уличного фронта, %</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68E9FF7"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типового этажа,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89BB926"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первого этажа зданий***,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91AA84A" w14:textId="77777777" w:rsidR="00FB7EEB" w:rsidRPr="003A58B6" w:rsidRDefault="00FB7EEB">
            <w:pPr>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Минимальный процент остекления фасада первого этажа***, %</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EB715A4" w14:textId="77777777" w:rsidR="00FB7EEB" w:rsidRPr="003A58B6" w:rsidRDefault="00FB7EEB">
            <w:pPr>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оконных проемов первых этажей***,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0C630F7"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уклон кровли, градусов</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E5114EC"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Максимальная отметка входной группы,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79C8D7C"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выступ консольных элементов фасада здания, сооружения за допустимую линию застройки,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BEC94A1"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Максимальная общая высота ограждений земельного участка от уровня земли***,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E0EC25F" w14:textId="77777777" w:rsidR="00FB7EEB" w:rsidRPr="003A58B6" w:rsidRDefault="00FB7EEB">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Максимальная высота непросматриваемой части ограждений земельного участка***, м</w:t>
            </w:r>
          </w:p>
        </w:tc>
      </w:tr>
      <w:tr w:rsidR="00FB7EEB" w:rsidRPr="00FB7EEB" w14:paraId="1277DC8D" w14:textId="77777777" w:rsidTr="00FB7EEB">
        <w:trPr>
          <w:trHeight w:val="585"/>
          <w:tblHeader/>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14:paraId="097536DF"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493" w:type="dxa"/>
            <w:vMerge/>
            <w:tcBorders>
              <w:top w:val="single" w:sz="4" w:space="0" w:color="000000"/>
              <w:left w:val="single" w:sz="4" w:space="0" w:color="000000"/>
              <w:bottom w:val="single" w:sz="4" w:space="0" w:color="000000"/>
              <w:right w:val="single" w:sz="4" w:space="0" w:color="000000"/>
            </w:tcBorders>
            <w:vAlign w:val="center"/>
            <w:hideMark/>
          </w:tcPr>
          <w:p w14:paraId="70C6C7F3"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14F1A54C"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155F1D5E"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7CF660EF"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12F19D19"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5A248DB0"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475C8F53"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44F33CB1"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426C2E76"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4B3F4EBE"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56BC9BC0"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1CAFEE97" w14:textId="77777777" w:rsidR="00FB7EEB" w:rsidRPr="00FB7EEB" w:rsidRDefault="00FB7EEB">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2460E888" w14:textId="77777777" w:rsidR="00FB7EEB" w:rsidRPr="00FB7EEB" w:rsidRDefault="00FB7EEB">
            <w:pPr>
              <w:spacing w:line="256" w:lineRule="auto"/>
              <w:rPr>
                <w:rFonts w:ascii="Times New Roman" w:eastAsia="Roboto" w:hAnsi="Times New Roman" w:cs="Times New Roman"/>
                <w:sz w:val="24"/>
                <w:szCs w:val="24"/>
                <w:lang w:eastAsia="ja-JP"/>
              </w:rPr>
            </w:pPr>
          </w:p>
        </w:tc>
      </w:tr>
      <w:tr w:rsidR="00FB7EEB" w:rsidRPr="00FB7EEB" w14:paraId="0333D6DF"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B54D8F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114BACD"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 Для индивидуального жилищного строительства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34F04F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97F58C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257E396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66C7C7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AF05BA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1F87E3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250EE37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738294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093C68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0351FE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2115FDD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3B7226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346E8424"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6C6C85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3003BE0"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Малоэтажная многоквартирная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B05C66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79A63C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8F34A1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86D80E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F650F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8CFF0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3208D9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2E43F0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952EEB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D9C05D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9A026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059BF7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4B52C95C"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ED02E1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385835E" w14:textId="77777777" w:rsidR="00FB7EEB" w:rsidRPr="00FB7EEB" w:rsidRDefault="00FB7EEB">
            <w:pPr>
              <w:spacing w:line="256" w:lineRule="auto"/>
              <w:rPr>
                <w:rFonts w:ascii="Times New Roman" w:eastAsia="Arial" w:hAnsi="Times New Roman" w:cs="Times New Roman"/>
                <w:sz w:val="24"/>
                <w:szCs w:val="24"/>
                <w:lang w:eastAsia="ja-JP"/>
              </w:rPr>
            </w:pPr>
            <w:r w:rsidRPr="00FB7EEB">
              <w:rPr>
                <w:rFonts w:ascii="Times New Roman" w:eastAsia="Roboto" w:hAnsi="Times New Roman" w:cs="Times New Roman"/>
                <w:sz w:val="24"/>
                <w:szCs w:val="24"/>
                <w:lang w:eastAsia="ja-JP"/>
              </w:rPr>
              <w:t>2.2 Для ведения личного подсобного хозяйства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40DAAE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614BA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9F742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63797A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DC247F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150E96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817510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18BC13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7F849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C0E5E2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E3E30E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E776D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64B9A51F"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203B5A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35D6CDD"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 Блокированная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2262AE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D48F13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25A397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5AB74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36426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D9F912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D8FCC7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0A31E5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CD08D4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7C9DA0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BE2B1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87690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46602883"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100933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E1D8A76"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 Среднеэтажная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E55C20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B00AB3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3B4D9F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C1B683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279233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C49327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F2233F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301C5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BC037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DD6EC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EFA8E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72E786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2741C384"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1FF11A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1558C0F"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 Многоэтажная жилая застройка (высотная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9EB0B7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23C34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C07359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BA0921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A105B5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08CBED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2814A3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0813C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1EC0BF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794E06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725E4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F97E23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769D1018" w14:textId="77777777" w:rsidTr="00FB7EEB">
        <w:trPr>
          <w:trHeight w:val="57"/>
          <w:jc w:val="center"/>
        </w:trPr>
        <w:tc>
          <w:tcPr>
            <w:tcW w:w="421" w:type="dxa"/>
            <w:tcBorders>
              <w:top w:val="nil"/>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0F66AD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7</w:t>
            </w:r>
          </w:p>
        </w:tc>
        <w:tc>
          <w:tcPr>
            <w:tcW w:w="1493" w:type="dxa"/>
            <w:tcBorders>
              <w:top w:val="nil"/>
              <w:left w:val="nil"/>
              <w:bottom w:val="single" w:sz="4" w:space="0" w:color="000000"/>
              <w:right w:val="single" w:sz="4" w:space="0" w:color="000000"/>
            </w:tcBorders>
            <w:tcMar>
              <w:top w:w="56" w:type="dxa"/>
              <w:left w:w="56" w:type="dxa"/>
              <w:bottom w:w="56" w:type="dxa"/>
              <w:right w:w="56" w:type="dxa"/>
            </w:tcMar>
            <w:hideMark/>
          </w:tcPr>
          <w:p w14:paraId="286E2D79"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 Обслуживание жилой застройки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5D3539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73AE9D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A2A1EC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CEC405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6D275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C8B176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F0EED9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ABCB16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EEEBF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FDF9FC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101537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AEC8CE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1BDA9B3F"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27F529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9905E05"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2.7.1 Хранение автотранспорта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273C6A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97CCA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093FFE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CD592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E2CA6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7C583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502A3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E71493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B12A1C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4D4AD6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0E048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AD1091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1990BEA5"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C8282F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5E66D8F"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3.1.2 Административные здания организаций, обеспечивающих предоставление коммунальных услуг</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405D32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824E9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80DE56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256AA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78FC7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279D70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73B7FD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0A503F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96344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E5FA8C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6DAF49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E55EC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6A1658E6"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0EE8DC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AC27405"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3.2.1 Дома социального обслуживания</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0E9C46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205C1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78B7F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135622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802743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1312ED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6DF6F5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4BEFFB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E66237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F6C823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0CBA7E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FF45C4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35742C4C"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65D702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9A39680"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3.2.2 Оказание социальной помощи населению</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3D197B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AB66B5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34118A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35CEC3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DF7A9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6F911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1DA76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1AAD20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1496E8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220C2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A392F9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EE2FA7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35E0BB28"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4D4254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9A7853E"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3.2.3 Оказание услуг связи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AAF4A9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1CCEC4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D922C5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BBB4AA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2B2B0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1D8C6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29FE00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A621E2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12B54B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5E218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43966E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92E69F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41EF4887"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978B20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6521E0A"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3.2.4 Общежития</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75756A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CA30EA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676881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C4FCFC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CE2843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8F829E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36C1B4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5F012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8BD16C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91ECA2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D3ECE9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D87E06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19323AA6"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3BE3F2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488B7E6"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Бытовое обслуживание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C039D0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01AC621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D3C2E4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18C8216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0B735F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1F9DA5F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DF3A8E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07A4638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88B7E1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2A7069A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5931CB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7C07C0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33C350DD"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700BCB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25453C1"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3.4.1 Амбулаторно-поликлиническое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81DF17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FC4968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3D08DE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E0488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14B680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E3314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AE6755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63070C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B6485B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A6BD45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BDF34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32AFDA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4B7F2F1B"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7020D1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4BC3CC3"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3.6.1 Объекты культурно- досуговой деятельности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473DAC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9D119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3B9572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8523A8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9C3D6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EDB6D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8C6F6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9ADB0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0D2355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B5576F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8C0CCB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779BE0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113E15D8"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93F0A6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27F0B54"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3.8.1 Государственное управление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EE25D4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2206E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6F7AA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C1FF8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74152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15BC3A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86E5CC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CEAEA9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3716B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B70807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FC4DF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B489BB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7331BD2A"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5D8C1E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794A5B9"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3.8.2 Представительская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CA6710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4A72E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B26061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CC39C6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75420A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1750BC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251566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6BFB4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94323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257CDF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D84351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3F6C44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4C339F92"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632D776" w14:textId="744CD95E" w:rsidR="00FB7EEB" w:rsidRPr="00FB7EEB" w:rsidRDefault="003A58B6">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19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780B696"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3.9.2 Проведение научных исследований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FE987D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0CF39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4E988F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389D3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CF4EC6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B1DEA9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5BD34C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9E067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76BC79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CD4F86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14B17C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8DC379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728EB91A"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37D763C" w14:textId="6DE02082"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F2DBF9A"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3.9.3 Проведение научных испытаний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91C4EB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03845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7F7CAC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82A11D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0FB937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5509B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F62378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5F9EB0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FBB087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41C18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6A97C1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F0AF68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6586D871"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8600105" w14:textId="617AE2AC"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6141048"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3.10.1 Амбулаторное ветеринарное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AC1707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04B56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1AF723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2BDFE0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DC8108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2F537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A244F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3C82C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73193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9A261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3B54B6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D19931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142D6826"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12A5D71" w14:textId="18F6BD1F"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14F6B3A"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3.10.2 Приюты для животных</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ED16C3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33208C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18758C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066148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72E3C0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3C1F99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38FF06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406E9F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849E82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65B974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2C65AD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E98268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4E5290CB"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D0129E9" w14:textId="4CF13CFE"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0B19AA6"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Деловое управление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886A55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08144E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3C62E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A9FDD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97D2D5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240B6C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B099C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093F6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D3901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4BAB7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FE617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BED7BD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51E0754E"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0899848" w14:textId="50DDF545"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9A3E882"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Объекты торговли (торговые центры, торгово- развлекательные центры (комплексы)</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01BA1B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179ED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35117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EB018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0A5897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9970DF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FEB87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0F8300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C578B9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92A37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595683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FCAEB7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3229C4FE"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B01057B" w14:textId="09F3CDB1"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13C18D9"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Рынки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9921C8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5CCC1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40D996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C27CC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839A3E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651A50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346AF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6F8376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B727B1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1E98B0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788868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B9DDF3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26AB7095"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77706AA" w14:textId="0C1B542D"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C4758AF"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Магазины</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82222D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0A06AB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2A3CE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06E542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39E98B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6562BD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2DD360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B6E1FE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ACAC2B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F9C287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4C8419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189A6F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13FF7C3C"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A0AC5C5" w14:textId="2F5027C1"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A51CE8A"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Банковская и страховая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F6D51E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FEC1FF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09291F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1F728D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1E5C39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68CBCB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0316C6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319CCF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FDA110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BCD055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35226A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1A2BFD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7DEC94D0"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B4DD792" w14:textId="188F0FBB"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sidR="003A58B6">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453EAB6"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4.6 Общественное питание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260067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8E4952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43A495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B1D52F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F04DA4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837662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056F07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254AAB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52667B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D653ED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282E1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07C475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637A6594"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815FCE0" w14:textId="59C07106" w:rsidR="00FB7EEB" w:rsidRPr="00FB7EEB" w:rsidRDefault="003A58B6">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29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E930D64"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4.7 Гостиничное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A75A47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3291A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50A0D7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B302E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783BAC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3A2249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63623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BBC74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FD7B1F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0D3817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1B5EB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0C94D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1C2D05AB"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997CBEF" w14:textId="54FDBFE2"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F77829C"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4.8.2 Проведение азартных игр</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6DAA55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D06C30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7744F4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413884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C5EF78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24A248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167EA8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A9DA35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C915B4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F67EF5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154AA3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812541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59824F4C"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63F268C" w14:textId="7D99D552"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FB68FE4"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4.9.1.2 Обеспечение дорожного отдыха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9BAFF2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DB9FD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909E3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811FE4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554F1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C75ED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F8E879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9F4A71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BBD5A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6006AD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10A28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E3749B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2D48FD0F"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728F71D" w14:textId="4FDCDD09"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99D11F0"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4.9.1.3 Автомобильные мойки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9C60E8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E2787D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D930B3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21003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612E8C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E799C4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6CEBE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A2681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480012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DB974A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BE41E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F31D1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742670E5"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420F9E5" w14:textId="337D576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01FB10A"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4.9.1.4 Ремонт автомобилей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AD7A73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E370055"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F14B9C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928261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449300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6C4F62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232B8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94A98B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DD16BD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621E16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CD11A4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CE9611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70424548"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1C601FF" w14:textId="0508BE79"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4475068"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4.10 Выставочно- ярмарочная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EE4652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0A2D1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70989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A9B56A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4578D6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DD74D6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7C144B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C768B6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CDF31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F36D9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ABFB7C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7F9640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65293D6F"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968BF43" w14:textId="34B2D03F"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27E3A98"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5.1.2 Обеспечение занятий спортом в помещениях</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F9A971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8A3E85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16047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EB50F8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22B6B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C9701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BDEE14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074307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474F5E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609F46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6F3208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8341C4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064CBA40"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A26ABE7" w14:textId="51D1AA2B"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89DC24B"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5.2.1 Туристическое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733770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C6977A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20C33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ED3A7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BE8D740"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E967AE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DF6DDA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2A1CD0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444119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6290B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A576AD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A9AAB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FB7EEB" w:rsidRPr="00FB7EEB" w14:paraId="19A54FF2"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891E81D" w14:textId="2E3D8434"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0828996"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6.12 Научно- производственная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AE50C4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157A0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2F838A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A19EF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5CCDE3"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535AF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D5F6A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464F3C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FE83A0F"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08308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3ABE8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CAB205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1C516351"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5F8ABF6" w14:textId="3288403C"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sidR="003A58B6">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FE9ED48"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8.3 Обеспечение внутреннего правопорядка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C40D92B"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ED823AE"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4DDBAF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95AF0D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0D586A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A9A75E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A9E73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B185A6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0514CC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FB57F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A6996B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FC89081"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FB7EEB" w:rsidRPr="00FB7EEB" w14:paraId="0196B30F" w14:textId="77777777" w:rsidTr="00FB7EEB">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95BD9BD" w14:textId="479B694E" w:rsidR="00FB7EEB" w:rsidRPr="00FB7EEB" w:rsidRDefault="003A58B6">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39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3BD1428" w14:textId="77777777" w:rsidR="00FB7EEB" w:rsidRPr="00FB7EEB" w:rsidRDefault="00FB7EEB">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9.2.1 Санаторная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7BB1CF9"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053392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3C44598"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AE831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0E77A94"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56436C"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658742"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D02E716"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68175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B54A1CD"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D0019A"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DA3967" w14:textId="77777777" w:rsidR="00FB7EEB" w:rsidRPr="00FB7EEB" w:rsidRDefault="00FB7EEB">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bl>
    <w:p w14:paraId="0D600A7D" w14:textId="77777777" w:rsidR="00133B79" w:rsidRPr="00674774" w:rsidRDefault="00133B79" w:rsidP="00133B79">
      <w:pPr>
        <w:spacing w:after="240" w:line="256" w:lineRule="auto"/>
        <w:ind w:right="-316"/>
        <w:rPr>
          <w:rFonts w:ascii="Times New Roman" w:eastAsia="Roboto" w:hAnsi="Times New Roman" w:cs="Times New Roman"/>
          <w:sz w:val="28"/>
          <w:szCs w:val="28"/>
          <w:lang w:eastAsia="ru-RU"/>
        </w:rPr>
      </w:pPr>
      <w:r w:rsidRPr="00674774">
        <w:rPr>
          <w:rFonts w:ascii="Times New Roman" w:eastAsia="Roboto" w:hAnsi="Times New Roman" w:cs="Times New Roman"/>
          <w:sz w:val="28"/>
          <w:szCs w:val="28"/>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r w:rsidRPr="00674774">
        <w:rPr>
          <w:rFonts w:ascii="Times New Roman" w:eastAsia="Roboto" w:hAnsi="Times New Roman" w:cs="Times New Roman"/>
          <w:sz w:val="28"/>
          <w:szCs w:val="28"/>
        </w:rPr>
        <w:br/>
        <w:t>** не регламентируется:</w:t>
      </w:r>
      <w:r w:rsidRPr="00674774">
        <w:rPr>
          <w:rFonts w:ascii="Times New Roman" w:eastAsia="Roboto" w:hAnsi="Times New Roman" w:cs="Times New Roman"/>
          <w:sz w:val="28"/>
          <w:szCs w:val="28"/>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674774">
        <w:rPr>
          <w:rFonts w:ascii="Times New Roman" w:eastAsia="Roboto" w:hAnsi="Times New Roman" w:cs="Times New Roman"/>
          <w:sz w:val="28"/>
          <w:szCs w:val="28"/>
        </w:rPr>
        <w:br/>
        <w:t xml:space="preserve">    - в случае разработки проекта планировки на территорию;</w:t>
      </w:r>
      <w:r w:rsidRPr="00674774">
        <w:rPr>
          <w:rFonts w:ascii="Times New Roman" w:eastAsia="Roboto" w:hAnsi="Times New Roman" w:cs="Times New Roman"/>
          <w:sz w:val="28"/>
          <w:szCs w:val="28"/>
        </w:rPr>
        <w:br/>
        <w:t xml:space="preserve">    - для зданий высотой более 18 м, выходящих на границу участка, примыкающую к существующей УДС;</w:t>
      </w:r>
      <w:r w:rsidRPr="00674774">
        <w:rPr>
          <w:rFonts w:ascii="Times New Roman" w:eastAsia="Roboto" w:hAnsi="Times New Roman" w:cs="Times New Roman"/>
          <w:sz w:val="28"/>
          <w:szCs w:val="28"/>
        </w:rPr>
        <w:br/>
        <w:t xml:space="preserve">    - при длине границы участка вдоль красной линии менее 25 м;</w:t>
      </w:r>
      <w:r w:rsidRPr="00674774">
        <w:rPr>
          <w:rFonts w:ascii="Times New Roman" w:eastAsia="Roboto" w:hAnsi="Times New Roman" w:cs="Times New Roman"/>
          <w:sz w:val="28"/>
          <w:szCs w:val="28"/>
        </w:rPr>
        <w:br/>
        <w:t>*** параметр действует на фасады и ограждения, выходящие на границу участка, примыкающую к территориям общего пользования;</w:t>
      </w:r>
      <w:r w:rsidRPr="00674774">
        <w:rPr>
          <w:rFonts w:ascii="Times New Roman" w:eastAsia="Roboto" w:hAnsi="Times New Roman" w:cs="Times New Roman"/>
          <w:sz w:val="28"/>
          <w:szCs w:val="28"/>
        </w:rPr>
        <w:br/>
        <w:t>**** не регламентируется при длине участка вдоль красных линий от 0 до 54 м, от 55 до 92 м - 60%, от 93 м - 70% (по каждой стороне участка).</w:t>
      </w:r>
    </w:p>
    <w:p w14:paraId="387F0E31" w14:textId="77777777" w:rsidR="00133B79" w:rsidRPr="00674774" w:rsidRDefault="00133B79" w:rsidP="00133B79">
      <w:pPr>
        <w:spacing w:after="240" w:line="256" w:lineRule="auto"/>
        <w:ind w:right="-316"/>
        <w:rPr>
          <w:rFonts w:ascii="Times New Roman" w:eastAsia="Roboto" w:hAnsi="Times New Roman" w:cs="Times New Roman"/>
          <w:sz w:val="28"/>
          <w:szCs w:val="28"/>
        </w:rPr>
      </w:pPr>
      <w:r w:rsidRPr="00674774">
        <w:rPr>
          <w:rFonts w:ascii="Times New Roman" w:eastAsia="Roboto" w:hAnsi="Times New Roman" w:cs="Times New Roman"/>
          <w:sz w:val="28"/>
          <w:szCs w:val="28"/>
        </w:rPr>
        <w:t xml:space="preserve">Примечания: </w:t>
      </w:r>
      <w:r w:rsidRPr="00674774">
        <w:rPr>
          <w:rFonts w:ascii="Times New Roman" w:eastAsia="Roboto" w:hAnsi="Times New Roman" w:cs="Times New Roman"/>
          <w:sz w:val="28"/>
          <w:szCs w:val="28"/>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674774">
        <w:rPr>
          <w:rFonts w:ascii="Times New Roman" w:eastAsia="Roboto" w:hAnsi="Times New Roman" w:cs="Times New Roman"/>
          <w:sz w:val="28"/>
          <w:szCs w:val="28"/>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14:paraId="7D50364A" w14:textId="77777777" w:rsidR="00133B79" w:rsidRPr="00674774" w:rsidRDefault="00133B79" w:rsidP="00133B79">
      <w:pPr>
        <w:spacing w:before="240" w:after="240" w:line="256" w:lineRule="auto"/>
        <w:ind w:right="-316"/>
        <w:rPr>
          <w:rFonts w:ascii="Times New Roman" w:eastAsia="Times New Roman" w:hAnsi="Times New Roman" w:cs="Times New Roman"/>
          <w:sz w:val="28"/>
          <w:szCs w:val="28"/>
        </w:rPr>
      </w:pPr>
      <w:r w:rsidRPr="00674774">
        <w:rPr>
          <w:rFonts w:ascii="Times New Roman" w:hAnsi="Times New Roman" w:cs="Times New Roman"/>
          <w:sz w:val="28"/>
          <w:szCs w:val="28"/>
        </w:rPr>
        <w:t>4. Требования к внешнему облику фасадов объектов капитального строительства, относящихся к группе «Многоквартирные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54"/>
        <w:gridCol w:w="945"/>
        <w:gridCol w:w="5980"/>
        <w:gridCol w:w="6800"/>
      </w:tblGrid>
      <w:tr w:rsidR="00133B79" w:rsidRPr="00FB7EEB" w14:paraId="2EFE8B0D" w14:textId="77777777" w:rsidTr="00CF196B">
        <w:trPr>
          <w:trHeight w:val="240"/>
          <w:jc w:val="center"/>
        </w:trPr>
        <w:tc>
          <w:tcPr>
            <w:tcW w:w="421" w:type="dxa"/>
            <w:vAlign w:val="center"/>
            <w:hideMark/>
          </w:tcPr>
          <w:p w14:paraId="093FBE28"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54" w:type="dxa"/>
            <w:vAlign w:val="center"/>
            <w:hideMark/>
          </w:tcPr>
          <w:p w14:paraId="6D6EAF03"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45" w:type="dxa"/>
            <w:vAlign w:val="center"/>
            <w:hideMark/>
          </w:tcPr>
          <w:p w14:paraId="4A3D05EB"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80" w:type="dxa"/>
            <w:gridSpan w:val="2"/>
            <w:vAlign w:val="center"/>
            <w:hideMark/>
          </w:tcPr>
          <w:p w14:paraId="2218DDB7"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133B79" w:rsidRPr="00FB7EEB" w14:paraId="4D17A886" w14:textId="77777777" w:rsidTr="003A58B6">
        <w:trPr>
          <w:trHeight w:val="392"/>
          <w:jc w:val="center"/>
        </w:trPr>
        <w:tc>
          <w:tcPr>
            <w:tcW w:w="421" w:type="dxa"/>
            <w:vMerge w:val="restart"/>
            <w:hideMark/>
          </w:tcPr>
          <w:p w14:paraId="762935D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54" w:type="dxa"/>
            <w:vMerge w:val="restart"/>
            <w:hideMark/>
          </w:tcPr>
          <w:p w14:paraId="26030A7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45" w:type="dxa"/>
            <w:vAlign w:val="center"/>
            <w:hideMark/>
          </w:tcPr>
          <w:p w14:paraId="5DB63CA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 </w:t>
            </w:r>
          </w:p>
          <w:p w14:paraId="33415A9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80" w:type="dxa"/>
            <w:hideMark/>
          </w:tcPr>
          <w:p w14:paraId="6D3DF640"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7D1CDE72"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578EBC84" w14:textId="77777777" w:rsidR="00133B79" w:rsidRPr="00FB7EEB" w:rsidRDefault="00133B79" w:rsidP="00133B79">
            <w:pPr>
              <w:numPr>
                <w:ilvl w:val="0"/>
                <w:numId w:val="1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19E2EC99" w14:textId="77777777" w:rsidR="00133B79" w:rsidRPr="00FB7EEB" w:rsidRDefault="00133B79" w:rsidP="00133B79">
            <w:pPr>
              <w:numPr>
                <w:ilvl w:val="0"/>
                <w:numId w:val="1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00" w:type="dxa"/>
          </w:tcPr>
          <w:p w14:paraId="319B587D" w14:textId="77777777" w:rsidR="00133B79" w:rsidRPr="00FB7EEB" w:rsidRDefault="00133B79" w:rsidP="00133B79">
            <w:pPr>
              <w:numPr>
                <w:ilvl w:val="0"/>
                <w:numId w:val="13"/>
              </w:numPr>
              <w:spacing w:after="0" w:line="256" w:lineRule="auto"/>
              <w:ind w:left="261"/>
              <w:contextualSpacing/>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2F9E8203" w14:textId="77777777" w:rsidR="00133B79" w:rsidRPr="00FB7EEB" w:rsidRDefault="00133B79" w:rsidP="00133B79">
            <w:pPr>
              <w:numPr>
                <w:ilvl w:val="0"/>
                <w:numId w:val="13"/>
              </w:numPr>
              <w:spacing w:after="0" w:line="256" w:lineRule="auto"/>
              <w:ind w:left="261"/>
              <w:contextualSpacing/>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14:paraId="6EEE7551"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4C751DA4" w14:textId="77777777" w:rsidTr="003A58B6">
        <w:trPr>
          <w:trHeight w:val="330"/>
          <w:jc w:val="center"/>
        </w:trPr>
        <w:tc>
          <w:tcPr>
            <w:tcW w:w="421" w:type="dxa"/>
            <w:vMerge/>
            <w:vAlign w:val="center"/>
            <w:hideMark/>
          </w:tcPr>
          <w:p w14:paraId="1FA8FF83"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315F0E7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26BAEF2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6C768C8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80" w:type="dxa"/>
            <w:hideMark/>
          </w:tcPr>
          <w:p w14:paraId="1AFA0890"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00" w:type="dxa"/>
            <w:hideMark/>
          </w:tcPr>
          <w:p w14:paraId="052736FC" w14:textId="77777777" w:rsidR="00133B79" w:rsidRPr="00FB7EEB" w:rsidRDefault="00133B79" w:rsidP="00133B79">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133B79" w:rsidRPr="00FB7EEB" w14:paraId="2544036E" w14:textId="77777777" w:rsidTr="003A58B6">
        <w:trPr>
          <w:trHeight w:val="165"/>
          <w:jc w:val="center"/>
        </w:trPr>
        <w:tc>
          <w:tcPr>
            <w:tcW w:w="421" w:type="dxa"/>
            <w:vMerge/>
            <w:vAlign w:val="center"/>
            <w:hideMark/>
          </w:tcPr>
          <w:p w14:paraId="43FEE9F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25630E03"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641D5C0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 </w:t>
            </w:r>
          </w:p>
          <w:p w14:paraId="5560A20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80" w:type="dxa"/>
            <w:hideMark/>
          </w:tcPr>
          <w:p w14:paraId="7734E1CC"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непросматриваемого зеркального остекления.  </w:t>
            </w:r>
          </w:p>
          <w:p w14:paraId="42C74798"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стекла. ** </w:t>
            </w:r>
          </w:p>
        </w:tc>
        <w:tc>
          <w:tcPr>
            <w:tcW w:w="6800" w:type="dxa"/>
            <w:hideMark/>
          </w:tcPr>
          <w:p w14:paraId="72126F0D" w14:textId="77777777" w:rsidR="00133B79" w:rsidRPr="00FB7EEB" w:rsidRDefault="00133B79">
            <w:pPr>
              <w:spacing w:line="256" w:lineRule="auto"/>
              <w:ind w:left="425"/>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483B47F3" w14:textId="77777777" w:rsidR="00133B79" w:rsidRPr="00FB7EEB" w:rsidRDefault="00133B79">
            <w:pPr>
              <w:spacing w:line="256" w:lineRule="auto"/>
              <w:ind w:left="425"/>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FB7EEB" w14:paraId="0D0F3272" w14:textId="77777777" w:rsidTr="003A58B6">
        <w:trPr>
          <w:trHeight w:val="1215"/>
          <w:jc w:val="center"/>
        </w:trPr>
        <w:tc>
          <w:tcPr>
            <w:tcW w:w="421" w:type="dxa"/>
            <w:vMerge/>
            <w:vAlign w:val="center"/>
            <w:hideMark/>
          </w:tcPr>
          <w:p w14:paraId="3D4457BF"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01E70A7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178A178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27B67AA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80" w:type="dxa"/>
            <w:hideMark/>
          </w:tcPr>
          <w:p w14:paraId="1E8B4D61"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перекрытий, элементов окон, ограждений).</w:t>
            </w:r>
          </w:p>
          <w:p w14:paraId="61244260"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00" w:type="dxa"/>
            <w:hideMark/>
          </w:tcPr>
          <w:p w14:paraId="4713494C" w14:textId="77777777" w:rsidR="00133B79" w:rsidRPr="00FB7EEB" w:rsidRDefault="00133B79" w:rsidP="00133B79">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49EFBC14" w14:textId="77777777" w:rsidR="00133B79" w:rsidRPr="00FB7EEB" w:rsidRDefault="00133B79" w:rsidP="00133B79">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133B79" w:rsidRPr="00FB7EEB" w14:paraId="2A07CA02" w14:textId="77777777" w:rsidTr="003A58B6">
        <w:trPr>
          <w:trHeight w:val="330"/>
          <w:jc w:val="center"/>
        </w:trPr>
        <w:tc>
          <w:tcPr>
            <w:tcW w:w="421" w:type="dxa"/>
            <w:vMerge/>
            <w:vAlign w:val="center"/>
            <w:hideMark/>
          </w:tcPr>
          <w:p w14:paraId="1B0EF777"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28383E9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10C6D13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3655366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80" w:type="dxa"/>
            <w:hideMark/>
          </w:tcPr>
          <w:p w14:paraId="7E15A858" w14:textId="77777777" w:rsidR="00133B79" w:rsidRPr="00FB7EEB" w:rsidRDefault="00133B79" w:rsidP="00133B79">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8028, 820-5, 7024, 8004, 3005, 9006, 8011, 3007, 7021. </w:t>
            </w:r>
          </w:p>
        </w:tc>
        <w:tc>
          <w:tcPr>
            <w:tcW w:w="6800" w:type="dxa"/>
            <w:hideMark/>
          </w:tcPr>
          <w:p w14:paraId="1FE83361" w14:textId="77777777" w:rsidR="00133B79" w:rsidRPr="00FB7EEB" w:rsidRDefault="00133B79" w:rsidP="00133B79">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133B79" w:rsidRPr="00FB7EEB" w14:paraId="1C29A989" w14:textId="77777777" w:rsidTr="003A58B6">
        <w:trPr>
          <w:trHeight w:val="330"/>
          <w:jc w:val="center"/>
        </w:trPr>
        <w:tc>
          <w:tcPr>
            <w:tcW w:w="421" w:type="dxa"/>
            <w:vMerge/>
            <w:vAlign w:val="center"/>
            <w:hideMark/>
          </w:tcPr>
          <w:p w14:paraId="07DD8A4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590F115F"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321A5735"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3790631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80" w:type="dxa"/>
            <w:hideMark/>
          </w:tcPr>
          <w:p w14:paraId="39367D90"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800" w:type="dxa"/>
            <w:hideMark/>
          </w:tcPr>
          <w:p w14:paraId="7A7BE216" w14:textId="77777777" w:rsidR="00133B79" w:rsidRPr="00FB7EEB" w:rsidRDefault="00133B79" w:rsidP="00133B79">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14:paraId="7D9D71F4" w14:textId="77777777" w:rsidR="00133B79" w:rsidRPr="00FB7EEB" w:rsidRDefault="00133B79" w:rsidP="00133B79">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133B79" w:rsidRPr="00FB7EEB" w14:paraId="1CC2F1F1" w14:textId="77777777" w:rsidTr="003A58B6">
        <w:trPr>
          <w:trHeight w:val="330"/>
          <w:jc w:val="center"/>
        </w:trPr>
        <w:tc>
          <w:tcPr>
            <w:tcW w:w="421" w:type="dxa"/>
            <w:vMerge/>
            <w:vAlign w:val="center"/>
            <w:hideMark/>
          </w:tcPr>
          <w:p w14:paraId="0559A50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5B1D5A4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101D5A5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511FA1C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80" w:type="dxa"/>
            <w:hideMark/>
          </w:tcPr>
          <w:p w14:paraId="458F52BF"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26664D58"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800" w:type="dxa"/>
            <w:hideMark/>
          </w:tcPr>
          <w:p w14:paraId="3DB1E849"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14:paraId="6D28FEA6"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оттенках.** </w:t>
            </w:r>
          </w:p>
          <w:p w14:paraId="58BE271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11EF19F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FB7EEB" w14:paraId="58D368CF" w14:textId="77777777" w:rsidTr="003A58B6">
        <w:trPr>
          <w:trHeight w:val="1138"/>
          <w:jc w:val="center"/>
        </w:trPr>
        <w:tc>
          <w:tcPr>
            <w:tcW w:w="421" w:type="dxa"/>
            <w:vMerge w:val="restart"/>
            <w:hideMark/>
          </w:tcPr>
          <w:p w14:paraId="7DC877A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54" w:type="dxa"/>
            <w:vMerge w:val="restart"/>
            <w:hideMark/>
          </w:tcPr>
          <w:p w14:paraId="0EA317F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45" w:type="dxa"/>
            <w:vAlign w:val="center"/>
            <w:hideMark/>
          </w:tcPr>
          <w:p w14:paraId="21DC01F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1044AF1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80" w:type="dxa"/>
            <w:hideMark/>
          </w:tcPr>
          <w:p w14:paraId="35FD9B9C"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5D47877D"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1C259BC2"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должны применяться на меньшей части площади фасада.</w:t>
            </w:r>
          </w:p>
        </w:tc>
        <w:tc>
          <w:tcPr>
            <w:tcW w:w="6800" w:type="dxa"/>
            <w:hideMark/>
          </w:tcPr>
          <w:p w14:paraId="69D510AE"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p w14:paraId="2DEDCDAF"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16F890B0"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tc>
      </w:tr>
      <w:tr w:rsidR="00133B79" w:rsidRPr="00FB7EEB" w14:paraId="2A5DAD91" w14:textId="77777777" w:rsidTr="003A58B6">
        <w:trPr>
          <w:trHeight w:val="375"/>
          <w:jc w:val="center"/>
        </w:trPr>
        <w:tc>
          <w:tcPr>
            <w:tcW w:w="421" w:type="dxa"/>
            <w:vMerge/>
            <w:vAlign w:val="center"/>
            <w:hideMark/>
          </w:tcPr>
          <w:p w14:paraId="4168A1DE"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6616A53A"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0DCD8B4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2164B0C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80" w:type="dxa"/>
            <w:hideMark/>
          </w:tcPr>
          <w:p w14:paraId="2EDFA767" w14:textId="77777777" w:rsidR="00133B79" w:rsidRPr="00FB7EEB" w:rsidRDefault="00133B79" w:rsidP="00133B79">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00" w:type="dxa"/>
            <w:hideMark/>
          </w:tcPr>
          <w:p w14:paraId="5525E8B8" w14:textId="77777777" w:rsidR="00133B79" w:rsidRPr="00FB7EEB" w:rsidRDefault="00133B79" w:rsidP="00133B79">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133B79" w:rsidRPr="00FB7EEB" w14:paraId="705B94F5" w14:textId="77777777" w:rsidTr="003A58B6">
        <w:trPr>
          <w:trHeight w:val="394"/>
          <w:jc w:val="center"/>
        </w:trPr>
        <w:tc>
          <w:tcPr>
            <w:tcW w:w="421" w:type="dxa"/>
            <w:vMerge/>
            <w:vAlign w:val="center"/>
            <w:hideMark/>
          </w:tcPr>
          <w:p w14:paraId="66D85B8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153C51A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4615B7C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 </w:t>
            </w:r>
          </w:p>
          <w:p w14:paraId="4A374E8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80" w:type="dxa"/>
            <w:hideMark/>
          </w:tcPr>
          <w:p w14:paraId="46CBEAE8" w14:textId="77777777" w:rsidR="00133B79" w:rsidRPr="00FB7EEB" w:rsidRDefault="00133B79" w:rsidP="00133B79">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14:paraId="17FF8EAA" w14:textId="77777777" w:rsidR="00133B79" w:rsidRPr="00FB7EEB" w:rsidRDefault="00133B79" w:rsidP="00133B79">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При остеклении балконов и лоджий не допускается устройство глухих пластиковых полотен.</w:t>
            </w:r>
          </w:p>
        </w:tc>
        <w:tc>
          <w:tcPr>
            <w:tcW w:w="6800" w:type="dxa"/>
          </w:tcPr>
          <w:p w14:paraId="4210D511" w14:textId="77777777" w:rsidR="00133B79" w:rsidRPr="00FB7EEB" w:rsidRDefault="00133B79" w:rsidP="00133B79">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2.3.3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а также непросматриваемого зеркального остекления. </w:t>
            </w:r>
          </w:p>
          <w:p w14:paraId="1ACAC7B1"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7D56301E" w14:textId="77777777" w:rsidTr="003A58B6">
        <w:trPr>
          <w:trHeight w:val="952"/>
          <w:jc w:val="center"/>
        </w:trPr>
        <w:tc>
          <w:tcPr>
            <w:tcW w:w="421" w:type="dxa"/>
            <w:vMerge/>
            <w:vAlign w:val="center"/>
            <w:hideMark/>
          </w:tcPr>
          <w:p w14:paraId="046E7C0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1D9910A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1420B70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461A51A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80" w:type="dxa"/>
            <w:hideMark/>
          </w:tcPr>
          <w:p w14:paraId="7ABB196E"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76CB7FC7"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77F1E801"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165E722A"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tc>
        <w:tc>
          <w:tcPr>
            <w:tcW w:w="6800" w:type="dxa"/>
            <w:hideMark/>
          </w:tcPr>
          <w:p w14:paraId="404E7C37"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1E002459"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14:paraId="067F200F"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Не допускается устройство радиальных козырьков и навесов к приямкам.</w:t>
            </w:r>
          </w:p>
          <w:p w14:paraId="55FD9BFE"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tc>
      </w:tr>
      <w:tr w:rsidR="00133B79" w:rsidRPr="00FB7EEB" w14:paraId="59371E31" w14:textId="77777777" w:rsidTr="003A58B6">
        <w:trPr>
          <w:trHeight w:val="237"/>
          <w:jc w:val="center"/>
        </w:trPr>
        <w:tc>
          <w:tcPr>
            <w:tcW w:w="421" w:type="dxa"/>
            <w:vMerge/>
            <w:vAlign w:val="center"/>
            <w:hideMark/>
          </w:tcPr>
          <w:p w14:paraId="6E80EEB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63532AE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08A228A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4FFE59B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80" w:type="dxa"/>
            <w:hideMark/>
          </w:tcPr>
          <w:p w14:paraId="6BC5CE60"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поликарбонат, ПВХ-панели, ондулин, шифер, сланцевую кровлю, фанеру, вагонку.</w:t>
            </w:r>
          </w:p>
        </w:tc>
        <w:tc>
          <w:tcPr>
            <w:tcW w:w="6800" w:type="dxa"/>
          </w:tcPr>
          <w:p w14:paraId="1E8B187C"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5F9EAC3F" w14:textId="77777777" w:rsidTr="003A58B6">
        <w:trPr>
          <w:trHeight w:val="237"/>
          <w:jc w:val="center"/>
        </w:trPr>
        <w:tc>
          <w:tcPr>
            <w:tcW w:w="421" w:type="dxa"/>
            <w:vMerge/>
            <w:vAlign w:val="center"/>
            <w:hideMark/>
          </w:tcPr>
          <w:p w14:paraId="328E3324"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144CB0CA"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5D26FE8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3BFECC3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80" w:type="dxa"/>
            <w:hideMark/>
          </w:tcPr>
          <w:p w14:paraId="38ED5803"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2.6.1 Для навесов и козырьков не допускается использовать: асбестоцементный лист, пластиковый (виниловый) сайдинг, поликарбонат, ондулин, шифер, сланцевую кровлю, фанеру, вагонку,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p w14:paraId="04563280"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Не допускается устройство радиальных козырьков и навесов.</w:t>
            </w:r>
          </w:p>
          <w:p w14:paraId="79DC0FF2"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800" w:type="dxa"/>
            <w:hideMark/>
          </w:tcPr>
          <w:p w14:paraId="0A5CA0A4" w14:textId="77777777" w:rsidR="00133B79" w:rsidRPr="00FB7EEB" w:rsidRDefault="00133B79" w:rsidP="00133B79">
            <w:pPr>
              <w:numPr>
                <w:ilvl w:val="0"/>
                <w:numId w:val="20"/>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2.6.4 Материалы, имитирующие натуральные, должны соответствовать им по фактуре</w:t>
            </w:r>
          </w:p>
          <w:p w14:paraId="1E8B7272" w14:textId="77777777" w:rsidR="00133B79" w:rsidRPr="00FB7EEB" w:rsidRDefault="00133B79" w:rsidP="00133B79">
            <w:pPr>
              <w:numPr>
                <w:ilvl w:val="0"/>
                <w:numId w:val="20"/>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66B24219" w14:textId="77777777" w:rsidR="00133B79" w:rsidRPr="00FB7EEB" w:rsidRDefault="00133B79" w:rsidP="00133B79">
            <w:pPr>
              <w:numPr>
                <w:ilvl w:val="0"/>
                <w:numId w:val="16"/>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Необходимо предусматривать придверные грязезащитные системы.</w:t>
            </w:r>
          </w:p>
        </w:tc>
      </w:tr>
      <w:tr w:rsidR="00133B79" w:rsidRPr="00FB7EEB" w14:paraId="2F6FB283" w14:textId="77777777" w:rsidTr="003A58B6">
        <w:trPr>
          <w:trHeight w:val="237"/>
          <w:jc w:val="center"/>
        </w:trPr>
        <w:tc>
          <w:tcPr>
            <w:tcW w:w="421" w:type="dxa"/>
            <w:vMerge/>
            <w:vAlign w:val="center"/>
            <w:hideMark/>
          </w:tcPr>
          <w:p w14:paraId="6542CDB1"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1154" w:type="dxa"/>
            <w:vMerge/>
            <w:vAlign w:val="center"/>
            <w:hideMark/>
          </w:tcPr>
          <w:p w14:paraId="4ED9F337"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1A545EB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31C3901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80" w:type="dxa"/>
            <w:hideMark/>
          </w:tcPr>
          <w:p w14:paraId="367B9FDE"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00" w:type="dxa"/>
          </w:tcPr>
          <w:p w14:paraId="3FB0D580"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p w14:paraId="7DFB5EC5"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4E2B5B96" w14:textId="77777777" w:rsidTr="003A58B6">
        <w:trPr>
          <w:trHeight w:val="579"/>
          <w:jc w:val="center"/>
        </w:trPr>
        <w:tc>
          <w:tcPr>
            <w:tcW w:w="421" w:type="dxa"/>
            <w:hideMark/>
          </w:tcPr>
          <w:p w14:paraId="6B202AA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99" w:type="dxa"/>
            <w:gridSpan w:val="2"/>
            <w:hideMark/>
          </w:tcPr>
          <w:p w14:paraId="4C11F59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80" w:type="dxa"/>
            <w:hideMark/>
          </w:tcPr>
          <w:p w14:paraId="68071A96"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7393D4F0"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095D0356"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5055AF5E"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02357AAD"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58AFE3F0"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6EC844A8"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13FEC30A"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2F8D2097"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5427FF0C"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всех фасадах, брандмауэрах;</w:t>
            </w:r>
          </w:p>
          <w:p w14:paraId="1D70400F"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лоджиях и балконах - при условии выделения общей несущей основы (технической зоны, отделенной перегородкой или стеной от балкона/лоджии) на всю высоту этажа.</w:t>
            </w:r>
          </w:p>
        </w:tc>
        <w:tc>
          <w:tcPr>
            <w:tcW w:w="6800" w:type="dxa"/>
            <w:hideMark/>
          </w:tcPr>
          <w:p w14:paraId="76564AF9"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Размещение элементов систем кондиционирования не допускается:</w:t>
            </w:r>
          </w:p>
          <w:p w14:paraId="67873641" w14:textId="77777777" w:rsidR="00133B79" w:rsidRPr="00FB7EEB" w:rsidRDefault="00133B79" w:rsidP="00133B79">
            <w:pPr>
              <w:numPr>
                <w:ilvl w:val="0"/>
                <w:numId w:val="24"/>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493948EF" w14:textId="77777777" w:rsidR="00133B79" w:rsidRPr="00FB7EEB" w:rsidRDefault="00133B79" w:rsidP="00133B79">
            <w:pPr>
              <w:numPr>
                <w:ilvl w:val="0"/>
                <w:numId w:val="24"/>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35AFD330"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3545B486"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133B79" w:rsidRPr="00FB7EEB" w14:paraId="0B7FBCBD" w14:textId="77777777" w:rsidTr="003A58B6">
        <w:trPr>
          <w:trHeight w:val="789"/>
          <w:jc w:val="center"/>
        </w:trPr>
        <w:tc>
          <w:tcPr>
            <w:tcW w:w="421" w:type="dxa"/>
            <w:hideMark/>
          </w:tcPr>
          <w:p w14:paraId="70655A5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99" w:type="dxa"/>
            <w:gridSpan w:val="2"/>
            <w:hideMark/>
          </w:tcPr>
          <w:p w14:paraId="7B47951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80" w:type="dxa"/>
            <w:hideMark/>
          </w:tcPr>
          <w:p w14:paraId="042EA8E3" w14:textId="77777777" w:rsidR="00133B79" w:rsidRPr="00FB7EEB" w:rsidRDefault="00133B79" w:rsidP="00133B79">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 Входные группы жилой и общественной части должны иметь освещение. </w:t>
            </w:r>
          </w:p>
          <w:p w14:paraId="0D11BBBF" w14:textId="77777777" w:rsidR="00133B79" w:rsidRPr="00FB7EEB" w:rsidRDefault="00133B79" w:rsidP="00133B79">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7C5C5976" w14:textId="77777777" w:rsidR="00133B79" w:rsidRPr="00FB7EEB" w:rsidRDefault="00133B79" w:rsidP="00133B79">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800" w:type="dxa"/>
            <w:hideMark/>
          </w:tcPr>
          <w:p w14:paraId="7DE10437" w14:textId="77777777" w:rsidR="00133B79" w:rsidRPr="00FB7EEB" w:rsidRDefault="00133B79" w:rsidP="00133B79">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(Тц) в диапазоне 2000-2700 К.</w:t>
            </w:r>
          </w:p>
          <w:p w14:paraId="3C6BB807" w14:textId="77777777" w:rsidR="00133B79" w:rsidRPr="00FB7EEB" w:rsidRDefault="00133B79" w:rsidP="00133B79">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расположенных вблизи зданий, а также камер видеонаблюдения. </w:t>
            </w:r>
          </w:p>
        </w:tc>
      </w:tr>
    </w:tbl>
    <w:p w14:paraId="3E784A1E" w14:textId="77777777" w:rsidR="00133B79" w:rsidRPr="00674774" w:rsidRDefault="00133B79" w:rsidP="00133B79">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5. Требования к внешнему облику фасадов объектов капитального строительства, относящихся к группе «Социальные»: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75"/>
        <w:gridCol w:w="5940"/>
        <w:gridCol w:w="6840"/>
      </w:tblGrid>
      <w:tr w:rsidR="00133B79" w:rsidRPr="00FB7EEB" w14:paraId="031DBC6C" w14:textId="77777777" w:rsidTr="00CF196B">
        <w:trPr>
          <w:trHeight w:val="240"/>
          <w:jc w:val="center"/>
        </w:trPr>
        <w:tc>
          <w:tcPr>
            <w:tcW w:w="421" w:type="dxa"/>
            <w:vAlign w:val="center"/>
            <w:hideMark/>
          </w:tcPr>
          <w:p w14:paraId="27C0483A"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24" w:type="dxa"/>
            <w:vAlign w:val="center"/>
            <w:hideMark/>
          </w:tcPr>
          <w:p w14:paraId="169F9F0E"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75" w:type="dxa"/>
            <w:vAlign w:val="center"/>
            <w:hideMark/>
          </w:tcPr>
          <w:p w14:paraId="04A5A897"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80" w:type="dxa"/>
            <w:gridSpan w:val="2"/>
            <w:vAlign w:val="center"/>
            <w:hideMark/>
          </w:tcPr>
          <w:p w14:paraId="62416DCA"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133B79" w:rsidRPr="00FB7EEB" w14:paraId="735CFFF1" w14:textId="77777777" w:rsidTr="00CF196B">
        <w:trPr>
          <w:trHeight w:val="392"/>
          <w:jc w:val="center"/>
        </w:trPr>
        <w:tc>
          <w:tcPr>
            <w:tcW w:w="421" w:type="dxa"/>
            <w:vMerge w:val="restart"/>
            <w:hideMark/>
          </w:tcPr>
          <w:p w14:paraId="26D22D2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24" w:type="dxa"/>
            <w:vMerge w:val="restart"/>
            <w:hideMark/>
          </w:tcPr>
          <w:p w14:paraId="681A708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75" w:type="dxa"/>
            <w:vAlign w:val="center"/>
            <w:hideMark/>
          </w:tcPr>
          <w:p w14:paraId="595AFF12"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12F83932"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40" w:type="dxa"/>
            <w:hideMark/>
          </w:tcPr>
          <w:p w14:paraId="57B6FCF8" w14:textId="77777777" w:rsidR="00133B79" w:rsidRPr="00FB7EEB" w:rsidRDefault="00133B79" w:rsidP="00133B79">
            <w:pPr>
              <w:numPr>
                <w:ilvl w:val="0"/>
                <w:numId w:val="2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22138CB7" w14:textId="77777777" w:rsidR="00133B79" w:rsidRPr="00FB7EEB" w:rsidRDefault="00133B79" w:rsidP="00133B79">
            <w:pPr>
              <w:numPr>
                <w:ilvl w:val="0"/>
                <w:numId w:val="2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6309FB0E" w14:textId="77777777" w:rsidR="00133B79" w:rsidRPr="00FB7EEB" w:rsidRDefault="00133B79" w:rsidP="00133B79">
            <w:pPr>
              <w:numPr>
                <w:ilvl w:val="0"/>
                <w:numId w:val="1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100 93 05, 085 93 05, 000 90 00, 110-1, 1013, 840-1, 840-2, 120-5, 100 80 05, 110 80 10, 1015, 310-1, 9002, 080 80 05, 095 80 10, 9018, 830-1, 040 80 10, 080 80 10, 070 80 20, 780-4;</w:t>
            </w:r>
          </w:p>
          <w:p w14:paraId="10F1393B" w14:textId="77777777" w:rsidR="00133B79" w:rsidRPr="00FB7EEB" w:rsidRDefault="00133B79" w:rsidP="00133B79">
            <w:pPr>
              <w:numPr>
                <w:ilvl w:val="0"/>
                <w:numId w:val="1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FB7EEB">
              <w:rPr>
                <w:rFonts w:ascii="Times New Roman" w:eastAsia="Roboto" w:hAnsi="Times New Roman" w:cs="Times New Roman"/>
                <w:color w:val="E06666"/>
                <w:sz w:val="24"/>
                <w:szCs w:val="24"/>
                <w:lang w:eastAsia="ja-JP"/>
              </w:rPr>
              <w:t xml:space="preserve"> </w:t>
            </w:r>
            <w:r w:rsidRPr="00FB7EEB">
              <w:rPr>
                <w:rFonts w:ascii="Times New Roman" w:eastAsia="Roboto" w:hAnsi="Times New Roman" w:cs="Times New Roman"/>
                <w:sz w:val="24"/>
                <w:szCs w:val="24"/>
                <w:lang w:eastAsia="ja-JP"/>
              </w:rPr>
              <w:t>1036, 7036, 7039, 150 60 10, 7002, 100 50 05, 100 50 10, 040 50 20, 8002;</w:t>
            </w:r>
          </w:p>
        </w:tc>
        <w:tc>
          <w:tcPr>
            <w:tcW w:w="6840" w:type="dxa"/>
            <w:hideMark/>
          </w:tcPr>
          <w:p w14:paraId="112D4A8D" w14:textId="77777777" w:rsidR="00133B79" w:rsidRPr="00FB7EEB" w:rsidRDefault="00133B79" w:rsidP="00133B79">
            <w:pPr>
              <w:numPr>
                <w:ilvl w:val="0"/>
                <w:numId w:val="1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14:paraId="1191CCF5" w14:textId="77777777" w:rsidR="00133B79" w:rsidRPr="00FB7EEB" w:rsidRDefault="00133B79" w:rsidP="00133B79">
            <w:pPr>
              <w:numPr>
                <w:ilvl w:val="0"/>
                <w:numId w:val="2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21707C4B" w14:textId="77777777" w:rsidR="00133B79" w:rsidRPr="00FB7EEB" w:rsidRDefault="00133B79" w:rsidP="00133B79">
            <w:pPr>
              <w:numPr>
                <w:ilvl w:val="0"/>
                <w:numId w:val="2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133B79" w:rsidRPr="00FB7EEB" w14:paraId="64164E2E" w14:textId="77777777" w:rsidTr="00CF196B">
        <w:trPr>
          <w:trHeight w:val="300"/>
          <w:jc w:val="center"/>
        </w:trPr>
        <w:tc>
          <w:tcPr>
            <w:tcW w:w="421" w:type="dxa"/>
            <w:vMerge/>
            <w:vAlign w:val="center"/>
            <w:hideMark/>
          </w:tcPr>
          <w:p w14:paraId="51D3B151"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41465880"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42BE0BC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0FD7A77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40" w:type="dxa"/>
            <w:hideMark/>
          </w:tcPr>
          <w:p w14:paraId="5F415574" w14:textId="77777777" w:rsidR="00133B79" w:rsidRPr="00FB7EEB" w:rsidRDefault="00133B79" w:rsidP="00133B79">
            <w:pPr>
              <w:numPr>
                <w:ilvl w:val="0"/>
                <w:numId w:val="2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68782452" w14:textId="77777777" w:rsidR="00133B79" w:rsidRPr="00FB7EEB" w:rsidRDefault="00133B79" w:rsidP="00133B79">
            <w:pPr>
              <w:numPr>
                <w:ilvl w:val="0"/>
                <w:numId w:val="2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133B79" w:rsidRPr="00FB7EEB" w14:paraId="3D266D17" w14:textId="77777777" w:rsidTr="00CF196B">
        <w:trPr>
          <w:trHeight w:val="140"/>
          <w:jc w:val="center"/>
        </w:trPr>
        <w:tc>
          <w:tcPr>
            <w:tcW w:w="421" w:type="dxa"/>
            <w:vMerge/>
            <w:vAlign w:val="center"/>
            <w:hideMark/>
          </w:tcPr>
          <w:p w14:paraId="46C2263C"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21419860"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6C7F66C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 </w:t>
            </w:r>
          </w:p>
          <w:p w14:paraId="6E96BA3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40" w:type="dxa"/>
            <w:hideMark/>
          </w:tcPr>
          <w:p w14:paraId="27725BE5" w14:textId="77777777" w:rsidR="00133B79" w:rsidRPr="00FB7EEB" w:rsidRDefault="00133B79" w:rsidP="00133B79">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непросматриваемого зеркального остекления.  </w:t>
            </w:r>
          </w:p>
          <w:p w14:paraId="693C3588" w14:textId="77777777" w:rsidR="00133B79" w:rsidRPr="00FB7EEB" w:rsidRDefault="00133B79" w:rsidP="00133B79">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w:t>
            </w:r>
          </w:p>
        </w:tc>
        <w:tc>
          <w:tcPr>
            <w:tcW w:w="6840" w:type="dxa"/>
          </w:tcPr>
          <w:p w14:paraId="45DE9E56" w14:textId="77777777" w:rsidR="00133B79" w:rsidRPr="00FB7EEB" w:rsidRDefault="00133B79">
            <w:pPr>
              <w:spacing w:line="256" w:lineRule="auto"/>
              <w:ind w:left="283"/>
              <w:rPr>
                <w:rFonts w:ascii="Times New Roman" w:eastAsia="Roboto" w:hAnsi="Times New Roman" w:cs="Times New Roman"/>
                <w:sz w:val="24"/>
                <w:szCs w:val="24"/>
                <w:lang w:eastAsia="ja-JP"/>
              </w:rPr>
            </w:pPr>
          </w:p>
          <w:p w14:paraId="086D33B8" w14:textId="77777777" w:rsidR="00133B79" w:rsidRPr="00FB7EEB" w:rsidRDefault="00133B7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6065D197" w14:textId="77777777" w:rsidR="00133B79" w:rsidRPr="00FB7EEB" w:rsidRDefault="00133B7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FB7EEB" w14:paraId="496828D2" w14:textId="77777777" w:rsidTr="00CF196B">
        <w:trPr>
          <w:trHeight w:val="911"/>
          <w:jc w:val="center"/>
        </w:trPr>
        <w:tc>
          <w:tcPr>
            <w:tcW w:w="421" w:type="dxa"/>
            <w:vMerge/>
            <w:vAlign w:val="center"/>
            <w:hideMark/>
          </w:tcPr>
          <w:p w14:paraId="0633E007"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0F2629C3"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461CE0A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5CE4279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40" w:type="dxa"/>
            <w:hideMark/>
          </w:tcPr>
          <w:p w14:paraId="37CF7E0F" w14:textId="77777777" w:rsidR="00133B79" w:rsidRPr="00FB7EEB" w:rsidRDefault="00133B79" w:rsidP="00133B79">
            <w:pPr>
              <w:numPr>
                <w:ilvl w:val="0"/>
                <w:numId w:val="3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колеру стены, примыкающей к цоколю.</w:t>
            </w:r>
          </w:p>
          <w:p w14:paraId="2E23D3C0" w14:textId="77777777" w:rsidR="00133B79" w:rsidRPr="00FB7EEB" w:rsidRDefault="00133B79" w:rsidP="00133B79">
            <w:pPr>
              <w:numPr>
                <w:ilvl w:val="0"/>
                <w:numId w:val="3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FB7EEB">
              <w:rPr>
                <w:rFonts w:ascii="Times New Roman" w:eastAsia="Roboto" w:hAnsi="Times New Roman" w:cs="Times New Roman"/>
                <w:color w:val="E06666"/>
                <w:sz w:val="24"/>
                <w:szCs w:val="24"/>
                <w:lang w:eastAsia="ja-JP"/>
              </w:rPr>
              <w:t xml:space="preserve"> </w:t>
            </w:r>
            <w:r w:rsidRPr="00FB7EEB">
              <w:rPr>
                <w:rFonts w:ascii="Times New Roman" w:eastAsia="Roboto" w:hAnsi="Times New Roman" w:cs="Times New Roman"/>
                <w:sz w:val="24"/>
                <w:szCs w:val="24"/>
                <w:lang w:eastAsia="ja-JP"/>
              </w:rPr>
              <w:t>1036, 7036, 7039, 150 60 10, 7002, 100 50 05, 100 50 10, 040 50 20, 8002.</w:t>
            </w:r>
          </w:p>
        </w:tc>
        <w:tc>
          <w:tcPr>
            <w:tcW w:w="6840" w:type="dxa"/>
            <w:hideMark/>
          </w:tcPr>
          <w:p w14:paraId="2F7F3F79" w14:textId="77777777" w:rsidR="00133B79" w:rsidRPr="00FB7EEB" w:rsidRDefault="00133B79" w:rsidP="00133B79">
            <w:pPr>
              <w:numPr>
                <w:ilvl w:val="0"/>
                <w:numId w:val="3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3FB2CCD0" w14:textId="77777777" w:rsidR="00133B79" w:rsidRPr="00FB7EEB" w:rsidRDefault="00133B79" w:rsidP="00133B79">
            <w:pPr>
              <w:numPr>
                <w:ilvl w:val="0"/>
                <w:numId w:val="3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133B79" w:rsidRPr="00FB7EEB" w14:paraId="3EA5E372" w14:textId="77777777" w:rsidTr="00CF196B">
        <w:trPr>
          <w:trHeight w:val="296"/>
          <w:jc w:val="center"/>
        </w:trPr>
        <w:tc>
          <w:tcPr>
            <w:tcW w:w="421" w:type="dxa"/>
            <w:vMerge/>
            <w:vAlign w:val="center"/>
            <w:hideMark/>
          </w:tcPr>
          <w:p w14:paraId="3BF2D14A"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6D53C4E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41B65EB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0C5B4E6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40" w:type="dxa"/>
            <w:hideMark/>
          </w:tcPr>
          <w:p w14:paraId="25DB44F8" w14:textId="77777777" w:rsidR="00133B79" w:rsidRPr="00FB7EEB" w:rsidRDefault="00133B79" w:rsidP="00133B79">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8028, 820-5, 7024, 7021. </w:t>
            </w:r>
          </w:p>
        </w:tc>
        <w:tc>
          <w:tcPr>
            <w:tcW w:w="6840" w:type="dxa"/>
            <w:hideMark/>
          </w:tcPr>
          <w:p w14:paraId="67F1B47C" w14:textId="77777777" w:rsidR="00133B79" w:rsidRPr="00FB7EEB" w:rsidRDefault="00133B79" w:rsidP="00133B79">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133B79" w:rsidRPr="00FB7EEB" w14:paraId="2BD18B8F" w14:textId="77777777" w:rsidTr="00CF196B">
        <w:trPr>
          <w:trHeight w:val="546"/>
          <w:jc w:val="center"/>
        </w:trPr>
        <w:tc>
          <w:tcPr>
            <w:tcW w:w="421" w:type="dxa"/>
            <w:vMerge/>
            <w:vAlign w:val="center"/>
            <w:hideMark/>
          </w:tcPr>
          <w:p w14:paraId="7D13638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6BDF21F0"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6A25EEF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4C4E7B6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40" w:type="dxa"/>
            <w:hideMark/>
          </w:tcPr>
          <w:p w14:paraId="79E05B21" w14:textId="77777777" w:rsidR="00133B79" w:rsidRPr="00FB7EEB" w:rsidRDefault="00133B79" w:rsidP="00133B79">
            <w:pPr>
              <w:numPr>
                <w:ilvl w:val="0"/>
                <w:numId w:val="3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14:paraId="2F14FCD9" w14:textId="77777777" w:rsidR="00133B79" w:rsidRPr="00FB7EEB" w:rsidRDefault="00133B79" w:rsidP="00133B79">
            <w:pPr>
              <w:numPr>
                <w:ilvl w:val="0"/>
                <w:numId w:val="3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hideMark/>
          </w:tcPr>
          <w:p w14:paraId="5334CE0C" w14:textId="77777777" w:rsidR="00133B79" w:rsidRPr="00FB7EEB" w:rsidRDefault="00133B79" w:rsidP="00133B79">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133B79" w:rsidRPr="00FB7EEB" w14:paraId="45D9EB03" w14:textId="77777777" w:rsidTr="00CF196B">
        <w:trPr>
          <w:trHeight w:val="854"/>
          <w:jc w:val="center"/>
        </w:trPr>
        <w:tc>
          <w:tcPr>
            <w:tcW w:w="421" w:type="dxa"/>
            <w:vMerge/>
            <w:vAlign w:val="center"/>
            <w:hideMark/>
          </w:tcPr>
          <w:p w14:paraId="20E3C7B1"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5D708380"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4071BA2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65FFAFF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40" w:type="dxa"/>
            <w:hideMark/>
          </w:tcPr>
          <w:p w14:paraId="1D0EF80B"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14:paraId="624E78E3"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hideMark/>
          </w:tcPr>
          <w:p w14:paraId="778093D3"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Цветовое решение ограждений, выполненных из стекла, должно осуществляться в нейтральных* и серых оттенках.** </w:t>
            </w:r>
          </w:p>
          <w:p w14:paraId="1AB3ED0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0399FF0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FB7EEB" w14:paraId="3E46ABA7" w14:textId="77777777" w:rsidTr="00CF196B">
        <w:trPr>
          <w:trHeight w:val="966"/>
          <w:jc w:val="center"/>
        </w:trPr>
        <w:tc>
          <w:tcPr>
            <w:tcW w:w="421" w:type="dxa"/>
            <w:vMerge w:val="restart"/>
            <w:hideMark/>
          </w:tcPr>
          <w:p w14:paraId="5419BDC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24" w:type="dxa"/>
            <w:vMerge w:val="restart"/>
            <w:hideMark/>
          </w:tcPr>
          <w:p w14:paraId="7A91BC5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75" w:type="dxa"/>
            <w:vAlign w:val="center"/>
            <w:hideMark/>
          </w:tcPr>
          <w:p w14:paraId="43F3B2B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771C179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40" w:type="dxa"/>
            <w:hideMark/>
          </w:tcPr>
          <w:p w14:paraId="0BC187B3" w14:textId="77777777" w:rsidR="00133B79" w:rsidRPr="00FB7EEB" w:rsidRDefault="00133B79" w:rsidP="00133B79">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1A7F861E" w14:textId="77777777" w:rsidR="00133B79" w:rsidRPr="00FB7EEB" w:rsidRDefault="00133B79" w:rsidP="00133B79">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2948E732" w14:textId="77777777" w:rsidR="00133B79" w:rsidRPr="00FB7EEB" w:rsidRDefault="00133B79" w:rsidP="00133B79">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должны применяться на меньшей части площади фасада.</w:t>
            </w:r>
          </w:p>
        </w:tc>
        <w:tc>
          <w:tcPr>
            <w:tcW w:w="6840" w:type="dxa"/>
            <w:hideMark/>
          </w:tcPr>
          <w:p w14:paraId="6CDA28C7" w14:textId="77777777" w:rsidR="00133B79" w:rsidRPr="00FB7EEB" w:rsidRDefault="00133B79" w:rsidP="00133B79">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p w14:paraId="085B3C4E" w14:textId="77777777" w:rsidR="00133B79" w:rsidRPr="00FB7EEB" w:rsidRDefault="00133B79" w:rsidP="00133B79">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2F251FEE" w14:textId="77777777" w:rsidR="00133B79" w:rsidRPr="00FB7EEB" w:rsidRDefault="00133B79" w:rsidP="00133B79">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133B79" w:rsidRPr="00FB7EEB" w14:paraId="73B3DCE0" w14:textId="77777777" w:rsidTr="00CF196B">
        <w:trPr>
          <w:trHeight w:val="312"/>
          <w:jc w:val="center"/>
        </w:trPr>
        <w:tc>
          <w:tcPr>
            <w:tcW w:w="421" w:type="dxa"/>
            <w:vMerge/>
            <w:vAlign w:val="center"/>
            <w:hideMark/>
          </w:tcPr>
          <w:p w14:paraId="3833F65E"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3C7F3FA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78BAAD4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2C96906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40" w:type="dxa"/>
            <w:hideMark/>
          </w:tcPr>
          <w:p w14:paraId="272E92F7" w14:textId="77777777" w:rsidR="00133B79" w:rsidRPr="00FB7EEB" w:rsidRDefault="00133B79" w:rsidP="00133B79">
            <w:pPr>
              <w:numPr>
                <w:ilvl w:val="0"/>
                <w:numId w:val="3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hideMark/>
          </w:tcPr>
          <w:p w14:paraId="40C8D583" w14:textId="77777777" w:rsidR="00133B79" w:rsidRPr="00FB7EEB" w:rsidRDefault="00133B79" w:rsidP="00133B79">
            <w:pPr>
              <w:numPr>
                <w:ilvl w:val="0"/>
                <w:numId w:val="3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(за исключением стекла) должны выполняться в едином материале.</w:t>
            </w:r>
          </w:p>
        </w:tc>
      </w:tr>
      <w:tr w:rsidR="00133B79" w:rsidRPr="00FB7EEB" w14:paraId="701541F7" w14:textId="77777777" w:rsidTr="00CF196B">
        <w:trPr>
          <w:trHeight w:val="211"/>
          <w:jc w:val="center"/>
        </w:trPr>
        <w:tc>
          <w:tcPr>
            <w:tcW w:w="421" w:type="dxa"/>
            <w:vMerge/>
            <w:vAlign w:val="center"/>
            <w:hideMark/>
          </w:tcPr>
          <w:p w14:paraId="562D78D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29825096"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075A5AF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 </w:t>
            </w:r>
          </w:p>
          <w:p w14:paraId="306092B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40" w:type="dxa"/>
            <w:hideMark/>
          </w:tcPr>
          <w:p w14:paraId="03E96049" w14:textId="77777777" w:rsidR="00133B79" w:rsidRPr="00FB7EEB" w:rsidRDefault="00133B79" w:rsidP="00133B79">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hideMark/>
          </w:tcPr>
          <w:p w14:paraId="2B1F6FEB" w14:textId="77777777" w:rsidR="00133B79" w:rsidRPr="00FB7EEB" w:rsidRDefault="00133B79" w:rsidP="00133B79">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в массе, а также непросматриваемого зеркального остекления.</w:t>
            </w:r>
          </w:p>
        </w:tc>
      </w:tr>
      <w:tr w:rsidR="00133B79" w:rsidRPr="00FB7EEB" w14:paraId="0DB892B6" w14:textId="77777777" w:rsidTr="00CF196B">
        <w:trPr>
          <w:trHeight w:val="952"/>
          <w:jc w:val="center"/>
        </w:trPr>
        <w:tc>
          <w:tcPr>
            <w:tcW w:w="421" w:type="dxa"/>
            <w:vMerge/>
            <w:vAlign w:val="center"/>
            <w:hideMark/>
          </w:tcPr>
          <w:p w14:paraId="7A909863"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18331151"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7A2C13E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0805AAE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40" w:type="dxa"/>
            <w:hideMark/>
          </w:tcPr>
          <w:p w14:paraId="5C7AACD8"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6945D280"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36A97841"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1E7723D7"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5BA6BADB"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tc>
        <w:tc>
          <w:tcPr>
            <w:tcW w:w="6840" w:type="dxa"/>
            <w:hideMark/>
          </w:tcPr>
          <w:p w14:paraId="265B55E7"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p w14:paraId="18FB3971"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78D75234"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2.4.8 Не допускается устройство радиальных козырьков и навесов к приямкам.</w:t>
            </w:r>
          </w:p>
          <w:p w14:paraId="777990E5" w14:textId="77777777" w:rsidR="00133B79" w:rsidRPr="00FB7EEB" w:rsidRDefault="00133B79" w:rsidP="00133B79">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133B79" w:rsidRPr="00FB7EEB" w14:paraId="21A29BB0" w14:textId="77777777" w:rsidTr="00CF196B">
        <w:trPr>
          <w:trHeight w:val="315"/>
          <w:jc w:val="center"/>
        </w:trPr>
        <w:tc>
          <w:tcPr>
            <w:tcW w:w="421" w:type="dxa"/>
            <w:vMerge/>
            <w:vAlign w:val="center"/>
            <w:hideMark/>
          </w:tcPr>
          <w:p w14:paraId="7CE10AC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6067A37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tcPr>
          <w:p w14:paraId="02F74CE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644CE0C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p w14:paraId="7457FCFF" w14:textId="77777777" w:rsidR="00133B79" w:rsidRPr="00FB7EEB" w:rsidRDefault="00133B79">
            <w:pPr>
              <w:spacing w:line="256" w:lineRule="auto"/>
              <w:jc w:val="center"/>
              <w:rPr>
                <w:rFonts w:ascii="Times New Roman" w:eastAsia="Roboto" w:hAnsi="Times New Roman" w:cs="Times New Roman"/>
                <w:sz w:val="24"/>
                <w:szCs w:val="24"/>
                <w:lang w:eastAsia="ja-JP"/>
              </w:rPr>
            </w:pPr>
          </w:p>
        </w:tc>
        <w:tc>
          <w:tcPr>
            <w:tcW w:w="5940" w:type="dxa"/>
            <w:hideMark/>
          </w:tcPr>
          <w:p w14:paraId="6E91B726" w14:textId="77777777" w:rsidR="00133B79" w:rsidRPr="00FB7EEB" w:rsidRDefault="00133B79" w:rsidP="00133B79">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w:t>
            </w:r>
            <w:r w:rsidRPr="00FB7EEB">
              <w:rPr>
                <w:rFonts w:ascii="Times New Roman" w:eastAsia="Roboto" w:hAnsi="Times New Roman" w:cs="Times New Roman"/>
                <w:color w:val="93C47D"/>
                <w:sz w:val="24"/>
                <w:szCs w:val="24"/>
                <w:lang w:eastAsia="ja-JP"/>
              </w:rPr>
              <w:t xml:space="preserve"> </w:t>
            </w:r>
            <w:r w:rsidRPr="00FB7EEB">
              <w:rPr>
                <w:rFonts w:ascii="Times New Roman" w:eastAsia="Roboto" w:hAnsi="Times New Roman" w:cs="Times New Roman"/>
                <w:sz w:val="24"/>
                <w:szCs w:val="24"/>
                <w:lang w:eastAsia="ja-JP"/>
              </w:rPr>
              <w:t>поликарбонат, ПВХ-панели,</w:t>
            </w:r>
            <w:r w:rsidRPr="00FB7EEB">
              <w:rPr>
                <w:rFonts w:ascii="Times New Roman" w:eastAsia="Roboto" w:hAnsi="Times New Roman" w:cs="Times New Roman"/>
                <w:color w:val="93C47D"/>
                <w:sz w:val="24"/>
                <w:szCs w:val="24"/>
                <w:lang w:eastAsia="ja-JP"/>
              </w:rPr>
              <w:t xml:space="preserve"> </w:t>
            </w:r>
            <w:r w:rsidRPr="00FB7EEB">
              <w:rPr>
                <w:rFonts w:ascii="Times New Roman" w:eastAsia="Roboto" w:hAnsi="Times New Roman" w:cs="Times New Roman"/>
                <w:sz w:val="24"/>
                <w:szCs w:val="24"/>
                <w:lang w:eastAsia="ja-JP"/>
              </w:rPr>
              <w:t>ондулин, шифер, сланцевую кровлю, фанеру, вагонку, керамическую и песчано-цементную черепицу.</w:t>
            </w:r>
          </w:p>
        </w:tc>
        <w:tc>
          <w:tcPr>
            <w:tcW w:w="6840" w:type="dxa"/>
          </w:tcPr>
          <w:p w14:paraId="672C1806"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792F53E4" w14:textId="77777777" w:rsidTr="00CF196B">
        <w:trPr>
          <w:trHeight w:val="315"/>
          <w:jc w:val="center"/>
        </w:trPr>
        <w:tc>
          <w:tcPr>
            <w:tcW w:w="421" w:type="dxa"/>
            <w:vMerge/>
            <w:vAlign w:val="center"/>
            <w:hideMark/>
          </w:tcPr>
          <w:p w14:paraId="763B6BE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60A85DC1"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36219C4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4275A14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40" w:type="dxa"/>
            <w:hideMark/>
          </w:tcPr>
          <w:p w14:paraId="35B98EFE"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ондулин, шифер, сланцевую кровлю, фанеру, вагонку,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p w14:paraId="2AAF6A76"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tc>
        <w:tc>
          <w:tcPr>
            <w:tcW w:w="6840" w:type="dxa"/>
            <w:hideMark/>
          </w:tcPr>
          <w:p w14:paraId="2693EF96"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2.6.3 Не допускается устройство радиальных козырьков и навесов.</w:t>
            </w:r>
          </w:p>
          <w:p w14:paraId="145B023F"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2.6.4 Для лестниц, площадок, ступеней не допускается использовать: материалы с классом противоскольжения менее R12, резиновую плитку. </w:t>
            </w:r>
          </w:p>
          <w:p w14:paraId="0271D992"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64B46FBB"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Необходимо предусматривать придверные грязезащитные системы.</w:t>
            </w:r>
          </w:p>
        </w:tc>
      </w:tr>
      <w:tr w:rsidR="00133B79" w:rsidRPr="00FB7EEB" w14:paraId="766C5476" w14:textId="77777777" w:rsidTr="00CF196B">
        <w:trPr>
          <w:trHeight w:val="315"/>
          <w:jc w:val="center"/>
        </w:trPr>
        <w:tc>
          <w:tcPr>
            <w:tcW w:w="421" w:type="dxa"/>
            <w:vMerge/>
            <w:vAlign w:val="center"/>
            <w:hideMark/>
          </w:tcPr>
          <w:p w14:paraId="27B24572"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99" w:type="dxa"/>
            <w:vMerge/>
            <w:vAlign w:val="center"/>
            <w:hideMark/>
          </w:tcPr>
          <w:p w14:paraId="7D1EE460"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5" w:type="dxa"/>
            <w:vAlign w:val="center"/>
            <w:hideMark/>
          </w:tcPr>
          <w:p w14:paraId="252C3F65"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2D88DDB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40" w:type="dxa"/>
            <w:hideMark/>
          </w:tcPr>
          <w:p w14:paraId="76AF392E"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40" w:type="dxa"/>
            <w:hideMark/>
          </w:tcPr>
          <w:p w14:paraId="3B318948"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tc>
      </w:tr>
      <w:tr w:rsidR="00133B79" w:rsidRPr="00FB7EEB" w14:paraId="1618DF62" w14:textId="77777777" w:rsidTr="00CF196B">
        <w:trPr>
          <w:trHeight w:val="579"/>
          <w:jc w:val="center"/>
        </w:trPr>
        <w:tc>
          <w:tcPr>
            <w:tcW w:w="421" w:type="dxa"/>
            <w:hideMark/>
          </w:tcPr>
          <w:p w14:paraId="34F133B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99" w:type="dxa"/>
            <w:gridSpan w:val="2"/>
            <w:hideMark/>
          </w:tcPr>
          <w:p w14:paraId="245AEA0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40" w:type="dxa"/>
            <w:hideMark/>
          </w:tcPr>
          <w:p w14:paraId="4ED1A906" w14:textId="77777777" w:rsidR="00133B79" w:rsidRPr="00FB7EEB" w:rsidRDefault="00133B79" w:rsidP="00133B79">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5C4E1CC6"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3BB2D0B7"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55FDCED3"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04F46666" w14:textId="77777777" w:rsidR="00133B79" w:rsidRPr="00FB7EEB" w:rsidRDefault="00133B79" w:rsidP="00133B79">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2F090031" w14:textId="77777777" w:rsidR="00133B79" w:rsidRPr="00FB7EEB" w:rsidRDefault="00133B79" w:rsidP="00133B79">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075926EE"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023724BF"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18897447"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6C3E86CF" w14:textId="77777777" w:rsidR="00133B79" w:rsidRPr="00FB7EEB" w:rsidRDefault="00133B79" w:rsidP="00133B79">
            <w:pPr>
              <w:numPr>
                <w:ilvl w:val="0"/>
                <w:numId w:val="23"/>
              </w:numPr>
              <w:spacing w:after="0"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35C69AD3" w14:textId="77777777" w:rsidR="00133B79" w:rsidRPr="00FB7EEB" w:rsidRDefault="00133B79" w:rsidP="00133B79">
            <w:pPr>
              <w:numPr>
                <w:ilvl w:val="0"/>
                <w:numId w:val="23"/>
              </w:numPr>
              <w:spacing w:after="0"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40" w:type="dxa"/>
            <w:hideMark/>
          </w:tcPr>
          <w:p w14:paraId="1F2E7296" w14:textId="77777777" w:rsidR="00133B79" w:rsidRPr="00FB7EEB" w:rsidRDefault="00133B79" w:rsidP="00133B79">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Размещение элементов систем кондиционирования не допускается:</w:t>
            </w:r>
          </w:p>
          <w:p w14:paraId="53EEA77A"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059BDC00"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475395F6"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6CACCD6A"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Маскирующие ограждения должны иметь окраску, соответствующую одному из колеров элементов здания (стен, элементов окон).</w:t>
            </w:r>
          </w:p>
          <w:p w14:paraId="3C514D8D" w14:textId="77777777" w:rsidR="00133B79" w:rsidRPr="00FB7EEB" w:rsidRDefault="00133B79" w:rsidP="00133B79">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133B79" w:rsidRPr="00FB7EEB" w14:paraId="67120249" w14:textId="77777777" w:rsidTr="00CF196B">
        <w:trPr>
          <w:trHeight w:val="160"/>
          <w:jc w:val="center"/>
        </w:trPr>
        <w:tc>
          <w:tcPr>
            <w:tcW w:w="421" w:type="dxa"/>
            <w:hideMark/>
          </w:tcPr>
          <w:p w14:paraId="533E7F2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99" w:type="dxa"/>
            <w:gridSpan w:val="2"/>
            <w:hideMark/>
          </w:tcPr>
          <w:p w14:paraId="1FA1D39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40" w:type="dxa"/>
            <w:hideMark/>
          </w:tcPr>
          <w:p w14:paraId="1E4007F4" w14:textId="77777777" w:rsidR="00133B79" w:rsidRPr="00FB7EEB" w:rsidRDefault="00133B79" w:rsidP="00133B79">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Входные группы, эвакуационные выходы, указатели и информационные элементы должны иметь освещение.</w:t>
            </w:r>
          </w:p>
          <w:p w14:paraId="197DCDEC" w14:textId="77777777" w:rsidR="00133B79" w:rsidRPr="00FB7EEB" w:rsidRDefault="00133B79" w:rsidP="00133B79">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0A5185A5" w14:textId="77777777" w:rsidR="00133B79" w:rsidRPr="00FB7EEB" w:rsidRDefault="00133B79" w:rsidP="00133B79">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hideMark/>
          </w:tcPr>
          <w:p w14:paraId="7480B32D" w14:textId="77777777" w:rsidR="00133B79" w:rsidRPr="00FB7EEB" w:rsidRDefault="00133B79" w:rsidP="00133B79">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(Тц) в диапазоне 2000-2700 К.</w:t>
            </w:r>
          </w:p>
          <w:p w14:paraId="0866B3F2" w14:textId="77777777" w:rsidR="00133B79" w:rsidRPr="00FB7EEB" w:rsidRDefault="00133B79" w:rsidP="00133B79">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расположенных вблизи зданий, а также камер видеонаблюдения. </w:t>
            </w:r>
          </w:p>
        </w:tc>
      </w:tr>
    </w:tbl>
    <w:p w14:paraId="38EE8D47" w14:textId="77777777" w:rsidR="00133B79" w:rsidRPr="00674774" w:rsidRDefault="00133B79" w:rsidP="00133B79">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6. Требования к внешнему облику фасадов объектов капитального строительства, относящихся к группе «Общественные»: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45"/>
        <w:gridCol w:w="5970"/>
        <w:gridCol w:w="6840"/>
      </w:tblGrid>
      <w:tr w:rsidR="00133B79" w:rsidRPr="00FB7EEB" w14:paraId="357407EA" w14:textId="77777777" w:rsidTr="00CF196B">
        <w:trPr>
          <w:trHeight w:val="240"/>
          <w:jc w:val="center"/>
        </w:trPr>
        <w:tc>
          <w:tcPr>
            <w:tcW w:w="421" w:type="dxa"/>
            <w:vAlign w:val="center"/>
            <w:hideMark/>
          </w:tcPr>
          <w:p w14:paraId="32AE9FB4"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24" w:type="dxa"/>
            <w:vAlign w:val="center"/>
            <w:hideMark/>
          </w:tcPr>
          <w:p w14:paraId="70319E18"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45" w:type="dxa"/>
            <w:vAlign w:val="center"/>
            <w:hideMark/>
          </w:tcPr>
          <w:p w14:paraId="3A8AF987"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810" w:type="dxa"/>
            <w:gridSpan w:val="2"/>
            <w:vAlign w:val="center"/>
            <w:hideMark/>
          </w:tcPr>
          <w:p w14:paraId="00937ECC"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133B79" w:rsidRPr="00FB7EEB" w14:paraId="5F3C592C" w14:textId="77777777" w:rsidTr="00CF196B">
        <w:trPr>
          <w:trHeight w:val="392"/>
          <w:jc w:val="center"/>
        </w:trPr>
        <w:tc>
          <w:tcPr>
            <w:tcW w:w="421" w:type="dxa"/>
            <w:vMerge w:val="restart"/>
            <w:hideMark/>
          </w:tcPr>
          <w:p w14:paraId="3F60718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24" w:type="dxa"/>
            <w:vMerge w:val="restart"/>
            <w:hideMark/>
          </w:tcPr>
          <w:p w14:paraId="71EF2A7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45" w:type="dxa"/>
            <w:vAlign w:val="center"/>
            <w:hideMark/>
          </w:tcPr>
          <w:p w14:paraId="7F3D17C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65C72E5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2549F78E" w14:textId="77777777" w:rsidR="00133B79" w:rsidRPr="00FB7EEB" w:rsidRDefault="00133B79" w:rsidP="00133B79">
            <w:pPr>
              <w:numPr>
                <w:ilvl w:val="0"/>
                <w:numId w:val="4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21AAD9A8" w14:textId="77777777" w:rsidR="00133B79" w:rsidRPr="00FB7EEB" w:rsidRDefault="00133B79" w:rsidP="00133B79">
            <w:pPr>
              <w:numPr>
                <w:ilvl w:val="0"/>
                <w:numId w:val="4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326CB80E" w14:textId="77777777" w:rsidR="00133B79" w:rsidRPr="00FB7EEB" w:rsidRDefault="00133B79" w:rsidP="00133B79">
            <w:pPr>
              <w:numPr>
                <w:ilvl w:val="0"/>
                <w:numId w:val="43"/>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0FDDC981" w14:textId="77777777" w:rsidR="00133B79" w:rsidRPr="00FB7EEB" w:rsidRDefault="00133B79" w:rsidP="00133B79">
            <w:pPr>
              <w:numPr>
                <w:ilvl w:val="0"/>
                <w:numId w:val="43"/>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14:paraId="4A881A3A" w14:textId="77777777" w:rsidR="00133B79" w:rsidRPr="00FB7EEB" w:rsidRDefault="00133B79" w:rsidP="00133B79">
            <w:pPr>
              <w:numPr>
                <w:ilvl w:val="0"/>
                <w:numId w:val="43"/>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акцентные оттенки -</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9010, 1002, 070 70 30, 060 70 40, 050 70 30, 280 70 10, 1020, 040 50 30, 6011, 5014, 030 40 30, 8002, 050 40 30.</w:t>
            </w:r>
          </w:p>
        </w:tc>
        <w:tc>
          <w:tcPr>
            <w:tcW w:w="6840" w:type="dxa"/>
            <w:hideMark/>
          </w:tcPr>
          <w:p w14:paraId="6262FE08" w14:textId="77777777" w:rsidR="00133B79" w:rsidRPr="00FB7EEB" w:rsidRDefault="00133B79" w:rsidP="00133B79">
            <w:pPr>
              <w:numPr>
                <w:ilvl w:val="0"/>
                <w:numId w:val="4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0AB86661" w14:textId="77777777" w:rsidR="00133B79" w:rsidRPr="00FB7EEB" w:rsidRDefault="00133B79" w:rsidP="00133B79">
            <w:pPr>
              <w:numPr>
                <w:ilvl w:val="0"/>
                <w:numId w:val="4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133B79" w:rsidRPr="00FB7EEB" w14:paraId="06450573" w14:textId="77777777" w:rsidTr="00CF196B">
        <w:trPr>
          <w:trHeight w:val="300"/>
          <w:jc w:val="center"/>
        </w:trPr>
        <w:tc>
          <w:tcPr>
            <w:tcW w:w="421" w:type="dxa"/>
            <w:vMerge/>
            <w:vAlign w:val="center"/>
            <w:hideMark/>
          </w:tcPr>
          <w:p w14:paraId="2935E732"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13F32675"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7217204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7C3F4D5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2385F55E" w14:textId="77777777" w:rsidR="00133B79" w:rsidRPr="00FB7EEB" w:rsidRDefault="00133B79" w:rsidP="00133B79">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6522E200" w14:textId="77777777" w:rsidR="00133B79" w:rsidRPr="00FB7EEB" w:rsidRDefault="00133B79" w:rsidP="00133B79">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133B79" w:rsidRPr="00FB7EEB" w14:paraId="53D2C060" w14:textId="77777777" w:rsidTr="00CF196B">
        <w:trPr>
          <w:trHeight w:val="150"/>
          <w:jc w:val="center"/>
        </w:trPr>
        <w:tc>
          <w:tcPr>
            <w:tcW w:w="421" w:type="dxa"/>
            <w:vMerge/>
            <w:vAlign w:val="center"/>
            <w:hideMark/>
          </w:tcPr>
          <w:p w14:paraId="20EED263"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0509EFFE"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6948967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20C095F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17450210" w14:textId="77777777" w:rsidR="00133B79" w:rsidRPr="00FB7EEB" w:rsidRDefault="00133B79" w:rsidP="00133B79">
            <w:pPr>
              <w:numPr>
                <w:ilvl w:val="0"/>
                <w:numId w:val="4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непросматриваемого зеркального остекления. </w:t>
            </w:r>
          </w:p>
          <w:p w14:paraId="4D6CEC8A" w14:textId="77777777" w:rsidR="00133B79" w:rsidRPr="00FB7EEB" w:rsidRDefault="00133B79" w:rsidP="00133B79">
            <w:pPr>
              <w:numPr>
                <w:ilvl w:val="0"/>
                <w:numId w:val="4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стекла.** </w:t>
            </w:r>
          </w:p>
        </w:tc>
        <w:tc>
          <w:tcPr>
            <w:tcW w:w="6840" w:type="dxa"/>
            <w:hideMark/>
          </w:tcPr>
          <w:p w14:paraId="66BB43F8" w14:textId="77777777" w:rsidR="00133B79" w:rsidRPr="00FB7EEB" w:rsidRDefault="00133B7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392B7921" w14:textId="77777777" w:rsidR="00133B79" w:rsidRPr="00FB7EEB" w:rsidRDefault="00133B7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FB7EEB" w14:paraId="0A1A68B6" w14:textId="77777777" w:rsidTr="00CF196B">
        <w:trPr>
          <w:trHeight w:val="258"/>
          <w:jc w:val="center"/>
        </w:trPr>
        <w:tc>
          <w:tcPr>
            <w:tcW w:w="421" w:type="dxa"/>
            <w:vMerge/>
            <w:vAlign w:val="center"/>
            <w:hideMark/>
          </w:tcPr>
          <w:p w14:paraId="572B1776"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2B2FFBFC"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6AE2BE8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17B3FB9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6EC697E7" w14:textId="77777777" w:rsidR="00133B79" w:rsidRPr="00FB7EEB" w:rsidRDefault="00133B79" w:rsidP="00133B79">
            <w:pPr>
              <w:numPr>
                <w:ilvl w:val="0"/>
                <w:numId w:val="4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перекрытий, элементов окон, ограждений).</w:t>
            </w:r>
          </w:p>
          <w:p w14:paraId="53BE7BE4" w14:textId="77777777" w:rsidR="00133B79" w:rsidRPr="00FB7EEB" w:rsidRDefault="00133B79" w:rsidP="00133B79">
            <w:pPr>
              <w:numPr>
                <w:ilvl w:val="0"/>
                <w:numId w:val="4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hideMark/>
          </w:tcPr>
          <w:p w14:paraId="4DA3C726" w14:textId="77777777" w:rsidR="00133B79" w:rsidRPr="00FB7EEB" w:rsidRDefault="00133B79" w:rsidP="00133B79">
            <w:pPr>
              <w:numPr>
                <w:ilvl w:val="0"/>
                <w:numId w:val="4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1F1BD72C" w14:textId="77777777" w:rsidR="00133B79" w:rsidRPr="00FB7EEB" w:rsidRDefault="00133B79" w:rsidP="00133B79">
            <w:pPr>
              <w:numPr>
                <w:ilvl w:val="0"/>
                <w:numId w:val="4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133B79" w:rsidRPr="00FB7EEB" w14:paraId="4727E32F" w14:textId="77777777" w:rsidTr="00CF196B">
        <w:trPr>
          <w:trHeight w:val="330"/>
          <w:jc w:val="center"/>
        </w:trPr>
        <w:tc>
          <w:tcPr>
            <w:tcW w:w="421" w:type="dxa"/>
            <w:vMerge/>
            <w:vAlign w:val="center"/>
            <w:hideMark/>
          </w:tcPr>
          <w:p w14:paraId="322FCAA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6E7E863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06F0D1F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5FB4AC4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31410F2F" w14:textId="77777777" w:rsidR="00133B79" w:rsidRPr="00FB7EEB" w:rsidRDefault="00133B79" w:rsidP="00133B79">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820-5, 7024, 8028, 8011, 7021. </w:t>
            </w:r>
          </w:p>
        </w:tc>
        <w:tc>
          <w:tcPr>
            <w:tcW w:w="6840" w:type="dxa"/>
            <w:hideMark/>
          </w:tcPr>
          <w:p w14:paraId="27F04230" w14:textId="77777777" w:rsidR="00133B79" w:rsidRPr="00FB7EEB" w:rsidRDefault="00133B79" w:rsidP="00133B79">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133B79" w:rsidRPr="00FB7EEB" w14:paraId="23800D17" w14:textId="77777777" w:rsidTr="00CF196B">
        <w:trPr>
          <w:trHeight w:val="330"/>
          <w:jc w:val="center"/>
        </w:trPr>
        <w:tc>
          <w:tcPr>
            <w:tcW w:w="421" w:type="dxa"/>
            <w:vMerge/>
            <w:vAlign w:val="center"/>
            <w:hideMark/>
          </w:tcPr>
          <w:p w14:paraId="6043614E"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13F8E85F"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4EF741B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7EA165C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10CA114F" w14:textId="77777777" w:rsidR="00133B79" w:rsidRPr="00FB7EEB" w:rsidRDefault="00133B79" w:rsidP="00133B79">
            <w:pPr>
              <w:numPr>
                <w:ilvl w:val="0"/>
                <w:numId w:val="4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hideMark/>
          </w:tcPr>
          <w:p w14:paraId="3306B5FA" w14:textId="77777777" w:rsidR="00133B79" w:rsidRPr="00FB7EEB" w:rsidRDefault="00133B79" w:rsidP="00133B79">
            <w:pPr>
              <w:numPr>
                <w:ilvl w:val="0"/>
                <w:numId w:val="4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133B79" w:rsidRPr="00FB7EEB" w14:paraId="2BA24264" w14:textId="77777777" w:rsidTr="00CF196B">
        <w:trPr>
          <w:trHeight w:val="330"/>
          <w:jc w:val="center"/>
        </w:trPr>
        <w:tc>
          <w:tcPr>
            <w:tcW w:w="421" w:type="dxa"/>
            <w:vMerge/>
            <w:vAlign w:val="center"/>
            <w:hideMark/>
          </w:tcPr>
          <w:p w14:paraId="0282F9F6"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75BBF43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46957F8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704A7E2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74D6F176"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74FA44C2"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14:paraId="402CC149"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hideMark/>
          </w:tcPr>
          <w:p w14:paraId="0FFFDC46"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оттенках.** </w:t>
            </w:r>
          </w:p>
          <w:p w14:paraId="65B2193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7C7EE84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FB7EEB" w14:paraId="7DFEAAF2" w14:textId="77777777" w:rsidTr="00CF196B">
        <w:trPr>
          <w:trHeight w:val="998"/>
          <w:jc w:val="center"/>
        </w:trPr>
        <w:tc>
          <w:tcPr>
            <w:tcW w:w="421" w:type="dxa"/>
            <w:vMerge w:val="restart"/>
            <w:hideMark/>
          </w:tcPr>
          <w:p w14:paraId="0AD9B23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24" w:type="dxa"/>
            <w:vMerge w:val="restart"/>
            <w:hideMark/>
          </w:tcPr>
          <w:p w14:paraId="5C96070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45" w:type="dxa"/>
            <w:vAlign w:val="center"/>
            <w:hideMark/>
          </w:tcPr>
          <w:p w14:paraId="0298496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2743935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66780B35" w14:textId="77777777" w:rsidR="00133B79" w:rsidRPr="00FB7EEB" w:rsidRDefault="00133B79" w:rsidP="00133B79">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2652CD3E" w14:textId="77777777" w:rsidR="00133B79" w:rsidRPr="00FB7EEB" w:rsidRDefault="00133B79" w:rsidP="00133B79">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519886F5" w14:textId="77777777" w:rsidR="00133B79" w:rsidRPr="00FB7EEB" w:rsidRDefault="00133B79" w:rsidP="00133B79">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 должны применяться на меньшей части площади фасада.</w:t>
            </w:r>
          </w:p>
          <w:p w14:paraId="637E5120" w14:textId="77777777" w:rsidR="00133B79" w:rsidRPr="00FB7EEB" w:rsidRDefault="00133B79" w:rsidP="00133B79">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tc>
        <w:tc>
          <w:tcPr>
            <w:tcW w:w="6840" w:type="dxa"/>
            <w:hideMark/>
          </w:tcPr>
          <w:p w14:paraId="7FFB1695" w14:textId="77777777" w:rsidR="00133B79" w:rsidRPr="00FB7EEB" w:rsidRDefault="00133B79" w:rsidP="00133B79">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5E9E49CA" w14:textId="77777777" w:rsidR="00133B79" w:rsidRPr="00FB7EEB" w:rsidRDefault="00133B79" w:rsidP="00133B79">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7981A75E" w14:textId="77777777" w:rsidR="00133B79" w:rsidRPr="00FB7EEB" w:rsidRDefault="00133B79" w:rsidP="00133B79">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133B79" w:rsidRPr="00FB7EEB" w14:paraId="4344A8A1" w14:textId="77777777" w:rsidTr="00CF196B">
        <w:trPr>
          <w:trHeight w:val="375"/>
          <w:jc w:val="center"/>
        </w:trPr>
        <w:tc>
          <w:tcPr>
            <w:tcW w:w="421" w:type="dxa"/>
            <w:vMerge/>
            <w:vAlign w:val="center"/>
            <w:hideMark/>
          </w:tcPr>
          <w:p w14:paraId="2DF0F20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0F82214F"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0E44859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75C63DB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513B3880" w14:textId="77777777" w:rsidR="00133B79" w:rsidRPr="00FB7EEB" w:rsidRDefault="00133B79" w:rsidP="00133B79">
            <w:pPr>
              <w:numPr>
                <w:ilvl w:val="0"/>
                <w:numId w:val="5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tcPr>
          <w:p w14:paraId="67F37338" w14:textId="77777777" w:rsidR="00133B79" w:rsidRPr="00FB7EEB" w:rsidRDefault="00133B79" w:rsidP="00133B79">
            <w:pPr>
              <w:numPr>
                <w:ilvl w:val="0"/>
                <w:numId w:val="5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2.2.2 Все элементы окон (за исключением стекла) должны выполняться в едином материале. </w:t>
            </w:r>
          </w:p>
          <w:p w14:paraId="01981AB1"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46A062B9" w14:textId="77777777" w:rsidTr="00CF196B">
        <w:trPr>
          <w:trHeight w:val="101"/>
          <w:jc w:val="center"/>
        </w:trPr>
        <w:tc>
          <w:tcPr>
            <w:tcW w:w="421" w:type="dxa"/>
            <w:vMerge/>
            <w:vAlign w:val="center"/>
            <w:hideMark/>
          </w:tcPr>
          <w:p w14:paraId="3C060866"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4E7D032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2CEFB22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w:t>
            </w:r>
          </w:p>
          <w:p w14:paraId="029390F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722C152F" w14:textId="77777777" w:rsidR="00133B79" w:rsidRPr="00FB7EEB" w:rsidRDefault="00133B79" w:rsidP="00133B79">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hideMark/>
          </w:tcPr>
          <w:p w14:paraId="2035AFA7" w14:textId="77777777" w:rsidR="00133B79" w:rsidRPr="00FB7EEB" w:rsidRDefault="00133B79" w:rsidP="00133B79">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а также непросматриваемого зеркального остекления. </w:t>
            </w:r>
          </w:p>
        </w:tc>
      </w:tr>
      <w:tr w:rsidR="00133B79" w:rsidRPr="00FB7EEB" w14:paraId="6DD0F068" w14:textId="77777777" w:rsidTr="00CF196B">
        <w:trPr>
          <w:trHeight w:val="952"/>
          <w:jc w:val="center"/>
        </w:trPr>
        <w:tc>
          <w:tcPr>
            <w:tcW w:w="421" w:type="dxa"/>
            <w:vMerge/>
            <w:vAlign w:val="center"/>
            <w:hideMark/>
          </w:tcPr>
          <w:p w14:paraId="11F830DF"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7977906F"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7AECDFB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6C4F772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3F9BD164"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57BCAD49"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7C50C00D"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40E4C090"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22BC284F"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tc>
        <w:tc>
          <w:tcPr>
            <w:tcW w:w="6840" w:type="dxa"/>
            <w:hideMark/>
          </w:tcPr>
          <w:p w14:paraId="276329EE"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p w14:paraId="224C5106"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64CD2A8B"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2.4.8 Не допускается устройство радиальных козырьков и навесов к приямкам.</w:t>
            </w:r>
          </w:p>
          <w:p w14:paraId="2DE60EC2" w14:textId="77777777" w:rsidR="00133B79" w:rsidRPr="00FB7EEB" w:rsidRDefault="00133B79" w:rsidP="00133B79">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133B79" w:rsidRPr="00FB7EEB" w14:paraId="32102F56" w14:textId="77777777" w:rsidTr="00CF196B">
        <w:trPr>
          <w:trHeight w:val="340"/>
          <w:jc w:val="center"/>
        </w:trPr>
        <w:tc>
          <w:tcPr>
            <w:tcW w:w="421" w:type="dxa"/>
            <w:vMerge/>
            <w:vAlign w:val="center"/>
            <w:hideMark/>
          </w:tcPr>
          <w:p w14:paraId="03A3AE03"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39574FAE"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65988E9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28A3228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15706F8F" w14:textId="77777777" w:rsidR="00133B79" w:rsidRPr="00FB7EEB" w:rsidRDefault="00133B79" w:rsidP="00133B79">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шифер, сланцевую кровлю, фанеру, вагонку, керамическую и песчано-цементную черепицу.</w:t>
            </w:r>
          </w:p>
        </w:tc>
        <w:tc>
          <w:tcPr>
            <w:tcW w:w="6840" w:type="dxa"/>
          </w:tcPr>
          <w:p w14:paraId="1574849D"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72F853C5" w14:textId="77777777" w:rsidTr="00CF196B">
        <w:trPr>
          <w:trHeight w:val="378"/>
          <w:jc w:val="center"/>
        </w:trPr>
        <w:tc>
          <w:tcPr>
            <w:tcW w:w="421" w:type="dxa"/>
            <w:vMerge/>
            <w:vAlign w:val="center"/>
            <w:hideMark/>
          </w:tcPr>
          <w:p w14:paraId="31F4C7D7"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16A3558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1314EE6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250A3DB5"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14EE1841"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2.6.1 Для навесов и козырьков не допускается использовать: асбестоцементный лист, пластиковый (виниловый) сайдинг, поликарбонат, шифер, сланцевую кровлю, фанеру, вагонку, ПВХ-панели (за исключением HPL-панелей с имитацией дерева), крупные фракции штукатурки “фактурная шуба” и “короед”, стекломагнезитовые листы.</w:t>
            </w:r>
          </w:p>
          <w:p w14:paraId="0D2544BE"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tc>
        <w:tc>
          <w:tcPr>
            <w:tcW w:w="6840" w:type="dxa"/>
            <w:hideMark/>
          </w:tcPr>
          <w:p w14:paraId="69CAD94E"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Не допускается устройство радиальных козырьков и навесов. </w:t>
            </w:r>
          </w:p>
          <w:p w14:paraId="25FF6C97"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2.6.4 Для лестниц, площадок, ступеней не допускается использовать: материалы с классом противоскольжения менее R12, резиновую плитку.</w:t>
            </w:r>
          </w:p>
          <w:p w14:paraId="52F59BDF"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33698AA3"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Необходимо предусматривать придверные грязезащитные системы.</w:t>
            </w:r>
          </w:p>
        </w:tc>
      </w:tr>
      <w:tr w:rsidR="00133B79" w:rsidRPr="00FB7EEB" w14:paraId="0124CD36" w14:textId="77777777" w:rsidTr="00CF196B">
        <w:trPr>
          <w:trHeight w:val="315"/>
          <w:jc w:val="center"/>
        </w:trPr>
        <w:tc>
          <w:tcPr>
            <w:tcW w:w="421" w:type="dxa"/>
            <w:vMerge/>
            <w:vAlign w:val="center"/>
            <w:hideMark/>
          </w:tcPr>
          <w:p w14:paraId="3BB2B47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69" w:type="dxa"/>
            <w:vMerge/>
            <w:vAlign w:val="center"/>
            <w:hideMark/>
          </w:tcPr>
          <w:p w14:paraId="51C2E611"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45" w:type="dxa"/>
            <w:vAlign w:val="center"/>
            <w:hideMark/>
          </w:tcPr>
          <w:p w14:paraId="3D00FF0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6A449C1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6525E5F1"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40" w:type="dxa"/>
          </w:tcPr>
          <w:p w14:paraId="79F32D7B"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3C14D3DB" w14:textId="77777777" w:rsidTr="00CF196B">
        <w:trPr>
          <w:trHeight w:val="579"/>
          <w:jc w:val="center"/>
        </w:trPr>
        <w:tc>
          <w:tcPr>
            <w:tcW w:w="421" w:type="dxa"/>
            <w:hideMark/>
          </w:tcPr>
          <w:p w14:paraId="7BE1381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69" w:type="dxa"/>
            <w:gridSpan w:val="2"/>
            <w:hideMark/>
          </w:tcPr>
          <w:p w14:paraId="0A32331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70" w:type="dxa"/>
            <w:hideMark/>
          </w:tcPr>
          <w:p w14:paraId="42DE98C0" w14:textId="77777777" w:rsidR="00133B79" w:rsidRPr="00FB7EEB" w:rsidRDefault="00133B79" w:rsidP="00133B79">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7096DBB5"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6677A66A"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17380D7F"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5C6A8492" w14:textId="77777777" w:rsidR="00133B79" w:rsidRPr="00FB7EEB" w:rsidRDefault="00133B79" w:rsidP="00133B79">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7D6CC128" w14:textId="77777777" w:rsidR="00133B79" w:rsidRPr="00FB7EEB" w:rsidRDefault="00133B79" w:rsidP="00133B79">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503B1FDB"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0741E602"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06219F37"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52E5B534"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51657CE2"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40" w:type="dxa"/>
            <w:hideMark/>
          </w:tcPr>
          <w:p w14:paraId="3D74C0A5" w14:textId="77777777" w:rsidR="00133B79" w:rsidRPr="00FB7EEB" w:rsidRDefault="00133B79" w:rsidP="00133B79">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Размещение элементов систем кондиционирования не допускается:</w:t>
            </w:r>
          </w:p>
          <w:p w14:paraId="430F4BEA"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3CE01EE8"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7D0E8E62"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32793938"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6F94D74F" w14:textId="77777777" w:rsidR="00133B79" w:rsidRPr="00FB7EEB" w:rsidRDefault="00133B79" w:rsidP="00133B79">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133B79" w:rsidRPr="00FB7EEB" w14:paraId="623C339E" w14:textId="77777777" w:rsidTr="00CF196B">
        <w:trPr>
          <w:trHeight w:val="160"/>
          <w:jc w:val="center"/>
        </w:trPr>
        <w:tc>
          <w:tcPr>
            <w:tcW w:w="421" w:type="dxa"/>
            <w:hideMark/>
          </w:tcPr>
          <w:p w14:paraId="0610509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69" w:type="dxa"/>
            <w:gridSpan w:val="2"/>
            <w:hideMark/>
          </w:tcPr>
          <w:p w14:paraId="3AF0E7D5"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70" w:type="dxa"/>
            <w:hideMark/>
          </w:tcPr>
          <w:p w14:paraId="46FA9F95" w14:textId="77777777" w:rsidR="00133B79" w:rsidRPr="00FB7EEB" w:rsidRDefault="00133B79" w:rsidP="00133B79">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 Входные группы должны иметь освещение. </w:t>
            </w:r>
          </w:p>
          <w:p w14:paraId="17C902BB" w14:textId="77777777" w:rsidR="00133B79" w:rsidRPr="00FB7EEB" w:rsidRDefault="00133B79" w:rsidP="00133B79">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157A6D1E" w14:textId="77777777" w:rsidR="00133B79" w:rsidRPr="00FB7EEB" w:rsidRDefault="00133B79" w:rsidP="00133B79">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hideMark/>
          </w:tcPr>
          <w:p w14:paraId="14B8DFAF" w14:textId="77777777" w:rsidR="00133B79" w:rsidRPr="00FB7EEB" w:rsidRDefault="00133B79" w:rsidP="00133B79">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(Тц) в диапазоне 2000-2700 К.</w:t>
            </w:r>
          </w:p>
          <w:p w14:paraId="1369F081" w14:textId="77777777" w:rsidR="00133B79" w:rsidRPr="00FB7EEB" w:rsidRDefault="00133B79" w:rsidP="00133B79">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Не допускается засветка окон жилых помещений, расположенных вблизи зданий, а также камер видеонаблюдения.</w:t>
            </w:r>
          </w:p>
        </w:tc>
      </w:tr>
    </w:tbl>
    <w:p w14:paraId="3A951B6D" w14:textId="77777777" w:rsidR="00133B79" w:rsidRPr="00674774" w:rsidRDefault="00133B79" w:rsidP="00133B79">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7. Требования к внешнему облику фасадов объектов капитального строительства, относящихся к группе «Индивидуальные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06"/>
        <w:gridCol w:w="978"/>
        <w:gridCol w:w="5955"/>
        <w:gridCol w:w="6840"/>
      </w:tblGrid>
      <w:tr w:rsidR="00133B79" w:rsidRPr="00FB7EEB" w14:paraId="0092FA7B" w14:textId="77777777" w:rsidTr="00CF196B">
        <w:trPr>
          <w:trHeight w:val="240"/>
          <w:jc w:val="center"/>
        </w:trPr>
        <w:tc>
          <w:tcPr>
            <w:tcW w:w="421" w:type="dxa"/>
            <w:vAlign w:val="center"/>
            <w:hideMark/>
          </w:tcPr>
          <w:p w14:paraId="0549F513"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06" w:type="dxa"/>
            <w:vAlign w:val="center"/>
            <w:hideMark/>
          </w:tcPr>
          <w:p w14:paraId="014B9087"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78" w:type="dxa"/>
            <w:vAlign w:val="center"/>
            <w:hideMark/>
          </w:tcPr>
          <w:p w14:paraId="4AF44E7A"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95" w:type="dxa"/>
            <w:gridSpan w:val="2"/>
            <w:vAlign w:val="center"/>
            <w:hideMark/>
          </w:tcPr>
          <w:p w14:paraId="19738A72"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133B79" w:rsidRPr="00FB7EEB" w14:paraId="63862CCF" w14:textId="77777777" w:rsidTr="00CF196B">
        <w:trPr>
          <w:trHeight w:val="392"/>
          <w:jc w:val="center"/>
        </w:trPr>
        <w:tc>
          <w:tcPr>
            <w:tcW w:w="421" w:type="dxa"/>
            <w:vMerge w:val="restart"/>
            <w:hideMark/>
          </w:tcPr>
          <w:p w14:paraId="219FE39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06" w:type="dxa"/>
            <w:vMerge w:val="restart"/>
            <w:hideMark/>
          </w:tcPr>
          <w:p w14:paraId="0DEB572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78" w:type="dxa"/>
            <w:vAlign w:val="center"/>
            <w:hideMark/>
          </w:tcPr>
          <w:p w14:paraId="187B27B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47B007B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55" w:type="dxa"/>
            <w:hideMark/>
          </w:tcPr>
          <w:p w14:paraId="4725B4D7" w14:textId="77777777" w:rsidR="00133B79" w:rsidRPr="00FB7EEB" w:rsidRDefault="00133B79" w:rsidP="00133B79">
            <w:pPr>
              <w:numPr>
                <w:ilvl w:val="0"/>
                <w:numId w:val="5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1.1.1 В цветовом решении облицовочных материалов объекта (за исключением площади остекления) разрешается использовать 1 оттенок в качестве основного цвета </w:t>
            </w:r>
            <w:r w:rsidRPr="00FB7EEB">
              <w:rPr>
                <w:rFonts w:ascii="Times New Roman" w:eastAsia="Roboto" w:hAnsi="Times New Roman" w:cs="Times New Roman"/>
                <w:color w:val="FF0000"/>
                <w:sz w:val="24"/>
                <w:szCs w:val="24"/>
                <w:lang w:eastAsia="ja-JP"/>
              </w:rPr>
              <w:t xml:space="preserve"> </w:t>
            </w:r>
            <w:r w:rsidRPr="00FB7EEB">
              <w:rPr>
                <w:rFonts w:ascii="Times New Roman" w:eastAsia="Roboto" w:hAnsi="Times New Roman" w:cs="Times New Roman"/>
                <w:sz w:val="24"/>
                <w:szCs w:val="24"/>
                <w:lang w:eastAsia="ja-JP"/>
              </w:rPr>
              <w:t xml:space="preserve">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0C976FBB" w14:textId="77777777" w:rsidR="00133B79" w:rsidRPr="00FB7EEB" w:rsidRDefault="00133B79" w:rsidP="00133B79">
            <w:pPr>
              <w:numPr>
                <w:ilvl w:val="0"/>
                <w:numId w:val="5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1.1.2 Цветовое решение должно осуществляться в соответствии с разрешенными к использованию RAL:</w:t>
            </w:r>
          </w:p>
          <w:p w14:paraId="28A60152" w14:textId="77777777" w:rsidR="00133B79" w:rsidRPr="00FB7EEB" w:rsidRDefault="00133B79" w:rsidP="00133B79">
            <w:pPr>
              <w:numPr>
                <w:ilvl w:val="0"/>
                <w:numId w:val="58"/>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w:t>
            </w:r>
          </w:p>
          <w:p w14:paraId="038D7CF6" w14:textId="77777777" w:rsidR="00133B79" w:rsidRPr="00FB7EEB" w:rsidRDefault="00133B79" w:rsidP="00133B79">
            <w:pPr>
              <w:numPr>
                <w:ilvl w:val="0"/>
                <w:numId w:val="58"/>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65FF987F" w14:textId="77777777" w:rsidR="00133B79" w:rsidRPr="00FB7EEB" w:rsidRDefault="00133B79" w:rsidP="00133B79">
            <w:pPr>
              <w:numPr>
                <w:ilvl w:val="0"/>
                <w:numId w:val="5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198A23A5" w14:textId="77777777" w:rsidR="00133B79" w:rsidRPr="00FB7EEB" w:rsidRDefault="00133B79" w:rsidP="00133B79">
            <w:pPr>
              <w:numPr>
                <w:ilvl w:val="0"/>
                <w:numId w:val="5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133B79" w:rsidRPr="00FB7EEB" w14:paraId="1889D693" w14:textId="77777777" w:rsidTr="00CF196B">
        <w:trPr>
          <w:trHeight w:val="300"/>
          <w:jc w:val="center"/>
        </w:trPr>
        <w:tc>
          <w:tcPr>
            <w:tcW w:w="421" w:type="dxa"/>
            <w:vMerge/>
            <w:vAlign w:val="center"/>
            <w:hideMark/>
          </w:tcPr>
          <w:p w14:paraId="2D71E00F"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04AD77A5"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0DD3A06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0ABD5062"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55" w:type="dxa"/>
            <w:hideMark/>
          </w:tcPr>
          <w:p w14:paraId="1BC18596" w14:textId="77777777" w:rsidR="00133B79" w:rsidRPr="00FB7EEB" w:rsidRDefault="00133B79" w:rsidP="00133B79">
            <w:pPr>
              <w:numPr>
                <w:ilvl w:val="0"/>
                <w:numId w:val="6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6A2E97FE" w14:textId="77777777" w:rsidR="00133B79" w:rsidRPr="00FB7EEB" w:rsidRDefault="00133B79" w:rsidP="00133B79">
            <w:pPr>
              <w:numPr>
                <w:ilvl w:val="0"/>
                <w:numId w:val="6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133B79" w:rsidRPr="00FB7EEB" w14:paraId="52A26711" w14:textId="77777777" w:rsidTr="00CF196B">
        <w:trPr>
          <w:trHeight w:val="140"/>
          <w:jc w:val="center"/>
        </w:trPr>
        <w:tc>
          <w:tcPr>
            <w:tcW w:w="421" w:type="dxa"/>
            <w:vMerge/>
            <w:vAlign w:val="center"/>
            <w:hideMark/>
          </w:tcPr>
          <w:p w14:paraId="7AF97D12"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50401A2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4638BC9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09A6AB1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55" w:type="dxa"/>
            <w:hideMark/>
          </w:tcPr>
          <w:p w14:paraId="59FE75D5" w14:textId="77777777" w:rsidR="00133B79" w:rsidRPr="00FB7EEB" w:rsidRDefault="00133B79" w:rsidP="00133B79">
            <w:pPr>
              <w:numPr>
                <w:ilvl w:val="0"/>
                <w:numId w:val="6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1.3.1 Не допускается использование цветного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в массе), непросматриваемого зеркального остекления.</w:t>
            </w:r>
          </w:p>
          <w:p w14:paraId="11FB5C7A" w14:textId="77777777" w:rsidR="00133B79" w:rsidRPr="00FB7EEB" w:rsidRDefault="00133B79" w:rsidP="00133B79">
            <w:pPr>
              <w:numPr>
                <w:ilvl w:val="0"/>
                <w:numId w:val="6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стекла.** </w:t>
            </w:r>
          </w:p>
        </w:tc>
        <w:tc>
          <w:tcPr>
            <w:tcW w:w="6840" w:type="dxa"/>
            <w:hideMark/>
          </w:tcPr>
          <w:p w14:paraId="73175D9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*Нейтральный оттенок стекла – это стекло с максимальной прозрачностью, без искажения цвета.</w:t>
            </w:r>
          </w:p>
          <w:p w14:paraId="626EE05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FB7EEB" w14:paraId="4272CBE3" w14:textId="77777777" w:rsidTr="00CF196B">
        <w:trPr>
          <w:trHeight w:val="258"/>
          <w:jc w:val="center"/>
        </w:trPr>
        <w:tc>
          <w:tcPr>
            <w:tcW w:w="421" w:type="dxa"/>
            <w:vMerge/>
            <w:vAlign w:val="center"/>
            <w:hideMark/>
          </w:tcPr>
          <w:p w14:paraId="3B58C6C0"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57CD89D7"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032DF1F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14A984E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55" w:type="dxa"/>
            <w:hideMark/>
          </w:tcPr>
          <w:p w14:paraId="465C4D6A" w14:textId="77777777" w:rsidR="00133B79" w:rsidRPr="00FB7EEB" w:rsidRDefault="00133B79" w:rsidP="00133B79">
            <w:pPr>
              <w:numPr>
                <w:ilvl w:val="0"/>
                <w:numId w:val="6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элементов окон, ограждений).</w:t>
            </w:r>
          </w:p>
          <w:p w14:paraId="5E12AE87" w14:textId="77777777" w:rsidR="00133B79" w:rsidRPr="00FB7EEB" w:rsidRDefault="00133B79" w:rsidP="00133B79">
            <w:pPr>
              <w:numPr>
                <w:ilvl w:val="0"/>
                <w:numId w:val="6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0DBE54C7" w14:textId="77777777" w:rsidR="00133B79" w:rsidRPr="00FB7EEB" w:rsidRDefault="00133B79" w:rsidP="00133B79">
            <w:pPr>
              <w:numPr>
                <w:ilvl w:val="0"/>
                <w:numId w:val="6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59C700B3" w14:textId="77777777" w:rsidR="00133B79" w:rsidRPr="00FB7EEB" w:rsidRDefault="00133B79" w:rsidP="00133B79">
            <w:pPr>
              <w:numPr>
                <w:ilvl w:val="0"/>
                <w:numId w:val="6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133B79" w:rsidRPr="00FB7EEB" w14:paraId="7F50EDAB" w14:textId="77777777" w:rsidTr="00CF196B">
        <w:trPr>
          <w:trHeight w:val="330"/>
          <w:jc w:val="center"/>
        </w:trPr>
        <w:tc>
          <w:tcPr>
            <w:tcW w:w="421" w:type="dxa"/>
            <w:vMerge/>
            <w:vAlign w:val="center"/>
            <w:hideMark/>
          </w:tcPr>
          <w:p w14:paraId="49049CC7"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50FF6BEA"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71DBBFE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165D0CB5"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55" w:type="dxa"/>
            <w:hideMark/>
          </w:tcPr>
          <w:p w14:paraId="0ABD39DF" w14:textId="77777777" w:rsidR="00133B79" w:rsidRPr="00FB7EEB" w:rsidRDefault="00133B79" w:rsidP="00133B79">
            <w:pPr>
              <w:numPr>
                <w:ilvl w:val="0"/>
                <w:numId w:val="6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1.5.1 Цветовое решение должно осуществляться в соответствии с разрешенными к использованию RAL: 7045, 8028, 820-5, 7024, 8004, 3005, 9006, 8011, 3007, 7021.</w:t>
            </w:r>
          </w:p>
        </w:tc>
        <w:tc>
          <w:tcPr>
            <w:tcW w:w="6840" w:type="dxa"/>
            <w:hideMark/>
          </w:tcPr>
          <w:p w14:paraId="1861E9BE" w14:textId="77777777" w:rsidR="00133B79" w:rsidRPr="00FB7EEB" w:rsidRDefault="00133B79" w:rsidP="00133B79">
            <w:pPr>
              <w:numPr>
                <w:ilvl w:val="0"/>
                <w:numId w:val="6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должны выполняться в едином цветовом решении.</w:t>
            </w:r>
          </w:p>
        </w:tc>
      </w:tr>
      <w:tr w:rsidR="00133B79" w:rsidRPr="00FB7EEB" w14:paraId="3A50C7B2" w14:textId="77777777" w:rsidTr="00CF196B">
        <w:trPr>
          <w:trHeight w:val="330"/>
          <w:jc w:val="center"/>
        </w:trPr>
        <w:tc>
          <w:tcPr>
            <w:tcW w:w="421" w:type="dxa"/>
            <w:vMerge/>
            <w:vAlign w:val="center"/>
            <w:hideMark/>
          </w:tcPr>
          <w:p w14:paraId="5EBABC8B"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3CE0116A"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7B08DF1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1E62FEB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55" w:type="dxa"/>
            <w:hideMark/>
          </w:tcPr>
          <w:p w14:paraId="56D2CDCE" w14:textId="77777777" w:rsidR="00133B79" w:rsidRPr="00FB7EEB" w:rsidRDefault="00133B79" w:rsidP="00133B79">
            <w:pPr>
              <w:numPr>
                <w:ilvl w:val="0"/>
                <w:numId w:val="6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702E466D" w14:textId="77777777" w:rsidR="00133B79" w:rsidRPr="00FB7EEB" w:rsidRDefault="00133B79" w:rsidP="00133B79">
            <w:pPr>
              <w:numPr>
                <w:ilvl w:val="0"/>
                <w:numId w:val="6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133B79" w:rsidRPr="00FB7EEB" w14:paraId="3631647C" w14:textId="77777777" w:rsidTr="00CF196B">
        <w:trPr>
          <w:trHeight w:val="330"/>
          <w:jc w:val="center"/>
        </w:trPr>
        <w:tc>
          <w:tcPr>
            <w:tcW w:w="421" w:type="dxa"/>
            <w:vMerge/>
            <w:vAlign w:val="center"/>
            <w:hideMark/>
          </w:tcPr>
          <w:p w14:paraId="4809DA7F"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3D100404"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2A76EB0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2F23B37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55" w:type="dxa"/>
            <w:hideMark/>
          </w:tcPr>
          <w:p w14:paraId="07A8344C"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5AEB0234"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tc>
        <w:tc>
          <w:tcPr>
            <w:tcW w:w="6840" w:type="dxa"/>
            <w:hideMark/>
          </w:tcPr>
          <w:p w14:paraId="04C06062"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14:paraId="633E3AC2"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оттенках.** </w:t>
            </w:r>
          </w:p>
          <w:p w14:paraId="6561164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58A111B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FB7EEB" w14:paraId="70A00F75" w14:textId="77777777" w:rsidTr="00CF196B">
        <w:trPr>
          <w:trHeight w:val="766"/>
          <w:jc w:val="center"/>
        </w:trPr>
        <w:tc>
          <w:tcPr>
            <w:tcW w:w="421" w:type="dxa"/>
            <w:vMerge w:val="restart"/>
            <w:hideMark/>
          </w:tcPr>
          <w:p w14:paraId="1FE8BC12"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06" w:type="dxa"/>
            <w:vMerge w:val="restart"/>
            <w:hideMark/>
          </w:tcPr>
          <w:p w14:paraId="3E83BBE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78" w:type="dxa"/>
            <w:vAlign w:val="center"/>
            <w:hideMark/>
          </w:tcPr>
          <w:p w14:paraId="5ECC840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66F2DF9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55" w:type="dxa"/>
            <w:hideMark/>
          </w:tcPr>
          <w:p w14:paraId="0E783072"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33E74CAC"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4B75325C"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должны применяться на меньшей части площади фасада.</w:t>
            </w:r>
          </w:p>
        </w:tc>
        <w:tc>
          <w:tcPr>
            <w:tcW w:w="6840" w:type="dxa"/>
            <w:hideMark/>
          </w:tcPr>
          <w:p w14:paraId="6A19BF06"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p w14:paraId="78C22D95"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4C5B9641"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tc>
      </w:tr>
      <w:tr w:rsidR="00133B79" w:rsidRPr="00FB7EEB" w14:paraId="679737E2" w14:textId="77777777" w:rsidTr="00CF196B">
        <w:trPr>
          <w:trHeight w:val="279"/>
          <w:jc w:val="center"/>
        </w:trPr>
        <w:tc>
          <w:tcPr>
            <w:tcW w:w="421" w:type="dxa"/>
            <w:vMerge/>
            <w:vAlign w:val="center"/>
            <w:hideMark/>
          </w:tcPr>
          <w:p w14:paraId="477DDF2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42E6F1D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30D8F66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0E7104AA"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55" w:type="dxa"/>
            <w:hideMark/>
          </w:tcPr>
          <w:p w14:paraId="20CCB94A" w14:textId="77777777" w:rsidR="00133B79" w:rsidRPr="00FB7EEB" w:rsidRDefault="00133B79" w:rsidP="00133B79">
            <w:pPr>
              <w:numPr>
                <w:ilvl w:val="0"/>
                <w:numId w:val="6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hideMark/>
          </w:tcPr>
          <w:p w14:paraId="68ED02F4" w14:textId="77777777" w:rsidR="00133B79" w:rsidRPr="00FB7EEB" w:rsidRDefault="00133B79" w:rsidP="00133B79">
            <w:pPr>
              <w:numPr>
                <w:ilvl w:val="0"/>
                <w:numId w:val="6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(рамы, импосты) должны выполняться в едином материале.</w:t>
            </w:r>
          </w:p>
        </w:tc>
      </w:tr>
      <w:tr w:rsidR="00133B79" w:rsidRPr="00FB7EEB" w14:paraId="03655A28" w14:textId="77777777" w:rsidTr="00CF196B">
        <w:trPr>
          <w:trHeight w:val="177"/>
          <w:jc w:val="center"/>
        </w:trPr>
        <w:tc>
          <w:tcPr>
            <w:tcW w:w="421" w:type="dxa"/>
            <w:vMerge/>
            <w:vAlign w:val="center"/>
            <w:hideMark/>
          </w:tcPr>
          <w:p w14:paraId="2F47D2D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71712221"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1C372E8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 Остекление</w:t>
            </w:r>
          </w:p>
        </w:tc>
        <w:tc>
          <w:tcPr>
            <w:tcW w:w="5955" w:type="dxa"/>
            <w:hideMark/>
          </w:tcPr>
          <w:p w14:paraId="0C0078C4" w14:textId="77777777" w:rsidR="00133B79" w:rsidRPr="00FB7EEB" w:rsidRDefault="00133B79" w:rsidP="00133B79">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в массе, а также непросматриваемого зеркального остекления.</w:t>
            </w:r>
          </w:p>
        </w:tc>
        <w:tc>
          <w:tcPr>
            <w:tcW w:w="6840" w:type="dxa"/>
          </w:tcPr>
          <w:p w14:paraId="09259F85"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21902AA4" w14:textId="77777777" w:rsidTr="00CF196B">
        <w:trPr>
          <w:trHeight w:val="952"/>
          <w:jc w:val="center"/>
        </w:trPr>
        <w:tc>
          <w:tcPr>
            <w:tcW w:w="421" w:type="dxa"/>
            <w:vMerge/>
            <w:vAlign w:val="center"/>
            <w:hideMark/>
          </w:tcPr>
          <w:p w14:paraId="624063C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5B40D2C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60E34EC5"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0B51CF0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55" w:type="dxa"/>
            <w:hideMark/>
          </w:tcPr>
          <w:p w14:paraId="5C803C39"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3E933A23"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w:t>
            </w:r>
          </w:p>
          <w:p w14:paraId="312A2BFB"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tc>
        <w:tc>
          <w:tcPr>
            <w:tcW w:w="6840" w:type="dxa"/>
            <w:hideMark/>
          </w:tcPr>
          <w:p w14:paraId="39E5F8CD"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4686A84A"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36F2F43A"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tc>
      </w:tr>
      <w:tr w:rsidR="00133B79" w:rsidRPr="00FB7EEB" w14:paraId="04CD40B0" w14:textId="77777777" w:rsidTr="00CF196B">
        <w:trPr>
          <w:trHeight w:val="195"/>
          <w:jc w:val="center"/>
        </w:trPr>
        <w:tc>
          <w:tcPr>
            <w:tcW w:w="421" w:type="dxa"/>
            <w:vMerge/>
            <w:vAlign w:val="center"/>
            <w:hideMark/>
          </w:tcPr>
          <w:p w14:paraId="32C099B0"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21D4D30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7CB1529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39BA65E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55" w:type="dxa"/>
            <w:hideMark/>
          </w:tcPr>
          <w:p w14:paraId="3EE39932" w14:textId="77777777" w:rsidR="00133B79" w:rsidRPr="00FB7EEB" w:rsidRDefault="00133B79" w:rsidP="00133B79">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ондулин, шифер, фанеру, вагонку.</w:t>
            </w:r>
          </w:p>
        </w:tc>
        <w:tc>
          <w:tcPr>
            <w:tcW w:w="6840" w:type="dxa"/>
          </w:tcPr>
          <w:p w14:paraId="3C78E3F0"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176576BB" w14:textId="77777777" w:rsidTr="00CF196B">
        <w:trPr>
          <w:trHeight w:val="195"/>
          <w:jc w:val="center"/>
        </w:trPr>
        <w:tc>
          <w:tcPr>
            <w:tcW w:w="421" w:type="dxa"/>
            <w:vMerge/>
            <w:vAlign w:val="center"/>
            <w:hideMark/>
          </w:tcPr>
          <w:p w14:paraId="513752E3"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5273BC16"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3D0367D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46B47B4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55" w:type="dxa"/>
            <w:hideMark/>
          </w:tcPr>
          <w:p w14:paraId="14E92AA8"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2.6.1 Для навесов и козырьков не допускается использовать: асбестоцементный лист, пластиковый (виниловый) сайдинг, поликарбонат, ондулин, шифер, фанеру, вагонку,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p w14:paraId="501631CB"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p w14:paraId="7E810C83"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Не допускается устройство радиальных козырьков и навесов. </w:t>
            </w:r>
          </w:p>
        </w:tc>
        <w:tc>
          <w:tcPr>
            <w:tcW w:w="6840" w:type="dxa"/>
            <w:hideMark/>
          </w:tcPr>
          <w:p w14:paraId="37CA00A4"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2.6.4 Для лестниц, площадок, ступеней не допускается использовать: материалы с классом противоскольжения менее R11, резиновую плитку.  </w:t>
            </w:r>
          </w:p>
          <w:p w14:paraId="5B876194"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Материалы, имитирующие натуральные, должны соответствовать им по фактуре.</w:t>
            </w:r>
          </w:p>
          <w:p w14:paraId="73B747F9"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 допускается окраска поверхностей, облицованных натуральным камнем.</w:t>
            </w:r>
          </w:p>
          <w:p w14:paraId="59511A29"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2.6.7 Необходимо предусматривать придверные грязезащитные системы.</w:t>
            </w:r>
          </w:p>
        </w:tc>
      </w:tr>
      <w:tr w:rsidR="00133B79" w:rsidRPr="00FB7EEB" w14:paraId="4E5925F3" w14:textId="77777777" w:rsidTr="00CF196B">
        <w:trPr>
          <w:trHeight w:val="195"/>
          <w:jc w:val="center"/>
        </w:trPr>
        <w:tc>
          <w:tcPr>
            <w:tcW w:w="421" w:type="dxa"/>
            <w:vMerge/>
            <w:vAlign w:val="center"/>
            <w:hideMark/>
          </w:tcPr>
          <w:p w14:paraId="2A88A3A0"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56F9F3BC"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78" w:type="dxa"/>
            <w:vAlign w:val="center"/>
            <w:hideMark/>
          </w:tcPr>
          <w:p w14:paraId="4E085F7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324449B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55" w:type="dxa"/>
            <w:hideMark/>
          </w:tcPr>
          <w:p w14:paraId="00CC4B92"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40" w:type="dxa"/>
          </w:tcPr>
          <w:p w14:paraId="387BD6F6"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p w14:paraId="01F27AAE"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FB7EEB" w14:paraId="757FC981" w14:textId="77777777" w:rsidTr="00CF196B">
        <w:trPr>
          <w:trHeight w:val="1080"/>
          <w:jc w:val="center"/>
        </w:trPr>
        <w:tc>
          <w:tcPr>
            <w:tcW w:w="421" w:type="dxa"/>
            <w:hideMark/>
          </w:tcPr>
          <w:p w14:paraId="4D11B2B8"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84" w:type="dxa"/>
            <w:gridSpan w:val="2"/>
            <w:hideMark/>
          </w:tcPr>
          <w:p w14:paraId="3B022CB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55" w:type="dxa"/>
            <w:hideMark/>
          </w:tcPr>
          <w:p w14:paraId="5D7A2339"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31A62B22"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4ED180A1"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5640930D"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06564F84"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Размещение элементов систем кондиционирования допускается:</w:t>
            </w:r>
          </w:p>
          <w:p w14:paraId="38351CBF"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689CA227"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5C05990B"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5DCD23E5"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балконах. </w:t>
            </w:r>
          </w:p>
        </w:tc>
        <w:tc>
          <w:tcPr>
            <w:tcW w:w="6840" w:type="dxa"/>
            <w:hideMark/>
          </w:tcPr>
          <w:p w14:paraId="21E6ED6C"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не допускается:</w:t>
            </w:r>
          </w:p>
          <w:p w14:paraId="332F0AEC" w14:textId="77777777" w:rsidR="00133B79" w:rsidRPr="00FB7EEB" w:rsidRDefault="00133B79" w:rsidP="00133B79">
            <w:pPr>
              <w:numPr>
                <w:ilvl w:val="0"/>
                <w:numId w:val="24"/>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поверхности главных фасадов;</w:t>
            </w:r>
          </w:p>
          <w:p w14:paraId="2EC2CC8A" w14:textId="77777777" w:rsidR="00133B79" w:rsidRPr="00FB7EEB" w:rsidRDefault="00133B79" w:rsidP="00133B79">
            <w:pPr>
              <w:numPr>
                <w:ilvl w:val="0"/>
                <w:numId w:val="24"/>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022D8495" w14:textId="77777777" w:rsidR="00133B79" w:rsidRPr="00FB7EEB" w:rsidRDefault="00133B79" w:rsidP="00133B79">
            <w:pPr>
              <w:numPr>
                <w:ilvl w:val="0"/>
                <w:numId w:val="24"/>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2743EF51"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Маскирующие ограждения должны иметь окраску, соответствующую одному из колеров элементов здания (стен, элементов окон, цоколя).</w:t>
            </w:r>
          </w:p>
          <w:p w14:paraId="7440D030"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Цветовое решение элементов системы наружного водоотведения (водосточные трубы, желоба) должно осуществляться в соответствии с одним из колеров элементов здания (стен, кровли).</w:t>
            </w:r>
          </w:p>
        </w:tc>
      </w:tr>
      <w:tr w:rsidR="00133B79" w:rsidRPr="00FB7EEB" w14:paraId="47B67972" w14:textId="77777777" w:rsidTr="00CF196B">
        <w:trPr>
          <w:trHeight w:val="693"/>
          <w:jc w:val="center"/>
        </w:trPr>
        <w:tc>
          <w:tcPr>
            <w:tcW w:w="421" w:type="dxa"/>
            <w:hideMark/>
          </w:tcPr>
          <w:p w14:paraId="426254A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84" w:type="dxa"/>
            <w:gridSpan w:val="2"/>
            <w:hideMark/>
          </w:tcPr>
          <w:p w14:paraId="5157193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55" w:type="dxa"/>
            <w:hideMark/>
          </w:tcPr>
          <w:p w14:paraId="156FE8F8" w14:textId="77777777" w:rsidR="00133B79" w:rsidRPr="00FB7EEB" w:rsidRDefault="00133B79" w:rsidP="00133B79">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Входные группы должны иметь освещение.</w:t>
            </w:r>
          </w:p>
          <w:p w14:paraId="0149213A" w14:textId="77777777" w:rsidR="00133B79" w:rsidRPr="00FB7EEB" w:rsidRDefault="00133B79" w:rsidP="00133B79">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6D8C6B36" w14:textId="77777777" w:rsidR="00133B79" w:rsidRPr="00FB7EEB" w:rsidRDefault="00133B79" w:rsidP="00133B79">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hideMark/>
          </w:tcPr>
          <w:p w14:paraId="3EF9D8DA" w14:textId="77777777" w:rsidR="00133B79" w:rsidRPr="00FB7EEB" w:rsidRDefault="00133B79" w:rsidP="00133B79">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(Тц) в диапазоне 2000-2700 К.</w:t>
            </w:r>
          </w:p>
          <w:p w14:paraId="1200E74F" w14:textId="77777777" w:rsidR="00133B79" w:rsidRPr="00FB7EEB" w:rsidRDefault="00133B79" w:rsidP="00133B79">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Не допускается засветка окон жилых помещений, расположенных вблизи зданий, а также камер видеонаблюдения.</w:t>
            </w:r>
          </w:p>
        </w:tc>
      </w:tr>
    </w:tbl>
    <w:p w14:paraId="3E5DE9A6" w14:textId="77777777" w:rsidR="00133B79" w:rsidRPr="00674774" w:rsidRDefault="00133B79" w:rsidP="006039BE">
      <w:pPr>
        <w:spacing w:before="240" w:after="240" w:line="256" w:lineRule="auto"/>
        <w:ind w:right="-316"/>
        <w:jc w:val="both"/>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8. Требования к внешнему облику фасадов объектов капитального строительства, относящихся к группе «Обслуживающие»: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094"/>
        <w:gridCol w:w="990"/>
        <w:gridCol w:w="5970"/>
        <w:gridCol w:w="6825"/>
      </w:tblGrid>
      <w:tr w:rsidR="00133B79" w:rsidRPr="00674774" w14:paraId="0FD8D273" w14:textId="77777777" w:rsidTr="00CF196B">
        <w:trPr>
          <w:trHeight w:val="240"/>
          <w:jc w:val="center"/>
        </w:trPr>
        <w:tc>
          <w:tcPr>
            <w:tcW w:w="421" w:type="dxa"/>
            <w:vAlign w:val="center"/>
            <w:hideMark/>
          </w:tcPr>
          <w:p w14:paraId="33D959FA"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094" w:type="dxa"/>
            <w:vAlign w:val="center"/>
            <w:hideMark/>
          </w:tcPr>
          <w:p w14:paraId="345D890A"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90" w:type="dxa"/>
            <w:vAlign w:val="center"/>
            <w:hideMark/>
          </w:tcPr>
          <w:p w14:paraId="035F0779"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95" w:type="dxa"/>
            <w:gridSpan w:val="2"/>
            <w:vAlign w:val="center"/>
            <w:hideMark/>
          </w:tcPr>
          <w:p w14:paraId="6FAE6154" w14:textId="77777777" w:rsidR="00133B79" w:rsidRPr="00FB7EEB" w:rsidRDefault="00133B7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133B79" w:rsidRPr="00674774" w14:paraId="4652E378" w14:textId="77777777" w:rsidTr="00CF196B">
        <w:trPr>
          <w:trHeight w:val="392"/>
          <w:jc w:val="center"/>
        </w:trPr>
        <w:tc>
          <w:tcPr>
            <w:tcW w:w="421" w:type="dxa"/>
            <w:vMerge w:val="restart"/>
            <w:hideMark/>
          </w:tcPr>
          <w:p w14:paraId="0C0E2DD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094" w:type="dxa"/>
            <w:vMerge w:val="restart"/>
            <w:hideMark/>
          </w:tcPr>
          <w:p w14:paraId="170257F2"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90" w:type="dxa"/>
            <w:vAlign w:val="center"/>
            <w:hideMark/>
          </w:tcPr>
          <w:p w14:paraId="4FF49E8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7672830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221A53AE" w14:textId="77777777" w:rsidR="00133B79" w:rsidRPr="00FB7EEB" w:rsidRDefault="00133B79" w:rsidP="00133B79">
            <w:pPr>
              <w:numPr>
                <w:ilvl w:val="0"/>
                <w:numId w:val="7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6708F879" w14:textId="77777777" w:rsidR="00133B79" w:rsidRPr="00FB7EEB" w:rsidRDefault="00133B79" w:rsidP="00133B79">
            <w:pPr>
              <w:numPr>
                <w:ilvl w:val="0"/>
                <w:numId w:val="7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5E3137FC" w14:textId="77777777" w:rsidR="00133B79" w:rsidRPr="00FB7EEB" w:rsidRDefault="00133B79" w:rsidP="00133B79">
            <w:pPr>
              <w:numPr>
                <w:ilvl w:val="0"/>
                <w:numId w:val="43"/>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14:paraId="213DAC52" w14:textId="77777777" w:rsidR="00133B79" w:rsidRPr="00FB7EEB" w:rsidRDefault="00133B79" w:rsidP="00133B79">
            <w:pPr>
              <w:numPr>
                <w:ilvl w:val="0"/>
                <w:numId w:val="43"/>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hideMark/>
          </w:tcPr>
          <w:p w14:paraId="56087D3C" w14:textId="77777777" w:rsidR="00133B79" w:rsidRPr="00FB7EEB" w:rsidRDefault="00133B79" w:rsidP="00133B79">
            <w:pPr>
              <w:numPr>
                <w:ilvl w:val="0"/>
                <w:numId w:val="7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1EB95086" w14:textId="77777777" w:rsidR="00133B79" w:rsidRPr="00FB7EEB" w:rsidRDefault="00133B79" w:rsidP="00133B79">
            <w:pPr>
              <w:numPr>
                <w:ilvl w:val="0"/>
                <w:numId w:val="7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133B79" w:rsidRPr="00674774" w14:paraId="71AF4013" w14:textId="77777777" w:rsidTr="00CF196B">
        <w:trPr>
          <w:trHeight w:val="300"/>
          <w:jc w:val="center"/>
        </w:trPr>
        <w:tc>
          <w:tcPr>
            <w:tcW w:w="421" w:type="dxa"/>
            <w:vMerge/>
            <w:vAlign w:val="center"/>
            <w:hideMark/>
          </w:tcPr>
          <w:p w14:paraId="74ED54AC"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4FD641C5"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69A602F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20CDE813"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164CE8E9" w14:textId="77777777" w:rsidR="00133B79" w:rsidRPr="00FB7EEB" w:rsidRDefault="00133B79" w:rsidP="00133B79">
            <w:pPr>
              <w:numPr>
                <w:ilvl w:val="0"/>
                <w:numId w:val="7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25" w:type="dxa"/>
            <w:hideMark/>
          </w:tcPr>
          <w:p w14:paraId="1F8FFB7A" w14:textId="77777777" w:rsidR="00133B79" w:rsidRPr="00FB7EEB" w:rsidRDefault="00133B79" w:rsidP="00133B79">
            <w:pPr>
              <w:numPr>
                <w:ilvl w:val="0"/>
                <w:numId w:val="7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133B79" w:rsidRPr="00674774" w14:paraId="4EF3A2F6" w14:textId="77777777" w:rsidTr="00CF196B">
        <w:trPr>
          <w:trHeight w:val="150"/>
          <w:jc w:val="center"/>
        </w:trPr>
        <w:tc>
          <w:tcPr>
            <w:tcW w:w="421" w:type="dxa"/>
            <w:vMerge/>
            <w:vAlign w:val="center"/>
            <w:hideMark/>
          </w:tcPr>
          <w:p w14:paraId="6B3A010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2B473C25"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66DB2AF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010CF3B2"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68EDA796" w14:textId="77777777" w:rsidR="00133B79" w:rsidRPr="00FB7EEB" w:rsidRDefault="00133B79" w:rsidP="00133B79">
            <w:pPr>
              <w:numPr>
                <w:ilvl w:val="0"/>
                <w:numId w:val="7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1.3.1 Не допускается использование цветного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непросматриваемого зеркального остекления.  </w:t>
            </w:r>
          </w:p>
          <w:p w14:paraId="004320FB" w14:textId="7ADAE43F" w:rsidR="00133B79" w:rsidRPr="00FB7EEB" w:rsidRDefault="00133B79" w:rsidP="00133B79">
            <w:pPr>
              <w:numPr>
                <w:ilvl w:val="0"/>
                <w:numId w:val="7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1.3.2</w:t>
            </w:r>
            <w:r w:rsidR="003A58B6">
              <w:rPr>
                <w:rFonts w:ascii="Times New Roman" w:eastAsia="Roboto" w:hAnsi="Times New Roman" w:cs="Times New Roman"/>
                <w:sz w:val="24"/>
                <w:szCs w:val="24"/>
                <w:lang w:eastAsia="ja-JP"/>
              </w:rPr>
              <w:t xml:space="preserve"> </w:t>
            </w:r>
            <w:r w:rsidRPr="00FB7EEB">
              <w:rPr>
                <w:rFonts w:ascii="Times New Roman" w:eastAsia="Roboto" w:hAnsi="Times New Roman" w:cs="Times New Roman"/>
                <w:sz w:val="24"/>
                <w:szCs w:val="24"/>
                <w:lang w:eastAsia="ja-JP"/>
              </w:rPr>
              <w:t xml:space="preserve">Цветовое решение должно осуществляться в нейтральных* и серых оттенках стекла.** </w:t>
            </w:r>
          </w:p>
        </w:tc>
        <w:tc>
          <w:tcPr>
            <w:tcW w:w="6825" w:type="dxa"/>
            <w:hideMark/>
          </w:tcPr>
          <w:p w14:paraId="2A54E2F3" w14:textId="77777777" w:rsidR="00133B79" w:rsidRPr="00FB7EEB" w:rsidRDefault="00133B7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*Нейтральный оттенок стекла – это стекло с максимальной прозрачностью, без искажения цвета.</w:t>
            </w:r>
          </w:p>
          <w:p w14:paraId="15934CBD" w14:textId="77777777" w:rsidR="00133B79" w:rsidRPr="00FB7EEB" w:rsidRDefault="00133B7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674774" w14:paraId="08FD0D6F" w14:textId="77777777" w:rsidTr="00CF196B">
        <w:trPr>
          <w:trHeight w:val="258"/>
          <w:jc w:val="center"/>
        </w:trPr>
        <w:tc>
          <w:tcPr>
            <w:tcW w:w="421" w:type="dxa"/>
            <w:vMerge/>
            <w:vAlign w:val="center"/>
            <w:hideMark/>
          </w:tcPr>
          <w:p w14:paraId="73BF88F6"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15F63E2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22BB308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0241035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1329A362" w14:textId="77777777" w:rsidR="00133B79" w:rsidRPr="00FB7EEB" w:rsidRDefault="00133B79" w:rsidP="00133B79">
            <w:pPr>
              <w:numPr>
                <w:ilvl w:val="0"/>
                <w:numId w:val="7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колеру стены, примыкающей к цоколю.</w:t>
            </w:r>
          </w:p>
          <w:p w14:paraId="3F6D8F5E" w14:textId="77777777" w:rsidR="00133B79" w:rsidRPr="00FB7EEB" w:rsidRDefault="00133B79" w:rsidP="00133B79">
            <w:pPr>
              <w:numPr>
                <w:ilvl w:val="0"/>
                <w:numId w:val="7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hideMark/>
          </w:tcPr>
          <w:p w14:paraId="6921CC6F" w14:textId="77777777" w:rsidR="00133B79" w:rsidRPr="00FB7EEB" w:rsidRDefault="00133B79" w:rsidP="00133B79">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50AC9C82" w14:textId="77777777" w:rsidR="00133B79" w:rsidRPr="00FB7EEB" w:rsidRDefault="00133B79" w:rsidP="00133B79">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133B79" w:rsidRPr="00674774" w14:paraId="366E79A2" w14:textId="77777777" w:rsidTr="00CF196B">
        <w:trPr>
          <w:trHeight w:val="330"/>
          <w:jc w:val="center"/>
        </w:trPr>
        <w:tc>
          <w:tcPr>
            <w:tcW w:w="421" w:type="dxa"/>
            <w:vMerge/>
            <w:vAlign w:val="center"/>
            <w:hideMark/>
          </w:tcPr>
          <w:p w14:paraId="6EF90582"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6255302E"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79263A8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4AA0943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0D62613D" w14:textId="77777777" w:rsidR="00133B79" w:rsidRPr="00FB7EEB" w:rsidRDefault="00133B79" w:rsidP="00133B79">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1.5.1 Цветовое решение должно осуществляться в соответствии с разрешенными к использованию RAL: 7045, 820-5, 7024, 8028, 8011, 7021.</w:t>
            </w:r>
          </w:p>
        </w:tc>
        <w:tc>
          <w:tcPr>
            <w:tcW w:w="6825" w:type="dxa"/>
            <w:hideMark/>
          </w:tcPr>
          <w:p w14:paraId="12392C8B" w14:textId="77777777" w:rsidR="00133B79" w:rsidRPr="00FB7EEB" w:rsidRDefault="00133B79" w:rsidP="00133B79">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133B79" w:rsidRPr="00674774" w14:paraId="52C7A071" w14:textId="77777777" w:rsidTr="00CF196B">
        <w:trPr>
          <w:trHeight w:val="330"/>
          <w:jc w:val="center"/>
        </w:trPr>
        <w:tc>
          <w:tcPr>
            <w:tcW w:w="421" w:type="dxa"/>
            <w:vMerge/>
            <w:vAlign w:val="center"/>
            <w:hideMark/>
          </w:tcPr>
          <w:p w14:paraId="473D0AFA"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0BDAEB78"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68881B7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4893231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4FB4ED6F" w14:textId="3A7348FC" w:rsidR="00133B79" w:rsidRPr="00FB7EEB" w:rsidRDefault="00133B79" w:rsidP="00133B79">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hideMark/>
          </w:tcPr>
          <w:p w14:paraId="6B05A63F" w14:textId="77777777" w:rsidR="00133B79" w:rsidRPr="00FB7EEB" w:rsidRDefault="00133B79" w:rsidP="00133B79">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133B79" w:rsidRPr="00674774" w14:paraId="3FE9680F" w14:textId="77777777" w:rsidTr="00CF196B">
        <w:trPr>
          <w:trHeight w:val="330"/>
          <w:jc w:val="center"/>
        </w:trPr>
        <w:tc>
          <w:tcPr>
            <w:tcW w:w="421" w:type="dxa"/>
            <w:vMerge/>
            <w:vAlign w:val="center"/>
            <w:hideMark/>
          </w:tcPr>
          <w:p w14:paraId="4F62FC12"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236D2365"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2CF39FE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194A1BF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4B1F8B4D"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hideMark/>
          </w:tcPr>
          <w:p w14:paraId="142FE822" w14:textId="77777777" w:rsidR="00133B79" w:rsidRPr="00FB7EEB" w:rsidRDefault="00133B79" w:rsidP="00133B79">
            <w:pPr>
              <w:numPr>
                <w:ilvl w:val="0"/>
                <w:numId w:val="1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Цветовое решение ограждений, выполненных из стекла, должно осуществляться в нейтральных* и серых оттенках.**</w:t>
            </w:r>
          </w:p>
          <w:p w14:paraId="0CE92E0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6898906C"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133B79" w:rsidRPr="00674774" w14:paraId="03E9700E" w14:textId="77777777" w:rsidTr="00CF196B">
        <w:trPr>
          <w:trHeight w:val="1434"/>
          <w:jc w:val="center"/>
        </w:trPr>
        <w:tc>
          <w:tcPr>
            <w:tcW w:w="421" w:type="dxa"/>
            <w:vMerge w:val="restart"/>
            <w:hideMark/>
          </w:tcPr>
          <w:p w14:paraId="7849E5B5"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094" w:type="dxa"/>
            <w:vMerge w:val="restart"/>
          </w:tcPr>
          <w:p w14:paraId="45FE3DED"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p w14:paraId="459A799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5237CDE1"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41E20EC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185D9A33" w14:textId="77777777" w:rsidR="00133B79" w:rsidRPr="00FB7EEB" w:rsidRDefault="00133B79" w:rsidP="00133B79">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59F148F4" w14:textId="77777777" w:rsidR="00133B79" w:rsidRPr="00FB7EEB" w:rsidRDefault="00133B79" w:rsidP="00133B79">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14:paraId="18889BD9" w14:textId="77777777" w:rsidR="00133B79" w:rsidRPr="00FB7EEB" w:rsidRDefault="00133B79" w:rsidP="00133B79">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 должны применяться на меньшей части площади фасада.</w:t>
            </w:r>
          </w:p>
          <w:p w14:paraId="4BCF9A30" w14:textId="77777777" w:rsidR="00133B79" w:rsidRPr="00FB7EEB" w:rsidRDefault="00133B79" w:rsidP="00133B79">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tc>
        <w:tc>
          <w:tcPr>
            <w:tcW w:w="6825" w:type="dxa"/>
            <w:hideMark/>
          </w:tcPr>
          <w:p w14:paraId="765B12C7" w14:textId="77777777" w:rsidR="00133B79" w:rsidRPr="00FB7EEB" w:rsidRDefault="00133B79" w:rsidP="00133B79">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1EEC595A" w14:textId="77777777" w:rsidR="00133B79" w:rsidRPr="00FB7EEB" w:rsidRDefault="00133B79" w:rsidP="00133B79">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6C2C8B50" w14:textId="77777777" w:rsidR="00133B79" w:rsidRPr="00FB7EEB" w:rsidRDefault="00133B79" w:rsidP="00133B79">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133B79" w:rsidRPr="00674774" w14:paraId="74754084" w14:textId="77777777" w:rsidTr="00CF196B">
        <w:trPr>
          <w:trHeight w:val="375"/>
          <w:jc w:val="center"/>
        </w:trPr>
        <w:tc>
          <w:tcPr>
            <w:tcW w:w="421" w:type="dxa"/>
            <w:vMerge/>
            <w:vAlign w:val="center"/>
            <w:hideMark/>
          </w:tcPr>
          <w:p w14:paraId="2D7C8375"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1CCBE617"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5546B7E0"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1508FD12"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14E15636" w14:textId="77777777" w:rsidR="00133B79" w:rsidRPr="00FB7EEB" w:rsidRDefault="00133B79" w:rsidP="00133B79">
            <w:pPr>
              <w:numPr>
                <w:ilvl w:val="0"/>
                <w:numId w:val="7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hideMark/>
          </w:tcPr>
          <w:p w14:paraId="23B511B6" w14:textId="77777777" w:rsidR="00133B79" w:rsidRPr="00FB7EEB" w:rsidRDefault="00133B79" w:rsidP="00133B79">
            <w:pPr>
              <w:numPr>
                <w:ilvl w:val="0"/>
                <w:numId w:val="7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(за исключением стекла) должны выполняться в едином материале.</w:t>
            </w:r>
          </w:p>
        </w:tc>
      </w:tr>
      <w:tr w:rsidR="00133B79" w:rsidRPr="00674774" w14:paraId="25A4F745" w14:textId="77777777" w:rsidTr="00CF196B">
        <w:trPr>
          <w:trHeight w:val="273"/>
          <w:jc w:val="center"/>
        </w:trPr>
        <w:tc>
          <w:tcPr>
            <w:tcW w:w="421" w:type="dxa"/>
            <w:vMerge/>
            <w:vAlign w:val="center"/>
            <w:hideMark/>
          </w:tcPr>
          <w:p w14:paraId="5138FA25"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11E13064"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070A22B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w:t>
            </w:r>
          </w:p>
          <w:p w14:paraId="2AE30E7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63AEBD5A" w14:textId="77777777" w:rsidR="00133B79" w:rsidRPr="00FB7EEB" w:rsidRDefault="00133B79" w:rsidP="00133B79">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hideMark/>
          </w:tcPr>
          <w:p w14:paraId="41A30288" w14:textId="77777777" w:rsidR="00133B79" w:rsidRPr="00FB7EEB" w:rsidRDefault="00133B79" w:rsidP="00133B79">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в массе, а также непросматриваемого зеркального остекления.</w:t>
            </w:r>
          </w:p>
        </w:tc>
      </w:tr>
      <w:tr w:rsidR="00133B79" w:rsidRPr="00674774" w14:paraId="3BF1101E" w14:textId="77777777" w:rsidTr="00CF196B">
        <w:trPr>
          <w:trHeight w:val="952"/>
          <w:jc w:val="center"/>
        </w:trPr>
        <w:tc>
          <w:tcPr>
            <w:tcW w:w="421" w:type="dxa"/>
            <w:vMerge/>
            <w:vAlign w:val="center"/>
            <w:hideMark/>
          </w:tcPr>
          <w:p w14:paraId="44AEE011"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03D6C964"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61F8B34E"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1D039719"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2DC852CE" w14:textId="77777777" w:rsidR="00133B79" w:rsidRPr="00FB7EEB" w:rsidRDefault="00133B79" w:rsidP="00133B79">
            <w:pPr>
              <w:numPr>
                <w:ilvl w:val="0"/>
                <w:numId w:val="8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791D6F91" w14:textId="77777777" w:rsidR="00133B79" w:rsidRPr="00FB7EEB" w:rsidRDefault="00133B79" w:rsidP="00133B79">
            <w:pPr>
              <w:numPr>
                <w:ilvl w:val="0"/>
                <w:numId w:val="8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794DF97F" w14:textId="77777777" w:rsidR="00133B79" w:rsidRPr="00FB7EEB" w:rsidRDefault="00133B79" w:rsidP="00133B79">
            <w:pPr>
              <w:numPr>
                <w:ilvl w:val="0"/>
                <w:numId w:val="8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tc>
        <w:tc>
          <w:tcPr>
            <w:tcW w:w="6825" w:type="dxa"/>
            <w:hideMark/>
          </w:tcPr>
          <w:p w14:paraId="3F6965A9" w14:textId="77777777" w:rsidR="00133B79" w:rsidRPr="00FB7EEB" w:rsidRDefault="00133B79" w:rsidP="00133B79">
            <w:pPr>
              <w:numPr>
                <w:ilvl w:val="0"/>
                <w:numId w:val="8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496DED38" w14:textId="77777777" w:rsidR="00133B79" w:rsidRPr="00FB7EEB" w:rsidRDefault="00133B79" w:rsidP="00133B79">
            <w:pPr>
              <w:numPr>
                <w:ilvl w:val="0"/>
                <w:numId w:val="8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19325B9B" w14:textId="77777777" w:rsidR="00133B79" w:rsidRPr="00FB7EEB" w:rsidRDefault="00133B79" w:rsidP="00133B79">
            <w:pPr>
              <w:numPr>
                <w:ilvl w:val="0"/>
                <w:numId w:val="8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133B79" w:rsidRPr="00674774" w14:paraId="649BD775" w14:textId="77777777" w:rsidTr="00CF196B">
        <w:trPr>
          <w:trHeight w:val="315"/>
          <w:jc w:val="center"/>
        </w:trPr>
        <w:tc>
          <w:tcPr>
            <w:tcW w:w="421" w:type="dxa"/>
            <w:vMerge/>
            <w:vAlign w:val="center"/>
            <w:hideMark/>
          </w:tcPr>
          <w:p w14:paraId="2A041B54"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7A99237A"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5FF307D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09809B2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25CCC4B1" w14:textId="77777777" w:rsidR="00133B79" w:rsidRPr="00FB7EEB" w:rsidRDefault="00133B79" w:rsidP="00133B79">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шифер, сланцевую кровлю, фанеру, вагонку, керамическую и песчано-цементную черепицу.</w:t>
            </w:r>
          </w:p>
        </w:tc>
        <w:tc>
          <w:tcPr>
            <w:tcW w:w="6825" w:type="dxa"/>
          </w:tcPr>
          <w:p w14:paraId="3BA28382"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674774" w14:paraId="403FA5E3" w14:textId="77777777" w:rsidTr="00CF196B">
        <w:trPr>
          <w:trHeight w:val="315"/>
          <w:jc w:val="center"/>
        </w:trPr>
        <w:tc>
          <w:tcPr>
            <w:tcW w:w="421" w:type="dxa"/>
            <w:vMerge/>
            <w:vAlign w:val="center"/>
            <w:hideMark/>
          </w:tcPr>
          <w:p w14:paraId="49A59D6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7194B349"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70AEF82B"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0373852F"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01C8FD6C"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сланцевую кровлю, фанеру, вагонку, ПВХ-панели (за исключением HPL-панелей с имитацией дерева), крупные фракции штукатурки “фактурная шуба” и “короед”, стекломагнезитовые листы.</w:t>
            </w:r>
          </w:p>
          <w:p w14:paraId="16AEC532"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p w14:paraId="49CFC20B"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Не допускается устройство радиальных козырьков и навесов. </w:t>
            </w:r>
          </w:p>
        </w:tc>
        <w:tc>
          <w:tcPr>
            <w:tcW w:w="6825" w:type="dxa"/>
            <w:hideMark/>
          </w:tcPr>
          <w:p w14:paraId="4253F74A"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2.6.4 Для лестниц, площадок, ступеней не допускается использовать: материалы с классом противоскольжения менее R11, резиновую плитку.</w:t>
            </w:r>
          </w:p>
          <w:p w14:paraId="2A429CD0" w14:textId="77777777" w:rsidR="00133B79" w:rsidRPr="00FB7EEB" w:rsidRDefault="00133B79" w:rsidP="00133B79">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5886A39D" w14:textId="77777777" w:rsidR="00133B79" w:rsidRPr="00FB7EEB" w:rsidRDefault="00133B79" w:rsidP="00133B79">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Необходимо предусматривать придверные грязезащитные системы.</w:t>
            </w:r>
          </w:p>
        </w:tc>
      </w:tr>
      <w:tr w:rsidR="00133B79" w:rsidRPr="00674774" w14:paraId="66CB2358" w14:textId="77777777" w:rsidTr="00CF196B">
        <w:trPr>
          <w:trHeight w:val="315"/>
          <w:jc w:val="center"/>
        </w:trPr>
        <w:tc>
          <w:tcPr>
            <w:tcW w:w="421" w:type="dxa"/>
            <w:vMerge/>
            <w:vAlign w:val="center"/>
            <w:hideMark/>
          </w:tcPr>
          <w:p w14:paraId="64CBC5DC"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2084" w:type="dxa"/>
            <w:vMerge/>
            <w:vAlign w:val="center"/>
            <w:hideMark/>
          </w:tcPr>
          <w:p w14:paraId="7872854D" w14:textId="77777777" w:rsidR="00133B79" w:rsidRPr="00FB7EEB" w:rsidRDefault="00133B79">
            <w:pPr>
              <w:spacing w:line="256" w:lineRule="auto"/>
              <w:rPr>
                <w:rFonts w:ascii="Times New Roman" w:eastAsia="Roboto" w:hAnsi="Times New Roman" w:cs="Times New Roman"/>
                <w:sz w:val="24"/>
                <w:szCs w:val="24"/>
                <w:lang w:eastAsia="ja-JP"/>
              </w:rPr>
            </w:pPr>
          </w:p>
        </w:tc>
        <w:tc>
          <w:tcPr>
            <w:tcW w:w="990" w:type="dxa"/>
            <w:vAlign w:val="center"/>
            <w:hideMark/>
          </w:tcPr>
          <w:p w14:paraId="5C70C8E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6DD7BEA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08B9CEC2" w14:textId="77777777" w:rsidR="00133B79" w:rsidRPr="00FB7EEB" w:rsidRDefault="00133B79" w:rsidP="00133B79">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tcPr>
          <w:p w14:paraId="5B3DA40B" w14:textId="77777777" w:rsidR="00133B79" w:rsidRPr="00FB7EEB" w:rsidRDefault="00133B79">
            <w:pPr>
              <w:spacing w:line="256" w:lineRule="auto"/>
              <w:ind w:left="283" w:hanging="360"/>
              <w:rPr>
                <w:rFonts w:ascii="Times New Roman" w:eastAsia="Roboto" w:hAnsi="Times New Roman" w:cs="Times New Roman"/>
                <w:sz w:val="24"/>
                <w:szCs w:val="24"/>
                <w:lang w:eastAsia="ja-JP"/>
              </w:rPr>
            </w:pPr>
          </w:p>
        </w:tc>
      </w:tr>
      <w:tr w:rsidR="00133B79" w:rsidRPr="00674774" w14:paraId="2795FAE7" w14:textId="77777777" w:rsidTr="00CF196B">
        <w:trPr>
          <w:trHeight w:val="579"/>
          <w:jc w:val="center"/>
        </w:trPr>
        <w:tc>
          <w:tcPr>
            <w:tcW w:w="421" w:type="dxa"/>
            <w:hideMark/>
          </w:tcPr>
          <w:p w14:paraId="1A17CFA5"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84" w:type="dxa"/>
            <w:gridSpan w:val="2"/>
            <w:hideMark/>
          </w:tcPr>
          <w:p w14:paraId="1E85BD44"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70" w:type="dxa"/>
            <w:hideMark/>
          </w:tcPr>
          <w:p w14:paraId="0BBAA8C2" w14:textId="77777777" w:rsidR="00133B79" w:rsidRPr="00FB7EEB" w:rsidRDefault="00133B79" w:rsidP="00133B79">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12E8BFCB"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(вертикальной, горизонтальной) системе осей;</w:t>
            </w:r>
          </w:p>
          <w:p w14:paraId="061293C2"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11BB381F" w14:textId="77777777" w:rsidR="00133B79" w:rsidRPr="00FB7EEB" w:rsidRDefault="00133B79" w:rsidP="00133B79">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5664AB0B" w14:textId="77777777" w:rsidR="00133B79" w:rsidRPr="00FB7EEB" w:rsidRDefault="00133B79" w:rsidP="00133B79">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Размещение элементов систем кондиционирования допускается:</w:t>
            </w:r>
          </w:p>
          <w:p w14:paraId="6F029E29"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527A6A94"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3D5787F5"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620793D3"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57BEECFA"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25" w:type="dxa"/>
            <w:hideMark/>
          </w:tcPr>
          <w:p w14:paraId="52961F2A" w14:textId="77777777" w:rsidR="00133B79" w:rsidRPr="00FB7EEB" w:rsidRDefault="00133B79" w:rsidP="00133B79">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не допускается:</w:t>
            </w:r>
          </w:p>
          <w:p w14:paraId="6436811F"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1A046D90"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36EBE4FC" w14:textId="77777777" w:rsidR="00133B79" w:rsidRPr="00FB7EEB" w:rsidRDefault="00133B79" w:rsidP="00133B79">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12BC6FD1" w14:textId="77777777" w:rsidR="00133B79" w:rsidRPr="00FB7EEB" w:rsidRDefault="00133B79" w:rsidP="00133B79">
            <w:pPr>
              <w:numPr>
                <w:ilvl w:val="0"/>
                <w:numId w:val="2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Маскирующие ограждения должны иметь окраску, соответствующую одному из колеров элементов здания (стен, элементов окон).</w:t>
            </w:r>
          </w:p>
          <w:p w14:paraId="621A575A" w14:textId="77777777" w:rsidR="00133B79" w:rsidRPr="00FB7EEB" w:rsidRDefault="00133B79" w:rsidP="00133B79">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133B79" w:rsidRPr="00674774" w14:paraId="4C26380E" w14:textId="77777777" w:rsidTr="00CF196B">
        <w:trPr>
          <w:trHeight w:val="564"/>
          <w:jc w:val="center"/>
        </w:trPr>
        <w:tc>
          <w:tcPr>
            <w:tcW w:w="421" w:type="dxa"/>
            <w:hideMark/>
          </w:tcPr>
          <w:p w14:paraId="3FC73647"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84" w:type="dxa"/>
            <w:gridSpan w:val="2"/>
            <w:hideMark/>
          </w:tcPr>
          <w:p w14:paraId="587A0AC6" w14:textId="77777777" w:rsidR="00133B79" w:rsidRPr="00FB7EEB" w:rsidRDefault="00133B7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70" w:type="dxa"/>
            <w:hideMark/>
          </w:tcPr>
          <w:p w14:paraId="5CFC249F" w14:textId="77777777" w:rsidR="00133B79" w:rsidRPr="00FB7EEB" w:rsidRDefault="00133B79" w:rsidP="00133B79">
            <w:pPr>
              <w:numPr>
                <w:ilvl w:val="0"/>
                <w:numId w:val="8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 Входные группы должны иметь освещение. </w:t>
            </w:r>
          </w:p>
          <w:p w14:paraId="5015C7AB" w14:textId="77777777" w:rsidR="00133B79" w:rsidRPr="00FB7EEB" w:rsidRDefault="00133B79" w:rsidP="00133B79">
            <w:pPr>
              <w:numPr>
                <w:ilvl w:val="0"/>
                <w:numId w:val="8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6E99D824" w14:textId="77777777" w:rsidR="00133B79" w:rsidRPr="00FB7EEB" w:rsidRDefault="00133B79" w:rsidP="00133B79">
            <w:pPr>
              <w:numPr>
                <w:ilvl w:val="0"/>
                <w:numId w:val="8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hideMark/>
          </w:tcPr>
          <w:p w14:paraId="1F05C1EF" w14:textId="77777777" w:rsidR="00133B79" w:rsidRPr="00FB7EEB" w:rsidRDefault="00133B79" w:rsidP="00133B79">
            <w:pPr>
              <w:numPr>
                <w:ilvl w:val="0"/>
                <w:numId w:val="8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белым с цветовой температурой (Тц) в диапазоне 2000-2700 К.</w:t>
            </w:r>
          </w:p>
          <w:p w14:paraId="3AEDB42F" w14:textId="77777777" w:rsidR="00133B79" w:rsidRPr="00FB7EEB" w:rsidRDefault="00133B79" w:rsidP="00133B79">
            <w:pPr>
              <w:numPr>
                <w:ilvl w:val="0"/>
                <w:numId w:val="8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расположенных вблизи зданий, а также камер видеонаблюдения. </w:t>
            </w:r>
          </w:p>
        </w:tc>
      </w:tr>
    </w:tbl>
    <w:p w14:paraId="714147C6" w14:textId="77777777" w:rsidR="00133B79" w:rsidRPr="00674774" w:rsidRDefault="00133B79" w:rsidP="00133B79">
      <w:pPr>
        <w:spacing w:line="284" w:lineRule="exact"/>
        <w:rPr>
          <w:rFonts w:ascii="Times New Roman" w:eastAsia="Times New Roman" w:hAnsi="Times New Roman" w:cs="Times New Roman"/>
          <w:sz w:val="28"/>
          <w:szCs w:val="28"/>
          <w:lang w:eastAsia="ru-RU"/>
        </w:rPr>
      </w:pPr>
    </w:p>
    <w:p w14:paraId="706B7D33" w14:textId="77777777" w:rsidR="00133B79" w:rsidRPr="00674774" w:rsidRDefault="00133B79" w:rsidP="00133B79">
      <w:pPr>
        <w:rPr>
          <w:rFonts w:ascii="Times New Roman" w:hAnsi="Times New Roman" w:cs="Times New Roman"/>
          <w:sz w:val="28"/>
          <w:szCs w:val="28"/>
        </w:rPr>
        <w:sectPr w:rsidR="00133B79" w:rsidRPr="00674774" w:rsidSect="00133B79">
          <w:pgSz w:w="16838" w:h="11906" w:orient="landscape"/>
          <w:pgMar w:top="1134" w:right="1134" w:bottom="567" w:left="1134" w:header="709" w:footer="709" w:gutter="0"/>
          <w:cols w:space="720"/>
        </w:sectPr>
      </w:pPr>
    </w:p>
    <w:p w14:paraId="74379F26" w14:textId="77777777" w:rsidR="00CB3B9E" w:rsidRPr="00235CEA" w:rsidRDefault="00CB3B9E" w:rsidP="00A129C1">
      <w:pPr>
        <w:widowControl w:val="0"/>
        <w:spacing w:after="0" w:line="240" w:lineRule="auto"/>
        <w:jc w:val="both"/>
        <w:rPr>
          <w:b/>
          <w:bCs/>
        </w:rPr>
      </w:pPr>
    </w:p>
    <w:sectPr w:rsidR="00CB3B9E" w:rsidRPr="00235CEA" w:rsidSect="00CF196B">
      <w:headerReference w:type="first" r:id="rId9"/>
      <w:pgSz w:w="11904" w:h="16836"/>
      <w:pgMar w:top="1134" w:right="567" w:bottom="1134" w:left="1985" w:header="720" w:footer="720" w:gutter="0"/>
      <w:pgNumType w:start="5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0253" w14:textId="77777777" w:rsidR="006C5E9F" w:rsidRDefault="006C5E9F" w:rsidP="00A442F3">
      <w:pPr>
        <w:spacing w:after="0" w:line="240" w:lineRule="auto"/>
      </w:pPr>
      <w:r>
        <w:separator/>
      </w:r>
    </w:p>
  </w:endnote>
  <w:endnote w:type="continuationSeparator" w:id="0">
    <w:p w14:paraId="7B31FBFD" w14:textId="77777777" w:rsidR="006C5E9F" w:rsidRDefault="006C5E9F" w:rsidP="00A4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altName w:val="Arial"/>
    <w:panose1 w:val="00000000000000000000"/>
    <w:charset w:val="00"/>
    <w:family w:val="roman"/>
    <w:notTrueType/>
    <w:pitch w:val="default"/>
  </w:font>
  <w:font w:name="Nova Mono">
    <w:altName w:val="Times New Roman"/>
    <w:charset w:val="00"/>
    <w:family w:val="auto"/>
    <w:pitch w:val="default"/>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72FD" w14:textId="77777777" w:rsidR="006C5E9F" w:rsidRDefault="006C5E9F" w:rsidP="00A442F3">
      <w:pPr>
        <w:spacing w:after="0" w:line="240" w:lineRule="auto"/>
      </w:pPr>
      <w:r>
        <w:separator/>
      </w:r>
    </w:p>
  </w:footnote>
  <w:footnote w:type="continuationSeparator" w:id="0">
    <w:p w14:paraId="619B6DC7" w14:textId="77777777" w:rsidR="006C5E9F" w:rsidRDefault="006C5E9F" w:rsidP="00A4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92024"/>
      <w:docPartObj>
        <w:docPartGallery w:val="Page Numbers (Top of Page)"/>
        <w:docPartUnique/>
      </w:docPartObj>
    </w:sdtPr>
    <w:sdtEndPr/>
    <w:sdtContent>
      <w:p w14:paraId="0FDDC17B" w14:textId="2D27852B" w:rsidR="00E14578" w:rsidRDefault="00E14578">
        <w:pPr>
          <w:pStyle w:val="ac"/>
          <w:jc w:val="center"/>
        </w:pPr>
        <w:r>
          <w:fldChar w:fldCharType="begin"/>
        </w:r>
        <w:r>
          <w:instrText>PAGE   \* MERGEFORMAT</w:instrText>
        </w:r>
        <w:r>
          <w:fldChar w:fldCharType="separate"/>
        </w:r>
        <w:r>
          <w:t>2</w:t>
        </w:r>
        <w:r>
          <w:fldChar w:fldCharType="end"/>
        </w:r>
      </w:p>
    </w:sdtContent>
  </w:sdt>
  <w:p w14:paraId="083D41C8" w14:textId="77777777" w:rsidR="00E14578" w:rsidRDefault="00E1457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87769"/>
      <w:docPartObj>
        <w:docPartGallery w:val="Page Numbers (Top of Page)"/>
        <w:docPartUnique/>
      </w:docPartObj>
    </w:sdtPr>
    <w:sdtEndPr/>
    <w:sdtContent>
      <w:p w14:paraId="011F5BBE" w14:textId="0CC9A19E" w:rsidR="00CF196B" w:rsidRDefault="00CF196B">
        <w:pPr>
          <w:pStyle w:val="ac"/>
          <w:jc w:val="center"/>
        </w:pPr>
        <w:r>
          <w:fldChar w:fldCharType="begin"/>
        </w:r>
        <w:r>
          <w:instrText>PAGE   \* MERGEFORMAT</w:instrText>
        </w:r>
        <w:r>
          <w:fldChar w:fldCharType="separate"/>
        </w:r>
        <w:r>
          <w:t>2</w:t>
        </w:r>
        <w:r>
          <w:fldChar w:fldCharType="end"/>
        </w:r>
      </w:p>
    </w:sdtContent>
  </w:sdt>
  <w:p w14:paraId="486CA4BE" w14:textId="2BB2B03A" w:rsidR="00CF196B" w:rsidRDefault="00CF196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2EF48FF"/>
    <w:multiLevelType w:val="multilevel"/>
    <w:tmpl w:val="5C7C9C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4A1D80"/>
    <w:multiLevelType w:val="multilevel"/>
    <w:tmpl w:val="B7221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FD3419D"/>
    <w:multiLevelType w:val="multilevel"/>
    <w:tmpl w:val="BD224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01A7484"/>
    <w:multiLevelType w:val="multilevel"/>
    <w:tmpl w:val="69A459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0437D7D"/>
    <w:multiLevelType w:val="multilevel"/>
    <w:tmpl w:val="072A54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181454E"/>
    <w:multiLevelType w:val="multilevel"/>
    <w:tmpl w:val="0E94AB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3E3300C"/>
    <w:multiLevelType w:val="multilevel"/>
    <w:tmpl w:val="171A9B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BF00B4"/>
    <w:multiLevelType w:val="multilevel"/>
    <w:tmpl w:val="5E0445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1921332C"/>
    <w:multiLevelType w:val="multilevel"/>
    <w:tmpl w:val="B5784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B4720F0"/>
    <w:multiLevelType w:val="multilevel"/>
    <w:tmpl w:val="9984E0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D0D20A9"/>
    <w:multiLevelType w:val="multilevel"/>
    <w:tmpl w:val="75A84D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25E1A3F"/>
    <w:multiLevelType w:val="multilevel"/>
    <w:tmpl w:val="1FCE7F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2873AF2"/>
    <w:multiLevelType w:val="multilevel"/>
    <w:tmpl w:val="4380D6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3897901"/>
    <w:multiLevelType w:val="multilevel"/>
    <w:tmpl w:val="F36E43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23B21778"/>
    <w:multiLevelType w:val="hybridMultilevel"/>
    <w:tmpl w:val="BFAA6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10443D"/>
    <w:multiLevelType w:val="multilevel"/>
    <w:tmpl w:val="2C0C3B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44D5443"/>
    <w:multiLevelType w:val="multilevel"/>
    <w:tmpl w:val="B986D1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255A28FF"/>
    <w:multiLevelType w:val="multilevel"/>
    <w:tmpl w:val="0F22F9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5DE7691"/>
    <w:multiLevelType w:val="multilevel"/>
    <w:tmpl w:val="D20C92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15:restartNumberingAfterBreak="0">
    <w:nsid w:val="27314062"/>
    <w:multiLevelType w:val="multilevel"/>
    <w:tmpl w:val="4530CD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281F7569"/>
    <w:multiLevelType w:val="multilevel"/>
    <w:tmpl w:val="18ACC0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2AF36320"/>
    <w:multiLevelType w:val="multilevel"/>
    <w:tmpl w:val="FC3C13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2B7D1F83"/>
    <w:multiLevelType w:val="hybridMultilevel"/>
    <w:tmpl w:val="44ACC822"/>
    <w:lvl w:ilvl="0" w:tplc="58808D1C">
      <w:start w:val="1"/>
      <w:numFmt w:val="bullet"/>
      <w:pStyle w:val="10"/>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start w:val="1"/>
      <w:numFmt w:val="bullet"/>
      <w:lvlText w:val=""/>
      <w:lvlJc w:val="left"/>
      <w:pPr>
        <w:ind w:left="2868" w:hanging="360"/>
      </w:pPr>
      <w:rPr>
        <w:rFonts w:ascii="Symbol" w:hAnsi="Symbol" w:hint="default"/>
      </w:rPr>
    </w:lvl>
    <w:lvl w:ilvl="4" w:tplc="04190003">
      <w:start w:val="1"/>
      <w:numFmt w:val="bullet"/>
      <w:lvlText w:val="o"/>
      <w:lvlJc w:val="left"/>
      <w:pPr>
        <w:ind w:left="3588" w:hanging="360"/>
      </w:pPr>
      <w:rPr>
        <w:rFonts w:ascii="Courier New" w:hAnsi="Courier New" w:cs="Courier New" w:hint="default"/>
      </w:rPr>
    </w:lvl>
    <w:lvl w:ilvl="5" w:tplc="04190005">
      <w:start w:val="1"/>
      <w:numFmt w:val="bullet"/>
      <w:lvlText w:val=""/>
      <w:lvlJc w:val="left"/>
      <w:pPr>
        <w:ind w:left="4308" w:hanging="360"/>
      </w:pPr>
      <w:rPr>
        <w:rFonts w:ascii="Wingdings" w:hAnsi="Wingdings" w:hint="default"/>
      </w:rPr>
    </w:lvl>
    <w:lvl w:ilvl="6" w:tplc="04190001">
      <w:start w:val="1"/>
      <w:numFmt w:val="bullet"/>
      <w:lvlText w:val=""/>
      <w:lvlJc w:val="left"/>
      <w:pPr>
        <w:ind w:left="5028" w:hanging="360"/>
      </w:pPr>
      <w:rPr>
        <w:rFonts w:ascii="Symbol" w:hAnsi="Symbol" w:hint="default"/>
      </w:rPr>
    </w:lvl>
    <w:lvl w:ilvl="7" w:tplc="04190003">
      <w:start w:val="1"/>
      <w:numFmt w:val="bullet"/>
      <w:lvlText w:val="o"/>
      <w:lvlJc w:val="left"/>
      <w:pPr>
        <w:ind w:left="5748" w:hanging="360"/>
      </w:pPr>
      <w:rPr>
        <w:rFonts w:ascii="Courier New" w:hAnsi="Courier New" w:cs="Courier New" w:hint="default"/>
      </w:rPr>
    </w:lvl>
    <w:lvl w:ilvl="8" w:tplc="04190005">
      <w:start w:val="1"/>
      <w:numFmt w:val="bullet"/>
      <w:lvlText w:val=""/>
      <w:lvlJc w:val="left"/>
      <w:pPr>
        <w:ind w:left="6468" w:hanging="360"/>
      </w:pPr>
      <w:rPr>
        <w:rFonts w:ascii="Wingdings" w:hAnsi="Wingdings" w:hint="default"/>
      </w:rPr>
    </w:lvl>
  </w:abstractNum>
  <w:abstractNum w:abstractNumId="26" w15:restartNumberingAfterBreak="0">
    <w:nsid w:val="2C4E5940"/>
    <w:multiLevelType w:val="multilevel"/>
    <w:tmpl w:val="6246A4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2F30730B"/>
    <w:multiLevelType w:val="multilevel"/>
    <w:tmpl w:val="8A6A9C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2FC96897"/>
    <w:multiLevelType w:val="multilevel"/>
    <w:tmpl w:val="714AAE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30AB4596"/>
    <w:multiLevelType w:val="multilevel"/>
    <w:tmpl w:val="806A04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311A7BE3"/>
    <w:multiLevelType w:val="multilevel"/>
    <w:tmpl w:val="0D2CD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313E5641"/>
    <w:multiLevelType w:val="multilevel"/>
    <w:tmpl w:val="9AC26D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31606E75"/>
    <w:multiLevelType w:val="multilevel"/>
    <w:tmpl w:val="805A7D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32B3708"/>
    <w:multiLevelType w:val="multilevel"/>
    <w:tmpl w:val="E584AD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34892F27"/>
    <w:multiLevelType w:val="multilevel"/>
    <w:tmpl w:val="2CE251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366F10B0"/>
    <w:multiLevelType w:val="hybridMultilevel"/>
    <w:tmpl w:val="B790C004"/>
    <w:lvl w:ilvl="0" w:tplc="F1063D20">
      <w:start w:val="1"/>
      <w:numFmt w:val="decimal"/>
      <w:pStyle w:val="a"/>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7" w15:restartNumberingAfterBreak="0">
    <w:nsid w:val="38CF1821"/>
    <w:multiLevelType w:val="multilevel"/>
    <w:tmpl w:val="E3D02E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392A3007"/>
    <w:multiLevelType w:val="hybridMultilevel"/>
    <w:tmpl w:val="473E9824"/>
    <w:lvl w:ilvl="0" w:tplc="1D4E863C">
      <w:start w:val="1"/>
      <w:numFmt w:val="bullet"/>
      <w:pStyle w:val="a0"/>
      <w:lvlText w:val=""/>
      <w:lvlJc w:val="left"/>
      <w:pPr>
        <w:ind w:left="1429" w:hanging="360"/>
      </w:pPr>
      <w:rPr>
        <w:rFonts w:ascii="Symbol" w:hAnsi="Symbol" w:hint="default"/>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3B5E5842"/>
    <w:multiLevelType w:val="multilevel"/>
    <w:tmpl w:val="50AEA6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3B654F8C"/>
    <w:multiLevelType w:val="multilevel"/>
    <w:tmpl w:val="EDE03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3E895480"/>
    <w:multiLevelType w:val="multilevel"/>
    <w:tmpl w:val="0C7EBF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3FF13513"/>
    <w:multiLevelType w:val="multilevel"/>
    <w:tmpl w:val="942277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42642BDD"/>
    <w:multiLevelType w:val="multilevel"/>
    <w:tmpl w:val="0A0253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42F32165"/>
    <w:multiLevelType w:val="multilevel"/>
    <w:tmpl w:val="9FB2FC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434153AC"/>
    <w:multiLevelType w:val="multilevel"/>
    <w:tmpl w:val="582E3C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44D26CD7"/>
    <w:multiLevelType w:val="multilevel"/>
    <w:tmpl w:val="A6D494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44EE1856"/>
    <w:multiLevelType w:val="multilevel"/>
    <w:tmpl w:val="7B9C8E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469F7A93"/>
    <w:multiLevelType w:val="multilevel"/>
    <w:tmpl w:val="51FEE1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47D15EE2"/>
    <w:multiLevelType w:val="multilevel"/>
    <w:tmpl w:val="8C7A8F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48F34518"/>
    <w:multiLevelType w:val="multilevel"/>
    <w:tmpl w:val="FF2A7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 w15:restartNumberingAfterBreak="0">
    <w:nsid w:val="4BED0640"/>
    <w:multiLevelType w:val="hybridMultilevel"/>
    <w:tmpl w:val="A3A0BC20"/>
    <w:lvl w:ilvl="0" w:tplc="9BB4DBE4">
      <w:start w:val="1"/>
      <w:numFmt w:val="bullet"/>
      <w:pStyle w:val="11"/>
      <w:lvlText w:val=""/>
      <w:lvlJc w:val="left"/>
      <w:pPr>
        <w:ind w:left="1069" w:hanging="360"/>
      </w:pPr>
      <w:rPr>
        <w:rFonts w:ascii="Symbol" w:hAnsi="Symbol" w:hint="default"/>
        <w:strike w:val="0"/>
        <w:dstrike w:val="0"/>
        <w:color w:val="auto"/>
        <w:u w:val="none"/>
        <w:effect w:val="none"/>
      </w:rPr>
    </w:lvl>
    <w:lvl w:ilvl="1" w:tplc="04190003">
      <w:start w:val="1"/>
      <w:numFmt w:val="bullet"/>
      <w:lvlText w:val="o"/>
      <w:lvlJc w:val="left"/>
      <w:pPr>
        <w:ind w:left="1853" w:hanging="360"/>
      </w:pPr>
      <w:rPr>
        <w:rFonts w:ascii="Courier New" w:hAnsi="Courier New" w:cs="Courier New" w:hint="default"/>
      </w:rPr>
    </w:lvl>
    <w:lvl w:ilvl="2" w:tplc="04190005">
      <w:start w:val="1"/>
      <w:numFmt w:val="bullet"/>
      <w:lvlText w:val=""/>
      <w:lvlJc w:val="left"/>
      <w:pPr>
        <w:ind w:left="2573" w:hanging="360"/>
      </w:pPr>
      <w:rPr>
        <w:rFonts w:ascii="Wingdings" w:hAnsi="Wingdings" w:hint="default"/>
      </w:rPr>
    </w:lvl>
    <w:lvl w:ilvl="3" w:tplc="04190001">
      <w:start w:val="1"/>
      <w:numFmt w:val="bullet"/>
      <w:lvlText w:val=""/>
      <w:lvlJc w:val="left"/>
      <w:pPr>
        <w:ind w:left="3293" w:hanging="360"/>
      </w:pPr>
      <w:rPr>
        <w:rFonts w:ascii="Symbol" w:hAnsi="Symbol" w:hint="default"/>
      </w:rPr>
    </w:lvl>
    <w:lvl w:ilvl="4" w:tplc="04190003">
      <w:start w:val="1"/>
      <w:numFmt w:val="bullet"/>
      <w:lvlText w:val="o"/>
      <w:lvlJc w:val="left"/>
      <w:pPr>
        <w:ind w:left="4013" w:hanging="360"/>
      </w:pPr>
      <w:rPr>
        <w:rFonts w:ascii="Courier New" w:hAnsi="Courier New" w:cs="Courier New" w:hint="default"/>
      </w:rPr>
    </w:lvl>
    <w:lvl w:ilvl="5" w:tplc="04190005">
      <w:start w:val="1"/>
      <w:numFmt w:val="bullet"/>
      <w:lvlText w:val=""/>
      <w:lvlJc w:val="left"/>
      <w:pPr>
        <w:ind w:left="4733" w:hanging="360"/>
      </w:pPr>
      <w:rPr>
        <w:rFonts w:ascii="Wingdings" w:hAnsi="Wingdings" w:hint="default"/>
      </w:rPr>
    </w:lvl>
    <w:lvl w:ilvl="6" w:tplc="04190001">
      <w:start w:val="1"/>
      <w:numFmt w:val="bullet"/>
      <w:lvlText w:val=""/>
      <w:lvlJc w:val="left"/>
      <w:pPr>
        <w:ind w:left="5453" w:hanging="360"/>
      </w:pPr>
      <w:rPr>
        <w:rFonts w:ascii="Symbol" w:hAnsi="Symbol" w:hint="default"/>
      </w:rPr>
    </w:lvl>
    <w:lvl w:ilvl="7" w:tplc="04190003">
      <w:start w:val="1"/>
      <w:numFmt w:val="bullet"/>
      <w:lvlText w:val="o"/>
      <w:lvlJc w:val="left"/>
      <w:pPr>
        <w:ind w:left="6173" w:hanging="360"/>
      </w:pPr>
      <w:rPr>
        <w:rFonts w:ascii="Courier New" w:hAnsi="Courier New" w:cs="Courier New" w:hint="default"/>
      </w:rPr>
    </w:lvl>
    <w:lvl w:ilvl="8" w:tplc="04190005">
      <w:start w:val="1"/>
      <w:numFmt w:val="bullet"/>
      <w:lvlText w:val=""/>
      <w:lvlJc w:val="left"/>
      <w:pPr>
        <w:ind w:left="6893" w:hanging="360"/>
      </w:pPr>
      <w:rPr>
        <w:rFonts w:ascii="Wingdings" w:hAnsi="Wingdings" w:hint="default"/>
      </w:rPr>
    </w:lvl>
  </w:abstractNum>
  <w:abstractNum w:abstractNumId="52" w15:restartNumberingAfterBreak="0">
    <w:nsid w:val="4BF120A3"/>
    <w:multiLevelType w:val="multilevel"/>
    <w:tmpl w:val="6B4C99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4C1D4405"/>
    <w:multiLevelType w:val="multilevel"/>
    <w:tmpl w:val="87DCA7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4D1D2073"/>
    <w:multiLevelType w:val="multilevel"/>
    <w:tmpl w:val="1D862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5" w15:restartNumberingAfterBreak="0">
    <w:nsid w:val="501E621B"/>
    <w:multiLevelType w:val="multilevel"/>
    <w:tmpl w:val="D53AB7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53F2406C"/>
    <w:multiLevelType w:val="multilevel"/>
    <w:tmpl w:val="6264F0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7" w15:restartNumberingAfterBreak="0">
    <w:nsid w:val="53F513F7"/>
    <w:multiLevelType w:val="multilevel"/>
    <w:tmpl w:val="5A4A2B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54A17874"/>
    <w:multiLevelType w:val="multilevel"/>
    <w:tmpl w:val="849E47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9" w15:restartNumberingAfterBreak="0">
    <w:nsid w:val="55B5494E"/>
    <w:multiLevelType w:val="multilevel"/>
    <w:tmpl w:val="170C7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0" w15:restartNumberingAfterBreak="0">
    <w:nsid w:val="56DB5508"/>
    <w:multiLevelType w:val="multilevel"/>
    <w:tmpl w:val="AE2430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1" w15:restartNumberingAfterBreak="0">
    <w:nsid w:val="57B32DF5"/>
    <w:multiLevelType w:val="hybridMultilevel"/>
    <w:tmpl w:val="0F3E3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84E61AE"/>
    <w:multiLevelType w:val="multilevel"/>
    <w:tmpl w:val="4AA4F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3" w15:restartNumberingAfterBreak="0">
    <w:nsid w:val="5B8B3417"/>
    <w:multiLevelType w:val="multilevel"/>
    <w:tmpl w:val="1212BC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4" w15:restartNumberingAfterBreak="0">
    <w:nsid w:val="5FD40AB3"/>
    <w:multiLevelType w:val="multilevel"/>
    <w:tmpl w:val="6EF661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61AE099B"/>
    <w:multiLevelType w:val="multilevel"/>
    <w:tmpl w:val="824615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15:restartNumberingAfterBreak="0">
    <w:nsid w:val="628B3328"/>
    <w:multiLevelType w:val="multilevel"/>
    <w:tmpl w:val="91E217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7" w15:restartNumberingAfterBreak="0">
    <w:nsid w:val="652E664A"/>
    <w:multiLevelType w:val="multilevel"/>
    <w:tmpl w:val="ED6838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8" w15:restartNumberingAfterBreak="0">
    <w:nsid w:val="68DA50D3"/>
    <w:multiLevelType w:val="multilevel"/>
    <w:tmpl w:val="FFEA61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6944274D"/>
    <w:multiLevelType w:val="multilevel"/>
    <w:tmpl w:val="BA084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0" w15:restartNumberingAfterBreak="0">
    <w:nsid w:val="69D609F8"/>
    <w:multiLevelType w:val="multilevel"/>
    <w:tmpl w:val="3FB2F3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1" w15:restartNumberingAfterBreak="0">
    <w:nsid w:val="6CEE308E"/>
    <w:multiLevelType w:val="multilevel"/>
    <w:tmpl w:val="D408EB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2" w15:restartNumberingAfterBreak="0">
    <w:nsid w:val="6CF54AE3"/>
    <w:multiLevelType w:val="multilevel"/>
    <w:tmpl w:val="331E6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3" w15:restartNumberingAfterBreak="0">
    <w:nsid w:val="70D4566A"/>
    <w:multiLevelType w:val="multilevel"/>
    <w:tmpl w:val="B22CC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71774304"/>
    <w:multiLevelType w:val="multilevel"/>
    <w:tmpl w:val="52062E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5" w15:restartNumberingAfterBreak="0">
    <w:nsid w:val="71AF1AEF"/>
    <w:multiLevelType w:val="multilevel"/>
    <w:tmpl w:val="1428B5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6" w15:restartNumberingAfterBreak="0">
    <w:nsid w:val="73E72EA0"/>
    <w:multiLevelType w:val="hybridMultilevel"/>
    <w:tmpl w:val="FB44F9E8"/>
    <w:lvl w:ilvl="0" w:tplc="0419000F">
      <w:numFmt w:val="bullet"/>
      <w:pStyle w:val="2"/>
      <w:lvlText w:val="-"/>
      <w:lvlJc w:val="left"/>
      <w:pPr>
        <w:ind w:left="1428" w:hanging="360"/>
      </w:pPr>
      <w:rPr>
        <w:rFonts w:ascii="Times New Roman" w:eastAsia="Times New Roman" w:hAnsi="Times New Roman" w:cs="Times New Roman"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77" w15:restartNumberingAfterBreak="0">
    <w:nsid w:val="75116C5A"/>
    <w:multiLevelType w:val="multilevel"/>
    <w:tmpl w:val="0C22C6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8" w15:restartNumberingAfterBreak="0">
    <w:nsid w:val="75E4779B"/>
    <w:multiLevelType w:val="multilevel"/>
    <w:tmpl w:val="E424FB0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79A3207"/>
    <w:multiLevelType w:val="hybridMultilevel"/>
    <w:tmpl w:val="6DC23D1C"/>
    <w:lvl w:ilvl="0" w:tplc="84427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15:restartNumberingAfterBreak="0">
    <w:nsid w:val="77FD6EA7"/>
    <w:multiLevelType w:val="multilevel"/>
    <w:tmpl w:val="AF224E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1" w15:restartNumberingAfterBreak="0">
    <w:nsid w:val="7A530AE4"/>
    <w:multiLevelType w:val="multilevel"/>
    <w:tmpl w:val="1E445E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2" w15:restartNumberingAfterBreak="0">
    <w:nsid w:val="7B2C08D1"/>
    <w:multiLevelType w:val="multilevel"/>
    <w:tmpl w:val="EA4ACA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3" w15:restartNumberingAfterBreak="0">
    <w:nsid w:val="7E066D5C"/>
    <w:multiLevelType w:val="multilevel"/>
    <w:tmpl w:val="5CB039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994140535">
    <w:abstractNumId w:val="21"/>
  </w:num>
  <w:num w:numId="2" w16cid:durableId="626013576">
    <w:abstractNumId w:val="0"/>
  </w:num>
  <w:num w:numId="3" w16cid:durableId="1975215965">
    <w:abstractNumId w:val="9"/>
  </w:num>
  <w:num w:numId="4" w16cid:durableId="864901097">
    <w:abstractNumId w:val="79"/>
  </w:num>
  <w:num w:numId="5" w16cid:durableId="1042942534">
    <w:abstractNumId w:val="78"/>
  </w:num>
  <w:num w:numId="6" w16cid:durableId="2029024052">
    <w:abstractNumId w:val="76"/>
  </w:num>
  <w:num w:numId="7" w16cid:durableId="694500956">
    <w:abstractNumId w:val="38"/>
  </w:num>
  <w:num w:numId="8" w16cid:durableId="17641835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595326">
    <w:abstractNumId w:val="51"/>
  </w:num>
  <w:num w:numId="10" w16cid:durableId="1185904237">
    <w:abstractNumId w:val="25"/>
  </w:num>
  <w:num w:numId="11" w16cid:durableId="1129783182">
    <w:abstractNumId w:val="43"/>
  </w:num>
  <w:num w:numId="12" w16cid:durableId="1971785742">
    <w:abstractNumId w:val="23"/>
  </w:num>
  <w:num w:numId="13" w16cid:durableId="778137025">
    <w:abstractNumId w:val="33"/>
  </w:num>
  <w:num w:numId="14" w16cid:durableId="1253129041">
    <w:abstractNumId w:val="45"/>
  </w:num>
  <w:num w:numId="15" w16cid:durableId="1768499997">
    <w:abstractNumId w:val="29"/>
  </w:num>
  <w:num w:numId="16" w16cid:durableId="1121338631">
    <w:abstractNumId w:val="71"/>
  </w:num>
  <w:num w:numId="17" w16cid:durableId="1048533353">
    <w:abstractNumId w:val="59"/>
  </w:num>
  <w:num w:numId="18" w16cid:durableId="1430734844">
    <w:abstractNumId w:val="60"/>
  </w:num>
  <w:num w:numId="19" w16cid:durableId="109974402">
    <w:abstractNumId w:val="64"/>
  </w:num>
  <w:num w:numId="20" w16cid:durableId="1735423526">
    <w:abstractNumId w:val="5"/>
  </w:num>
  <w:num w:numId="21" w16cid:durableId="1114061042">
    <w:abstractNumId w:val="40"/>
  </w:num>
  <w:num w:numId="22" w16cid:durableId="1689140155">
    <w:abstractNumId w:val="54"/>
  </w:num>
  <w:num w:numId="23" w16cid:durableId="897324347">
    <w:abstractNumId w:val="15"/>
  </w:num>
  <w:num w:numId="24" w16cid:durableId="245699776">
    <w:abstractNumId w:val="63"/>
  </w:num>
  <w:num w:numId="25" w16cid:durableId="1228343040">
    <w:abstractNumId w:val="81"/>
  </w:num>
  <w:num w:numId="26" w16cid:durableId="1724670919">
    <w:abstractNumId w:val="80"/>
  </w:num>
  <w:num w:numId="27" w16cid:durableId="1826050597">
    <w:abstractNumId w:val="13"/>
  </w:num>
  <w:num w:numId="28" w16cid:durableId="1358657045">
    <w:abstractNumId w:val="30"/>
  </w:num>
  <w:num w:numId="29" w16cid:durableId="581645001">
    <w:abstractNumId w:val="73"/>
  </w:num>
  <w:num w:numId="30" w16cid:durableId="890842308">
    <w:abstractNumId w:val="32"/>
  </w:num>
  <w:num w:numId="31" w16cid:durableId="707947521">
    <w:abstractNumId w:val="47"/>
  </w:num>
  <w:num w:numId="32" w16cid:durableId="66465781">
    <w:abstractNumId w:val="42"/>
  </w:num>
  <w:num w:numId="33" w16cid:durableId="1560050089">
    <w:abstractNumId w:val="1"/>
  </w:num>
  <w:num w:numId="34" w16cid:durableId="445738734">
    <w:abstractNumId w:val="27"/>
  </w:num>
  <w:num w:numId="35" w16cid:durableId="910044361">
    <w:abstractNumId w:val="83"/>
  </w:num>
  <w:num w:numId="36" w16cid:durableId="1318608586">
    <w:abstractNumId w:val="77"/>
  </w:num>
  <w:num w:numId="37" w16cid:durableId="27730929">
    <w:abstractNumId w:val="55"/>
  </w:num>
  <w:num w:numId="38" w16cid:durableId="451289957">
    <w:abstractNumId w:val="35"/>
  </w:num>
  <w:num w:numId="39" w16cid:durableId="525799927">
    <w:abstractNumId w:val="50"/>
  </w:num>
  <w:num w:numId="40" w16cid:durableId="1186554370">
    <w:abstractNumId w:val="62"/>
  </w:num>
  <w:num w:numId="41" w16cid:durableId="1817528864">
    <w:abstractNumId w:val="53"/>
  </w:num>
  <w:num w:numId="42" w16cid:durableId="1692149093">
    <w:abstractNumId w:val="34"/>
  </w:num>
  <w:num w:numId="43" w16cid:durableId="369693498">
    <w:abstractNumId w:val="70"/>
  </w:num>
  <w:num w:numId="44" w16cid:durableId="1662464796">
    <w:abstractNumId w:val="56"/>
  </w:num>
  <w:num w:numId="45" w16cid:durableId="714697759">
    <w:abstractNumId w:val="12"/>
  </w:num>
  <w:num w:numId="46" w16cid:durableId="742795699">
    <w:abstractNumId w:val="37"/>
  </w:num>
  <w:num w:numId="47" w16cid:durableId="2139375932">
    <w:abstractNumId w:val="4"/>
  </w:num>
  <w:num w:numId="48" w16cid:durableId="1727677482">
    <w:abstractNumId w:val="68"/>
  </w:num>
  <w:num w:numId="49" w16cid:durableId="1500195307">
    <w:abstractNumId w:val="20"/>
  </w:num>
  <w:num w:numId="50" w16cid:durableId="1651708290">
    <w:abstractNumId w:val="82"/>
  </w:num>
  <w:num w:numId="51" w16cid:durableId="1401512985">
    <w:abstractNumId w:val="8"/>
  </w:num>
  <w:num w:numId="52" w16cid:durableId="1235507738">
    <w:abstractNumId w:val="66"/>
  </w:num>
  <w:num w:numId="53" w16cid:durableId="1968773386">
    <w:abstractNumId w:val="49"/>
  </w:num>
  <w:num w:numId="54" w16cid:durableId="1195122319">
    <w:abstractNumId w:val="58"/>
  </w:num>
  <w:num w:numId="55" w16cid:durableId="1711806898">
    <w:abstractNumId w:val="65"/>
  </w:num>
  <w:num w:numId="56" w16cid:durableId="290793432">
    <w:abstractNumId w:val="31"/>
  </w:num>
  <w:num w:numId="57" w16cid:durableId="4944112">
    <w:abstractNumId w:val="57"/>
  </w:num>
  <w:num w:numId="58" w16cid:durableId="1331834440">
    <w:abstractNumId w:val="24"/>
  </w:num>
  <w:num w:numId="59" w16cid:durableId="719092058">
    <w:abstractNumId w:val="52"/>
  </w:num>
  <w:num w:numId="60" w16cid:durableId="498160942">
    <w:abstractNumId w:val="3"/>
  </w:num>
  <w:num w:numId="61" w16cid:durableId="1218708537">
    <w:abstractNumId w:val="6"/>
  </w:num>
  <w:num w:numId="62" w16cid:durableId="1442265025">
    <w:abstractNumId w:val="74"/>
  </w:num>
  <w:num w:numId="63" w16cid:durableId="123894391">
    <w:abstractNumId w:val="14"/>
  </w:num>
  <w:num w:numId="64" w16cid:durableId="1961567250">
    <w:abstractNumId w:val="41"/>
  </w:num>
  <w:num w:numId="65" w16cid:durableId="1221601637">
    <w:abstractNumId w:val="28"/>
  </w:num>
  <w:num w:numId="66" w16cid:durableId="1280141282">
    <w:abstractNumId w:val="39"/>
  </w:num>
  <w:num w:numId="67" w16cid:durableId="1209149356">
    <w:abstractNumId w:val="11"/>
  </w:num>
  <w:num w:numId="68" w16cid:durableId="1345672155">
    <w:abstractNumId w:val="26"/>
  </w:num>
  <w:num w:numId="69" w16cid:durableId="1697736529">
    <w:abstractNumId w:val="10"/>
  </w:num>
  <w:num w:numId="70" w16cid:durableId="791367241">
    <w:abstractNumId w:val="72"/>
  </w:num>
  <w:num w:numId="71" w16cid:durableId="1564834916">
    <w:abstractNumId w:val="67"/>
  </w:num>
  <w:num w:numId="72" w16cid:durableId="667099302">
    <w:abstractNumId w:val="22"/>
  </w:num>
  <w:num w:numId="73" w16cid:durableId="1203714392">
    <w:abstractNumId w:val="7"/>
  </w:num>
  <w:num w:numId="74" w16cid:durableId="1125201274">
    <w:abstractNumId w:val="69"/>
  </w:num>
  <w:num w:numId="75" w16cid:durableId="1077750915">
    <w:abstractNumId w:val="18"/>
  </w:num>
  <w:num w:numId="76" w16cid:durableId="714041092">
    <w:abstractNumId w:val="19"/>
  </w:num>
  <w:num w:numId="77" w16cid:durableId="508174879">
    <w:abstractNumId w:val="44"/>
  </w:num>
  <w:num w:numId="78" w16cid:durableId="1432244467">
    <w:abstractNumId w:val="2"/>
  </w:num>
  <w:num w:numId="79" w16cid:durableId="885677069">
    <w:abstractNumId w:val="48"/>
  </w:num>
  <w:num w:numId="80" w16cid:durableId="1808890839">
    <w:abstractNumId w:val="17"/>
  </w:num>
  <w:num w:numId="81" w16cid:durableId="1681394371">
    <w:abstractNumId w:val="75"/>
  </w:num>
  <w:num w:numId="82" w16cid:durableId="385177596">
    <w:abstractNumId w:val="46"/>
  </w:num>
  <w:num w:numId="83" w16cid:durableId="1501116361">
    <w:abstractNumId w:val="16"/>
  </w:num>
  <w:num w:numId="84" w16cid:durableId="429009759">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86"/>
    <w:rsid w:val="000012C8"/>
    <w:rsid w:val="00001361"/>
    <w:rsid w:val="00014F13"/>
    <w:rsid w:val="00022447"/>
    <w:rsid w:val="00027EFE"/>
    <w:rsid w:val="00035B4B"/>
    <w:rsid w:val="0003773F"/>
    <w:rsid w:val="00037A57"/>
    <w:rsid w:val="00047A42"/>
    <w:rsid w:val="00051BBD"/>
    <w:rsid w:val="00056F30"/>
    <w:rsid w:val="00063734"/>
    <w:rsid w:val="00065503"/>
    <w:rsid w:val="000655C3"/>
    <w:rsid w:val="00065CCC"/>
    <w:rsid w:val="000708BD"/>
    <w:rsid w:val="0007266D"/>
    <w:rsid w:val="000737A0"/>
    <w:rsid w:val="000743DF"/>
    <w:rsid w:val="00074D98"/>
    <w:rsid w:val="00075B00"/>
    <w:rsid w:val="00090D32"/>
    <w:rsid w:val="00090F7C"/>
    <w:rsid w:val="00092CBA"/>
    <w:rsid w:val="000936C2"/>
    <w:rsid w:val="000965F7"/>
    <w:rsid w:val="000A450C"/>
    <w:rsid w:val="000A4C16"/>
    <w:rsid w:val="000B006E"/>
    <w:rsid w:val="000B1C36"/>
    <w:rsid w:val="000B3B3B"/>
    <w:rsid w:val="000B7314"/>
    <w:rsid w:val="000D0B71"/>
    <w:rsid w:val="000D35EE"/>
    <w:rsid w:val="000D3B9A"/>
    <w:rsid w:val="000D472C"/>
    <w:rsid w:val="000E2F2A"/>
    <w:rsid w:val="000E3479"/>
    <w:rsid w:val="000E4C3F"/>
    <w:rsid w:val="000E7D28"/>
    <w:rsid w:val="000F08FC"/>
    <w:rsid w:val="000F1A30"/>
    <w:rsid w:val="000F1D3F"/>
    <w:rsid w:val="000F3360"/>
    <w:rsid w:val="000F6117"/>
    <w:rsid w:val="000F658C"/>
    <w:rsid w:val="00100985"/>
    <w:rsid w:val="00107280"/>
    <w:rsid w:val="00107B9E"/>
    <w:rsid w:val="001118E1"/>
    <w:rsid w:val="001125DF"/>
    <w:rsid w:val="0012094B"/>
    <w:rsid w:val="00121D01"/>
    <w:rsid w:val="00127B26"/>
    <w:rsid w:val="00130553"/>
    <w:rsid w:val="00132AD9"/>
    <w:rsid w:val="0013310C"/>
    <w:rsid w:val="00133B79"/>
    <w:rsid w:val="00143D06"/>
    <w:rsid w:val="001446F4"/>
    <w:rsid w:val="00147576"/>
    <w:rsid w:val="00150D9E"/>
    <w:rsid w:val="00155C0A"/>
    <w:rsid w:val="00173F98"/>
    <w:rsid w:val="00175DEF"/>
    <w:rsid w:val="0017710D"/>
    <w:rsid w:val="00180D74"/>
    <w:rsid w:val="00181198"/>
    <w:rsid w:val="00184F77"/>
    <w:rsid w:val="0018507A"/>
    <w:rsid w:val="001868C8"/>
    <w:rsid w:val="00194340"/>
    <w:rsid w:val="001943C9"/>
    <w:rsid w:val="00196462"/>
    <w:rsid w:val="001A43DF"/>
    <w:rsid w:val="001A699F"/>
    <w:rsid w:val="001A6C56"/>
    <w:rsid w:val="001B07BF"/>
    <w:rsid w:val="001B1DC3"/>
    <w:rsid w:val="001C063E"/>
    <w:rsid w:val="001C4920"/>
    <w:rsid w:val="001C4E4B"/>
    <w:rsid w:val="001C581A"/>
    <w:rsid w:val="001C678D"/>
    <w:rsid w:val="001C6EC3"/>
    <w:rsid w:val="001D4F47"/>
    <w:rsid w:val="001D5792"/>
    <w:rsid w:val="001E57E4"/>
    <w:rsid w:val="001F0329"/>
    <w:rsid w:val="001F093E"/>
    <w:rsid w:val="001F0D61"/>
    <w:rsid w:val="001F1550"/>
    <w:rsid w:val="001F4A4F"/>
    <w:rsid w:val="001F5523"/>
    <w:rsid w:val="002004AA"/>
    <w:rsid w:val="00207742"/>
    <w:rsid w:val="0021048B"/>
    <w:rsid w:val="002104D2"/>
    <w:rsid w:val="002133D3"/>
    <w:rsid w:val="0021372D"/>
    <w:rsid w:val="002156C4"/>
    <w:rsid w:val="00224750"/>
    <w:rsid w:val="00224846"/>
    <w:rsid w:val="0022717E"/>
    <w:rsid w:val="00227222"/>
    <w:rsid w:val="00232AF6"/>
    <w:rsid w:val="00232C3F"/>
    <w:rsid w:val="00235859"/>
    <w:rsid w:val="00235CEA"/>
    <w:rsid w:val="00236E08"/>
    <w:rsid w:val="00237C14"/>
    <w:rsid w:val="00237ECA"/>
    <w:rsid w:val="00243FE9"/>
    <w:rsid w:val="00245C69"/>
    <w:rsid w:val="002513D1"/>
    <w:rsid w:val="002527F6"/>
    <w:rsid w:val="00252E20"/>
    <w:rsid w:val="00254132"/>
    <w:rsid w:val="002555E2"/>
    <w:rsid w:val="00262B5C"/>
    <w:rsid w:val="00264194"/>
    <w:rsid w:val="00277492"/>
    <w:rsid w:val="00281D0E"/>
    <w:rsid w:val="002821CF"/>
    <w:rsid w:val="00283770"/>
    <w:rsid w:val="00293B0B"/>
    <w:rsid w:val="00295751"/>
    <w:rsid w:val="002A285D"/>
    <w:rsid w:val="002A4BB2"/>
    <w:rsid w:val="002A533C"/>
    <w:rsid w:val="002A71B9"/>
    <w:rsid w:val="002B44C9"/>
    <w:rsid w:val="002B6420"/>
    <w:rsid w:val="002B6FA0"/>
    <w:rsid w:val="002B7DEE"/>
    <w:rsid w:val="002C170E"/>
    <w:rsid w:val="002C5CE2"/>
    <w:rsid w:val="002D1E6F"/>
    <w:rsid w:val="002D478A"/>
    <w:rsid w:val="002D5339"/>
    <w:rsid w:val="002E2A3F"/>
    <w:rsid w:val="002E5724"/>
    <w:rsid w:val="002F7AC8"/>
    <w:rsid w:val="002F7F77"/>
    <w:rsid w:val="00300F25"/>
    <w:rsid w:val="00303175"/>
    <w:rsid w:val="00305262"/>
    <w:rsid w:val="00322B5D"/>
    <w:rsid w:val="00323889"/>
    <w:rsid w:val="003265A6"/>
    <w:rsid w:val="00326813"/>
    <w:rsid w:val="00326D83"/>
    <w:rsid w:val="00327BCF"/>
    <w:rsid w:val="00332A4C"/>
    <w:rsid w:val="00333FDE"/>
    <w:rsid w:val="003344DC"/>
    <w:rsid w:val="00337003"/>
    <w:rsid w:val="00337B50"/>
    <w:rsid w:val="00341916"/>
    <w:rsid w:val="00341F01"/>
    <w:rsid w:val="00344C03"/>
    <w:rsid w:val="0035086D"/>
    <w:rsid w:val="0035705D"/>
    <w:rsid w:val="00360EEB"/>
    <w:rsid w:val="00363698"/>
    <w:rsid w:val="00366DAE"/>
    <w:rsid w:val="003676D6"/>
    <w:rsid w:val="00374EA6"/>
    <w:rsid w:val="0037703B"/>
    <w:rsid w:val="00390CD4"/>
    <w:rsid w:val="0039442C"/>
    <w:rsid w:val="00396557"/>
    <w:rsid w:val="003A58B6"/>
    <w:rsid w:val="003A6E17"/>
    <w:rsid w:val="003B4B59"/>
    <w:rsid w:val="003B6D68"/>
    <w:rsid w:val="003C135C"/>
    <w:rsid w:val="003C2BC0"/>
    <w:rsid w:val="003C379F"/>
    <w:rsid w:val="003C3EF8"/>
    <w:rsid w:val="003D0684"/>
    <w:rsid w:val="003D097F"/>
    <w:rsid w:val="003D180F"/>
    <w:rsid w:val="003D2A92"/>
    <w:rsid w:val="003D365E"/>
    <w:rsid w:val="003D3AC7"/>
    <w:rsid w:val="003D4E48"/>
    <w:rsid w:val="003E0967"/>
    <w:rsid w:val="003E234C"/>
    <w:rsid w:val="003E37CD"/>
    <w:rsid w:val="003E6BBE"/>
    <w:rsid w:val="003E73DE"/>
    <w:rsid w:val="003E7886"/>
    <w:rsid w:val="003F1C62"/>
    <w:rsid w:val="003F3AFB"/>
    <w:rsid w:val="003F7948"/>
    <w:rsid w:val="003F7D13"/>
    <w:rsid w:val="00404967"/>
    <w:rsid w:val="004055F5"/>
    <w:rsid w:val="0040669E"/>
    <w:rsid w:val="004141F9"/>
    <w:rsid w:val="00423E38"/>
    <w:rsid w:val="00424EBC"/>
    <w:rsid w:val="00427D0D"/>
    <w:rsid w:val="004317BC"/>
    <w:rsid w:val="00434B69"/>
    <w:rsid w:val="0043501B"/>
    <w:rsid w:val="00445C6B"/>
    <w:rsid w:val="00452321"/>
    <w:rsid w:val="0045236D"/>
    <w:rsid w:val="00453AE2"/>
    <w:rsid w:val="00456718"/>
    <w:rsid w:val="0046018A"/>
    <w:rsid w:val="00462D61"/>
    <w:rsid w:val="004640F8"/>
    <w:rsid w:val="0046561E"/>
    <w:rsid w:val="00467AC3"/>
    <w:rsid w:val="00470AB5"/>
    <w:rsid w:val="0047266B"/>
    <w:rsid w:val="0048097C"/>
    <w:rsid w:val="00481052"/>
    <w:rsid w:val="00492433"/>
    <w:rsid w:val="00494F83"/>
    <w:rsid w:val="0049678C"/>
    <w:rsid w:val="00496893"/>
    <w:rsid w:val="004A34D1"/>
    <w:rsid w:val="004A3995"/>
    <w:rsid w:val="004A6427"/>
    <w:rsid w:val="004B0FD6"/>
    <w:rsid w:val="004B1343"/>
    <w:rsid w:val="004B1A13"/>
    <w:rsid w:val="004B3D26"/>
    <w:rsid w:val="004B3F38"/>
    <w:rsid w:val="004B424B"/>
    <w:rsid w:val="004B709D"/>
    <w:rsid w:val="004C099D"/>
    <w:rsid w:val="004C194D"/>
    <w:rsid w:val="004C216D"/>
    <w:rsid w:val="004C6BA1"/>
    <w:rsid w:val="004D0C14"/>
    <w:rsid w:val="004D1BE0"/>
    <w:rsid w:val="004D344B"/>
    <w:rsid w:val="004D7923"/>
    <w:rsid w:val="004E1DA5"/>
    <w:rsid w:val="004E3830"/>
    <w:rsid w:val="004E7C5F"/>
    <w:rsid w:val="004F1DC3"/>
    <w:rsid w:val="004F3D90"/>
    <w:rsid w:val="004F7179"/>
    <w:rsid w:val="0051264E"/>
    <w:rsid w:val="00513A8B"/>
    <w:rsid w:val="00514F87"/>
    <w:rsid w:val="005226B8"/>
    <w:rsid w:val="005238ED"/>
    <w:rsid w:val="00525D83"/>
    <w:rsid w:val="0053200C"/>
    <w:rsid w:val="00533B3D"/>
    <w:rsid w:val="005354CA"/>
    <w:rsid w:val="00537517"/>
    <w:rsid w:val="00544383"/>
    <w:rsid w:val="005443EC"/>
    <w:rsid w:val="00544773"/>
    <w:rsid w:val="005474E1"/>
    <w:rsid w:val="00552751"/>
    <w:rsid w:val="005539C1"/>
    <w:rsid w:val="00555C5E"/>
    <w:rsid w:val="00556479"/>
    <w:rsid w:val="00557578"/>
    <w:rsid w:val="00557969"/>
    <w:rsid w:val="005635C9"/>
    <w:rsid w:val="005673D5"/>
    <w:rsid w:val="00567C7C"/>
    <w:rsid w:val="00573C67"/>
    <w:rsid w:val="00576DC9"/>
    <w:rsid w:val="00580DC4"/>
    <w:rsid w:val="00584640"/>
    <w:rsid w:val="00597B79"/>
    <w:rsid w:val="005A6B3C"/>
    <w:rsid w:val="005B3395"/>
    <w:rsid w:val="005B5A18"/>
    <w:rsid w:val="005B694C"/>
    <w:rsid w:val="005B6DEB"/>
    <w:rsid w:val="005C4CFF"/>
    <w:rsid w:val="005C4F86"/>
    <w:rsid w:val="005D5D0A"/>
    <w:rsid w:val="005E0562"/>
    <w:rsid w:val="005E0F18"/>
    <w:rsid w:val="005E6B20"/>
    <w:rsid w:val="005F10EA"/>
    <w:rsid w:val="005F4EAC"/>
    <w:rsid w:val="005F69BD"/>
    <w:rsid w:val="00600F31"/>
    <w:rsid w:val="00602929"/>
    <w:rsid w:val="006039BE"/>
    <w:rsid w:val="00603BE2"/>
    <w:rsid w:val="0061481B"/>
    <w:rsid w:val="00622A7B"/>
    <w:rsid w:val="0062777D"/>
    <w:rsid w:val="0063021D"/>
    <w:rsid w:val="00630D2A"/>
    <w:rsid w:val="00630EC1"/>
    <w:rsid w:val="0063143B"/>
    <w:rsid w:val="00632B10"/>
    <w:rsid w:val="0063359E"/>
    <w:rsid w:val="006368F4"/>
    <w:rsid w:val="006376C5"/>
    <w:rsid w:val="006418F4"/>
    <w:rsid w:val="00643AE3"/>
    <w:rsid w:val="006453CC"/>
    <w:rsid w:val="006473AF"/>
    <w:rsid w:val="00651D2A"/>
    <w:rsid w:val="0066230A"/>
    <w:rsid w:val="00665376"/>
    <w:rsid w:val="00667ABF"/>
    <w:rsid w:val="00674774"/>
    <w:rsid w:val="00675257"/>
    <w:rsid w:val="006753DC"/>
    <w:rsid w:val="00677EF7"/>
    <w:rsid w:val="0068135A"/>
    <w:rsid w:val="006814B8"/>
    <w:rsid w:val="00682AA8"/>
    <w:rsid w:val="0068437B"/>
    <w:rsid w:val="006844B3"/>
    <w:rsid w:val="0068495D"/>
    <w:rsid w:val="00684B83"/>
    <w:rsid w:val="00693332"/>
    <w:rsid w:val="006A61FE"/>
    <w:rsid w:val="006B0C23"/>
    <w:rsid w:val="006C13E0"/>
    <w:rsid w:val="006C5E9F"/>
    <w:rsid w:val="006C72FE"/>
    <w:rsid w:val="006D0E9D"/>
    <w:rsid w:val="006D12AF"/>
    <w:rsid w:val="006D2B14"/>
    <w:rsid w:val="006D341D"/>
    <w:rsid w:val="006E1A8A"/>
    <w:rsid w:val="006E3A7E"/>
    <w:rsid w:val="006F05C0"/>
    <w:rsid w:val="006F1E76"/>
    <w:rsid w:val="006F2F20"/>
    <w:rsid w:val="006F3555"/>
    <w:rsid w:val="006F7A72"/>
    <w:rsid w:val="0070042C"/>
    <w:rsid w:val="00706505"/>
    <w:rsid w:val="007124D0"/>
    <w:rsid w:val="007142E0"/>
    <w:rsid w:val="00715D8C"/>
    <w:rsid w:val="007163EB"/>
    <w:rsid w:val="00716F16"/>
    <w:rsid w:val="007223DF"/>
    <w:rsid w:val="007240C8"/>
    <w:rsid w:val="00724918"/>
    <w:rsid w:val="0074090D"/>
    <w:rsid w:val="0074095F"/>
    <w:rsid w:val="00742975"/>
    <w:rsid w:val="00746BCE"/>
    <w:rsid w:val="00747451"/>
    <w:rsid w:val="007544F8"/>
    <w:rsid w:val="00755883"/>
    <w:rsid w:val="0076715B"/>
    <w:rsid w:val="00781817"/>
    <w:rsid w:val="00785F56"/>
    <w:rsid w:val="00790E09"/>
    <w:rsid w:val="007946F3"/>
    <w:rsid w:val="00794840"/>
    <w:rsid w:val="007949FB"/>
    <w:rsid w:val="00797FBE"/>
    <w:rsid w:val="007A29E3"/>
    <w:rsid w:val="007A3D66"/>
    <w:rsid w:val="007A3E10"/>
    <w:rsid w:val="007A6183"/>
    <w:rsid w:val="007B0016"/>
    <w:rsid w:val="007B2A29"/>
    <w:rsid w:val="007B4006"/>
    <w:rsid w:val="007B6B3B"/>
    <w:rsid w:val="007B72D1"/>
    <w:rsid w:val="007C0EB6"/>
    <w:rsid w:val="007C0EC8"/>
    <w:rsid w:val="007C1B86"/>
    <w:rsid w:val="007D5EE8"/>
    <w:rsid w:val="007E034B"/>
    <w:rsid w:val="007E443E"/>
    <w:rsid w:val="007E52BA"/>
    <w:rsid w:val="007F1173"/>
    <w:rsid w:val="007F2C8E"/>
    <w:rsid w:val="007F359D"/>
    <w:rsid w:val="007F5F93"/>
    <w:rsid w:val="008001C6"/>
    <w:rsid w:val="00801582"/>
    <w:rsid w:val="008038E4"/>
    <w:rsid w:val="00805FD6"/>
    <w:rsid w:val="0080784F"/>
    <w:rsid w:val="0081019E"/>
    <w:rsid w:val="008119C5"/>
    <w:rsid w:val="008139A5"/>
    <w:rsid w:val="00815344"/>
    <w:rsid w:val="00816047"/>
    <w:rsid w:val="00833A12"/>
    <w:rsid w:val="00836E14"/>
    <w:rsid w:val="00843732"/>
    <w:rsid w:val="0084540B"/>
    <w:rsid w:val="008466B5"/>
    <w:rsid w:val="0085340C"/>
    <w:rsid w:val="0085349E"/>
    <w:rsid w:val="0085512B"/>
    <w:rsid w:val="00856B9D"/>
    <w:rsid w:val="008600BB"/>
    <w:rsid w:val="00860515"/>
    <w:rsid w:val="008651BD"/>
    <w:rsid w:val="00865D97"/>
    <w:rsid w:val="00867855"/>
    <w:rsid w:val="0087418E"/>
    <w:rsid w:val="00874908"/>
    <w:rsid w:val="00875AED"/>
    <w:rsid w:val="00877E8B"/>
    <w:rsid w:val="00884E9A"/>
    <w:rsid w:val="00885406"/>
    <w:rsid w:val="0088591A"/>
    <w:rsid w:val="00885D2C"/>
    <w:rsid w:val="0088618B"/>
    <w:rsid w:val="00886B27"/>
    <w:rsid w:val="00887504"/>
    <w:rsid w:val="008904F1"/>
    <w:rsid w:val="00890A10"/>
    <w:rsid w:val="00895D18"/>
    <w:rsid w:val="00896177"/>
    <w:rsid w:val="008974C1"/>
    <w:rsid w:val="008A5374"/>
    <w:rsid w:val="008A5D4C"/>
    <w:rsid w:val="008A72B6"/>
    <w:rsid w:val="008A7B07"/>
    <w:rsid w:val="008B148F"/>
    <w:rsid w:val="008B45AF"/>
    <w:rsid w:val="008B790B"/>
    <w:rsid w:val="008B7C46"/>
    <w:rsid w:val="008C09F8"/>
    <w:rsid w:val="008C2020"/>
    <w:rsid w:val="008C2A8B"/>
    <w:rsid w:val="008C64B5"/>
    <w:rsid w:val="008D359E"/>
    <w:rsid w:val="008D539B"/>
    <w:rsid w:val="008D6EE9"/>
    <w:rsid w:val="008E044F"/>
    <w:rsid w:val="008E374B"/>
    <w:rsid w:val="008E3FF9"/>
    <w:rsid w:val="008E4B10"/>
    <w:rsid w:val="008F1DED"/>
    <w:rsid w:val="008F4493"/>
    <w:rsid w:val="008F5EA6"/>
    <w:rsid w:val="009105B7"/>
    <w:rsid w:val="0091104C"/>
    <w:rsid w:val="00917821"/>
    <w:rsid w:val="0092073B"/>
    <w:rsid w:val="00924EE4"/>
    <w:rsid w:val="00932340"/>
    <w:rsid w:val="009335D1"/>
    <w:rsid w:val="009347E6"/>
    <w:rsid w:val="00937155"/>
    <w:rsid w:val="00940D5D"/>
    <w:rsid w:val="00945F15"/>
    <w:rsid w:val="00952447"/>
    <w:rsid w:val="00953312"/>
    <w:rsid w:val="00954E8B"/>
    <w:rsid w:val="00957870"/>
    <w:rsid w:val="009608FF"/>
    <w:rsid w:val="00962656"/>
    <w:rsid w:val="00962870"/>
    <w:rsid w:val="00970C02"/>
    <w:rsid w:val="00971171"/>
    <w:rsid w:val="00972124"/>
    <w:rsid w:val="009723A6"/>
    <w:rsid w:val="009723B2"/>
    <w:rsid w:val="0097550A"/>
    <w:rsid w:val="00975A24"/>
    <w:rsid w:val="00981789"/>
    <w:rsid w:val="00982BEA"/>
    <w:rsid w:val="00985E26"/>
    <w:rsid w:val="0098605E"/>
    <w:rsid w:val="009900CA"/>
    <w:rsid w:val="00990E51"/>
    <w:rsid w:val="009910CB"/>
    <w:rsid w:val="00991425"/>
    <w:rsid w:val="00997146"/>
    <w:rsid w:val="009A1D94"/>
    <w:rsid w:val="009A4011"/>
    <w:rsid w:val="009B1A5C"/>
    <w:rsid w:val="009B3C01"/>
    <w:rsid w:val="009B5273"/>
    <w:rsid w:val="009B6763"/>
    <w:rsid w:val="009C07D6"/>
    <w:rsid w:val="009C5407"/>
    <w:rsid w:val="009D23AB"/>
    <w:rsid w:val="009D2F07"/>
    <w:rsid w:val="009D65BF"/>
    <w:rsid w:val="009E014C"/>
    <w:rsid w:val="009E1378"/>
    <w:rsid w:val="009E27B9"/>
    <w:rsid w:val="009F293C"/>
    <w:rsid w:val="009F2BF3"/>
    <w:rsid w:val="009F4A53"/>
    <w:rsid w:val="00A0005E"/>
    <w:rsid w:val="00A006FA"/>
    <w:rsid w:val="00A00C2F"/>
    <w:rsid w:val="00A04792"/>
    <w:rsid w:val="00A07609"/>
    <w:rsid w:val="00A07DF4"/>
    <w:rsid w:val="00A11499"/>
    <w:rsid w:val="00A11AD5"/>
    <w:rsid w:val="00A12832"/>
    <w:rsid w:val="00A129C1"/>
    <w:rsid w:val="00A175B0"/>
    <w:rsid w:val="00A24A3E"/>
    <w:rsid w:val="00A2523E"/>
    <w:rsid w:val="00A25259"/>
    <w:rsid w:val="00A31F87"/>
    <w:rsid w:val="00A34801"/>
    <w:rsid w:val="00A3512E"/>
    <w:rsid w:val="00A376EA"/>
    <w:rsid w:val="00A442F3"/>
    <w:rsid w:val="00A4437C"/>
    <w:rsid w:val="00A462DB"/>
    <w:rsid w:val="00A47DF3"/>
    <w:rsid w:val="00A52AB2"/>
    <w:rsid w:val="00A57255"/>
    <w:rsid w:val="00A60C9D"/>
    <w:rsid w:val="00A60EB8"/>
    <w:rsid w:val="00A61DB4"/>
    <w:rsid w:val="00A635E9"/>
    <w:rsid w:val="00A63C9A"/>
    <w:rsid w:val="00A64DF5"/>
    <w:rsid w:val="00A678D5"/>
    <w:rsid w:val="00A71AC8"/>
    <w:rsid w:val="00A76F33"/>
    <w:rsid w:val="00A82208"/>
    <w:rsid w:val="00A91481"/>
    <w:rsid w:val="00A927F9"/>
    <w:rsid w:val="00A93CDC"/>
    <w:rsid w:val="00A976D1"/>
    <w:rsid w:val="00AA261E"/>
    <w:rsid w:val="00AA5F5F"/>
    <w:rsid w:val="00AB226F"/>
    <w:rsid w:val="00AB767A"/>
    <w:rsid w:val="00AB7E14"/>
    <w:rsid w:val="00AC37EA"/>
    <w:rsid w:val="00AC4B18"/>
    <w:rsid w:val="00AD145F"/>
    <w:rsid w:val="00AD1915"/>
    <w:rsid w:val="00AD2719"/>
    <w:rsid w:val="00AD2771"/>
    <w:rsid w:val="00AD2B09"/>
    <w:rsid w:val="00AE04EF"/>
    <w:rsid w:val="00AE56EC"/>
    <w:rsid w:val="00AE6EAD"/>
    <w:rsid w:val="00AF4C2B"/>
    <w:rsid w:val="00AF5724"/>
    <w:rsid w:val="00B00C0B"/>
    <w:rsid w:val="00B043E6"/>
    <w:rsid w:val="00B0571F"/>
    <w:rsid w:val="00B10F48"/>
    <w:rsid w:val="00B17BCF"/>
    <w:rsid w:val="00B20118"/>
    <w:rsid w:val="00B22FEA"/>
    <w:rsid w:val="00B2405A"/>
    <w:rsid w:val="00B24A25"/>
    <w:rsid w:val="00B31ECA"/>
    <w:rsid w:val="00B36420"/>
    <w:rsid w:val="00B36A5E"/>
    <w:rsid w:val="00B36C10"/>
    <w:rsid w:val="00B4139F"/>
    <w:rsid w:val="00B44EB0"/>
    <w:rsid w:val="00B475A8"/>
    <w:rsid w:val="00B50177"/>
    <w:rsid w:val="00B517DD"/>
    <w:rsid w:val="00B518EF"/>
    <w:rsid w:val="00B550CA"/>
    <w:rsid w:val="00B57132"/>
    <w:rsid w:val="00B601BE"/>
    <w:rsid w:val="00B63E30"/>
    <w:rsid w:val="00B65E61"/>
    <w:rsid w:val="00B666C0"/>
    <w:rsid w:val="00B70840"/>
    <w:rsid w:val="00B754B5"/>
    <w:rsid w:val="00B75C2A"/>
    <w:rsid w:val="00B764E8"/>
    <w:rsid w:val="00B76696"/>
    <w:rsid w:val="00B776E9"/>
    <w:rsid w:val="00B77CF0"/>
    <w:rsid w:val="00B838A9"/>
    <w:rsid w:val="00B9046B"/>
    <w:rsid w:val="00B9334B"/>
    <w:rsid w:val="00B95308"/>
    <w:rsid w:val="00BA66FA"/>
    <w:rsid w:val="00BA6D1C"/>
    <w:rsid w:val="00BB6B52"/>
    <w:rsid w:val="00BC0A10"/>
    <w:rsid w:val="00BD531F"/>
    <w:rsid w:val="00BE0389"/>
    <w:rsid w:val="00BE0547"/>
    <w:rsid w:val="00BE539B"/>
    <w:rsid w:val="00BE6DB3"/>
    <w:rsid w:val="00BF01E6"/>
    <w:rsid w:val="00BF1FF1"/>
    <w:rsid w:val="00BF4597"/>
    <w:rsid w:val="00C03FBE"/>
    <w:rsid w:val="00C047A5"/>
    <w:rsid w:val="00C04E5C"/>
    <w:rsid w:val="00C1430B"/>
    <w:rsid w:val="00C20C0B"/>
    <w:rsid w:val="00C23773"/>
    <w:rsid w:val="00C23B64"/>
    <w:rsid w:val="00C241C7"/>
    <w:rsid w:val="00C25921"/>
    <w:rsid w:val="00C323D1"/>
    <w:rsid w:val="00C32419"/>
    <w:rsid w:val="00C34A20"/>
    <w:rsid w:val="00C34E61"/>
    <w:rsid w:val="00C35347"/>
    <w:rsid w:val="00C416C4"/>
    <w:rsid w:val="00C47E4B"/>
    <w:rsid w:val="00C50617"/>
    <w:rsid w:val="00C54C1B"/>
    <w:rsid w:val="00C55B71"/>
    <w:rsid w:val="00C60DE5"/>
    <w:rsid w:val="00C61208"/>
    <w:rsid w:val="00C61F5E"/>
    <w:rsid w:val="00C647C9"/>
    <w:rsid w:val="00C730D6"/>
    <w:rsid w:val="00C8186E"/>
    <w:rsid w:val="00C8578A"/>
    <w:rsid w:val="00C933A8"/>
    <w:rsid w:val="00C958DB"/>
    <w:rsid w:val="00C97354"/>
    <w:rsid w:val="00CA4AC7"/>
    <w:rsid w:val="00CA5634"/>
    <w:rsid w:val="00CB14CC"/>
    <w:rsid w:val="00CB1B70"/>
    <w:rsid w:val="00CB3B9E"/>
    <w:rsid w:val="00CB6709"/>
    <w:rsid w:val="00CC6DEC"/>
    <w:rsid w:val="00CD223F"/>
    <w:rsid w:val="00CD30E5"/>
    <w:rsid w:val="00CD46FD"/>
    <w:rsid w:val="00CD497E"/>
    <w:rsid w:val="00CD5A25"/>
    <w:rsid w:val="00CE2A6B"/>
    <w:rsid w:val="00CE2D90"/>
    <w:rsid w:val="00CE3DF2"/>
    <w:rsid w:val="00CE433C"/>
    <w:rsid w:val="00CF02AA"/>
    <w:rsid w:val="00CF196B"/>
    <w:rsid w:val="00CF1C45"/>
    <w:rsid w:val="00D01C72"/>
    <w:rsid w:val="00D0462A"/>
    <w:rsid w:val="00D06B5D"/>
    <w:rsid w:val="00D11620"/>
    <w:rsid w:val="00D21CD2"/>
    <w:rsid w:val="00D24DE9"/>
    <w:rsid w:val="00D25164"/>
    <w:rsid w:val="00D255EB"/>
    <w:rsid w:val="00D354F9"/>
    <w:rsid w:val="00D37A56"/>
    <w:rsid w:val="00D44C9A"/>
    <w:rsid w:val="00D460DA"/>
    <w:rsid w:val="00D52633"/>
    <w:rsid w:val="00D55B23"/>
    <w:rsid w:val="00D62DC0"/>
    <w:rsid w:val="00D65CA5"/>
    <w:rsid w:val="00D7360F"/>
    <w:rsid w:val="00D75EE1"/>
    <w:rsid w:val="00D76533"/>
    <w:rsid w:val="00D76A3D"/>
    <w:rsid w:val="00D819FD"/>
    <w:rsid w:val="00D829B2"/>
    <w:rsid w:val="00D82FC0"/>
    <w:rsid w:val="00D8364E"/>
    <w:rsid w:val="00D850B2"/>
    <w:rsid w:val="00D85438"/>
    <w:rsid w:val="00D86B82"/>
    <w:rsid w:val="00D8706C"/>
    <w:rsid w:val="00D87488"/>
    <w:rsid w:val="00D92AC1"/>
    <w:rsid w:val="00D96ACB"/>
    <w:rsid w:val="00D9764C"/>
    <w:rsid w:val="00DA0DC3"/>
    <w:rsid w:val="00DA1A91"/>
    <w:rsid w:val="00DA6443"/>
    <w:rsid w:val="00DA6B3D"/>
    <w:rsid w:val="00DB124A"/>
    <w:rsid w:val="00DB6683"/>
    <w:rsid w:val="00DB6D9A"/>
    <w:rsid w:val="00DC4770"/>
    <w:rsid w:val="00DC542C"/>
    <w:rsid w:val="00DD66FD"/>
    <w:rsid w:val="00DE64F2"/>
    <w:rsid w:val="00DF0285"/>
    <w:rsid w:val="00DF2630"/>
    <w:rsid w:val="00DF3D52"/>
    <w:rsid w:val="00DF49CC"/>
    <w:rsid w:val="00E0219E"/>
    <w:rsid w:val="00E0281E"/>
    <w:rsid w:val="00E0479E"/>
    <w:rsid w:val="00E14578"/>
    <w:rsid w:val="00E157BA"/>
    <w:rsid w:val="00E1767E"/>
    <w:rsid w:val="00E20294"/>
    <w:rsid w:val="00E22E71"/>
    <w:rsid w:val="00E25174"/>
    <w:rsid w:val="00E26638"/>
    <w:rsid w:val="00E41121"/>
    <w:rsid w:val="00E42B79"/>
    <w:rsid w:val="00E45034"/>
    <w:rsid w:val="00E53B50"/>
    <w:rsid w:val="00E55483"/>
    <w:rsid w:val="00E57C96"/>
    <w:rsid w:val="00E57FF3"/>
    <w:rsid w:val="00E60DE1"/>
    <w:rsid w:val="00E61602"/>
    <w:rsid w:val="00E636D9"/>
    <w:rsid w:val="00E66A16"/>
    <w:rsid w:val="00E708A7"/>
    <w:rsid w:val="00E715B3"/>
    <w:rsid w:val="00E76FCA"/>
    <w:rsid w:val="00E7730F"/>
    <w:rsid w:val="00E801E0"/>
    <w:rsid w:val="00E86991"/>
    <w:rsid w:val="00E911D1"/>
    <w:rsid w:val="00E91520"/>
    <w:rsid w:val="00E96859"/>
    <w:rsid w:val="00EA04C1"/>
    <w:rsid w:val="00EA3857"/>
    <w:rsid w:val="00EA38D8"/>
    <w:rsid w:val="00EA5D4D"/>
    <w:rsid w:val="00EA6F34"/>
    <w:rsid w:val="00EB06DA"/>
    <w:rsid w:val="00EB5499"/>
    <w:rsid w:val="00EC21DC"/>
    <w:rsid w:val="00EC779E"/>
    <w:rsid w:val="00ED4F69"/>
    <w:rsid w:val="00EF0914"/>
    <w:rsid w:val="00EF5ECC"/>
    <w:rsid w:val="00EF67CC"/>
    <w:rsid w:val="00EF7B87"/>
    <w:rsid w:val="00F04DD6"/>
    <w:rsid w:val="00F04EF9"/>
    <w:rsid w:val="00F12C33"/>
    <w:rsid w:val="00F13351"/>
    <w:rsid w:val="00F1422B"/>
    <w:rsid w:val="00F15143"/>
    <w:rsid w:val="00F21114"/>
    <w:rsid w:val="00F21DF6"/>
    <w:rsid w:val="00F27747"/>
    <w:rsid w:val="00F4050B"/>
    <w:rsid w:val="00F411C8"/>
    <w:rsid w:val="00F43B7B"/>
    <w:rsid w:val="00F5199A"/>
    <w:rsid w:val="00F52ADF"/>
    <w:rsid w:val="00F537A5"/>
    <w:rsid w:val="00F54133"/>
    <w:rsid w:val="00F55437"/>
    <w:rsid w:val="00F61967"/>
    <w:rsid w:val="00F637D2"/>
    <w:rsid w:val="00F63B95"/>
    <w:rsid w:val="00F654EB"/>
    <w:rsid w:val="00F65BE7"/>
    <w:rsid w:val="00F70ABF"/>
    <w:rsid w:val="00F71529"/>
    <w:rsid w:val="00F73D88"/>
    <w:rsid w:val="00F81C04"/>
    <w:rsid w:val="00F82509"/>
    <w:rsid w:val="00F9574F"/>
    <w:rsid w:val="00FA049A"/>
    <w:rsid w:val="00FA0837"/>
    <w:rsid w:val="00FA46F9"/>
    <w:rsid w:val="00FB50C3"/>
    <w:rsid w:val="00FB50D3"/>
    <w:rsid w:val="00FB706F"/>
    <w:rsid w:val="00FB736F"/>
    <w:rsid w:val="00FB7EEB"/>
    <w:rsid w:val="00FC2556"/>
    <w:rsid w:val="00FC46DE"/>
    <w:rsid w:val="00FC4E59"/>
    <w:rsid w:val="00FC63CB"/>
    <w:rsid w:val="00FC660D"/>
    <w:rsid w:val="00FC6DDD"/>
    <w:rsid w:val="00FD2C10"/>
    <w:rsid w:val="00FD4015"/>
    <w:rsid w:val="00FD6316"/>
    <w:rsid w:val="00FD70B2"/>
    <w:rsid w:val="00FD7EF9"/>
    <w:rsid w:val="00FE0C50"/>
    <w:rsid w:val="00FE2BA1"/>
    <w:rsid w:val="00FE2D62"/>
    <w:rsid w:val="00FE3876"/>
    <w:rsid w:val="00FE597B"/>
    <w:rsid w:val="00FF1EF5"/>
    <w:rsid w:val="00FF437F"/>
    <w:rsid w:val="00FF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8B0A1"/>
  <w15:docId w15:val="{AB377003-4197-453F-A21E-4FB9A027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2">
    <w:name w:val="heading 1"/>
    <w:basedOn w:val="a1"/>
    <w:next w:val="a1"/>
    <w:link w:val="13"/>
    <w:uiPriority w:val="99"/>
    <w:qFormat/>
    <w:rsid w:val="003E788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1"/>
    <w:next w:val="a1"/>
    <w:link w:val="22"/>
    <w:unhideWhenUsed/>
    <w:qFormat/>
    <w:rsid w:val="003E788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iPriority w:val="9"/>
    <w:unhideWhenUsed/>
    <w:qFormat/>
    <w:rsid w:val="003E7886"/>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0">
    <w:name w:val="heading 4"/>
    <w:basedOn w:val="a1"/>
    <w:next w:val="a1"/>
    <w:link w:val="41"/>
    <w:qFormat/>
    <w:rsid w:val="003E7886"/>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eastAsia="ru-RU"/>
    </w:rPr>
  </w:style>
  <w:style w:type="paragraph" w:styleId="5">
    <w:name w:val="heading 5"/>
    <w:basedOn w:val="a1"/>
    <w:next w:val="a1"/>
    <w:link w:val="50"/>
    <w:qFormat/>
    <w:rsid w:val="003E7886"/>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3E7886"/>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eastAsia="ru-RU"/>
    </w:rPr>
  </w:style>
  <w:style w:type="paragraph" w:styleId="7">
    <w:name w:val="heading 7"/>
    <w:basedOn w:val="a1"/>
    <w:next w:val="a1"/>
    <w:link w:val="70"/>
    <w:qFormat/>
    <w:rsid w:val="003E7886"/>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eastAsia="ru-RU"/>
    </w:rPr>
  </w:style>
  <w:style w:type="paragraph" w:styleId="8">
    <w:name w:val="heading 8"/>
    <w:basedOn w:val="a1"/>
    <w:next w:val="a1"/>
    <w:link w:val="80"/>
    <w:qFormat/>
    <w:rsid w:val="003E7886"/>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
    <w:qFormat/>
    <w:rsid w:val="003E7886"/>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3E788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3E7886"/>
    <w:rPr>
      <w:rFonts w:ascii="Tahoma" w:hAnsi="Tahoma" w:cs="Tahoma"/>
      <w:sz w:val="16"/>
      <w:szCs w:val="16"/>
    </w:rPr>
  </w:style>
  <w:style w:type="character" w:customStyle="1" w:styleId="13">
    <w:name w:val="Заголовок 1 Знак"/>
    <w:basedOn w:val="a2"/>
    <w:link w:val="12"/>
    <w:uiPriority w:val="99"/>
    <w:rsid w:val="003E7886"/>
    <w:rPr>
      <w:rFonts w:ascii="Cambria" w:eastAsia="Times New Roman" w:hAnsi="Cambria" w:cs="Times New Roman"/>
      <w:b/>
      <w:bCs/>
      <w:color w:val="365F91"/>
      <w:sz w:val="28"/>
      <w:szCs w:val="28"/>
      <w:lang w:eastAsia="ru-RU"/>
    </w:rPr>
  </w:style>
  <w:style w:type="character" w:customStyle="1" w:styleId="22">
    <w:name w:val="Заголовок 2 Знак"/>
    <w:basedOn w:val="a2"/>
    <w:link w:val="20"/>
    <w:rsid w:val="003E7886"/>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3E7886"/>
    <w:rPr>
      <w:rFonts w:ascii="Cambria" w:eastAsia="Times New Roman" w:hAnsi="Cambria" w:cs="Times New Roman"/>
      <w:b/>
      <w:bCs/>
      <w:color w:val="4F81BD"/>
      <w:sz w:val="20"/>
      <w:szCs w:val="20"/>
      <w:lang w:eastAsia="ru-RU"/>
    </w:rPr>
  </w:style>
  <w:style w:type="character" w:customStyle="1" w:styleId="41">
    <w:name w:val="Заголовок 4 Знак"/>
    <w:basedOn w:val="a2"/>
    <w:link w:val="40"/>
    <w:rsid w:val="003E7886"/>
    <w:rPr>
      <w:rFonts w:ascii="Times New Roman" w:eastAsia="Arial Unicode MS" w:hAnsi="Times New Roman" w:cs="Times New Roman"/>
      <w:sz w:val="24"/>
      <w:szCs w:val="24"/>
      <w:lang w:eastAsia="ru-RU"/>
    </w:rPr>
  </w:style>
  <w:style w:type="character" w:customStyle="1" w:styleId="50">
    <w:name w:val="Заголовок 5 Знак"/>
    <w:basedOn w:val="a2"/>
    <w:link w:val="5"/>
    <w:rsid w:val="003E788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E7886"/>
    <w:rPr>
      <w:rFonts w:ascii="Times New Roman" w:eastAsia="Arial Unicode MS" w:hAnsi="Times New Roman" w:cs="Times New Roman"/>
      <w:b/>
      <w:sz w:val="28"/>
      <w:szCs w:val="24"/>
      <w:lang w:eastAsia="ru-RU"/>
    </w:rPr>
  </w:style>
  <w:style w:type="character" w:customStyle="1" w:styleId="70">
    <w:name w:val="Заголовок 7 Знак"/>
    <w:basedOn w:val="a2"/>
    <w:link w:val="7"/>
    <w:rsid w:val="003E7886"/>
    <w:rPr>
      <w:rFonts w:ascii="Times New Roman" w:eastAsia="Times New Roman" w:hAnsi="Times New Roman" w:cs="Times New Roman"/>
      <w:b/>
      <w:sz w:val="23"/>
      <w:szCs w:val="20"/>
      <w:u w:val="single"/>
      <w:lang w:eastAsia="ru-RU"/>
    </w:rPr>
  </w:style>
  <w:style w:type="character" w:customStyle="1" w:styleId="80">
    <w:name w:val="Заголовок 8 Знак"/>
    <w:basedOn w:val="a2"/>
    <w:link w:val="8"/>
    <w:rsid w:val="003E788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
    <w:rsid w:val="003E7886"/>
    <w:rPr>
      <w:rFonts w:ascii="Arial" w:eastAsia="Times New Roman" w:hAnsi="Arial" w:cs="Times New Roman"/>
      <w:sz w:val="20"/>
      <w:szCs w:val="20"/>
      <w:lang w:eastAsia="ru-RU"/>
    </w:rPr>
  </w:style>
  <w:style w:type="paragraph" w:styleId="a7">
    <w:name w:val="footer"/>
    <w:aliases w:val=" Знак"/>
    <w:basedOn w:val="a1"/>
    <w:link w:val="a8"/>
    <w:uiPriority w:val="99"/>
    <w:rsid w:val="003E78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aliases w:val=" Знак Знак"/>
    <w:basedOn w:val="a2"/>
    <w:link w:val="a7"/>
    <w:uiPriority w:val="99"/>
    <w:rsid w:val="003E7886"/>
    <w:rPr>
      <w:rFonts w:ascii="Times New Roman" w:eastAsia="Times New Roman" w:hAnsi="Times New Roman" w:cs="Times New Roman"/>
      <w:sz w:val="20"/>
      <w:szCs w:val="20"/>
      <w:lang w:eastAsia="ru-RU"/>
    </w:rPr>
  </w:style>
  <w:style w:type="paragraph" w:styleId="14">
    <w:name w:val="toc 1"/>
    <w:aliases w:val="фр"/>
    <w:basedOn w:val="a1"/>
    <w:next w:val="a1"/>
    <w:autoRedefine/>
    <w:uiPriority w:val="39"/>
    <w:qFormat/>
    <w:rsid w:val="003E7886"/>
    <w:pPr>
      <w:tabs>
        <w:tab w:val="right" w:leader="dot" w:pos="9356"/>
      </w:tabs>
      <w:spacing w:after="0" w:line="360" w:lineRule="auto"/>
      <w:ind w:right="283"/>
      <w:jc w:val="both"/>
      <w:outlineLvl w:val="1"/>
    </w:pPr>
    <w:rPr>
      <w:rFonts w:ascii="Times New Roman" w:eastAsia="Times New Roman" w:hAnsi="Times New Roman" w:cs="Arial"/>
      <w:bCs/>
      <w:caps/>
      <w:noProof/>
      <w:sz w:val="24"/>
      <w:szCs w:val="24"/>
      <w:lang w:val="en-US" w:bidi="en-US"/>
    </w:rPr>
  </w:style>
  <w:style w:type="character" w:styleId="a9">
    <w:name w:val="page number"/>
    <w:basedOn w:val="a2"/>
    <w:rsid w:val="003E7886"/>
  </w:style>
  <w:style w:type="paragraph" w:styleId="aa">
    <w:name w:val="List Paragraph"/>
    <w:basedOn w:val="a1"/>
    <w:link w:val="ab"/>
    <w:uiPriority w:val="34"/>
    <w:qFormat/>
    <w:rsid w:val="003E7886"/>
    <w:pPr>
      <w:spacing w:after="0" w:line="240" w:lineRule="auto"/>
      <w:ind w:left="720"/>
      <w:contextualSpacing/>
    </w:pPr>
    <w:rPr>
      <w:rFonts w:ascii="Times New Roman" w:eastAsia="Times New Roman" w:hAnsi="Times New Roman" w:cs="Times New Roman"/>
      <w:sz w:val="24"/>
      <w:szCs w:val="24"/>
      <w:lang w:val="en-US" w:bidi="en-US"/>
    </w:rPr>
  </w:style>
  <w:style w:type="character" w:customStyle="1" w:styleId="ab">
    <w:name w:val="Абзац списка Знак"/>
    <w:link w:val="aa"/>
    <w:uiPriority w:val="34"/>
    <w:rsid w:val="003E7886"/>
    <w:rPr>
      <w:rFonts w:ascii="Times New Roman" w:eastAsia="Times New Roman" w:hAnsi="Times New Roman" w:cs="Times New Roman"/>
      <w:sz w:val="24"/>
      <w:szCs w:val="24"/>
      <w:lang w:val="en-US" w:bidi="en-US"/>
    </w:rPr>
  </w:style>
  <w:style w:type="paragraph" w:styleId="ac">
    <w:name w:val="header"/>
    <w:aliases w:val="??????? ??????????,ВерхКолонтитул Знак,ВерхКолонтитул,Верхний колонтитул Знак Знак,Знак6 Знак Знак"/>
    <w:basedOn w:val="a1"/>
    <w:link w:val="ad"/>
    <w:uiPriority w:val="99"/>
    <w:rsid w:val="003E78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aliases w:val="??????? ?????????? Знак,ВерхКолонтитул Знак Знак,ВерхКолонтитул Знак1,Верхний колонтитул Знак Знак Знак,Знак6 Знак Знак Знак"/>
    <w:basedOn w:val="a2"/>
    <w:link w:val="ac"/>
    <w:uiPriority w:val="99"/>
    <w:rsid w:val="003E7886"/>
    <w:rPr>
      <w:rFonts w:ascii="Times New Roman" w:eastAsia="Times New Roman" w:hAnsi="Times New Roman" w:cs="Times New Roman"/>
      <w:sz w:val="20"/>
      <w:szCs w:val="20"/>
      <w:lang w:eastAsia="ru-RU"/>
    </w:rPr>
  </w:style>
  <w:style w:type="paragraph" w:customStyle="1" w:styleId="ae">
    <w:name w:val="Нормальный (таблица)"/>
    <w:basedOn w:val="a1"/>
    <w:next w:val="a1"/>
    <w:uiPriority w:val="99"/>
    <w:rsid w:val="003E788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
    <w:name w:val="Document Map"/>
    <w:basedOn w:val="a1"/>
    <w:link w:val="af0"/>
    <w:semiHidden/>
    <w:unhideWhenUsed/>
    <w:rsid w:val="003E7886"/>
    <w:pPr>
      <w:spacing w:after="0" w:line="240" w:lineRule="auto"/>
    </w:pPr>
    <w:rPr>
      <w:rFonts w:ascii="Tahoma" w:eastAsia="Times New Roman" w:hAnsi="Tahoma" w:cs="Tahoma"/>
      <w:sz w:val="16"/>
      <w:szCs w:val="16"/>
      <w:lang w:eastAsia="ru-RU"/>
    </w:rPr>
  </w:style>
  <w:style w:type="character" w:customStyle="1" w:styleId="af0">
    <w:name w:val="Схема документа Знак"/>
    <w:basedOn w:val="a2"/>
    <w:link w:val="af"/>
    <w:semiHidden/>
    <w:rsid w:val="003E7886"/>
    <w:rPr>
      <w:rFonts w:ascii="Tahoma" w:eastAsia="Times New Roman" w:hAnsi="Tahoma" w:cs="Tahoma"/>
      <w:sz w:val="16"/>
      <w:szCs w:val="16"/>
      <w:lang w:eastAsia="ru-RU"/>
    </w:rPr>
  </w:style>
  <w:style w:type="paragraph" w:styleId="23">
    <w:name w:val="toc 2"/>
    <w:basedOn w:val="a1"/>
    <w:next w:val="a1"/>
    <w:autoRedefine/>
    <w:uiPriority w:val="39"/>
    <w:qFormat/>
    <w:rsid w:val="003E7886"/>
    <w:pPr>
      <w:tabs>
        <w:tab w:val="right" w:leader="dot" w:pos="9345"/>
      </w:tabs>
      <w:spacing w:after="0" w:line="240" w:lineRule="auto"/>
      <w:ind w:firstLine="709"/>
    </w:pPr>
    <w:rPr>
      <w:rFonts w:ascii="Times New Roman" w:eastAsia="SimSun" w:hAnsi="Times New Roman" w:cs="Times New Roman"/>
      <w:sz w:val="24"/>
      <w:szCs w:val="24"/>
      <w:lang w:eastAsia="zh-CN"/>
    </w:rPr>
  </w:style>
  <w:style w:type="character" w:styleId="af1">
    <w:name w:val="Hyperlink"/>
    <w:uiPriority w:val="99"/>
    <w:unhideWhenUsed/>
    <w:rsid w:val="003E7886"/>
    <w:rPr>
      <w:color w:val="0000FF"/>
      <w:u w:val="single"/>
    </w:rPr>
  </w:style>
  <w:style w:type="paragraph" w:customStyle="1" w:styleId="ConsPlusNormal">
    <w:name w:val="ConsPlusNormal"/>
    <w:rsid w:val="003E788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3E7886"/>
  </w:style>
  <w:style w:type="paragraph" w:styleId="af2">
    <w:name w:val="No Spacing"/>
    <w:link w:val="af3"/>
    <w:qFormat/>
    <w:rsid w:val="003E7886"/>
    <w:pPr>
      <w:spacing w:after="0" w:line="240" w:lineRule="auto"/>
    </w:pPr>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qFormat/>
    <w:rsid w:val="003E7886"/>
    <w:pPr>
      <w:tabs>
        <w:tab w:val="right" w:leader="dot" w:pos="9345"/>
      </w:tabs>
      <w:spacing w:after="100" w:line="240" w:lineRule="auto"/>
      <w:ind w:firstLine="709"/>
    </w:pPr>
    <w:rPr>
      <w:rFonts w:ascii="Times New Roman" w:eastAsia="Times New Roman" w:hAnsi="Times New Roman" w:cs="Times New Roman"/>
      <w:noProof/>
      <w:sz w:val="32"/>
      <w:szCs w:val="32"/>
      <w:lang w:eastAsia="ru-RU"/>
    </w:rPr>
  </w:style>
  <w:style w:type="paragraph" w:styleId="af4">
    <w:name w:val="Title"/>
    <w:basedOn w:val="a1"/>
    <w:next w:val="a1"/>
    <w:link w:val="af5"/>
    <w:qFormat/>
    <w:rsid w:val="003E7886"/>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5">
    <w:name w:val="Заголовок Знак"/>
    <w:basedOn w:val="a2"/>
    <w:link w:val="af4"/>
    <w:rsid w:val="003E7886"/>
    <w:rPr>
      <w:rFonts w:ascii="Times New Roman" w:eastAsia="Times New Roman" w:hAnsi="Times New Roman" w:cs="Times New Roman"/>
      <w:b/>
      <w:sz w:val="26"/>
      <w:szCs w:val="20"/>
      <w:lang w:val="en-US" w:eastAsia="ar-SA"/>
    </w:rPr>
  </w:style>
  <w:style w:type="paragraph" w:styleId="af6">
    <w:name w:val="Subtitle"/>
    <w:basedOn w:val="a1"/>
    <w:next w:val="a1"/>
    <w:link w:val="af7"/>
    <w:uiPriority w:val="11"/>
    <w:qFormat/>
    <w:rsid w:val="003E788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7">
    <w:name w:val="Подзаголовок Знак"/>
    <w:basedOn w:val="a2"/>
    <w:link w:val="af6"/>
    <w:uiPriority w:val="11"/>
    <w:rsid w:val="003E7886"/>
    <w:rPr>
      <w:rFonts w:ascii="Cambria" w:eastAsia="Times New Roman" w:hAnsi="Cambria" w:cs="Times New Roman"/>
      <w:i/>
      <w:iCs/>
      <w:color w:val="4F81BD"/>
      <w:spacing w:val="15"/>
      <w:sz w:val="24"/>
      <w:szCs w:val="24"/>
      <w:lang w:eastAsia="ru-RU"/>
    </w:rPr>
  </w:style>
  <w:style w:type="paragraph" w:styleId="af8">
    <w:name w:val="Body Text"/>
    <w:basedOn w:val="a1"/>
    <w:link w:val="af9"/>
    <w:uiPriority w:val="99"/>
    <w:rsid w:val="003E7886"/>
    <w:pPr>
      <w:spacing w:after="0" w:line="240" w:lineRule="auto"/>
    </w:pPr>
    <w:rPr>
      <w:rFonts w:ascii="Times New Roman" w:eastAsia="Times New Roman" w:hAnsi="Times New Roman" w:cs="Times New Roman"/>
      <w:sz w:val="32"/>
      <w:szCs w:val="24"/>
      <w:lang w:eastAsia="ru-RU"/>
    </w:rPr>
  </w:style>
  <w:style w:type="character" w:customStyle="1" w:styleId="af9">
    <w:name w:val="Основной текст Знак"/>
    <w:basedOn w:val="a2"/>
    <w:link w:val="af8"/>
    <w:uiPriority w:val="99"/>
    <w:rsid w:val="003E7886"/>
    <w:rPr>
      <w:rFonts w:ascii="Times New Roman" w:eastAsia="Times New Roman" w:hAnsi="Times New Roman" w:cs="Times New Roman"/>
      <w:sz w:val="32"/>
      <w:szCs w:val="24"/>
      <w:lang w:eastAsia="ru-RU"/>
    </w:rPr>
  </w:style>
  <w:style w:type="character" w:customStyle="1" w:styleId="text31">
    <w:name w:val="text31"/>
    <w:rsid w:val="003E7886"/>
    <w:rPr>
      <w:rFonts w:ascii="Arial" w:hAnsi="Arial" w:cs="Arial" w:hint="default"/>
      <w:strike w:val="0"/>
      <w:dstrike w:val="0"/>
      <w:color w:val="000000"/>
      <w:sz w:val="17"/>
      <w:szCs w:val="17"/>
      <w:u w:val="none"/>
      <w:effect w:val="none"/>
    </w:rPr>
  </w:style>
  <w:style w:type="paragraph" w:customStyle="1" w:styleId="afa">
    <w:name w:val="основной"/>
    <w:basedOn w:val="a1"/>
    <w:rsid w:val="003E7886"/>
    <w:pPr>
      <w:keepNext/>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E788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1"/>
    <w:rsid w:val="003E7886"/>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3E7886"/>
    <w:pPr>
      <w:widowControl w:val="0"/>
      <w:spacing w:after="0" w:line="240" w:lineRule="auto"/>
    </w:pPr>
    <w:rPr>
      <w:rFonts w:ascii="Times New Roman" w:eastAsia="Times New Roman" w:hAnsi="Times New Roman" w:cs="Times New Roman"/>
      <w:sz w:val="20"/>
      <w:szCs w:val="20"/>
      <w:lang w:eastAsia="ru-RU"/>
    </w:rPr>
  </w:style>
  <w:style w:type="paragraph" w:customStyle="1" w:styleId="afb">
    <w:name w:val="Отступ перед"/>
    <w:basedOn w:val="a1"/>
    <w:rsid w:val="003E7886"/>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c">
    <w:name w:val="endnote text"/>
    <w:basedOn w:val="a1"/>
    <w:link w:val="afd"/>
    <w:uiPriority w:val="99"/>
    <w:semiHidden/>
    <w:unhideWhenUsed/>
    <w:rsid w:val="003E7886"/>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2"/>
    <w:link w:val="afc"/>
    <w:uiPriority w:val="99"/>
    <w:semiHidden/>
    <w:rsid w:val="003E7886"/>
    <w:rPr>
      <w:rFonts w:ascii="Times New Roman" w:eastAsia="Times New Roman" w:hAnsi="Times New Roman" w:cs="Times New Roman"/>
      <w:sz w:val="20"/>
      <w:szCs w:val="20"/>
      <w:lang w:eastAsia="ru-RU"/>
    </w:rPr>
  </w:style>
  <w:style w:type="character" w:styleId="afe">
    <w:name w:val="endnote reference"/>
    <w:uiPriority w:val="99"/>
    <w:semiHidden/>
    <w:unhideWhenUsed/>
    <w:rsid w:val="003E7886"/>
    <w:rPr>
      <w:vertAlign w:val="superscript"/>
    </w:rPr>
  </w:style>
  <w:style w:type="paragraph" w:customStyle="1" w:styleId="ConsPlusCell">
    <w:name w:val="ConsPlusCell"/>
    <w:rsid w:val="003E78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Body Text Indent"/>
    <w:basedOn w:val="a1"/>
    <w:link w:val="aff0"/>
    <w:rsid w:val="003E788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0">
    <w:name w:val="Основной текст с отступом Знак"/>
    <w:basedOn w:val="a2"/>
    <w:link w:val="aff"/>
    <w:rsid w:val="003E7886"/>
    <w:rPr>
      <w:rFonts w:ascii="Times New Roman" w:eastAsia="Times New Roman" w:hAnsi="Times New Roman" w:cs="Times New Roman"/>
      <w:sz w:val="24"/>
      <w:szCs w:val="24"/>
      <w:lang w:eastAsia="ar-SA"/>
    </w:rPr>
  </w:style>
  <w:style w:type="paragraph" w:customStyle="1" w:styleId="15">
    <w:name w:val="текст 1"/>
    <w:basedOn w:val="a1"/>
    <w:next w:val="a1"/>
    <w:rsid w:val="003E7886"/>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1">
    <w:name w:val="Îáû÷íûé"/>
    <w:rsid w:val="003E7886"/>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3E7886"/>
    <w:rPr>
      <w:rFonts w:ascii="Gungsuh" w:eastAsia="Gungsuh" w:hAnsi="Gungsuh" w:cs="Gungsuh"/>
      <w:b w:val="0"/>
      <w:bCs w:val="0"/>
      <w:i w:val="0"/>
      <w:iCs w:val="0"/>
      <w:smallCaps w:val="0"/>
      <w:strike w:val="0"/>
      <w:spacing w:val="-20"/>
      <w:sz w:val="25"/>
      <w:szCs w:val="25"/>
      <w:u w:val="single"/>
    </w:rPr>
  </w:style>
  <w:style w:type="character" w:customStyle="1" w:styleId="af3">
    <w:name w:val="Без интервала Знак"/>
    <w:link w:val="af2"/>
    <w:locked/>
    <w:rsid w:val="003E7886"/>
    <w:rPr>
      <w:rFonts w:ascii="Times New Roman" w:eastAsia="Times New Roman" w:hAnsi="Times New Roman" w:cs="Times New Roman"/>
      <w:sz w:val="20"/>
      <w:szCs w:val="20"/>
      <w:lang w:eastAsia="ru-RU"/>
    </w:rPr>
  </w:style>
  <w:style w:type="paragraph" w:customStyle="1" w:styleId="u">
    <w:name w:val="u"/>
    <w:basedOn w:val="a1"/>
    <w:rsid w:val="003E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E788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0">
    <w:name w:val="Основной текст с отступом 31"/>
    <w:basedOn w:val="a1"/>
    <w:rsid w:val="003E7886"/>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2">
    <w:name w:val="Основной текст с отступом 32"/>
    <w:basedOn w:val="a1"/>
    <w:rsid w:val="003E7886"/>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6">
    <w:name w:val="Текст1"/>
    <w:basedOn w:val="a1"/>
    <w:rsid w:val="003E7886"/>
    <w:pPr>
      <w:suppressAutoHyphens/>
      <w:spacing w:after="0" w:line="240" w:lineRule="auto"/>
    </w:pPr>
    <w:rPr>
      <w:rFonts w:ascii="Courier New" w:eastAsia="Times New Roman" w:hAnsi="Courier New" w:cs="Courier New"/>
      <w:sz w:val="20"/>
      <w:szCs w:val="20"/>
      <w:lang w:eastAsia="ar-SA"/>
    </w:rPr>
  </w:style>
  <w:style w:type="paragraph" w:styleId="aff2">
    <w:name w:val="caption"/>
    <w:basedOn w:val="a1"/>
    <w:next w:val="a1"/>
    <w:qFormat/>
    <w:rsid w:val="003E7886"/>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character" w:styleId="aff3">
    <w:name w:val="Strong"/>
    <w:uiPriority w:val="22"/>
    <w:qFormat/>
    <w:rsid w:val="003E7886"/>
    <w:rPr>
      <w:b/>
      <w:bCs/>
    </w:rPr>
  </w:style>
  <w:style w:type="character" w:styleId="aff4">
    <w:name w:val="Emphasis"/>
    <w:qFormat/>
    <w:rsid w:val="003E7886"/>
    <w:rPr>
      <w:i/>
      <w:iCs/>
    </w:rPr>
  </w:style>
  <w:style w:type="character" w:styleId="aff5">
    <w:name w:val="FollowedHyperlink"/>
    <w:uiPriority w:val="99"/>
    <w:rsid w:val="003E7886"/>
    <w:rPr>
      <w:color w:val="800080"/>
      <w:u w:val="single"/>
    </w:rPr>
  </w:style>
  <w:style w:type="paragraph" w:styleId="4">
    <w:name w:val="List Bullet 4"/>
    <w:basedOn w:val="a1"/>
    <w:autoRedefine/>
    <w:rsid w:val="003E7886"/>
    <w:pPr>
      <w:numPr>
        <w:numId w:val="2"/>
      </w:numPr>
      <w:spacing w:after="0" w:line="240" w:lineRule="auto"/>
    </w:pPr>
    <w:rPr>
      <w:rFonts w:ascii="Times New Roman" w:eastAsia="Times New Roman" w:hAnsi="Times New Roman" w:cs="Times New Roman"/>
      <w:sz w:val="20"/>
      <w:szCs w:val="20"/>
      <w:lang w:val="en-GB" w:eastAsia="ru-RU"/>
    </w:rPr>
  </w:style>
  <w:style w:type="paragraph" w:styleId="33">
    <w:name w:val="Body Text 3"/>
    <w:basedOn w:val="a1"/>
    <w:link w:val="34"/>
    <w:rsid w:val="003E7886"/>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2"/>
    <w:link w:val="33"/>
    <w:rsid w:val="003E7886"/>
    <w:rPr>
      <w:rFonts w:ascii="Times New Roman" w:eastAsia="Times New Roman" w:hAnsi="Times New Roman" w:cs="Times New Roman"/>
      <w:sz w:val="24"/>
      <w:szCs w:val="24"/>
      <w:shd w:val="clear" w:color="auto" w:fill="FFFFFF"/>
      <w:lang w:eastAsia="ru-RU"/>
    </w:rPr>
  </w:style>
  <w:style w:type="paragraph" w:styleId="25">
    <w:name w:val="Body Text Indent 2"/>
    <w:basedOn w:val="a1"/>
    <w:link w:val="26"/>
    <w:rsid w:val="003E7886"/>
    <w:pPr>
      <w:spacing w:after="0" w:line="240" w:lineRule="auto"/>
      <w:ind w:firstLine="720"/>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2"/>
    <w:link w:val="25"/>
    <w:rsid w:val="003E7886"/>
    <w:rPr>
      <w:rFonts w:ascii="Times New Roman" w:eastAsia="Times New Roman" w:hAnsi="Times New Roman" w:cs="Times New Roman"/>
      <w:sz w:val="28"/>
      <w:szCs w:val="28"/>
      <w:lang w:eastAsia="ru-RU"/>
    </w:rPr>
  </w:style>
  <w:style w:type="paragraph" w:styleId="35">
    <w:name w:val="Body Text Indent 3"/>
    <w:basedOn w:val="a1"/>
    <w:link w:val="36"/>
    <w:rsid w:val="003E788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3E7886"/>
    <w:rPr>
      <w:rFonts w:ascii="Times New Roman" w:eastAsia="Times New Roman" w:hAnsi="Times New Roman" w:cs="Times New Roman"/>
      <w:sz w:val="16"/>
      <w:szCs w:val="16"/>
      <w:lang w:eastAsia="ru-RU"/>
    </w:rPr>
  </w:style>
  <w:style w:type="paragraph" w:styleId="aff6">
    <w:name w:val="Plain Text"/>
    <w:basedOn w:val="a1"/>
    <w:link w:val="aff7"/>
    <w:rsid w:val="003E7886"/>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2"/>
    <w:link w:val="aff6"/>
    <w:rsid w:val="003E7886"/>
    <w:rPr>
      <w:rFonts w:ascii="Courier New" w:eastAsia="Times New Roman" w:hAnsi="Courier New" w:cs="Times New Roman"/>
      <w:sz w:val="20"/>
      <w:szCs w:val="20"/>
      <w:lang w:eastAsia="ru-RU"/>
    </w:rPr>
  </w:style>
  <w:style w:type="paragraph" w:customStyle="1" w:styleId="HeadDoc">
    <w:name w:val="HeadDoc"/>
    <w:rsid w:val="003E788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3E7886"/>
    <w:pPr>
      <w:widowControl w:val="0"/>
      <w:spacing w:after="0" w:line="240" w:lineRule="auto"/>
    </w:pPr>
    <w:rPr>
      <w:rFonts w:ascii="Times New Roman" w:eastAsia="Times New Roman" w:hAnsi="Times New Roman" w:cs="Times New Roman"/>
      <w:sz w:val="28"/>
      <w:szCs w:val="28"/>
      <w:lang w:eastAsia="ru-RU"/>
    </w:rPr>
  </w:style>
  <w:style w:type="paragraph" w:customStyle="1" w:styleId="17">
    <w:name w:val="Основной текст с отступом1"/>
    <w:basedOn w:val="a1"/>
    <w:rsid w:val="003E7886"/>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3E78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E78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Îñíîâíîé òåêñò ñ îòñòóïîì 3"/>
    <w:basedOn w:val="aff1"/>
    <w:rsid w:val="003E7886"/>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3E7886"/>
    <w:pPr>
      <w:widowControl/>
      <w:jc w:val="both"/>
    </w:pPr>
    <w:rPr>
      <w:rFonts w:ascii="Peterburg" w:hAnsi="Peterburg" w:cs="Peterburg"/>
    </w:rPr>
  </w:style>
  <w:style w:type="paragraph" w:customStyle="1" w:styleId="Iniiaiieoaeno2">
    <w:name w:val="Iniiaiie oaeno 2"/>
    <w:basedOn w:val="a1"/>
    <w:rsid w:val="003E7886"/>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3E7886"/>
    <w:pPr>
      <w:keepNext/>
      <w:keepLines/>
      <w:spacing w:before="240" w:after="60"/>
      <w:jc w:val="center"/>
    </w:pPr>
    <w:rPr>
      <w:rFonts w:ascii="Peterburg" w:hAnsi="Peterburg" w:cs="Peterburg"/>
      <w:b/>
      <w:bCs/>
      <w:sz w:val="24"/>
      <w:szCs w:val="24"/>
    </w:rPr>
  </w:style>
  <w:style w:type="paragraph" w:customStyle="1" w:styleId="18">
    <w:name w:val="çàãîëîâîê 1"/>
    <w:basedOn w:val="aff1"/>
    <w:next w:val="aff1"/>
    <w:rsid w:val="003E7886"/>
    <w:pPr>
      <w:keepNext/>
      <w:widowControl w:val="0"/>
    </w:pPr>
    <w:rPr>
      <w:sz w:val="28"/>
      <w:szCs w:val="28"/>
      <w:lang w:val="ru-RU"/>
    </w:rPr>
  </w:style>
  <w:style w:type="paragraph" w:customStyle="1" w:styleId="aff8">
    <w:name w:val="Îñíîâíîé òåêñò"/>
    <w:basedOn w:val="aff1"/>
    <w:rsid w:val="003E7886"/>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3E7886"/>
    <w:pPr>
      <w:widowControl/>
      <w:ind w:firstLine="284"/>
      <w:jc w:val="both"/>
    </w:pPr>
    <w:rPr>
      <w:rFonts w:ascii="Peterburg" w:hAnsi="Peterburg" w:cs="Peterburg"/>
    </w:rPr>
  </w:style>
  <w:style w:type="paragraph" w:customStyle="1" w:styleId="19">
    <w:name w:val="З1"/>
    <w:basedOn w:val="a1"/>
    <w:next w:val="a1"/>
    <w:rsid w:val="003E7886"/>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1"/>
    <w:rsid w:val="003E7886"/>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7">
    <w:name w:val="Îñíîâíîé òåêñò 2"/>
    <w:basedOn w:val="aff1"/>
    <w:rsid w:val="003E7886"/>
    <w:pPr>
      <w:widowControl w:val="0"/>
      <w:ind w:firstLine="720"/>
      <w:jc w:val="both"/>
    </w:pPr>
    <w:rPr>
      <w:b/>
      <w:bCs/>
      <w:color w:val="000000"/>
      <w:sz w:val="24"/>
      <w:szCs w:val="24"/>
    </w:rPr>
  </w:style>
  <w:style w:type="character" w:styleId="aff9">
    <w:name w:val="line number"/>
    <w:rsid w:val="003E7886"/>
  </w:style>
  <w:style w:type="character" w:customStyle="1" w:styleId="WW8Num1z0">
    <w:name w:val="WW8Num1z0"/>
    <w:rsid w:val="003E7886"/>
    <w:rPr>
      <w:rFonts w:ascii="Symbol" w:hAnsi="Symbol" w:cs="Symbol"/>
    </w:rPr>
  </w:style>
  <w:style w:type="character" w:customStyle="1" w:styleId="WW8Num2z0">
    <w:name w:val="WW8Num2z0"/>
    <w:rsid w:val="003E7886"/>
    <w:rPr>
      <w:rFonts w:ascii="Symbol" w:hAnsi="Symbol" w:cs="Symbol"/>
    </w:rPr>
  </w:style>
  <w:style w:type="character" w:customStyle="1" w:styleId="WW8Num3z0">
    <w:name w:val="WW8Num3z0"/>
    <w:rsid w:val="003E7886"/>
    <w:rPr>
      <w:rFonts w:ascii="Symbol" w:hAnsi="Symbol"/>
    </w:rPr>
  </w:style>
  <w:style w:type="character" w:customStyle="1" w:styleId="WW8Num4z0">
    <w:name w:val="WW8Num4z0"/>
    <w:rsid w:val="003E7886"/>
    <w:rPr>
      <w:rFonts w:ascii="Symbol" w:hAnsi="Symbol"/>
    </w:rPr>
  </w:style>
  <w:style w:type="character" w:customStyle="1" w:styleId="WW8Num4z2">
    <w:name w:val="WW8Num4z2"/>
    <w:rsid w:val="003E7886"/>
    <w:rPr>
      <w:rFonts w:ascii="Wingdings" w:hAnsi="Wingdings" w:cs="Wingdings"/>
    </w:rPr>
  </w:style>
  <w:style w:type="character" w:customStyle="1" w:styleId="WW8Num4z4">
    <w:name w:val="WW8Num4z4"/>
    <w:rsid w:val="003E7886"/>
    <w:rPr>
      <w:rFonts w:ascii="Courier New" w:hAnsi="Courier New" w:cs="Courier New"/>
    </w:rPr>
  </w:style>
  <w:style w:type="character" w:customStyle="1" w:styleId="WW8Num5z0">
    <w:name w:val="WW8Num5z0"/>
    <w:rsid w:val="003E7886"/>
    <w:rPr>
      <w:rFonts w:ascii="Symbol" w:hAnsi="Symbol"/>
    </w:rPr>
  </w:style>
  <w:style w:type="character" w:customStyle="1" w:styleId="WW8Num6z0">
    <w:name w:val="WW8Num6z0"/>
    <w:rsid w:val="003E7886"/>
    <w:rPr>
      <w:rFonts w:ascii="Symbol" w:hAnsi="Symbol"/>
    </w:rPr>
  </w:style>
  <w:style w:type="character" w:customStyle="1" w:styleId="WW8Num7z0">
    <w:name w:val="WW8Num7z0"/>
    <w:rsid w:val="003E7886"/>
    <w:rPr>
      <w:rFonts w:ascii="Symbol" w:hAnsi="Symbol"/>
    </w:rPr>
  </w:style>
  <w:style w:type="character" w:customStyle="1" w:styleId="WW8Num8z0">
    <w:name w:val="WW8Num8z0"/>
    <w:rsid w:val="003E7886"/>
    <w:rPr>
      <w:rFonts w:ascii="Symbol" w:hAnsi="Symbol"/>
    </w:rPr>
  </w:style>
  <w:style w:type="character" w:customStyle="1" w:styleId="WW8Num9z0">
    <w:name w:val="WW8Num9z0"/>
    <w:rsid w:val="003E7886"/>
    <w:rPr>
      <w:rFonts w:ascii="Symbol" w:hAnsi="Symbol" w:cs="Symbol"/>
    </w:rPr>
  </w:style>
  <w:style w:type="character" w:customStyle="1" w:styleId="WW8Num10z0">
    <w:name w:val="WW8Num10z0"/>
    <w:rsid w:val="003E7886"/>
    <w:rPr>
      <w:rFonts w:ascii="Symbol" w:hAnsi="Symbol" w:cs="Symbol"/>
    </w:rPr>
  </w:style>
  <w:style w:type="character" w:customStyle="1" w:styleId="WW8Num11z0">
    <w:name w:val="WW8Num11z0"/>
    <w:rsid w:val="003E7886"/>
    <w:rPr>
      <w:rFonts w:ascii="Times New Roman" w:eastAsia="Times New Roman" w:hAnsi="Times New Roman"/>
    </w:rPr>
  </w:style>
  <w:style w:type="character" w:customStyle="1" w:styleId="WW8Num11z1">
    <w:name w:val="WW8Num11z1"/>
    <w:rsid w:val="003E7886"/>
    <w:rPr>
      <w:rFonts w:ascii="Symbol" w:hAnsi="Symbol" w:cs="Symbol"/>
    </w:rPr>
  </w:style>
  <w:style w:type="character" w:customStyle="1" w:styleId="WW8Num11z2">
    <w:name w:val="WW8Num11z2"/>
    <w:rsid w:val="003E7886"/>
    <w:rPr>
      <w:rFonts w:ascii="Wingdings" w:hAnsi="Wingdings" w:cs="Wingdings"/>
    </w:rPr>
  </w:style>
  <w:style w:type="character" w:customStyle="1" w:styleId="WW8Num11z4">
    <w:name w:val="WW8Num11z4"/>
    <w:rsid w:val="003E7886"/>
    <w:rPr>
      <w:rFonts w:ascii="Courier New" w:hAnsi="Courier New" w:cs="Courier New"/>
    </w:rPr>
  </w:style>
  <w:style w:type="character" w:customStyle="1" w:styleId="WW8Num12z0">
    <w:name w:val="WW8Num12z0"/>
    <w:rsid w:val="003E7886"/>
    <w:rPr>
      <w:rFonts w:ascii="Symbol" w:hAnsi="Symbol" w:cs="Symbol"/>
    </w:rPr>
  </w:style>
  <w:style w:type="character" w:customStyle="1" w:styleId="WW8Num12z1">
    <w:name w:val="WW8Num12z1"/>
    <w:rsid w:val="003E7886"/>
    <w:rPr>
      <w:rFonts w:ascii="Courier New" w:hAnsi="Courier New" w:cs="Courier New"/>
    </w:rPr>
  </w:style>
  <w:style w:type="character" w:customStyle="1" w:styleId="WW8Num12z2">
    <w:name w:val="WW8Num12z2"/>
    <w:rsid w:val="003E7886"/>
    <w:rPr>
      <w:rFonts w:ascii="Wingdings" w:hAnsi="Wingdings" w:cs="Wingdings"/>
    </w:rPr>
  </w:style>
  <w:style w:type="character" w:customStyle="1" w:styleId="WW8Num14z0">
    <w:name w:val="WW8Num14z0"/>
    <w:rsid w:val="003E7886"/>
    <w:rPr>
      <w:rFonts w:ascii="Times New Roman" w:eastAsia="Times New Roman" w:hAnsi="Times New Roman"/>
    </w:rPr>
  </w:style>
  <w:style w:type="character" w:customStyle="1" w:styleId="WW8Num14z1">
    <w:name w:val="WW8Num14z1"/>
    <w:rsid w:val="003E7886"/>
    <w:rPr>
      <w:rFonts w:ascii="Symbol" w:hAnsi="Symbol" w:cs="Symbol"/>
    </w:rPr>
  </w:style>
  <w:style w:type="character" w:customStyle="1" w:styleId="WW8Num14z2">
    <w:name w:val="WW8Num14z2"/>
    <w:rsid w:val="003E7886"/>
    <w:rPr>
      <w:rFonts w:ascii="Wingdings" w:hAnsi="Wingdings" w:cs="Wingdings"/>
    </w:rPr>
  </w:style>
  <w:style w:type="character" w:customStyle="1" w:styleId="WW8Num14z4">
    <w:name w:val="WW8Num14z4"/>
    <w:rsid w:val="003E7886"/>
    <w:rPr>
      <w:rFonts w:ascii="Courier New" w:hAnsi="Courier New" w:cs="Courier New"/>
    </w:rPr>
  </w:style>
  <w:style w:type="character" w:customStyle="1" w:styleId="WW8Num15z0">
    <w:name w:val="WW8Num15z0"/>
    <w:rsid w:val="003E7886"/>
    <w:rPr>
      <w:rFonts w:ascii="Symbol" w:hAnsi="Symbol" w:cs="Symbol"/>
    </w:rPr>
  </w:style>
  <w:style w:type="character" w:customStyle="1" w:styleId="WW8Num15z1">
    <w:name w:val="WW8Num15z1"/>
    <w:rsid w:val="003E7886"/>
    <w:rPr>
      <w:rFonts w:ascii="Courier New" w:hAnsi="Courier New" w:cs="Courier New"/>
    </w:rPr>
  </w:style>
  <w:style w:type="character" w:customStyle="1" w:styleId="WW8Num15z2">
    <w:name w:val="WW8Num15z2"/>
    <w:rsid w:val="003E7886"/>
    <w:rPr>
      <w:rFonts w:ascii="Wingdings" w:hAnsi="Wingdings" w:cs="Wingdings"/>
    </w:rPr>
  </w:style>
  <w:style w:type="character" w:customStyle="1" w:styleId="WW8Num16z0">
    <w:name w:val="WW8Num16z0"/>
    <w:rsid w:val="003E7886"/>
    <w:rPr>
      <w:rFonts w:ascii="Symbol" w:hAnsi="Symbol" w:cs="Symbol"/>
    </w:rPr>
  </w:style>
  <w:style w:type="character" w:customStyle="1" w:styleId="WW8Num16z1">
    <w:name w:val="WW8Num16z1"/>
    <w:rsid w:val="003E7886"/>
    <w:rPr>
      <w:rFonts w:ascii="Courier New" w:hAnsi="Courier New" w:cs="Courier New"/>
    </w:rPr>
  </w:style>
  <w:style w:type="character" w:customStyle="1" w:styleId="WW8Num16z2">
    <w:name w:val="WW8Num16z2"/>
    <w:rsid w:val="003E7886"/>
    <w:rPr>
      <w:rFonts w:ascii="Wingdings" w:hAnsi="Wingdings" w:cs="Wingdings"/>
    </w:rPr>
  </w:style>
  <w:style w:type="character" w:customStyle="1" w:styleId="WW8Num17z0">
    <w:name w:val="WW8Num17z0"/>
    <w:rsid w:val="003E7886"/>
    <w:rPr>
      <w:rFonts w:ascii="Symbol" w:hAnsi="Symbol" w:cs="Symbol"/>
    </w:rPr>
  </w:style>
  <w:style w:type="character" w:customStyle="1" w:styleId="WW8Num17z2">
    <w:name w:val="WW8Num17z2"/>
    <w:rsid w:val="003E7886"/>
    <w:rPr>
      <w:rFonts w:ascii="Wingdings" w:hAnsi="Wingdings" w:cs="Wingdings"/>
    </w:rPr>
  </w:style>
  <w:style w:type="character" w:customStyle="1" w:styleId="WW8Num17z4">
    <w:name w:val="WW8Num17z4"/>
    <w:rsid w:val="003E7886"/>
    <w:rPr>
      <w:rFonts w:ascii="Courier New" w:hAnsi="Courier New" w:cs="Courier New"/>
    </w:rPr>
  </w:style>
  <w:style w:type="character" w:customStyle="1" w:styleId="WW8Num18z0">
    <w:name w:val="WW8Num18z0"/>
    <w:rsid w:val="003E7886"/>
    <w:rPr>
      <w:rFonts w:ascii="Symbol" w:hAnsi="Symbol" w:cs="Symbol"/>
    </w:rPr>
  </w:style>
  <w:style w:type="character" w:customStyle="1" w:styleId="WW8Num18z1">
    <w:name w:val="WW8Num18z1"/>
    <w:rsid w:val="003E7886"/>
    <w:rPr>
      <w:rFonts w:ascii="Courier New" w:hAnsi="Courier New" w:cs="Courier New"/>
    </w:rPr>
  </w:style>
  <w:style w:type="character" w:customStyle="1" w:styleId="WW8Num18z2">
    <w:name w:val="WW8Num18z2"/>
    <w:rsid w:val="003E7886"/>
    <w:rPr>
      <w:rFonts w:ascii="Wingdings" w:hAnsi="Wingdings" w:cs="Wingdings"/>
    </w:rPr>
  </w:style>
  <w:style w:type="character" w:customStyle="1" w:styleId="WW8Num19z0">
    <w:name w:val="WW8Num19z0"/>
    <w:rsid w:val="003E7886"/>
    <w:rPr>
      <w:rFonts w:ascii="Symbol" w:hAnsi="Symbol" w:cs="Symbol"/>
    </w:rPr>
  </w:style>
  <w:style w:type="character" w:customStyle="1" w:styleId="WW8Num19z2">
    <w:name w:val="WW8Num19z2"/>
    <w:rsid w:val="003E7886"/>
    <w:rPr>
      <w:rFonts w:ascii="Wingdings" w:hAnsi="Wingdings" w:cs="Wingdings"/>
    </w:rPr>
  </w:style>
  <w:style w:type="character" w:customStyle="1" w:styleId="WW8Num19z4">
    <w:name w:val="WW8Num19z4"/>
    <w:rsid w:val="003E7886"/>
    <w:rPr>
      <w:rFonts w:ascii="Courier New" w:hAnsi="Courier New" w:cs="Courier New"/>
    </w:rPr>
  </w:style>
  <w:style w:type="character" w:customStyle="1" w:styleId="WW8Num20z0">
    <w:name w:val="WW8Num20z0"/>
    <w:rsid w:val="003E7886"/>
    <w:rPr>
      <w:rFonts w:ascii="Symbol" w:hAnsi="Symbol" w:cs="Symbol"/>
    </w:rPr>
  </w:style>
  <w:style w:type="character" w:customStyle="1" w:styleId="WW8Num20z1">
    <w:name w:val="WW8Num20z1"/>
    <w:rsid w:val="003E7886"/>
    <w:rPr>
      <w:rFonts w:ascii="Courier New" w:hAnsi="Courier New" w:cs="Courier New"/>
    </w:rPr>
  </w:style>
  <w:style w:type="character" w:customStyle="1" w:styleId="WW8Num20z2">
    <w:name w:val="WW8Num20z2"/>
    <w:rsid w:val="003E7886"/>
    <w:rPr>
      <w:rFonts w:ascii="Wingdings" w:hAnsi="Wingdings" w:cs="Wingdings"/>
    </w:rPr>
  </w:style>
  <w:style w:type="character" w:customStyle="1" w:styleId="WW8Num21z0">
    <w:name w:val="WW8Num21z0"/>
    <w:rsid w:val="003E7886"/>
    <w:rPr>
      <w:rFonts w:ascii="Symbol" w:hAnsi="Symbol" w:cs="Symbol"/>
    </w:rPr>
  </w:style>
  <w:style w:type="character" w:customStyle="1" w:styleId="WW8Num21z1">
    <w:name w:val="WW8Num21z1"/>
    <w:rsid w:val="003E7886"/>
    <w:rPr>
      <w:rFonts w:ascii="Courier New" w:hAnsi="Courier New" w:cs="Courier New"/>
    </w:rPr>
  </w:style>
  <w:style w:type="character" w:customStyle="1" w:styleId="WW8Num21z2">
    <w:name w:val="WW8Num21z2"/>
    <w:rsid w:val="003E7886"/>
    <w:rPr>
      <w:rFonts w:ascii="Wingdings" w:hAnsi="Wingdings" w:cs="Wingdings"/>
    </w:rPr>
  </w:style>
  <w:style w:type="character" w:customStyle="1" w:styleId="WW8Num22z0">
    <w:name w:val="WW8Num22z0"/>
    <w:rsid w:val="003E7886"/>
    <w:rPr>
      <w:rFonts w:ascii="Symbol" w:hAnsi="Symbol" w:cs="Symbol"/>
    </w:rPr>
  </w:style>
  <w:style w:type="character" w:customStyle="1" w:styleId="WW8Num22z2">
    <w:name w:val="WW8Num22z2"/>
    <w:rsid w:val="003E7886"/>
    <w:rPr>
      <w:rFonts w:ascii="Wingdings" w:hAnsi="Wingdings" w:cs="Wingdings"/>
    </w:rPr>
  </w:style>
  <w:style w:type="character" w:customStyle="1" w:styleId="WW8Num22z4">
    <w:name w:val="WW8Num22z4"/>
    <w:rsid w:val="003E7886"/>
    <w:rPr>
      <w:rFonts w:ascii="Courier New" w:hAnsi="Courier New" w:cs="Courier New"/>
    </w:rPr>
  </w:style>
  <w:style w:type="character" w:customStyle="1" w:styleId="WW8Num23z0">
    <w:name w:val="WW8Num23z0"/>
    <w:rsid w:val="003E7886"/>
    <w:rPr>
      <w:rFonts w:ascii="Symbol" w:hAnsi="Symbol" w:cs="Symbol"/>
    </w:rPr>
  </w:style>
  <w:style w:type="character" w:customStyle="1" w:styleId="WW8Num23z1">
    <w:name w:val="WW8Num23z1"/>
    <w:rsid w:val="003E7886"/>
    <w:rPr>
      <w:rFonts w:ascii="Courier New" w:hAnsi="Courier New" w:cs="Courier New"/>
    </w:rPr>
  </w:style>
  <w:style w:type="character" w:customStyle="1" w:styleId="WW8Num23z2">
    <w:name w:val="WW8Num23z2"/>
    <w:rsid w:val="003E7886"/>
    <w:rPr>
      <w:rFonts w:ascii="Wingdings" w:hAnsi="Wingdings" w:cs="Wingdings"/>
    </w:rPr>
  </w:style>
  <w:style w:type="character" w:customStyle="1" w:styleId="WW8Num24z0">
    <w:name w:val="WW8Num24z0"/>
    <w:rsid w:val="003E7886"/>
    <w:rPr>
      <w:rFonts w:ascii="Symbol" w:hAnsi="Symbol" w:cs="Symbol"/>
    </w:rPr>
  </w:style>
  <w:style w:type="character" w:customStyle="1" w:styleId="WW8Num24z1">
    <w:name w:val="WW8Num24z1"/>
    <w:rsid w:val="003E7886"/>
    <w:rPr>
      <w:rFonts w:ascii="Courier New" w:hAnsi="Courier New" w:cs="Courier New"/>
    </w:rPr>
  </w:style>
  <w:style w:type="character" w:customStyle="1" w:styleId="WW8Num24z2">
    <w:name w:val="WW8Num24z2"/>
    <w:rsid w:val="003E7886"/>
    <w:rPr>
      <w:rFonts w:ascii="Wingdings" w:hAnsi="Wingdings" w:cs="Wingdings"/>
    </w:rPr>
  </w:style>
  <w:style w:type="character" w:customStyle="1" w:styleId="WW8Num25z0">
    <w:name w:val="WW8Num25z0"/>
    <w:rsid w:val="003E7886"/>
    <w:rPr>
      <w:rFonts w:ascii="Symbol" w:hAnsi="Symbol" w:cs="Symbol"/>
    </w:rPr>
  </w:style>
  <w:style w:type="character" w:customStyle="1" w:styleId="WW8Num25z1">
    <w:name w:val="WW8Num25z1"/>
    <w:rsid w:val="003E7886"/>
    <w:rPr>
      <w:rFonts w:ascii="Courier New" w:hAnsi="Courier New" w:cs="Courier New"/>
    </w:rPr>
  </w:style>
  <w:style w:type="character" w:customStyle="1" w:styleId="WW8Num25z2">
    <w:name w:val="WW8Num25z2"/>
    <w:rsid w:val="003E7886"/>
    <w:rPr>
      <w:rFonts w:ascii="Wingdings" w:hAnsi="Wingdings" w:cs="Wingdings"/>
    </w:rPr>
  </w:style>
  <w:style w:type="character" w:customStyle="1" w:styleId="WW8Num27z0">
    <w:name w:val="WW8Num27z0"/>
    <w:rsid w:val="003E7886"/>
    <w:rPr>
      <w:rFonts w:ascii="Symbol" w:hAnsi="Symbol" w:cs="Symbol"/>
    </w:rPr>
  </w:style>
  <w:style w:type="character" w:customStyle="1" w:styleId="WW8Num27z1">
    <w:name w:val="WW8Num27z1"/>
    <w:rsid w:val="003E7886"/>
    <w:rPr>
      <w:rFonts w:ascii="Courier New" w:hAnsi="Courier New" w:cs="Courier New"/>
    </w:rPr>
  </w:style>
  <w:style w:type="character" w:customStyle="1" w:styleId="WW8Num27z2">
    <w:name w:val="WW8Num27z2"/>
    <w:rsid w:val="003E7886"/>
    <w:rPr>
      <w:rFonts w:ascii="Wingdings" w:hAnsi="Wingdings" w:cs="Wingdings"/>
    </w:rPr>
  </w:style>
  <w:style w:type="character" w:customStyle="1" w:styleId="WW8Num28z0">
    <w:name w:val="WW8Num28z0"/>
    <w:rsid w:val="003E7886"/>
    <w:rPr>
      <w:rFonts w:ascii="Times New Roman" w:eastAsia="Times New Roman" w:hAnsi="Times New Roman"/>
    </w:rPr>
  </w:style>
  <w:style w:type="character" w:customStyle="1" w:styleId="WW8Num28z1">
    <w:name w:val="WW8Num28z1"/>
    <w:rsid w:val="003E7886"/>
    <w:rPr>
      <w:rFonts w:ascii="Symbol" w:hAnsi="Symbol" w:cs="Symbol"/>
    </w:rPr>
  </w:style>
  <w:style w:type="character" w:customStyle="1" w:styleId="WW8Num28z2">
    <w:name w:val="WW8Num28z2"/>
    <w:rsid w:val="003E7886"/>
    <w:rPr>
      <w:rFonts w:ascii="Wingdings" w:hAnsi="Wingdings" w:cs="Wingdings"/>
    </w:rPr>
  </w:style>
  <w:style w:type="character" w:customStyle="1" w:styleId="WW8Num28z4">
    <w:name w:val="WW8Num28z4"/>
    <w:rsid w:val="003E7886"/>
    <w:rPr>
      <w:rFonts w:ascii="Courier New" w:hAnsi="Courier New" w:cs="Courier New"/>
    </w:rPr>
  </w:style>
  <w:style w:type="character" w:customStyle="1" w:styleId="WW8Num29z0">
    <w:name w:val="WW8Num29z0"/>
    <w:rsid w:val="003E7886"/>
    <w:rPr>
      <w:rFonts w:ascii="Symbol" w:hAnsi="Symbol" w:cs="Symbol"/>
    </w:rPr>
  </w:style>
  <w:style w:type="character" w:customStyle="1" w:styleId="WW8Num29z1">
    <w:name w:val="WW8Num29z1"/>
    <w:rsid w:val="003E7886"/>
    <w:rPr>
      <w:rFonts w:ascii="Courier New" w:hAnsi="Courier New" w:cs="Courier New"/>
    </w:rPr>
  </w:style>
  <w:style w:type="character" w:customStyle="1" w:styleId="WW8Num29z2">
    <w:name w:val="WW8Num29z2"/>
    <w:rsid w:val="003E7886"/>
    <w:rPr>
      <w:rFonts w:ascii="Wingdings" w:hAnsi="Wingdings" w:cs="Wingdings"/>
    </w:rPr>
  </w:style>
  <w:style w:type="character" w:customStyle="1" w:styleId="1a">
    <w:name w:val="Основной шрифт абзаца1"/>
    <w:rsid w:val="003E7886"/>
  </w:style>
  <w:style w:type="paragraph" w:customStyle="1" w:styleId="1b">
    <w:name w:val="Заголовок1"/>
    <w:basedOn w:val="a1"/>
    <w:next w:val="af8"/>
    <w:link w:val="1c"/>
    <w:qFormat/>
    <w:rsid w:val="003E7886"/>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8"/>
    <w:rsid w:val="003E7886"/>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d">
    <w:name w:val="Название1"/>
    <w:basedOn w:val="a1"/>
    <w:rsid w:val="003E7886"/>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e">
    <w:name w:val="Указатель1"/>
    <w:basedOn w:val="a1"/>
    <w:rsid w:val="003E7886"/>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rsid w:val="003E7886"/>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b">
    <w:name w:val="Содержимое таблицы"/>
    <w:basedOn w:val="a1"/>
    <w:rsid w:val="003E7886"/>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c">
    <w:name w:val="Заголовок таблицы"/>
    <w:basedOn w:val="affb"/>
    <w:rsid w:val="003E7886"/>
    <w:pPr>
      <w:jc w:val="center"/>
    </w:pPr>
    <w:rPr>
      <w:b/>
      <w:bCs/>
      <w:i/>
      <w:iCs/>
    </w:rPr>
  </w:style>
  <w:style w:type="paragraph" w:customStyle="1" w:styleId="211">
    <w:name w:val="Основной текст с отступом 21"/>
    <w:basedOn w:val="a1"/>
    <w:rsid w:val="003E7886"/>
    <w:pPr>
      <w:suppressAutoHyphens/>
      <w:spacing w:after="0" w:line="240" w:lineRule="auto"/>
      <w:ind w:firstLine="720"/>
    </w:pPr>
    <w:rPr>
      <w:rFonts w:ascii="Times New Roman" w:eastAsia="Times New Roman" w:hAnsi="Times New Roman" w:cs="Times New Roman"/>
      <w:sz w:val="28"/>
      <w:szCs w:val="28"/>
      <w:lang w:eastAsia="ar-SA"/>
    </w:rPr>
  </w:style>
  <w:style w:type="table" w:styleId="affd">
    <w:name w:val="Table Grid"/>
    <w:basedOn w:val="a3"/>
    <w:uiPriority w:val="39"/>
    <w:rsid w:val="003E78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next w:val="affd"/>
    <w:uiPriority w:val="59"/>
    <w:rsid w:val="003E78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
    <w:uiPriority w:val="99"/>
    <w:semiHidden/>
    <w:rsid w:val="003E7886"/>
    <w:rPr>
      <w:lang w:eastAsia="ar-SA"/>
    </w:rPr>
  </w:style>
  <w:style w:type="paragraph" w:styleId="afff">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
    <w:basedOn w:val="a1"/>
    <w:link w:val="affe"/>
    <w:uiPriority w:val="99"/>
    <w:semiHidden/>
    <w:unhideWhenUsed/>
    <w:qFormat/>
    <w:rsid w:val="003E7886"/>
    <w:pPr>
      <w:suppressAutoHyphens/>
      <w:spacing w:after="0" w:line="240" w:lineRule="auto"/>
    </w:pPr>
    <w:rPr>
      <w:lang w:eastAsia="ar-SA"/>
    </w:rPr>
  </w:style>
  <w:style w:type="character" w:customStyle="1" w:styleId="1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2"/>
    <w:uiPriority w:val="99"/>
    <w:semiHidden/>
    <w:rsid w:val="003E7886"/>
    <w:rPr>
      <w:sz w:val="20"/>
      <w:szCs w:val="20"/>
    </w:rPr>
  </w:style>
  <w:style w:type="character" w:customStyle="1" w:styleId="afff0">
    <w:name w:val="Текст примечания Знак"/>
    <w:link w:val="afff1"/>
    <w:semiHidden/>
    <w:rsid w:val="003E7886"/>
    <w:rPr>
      <w:rFonts w:eastAsia="SimSun"/>
      <w:lang w:eastAsia="ar-SA"/>
    </w:rPr>
  </w:style>
  <w:style w:type="paragraph" w:styleId="afff1">
    <w:name w:val="annotation text"/>
    <w:basedOn w:val="a1"/>
    <w:link w:val="afff0"/>
    <w:semiHidden/>
    <w:unhideWhenUsed/>
    <w:rsid w:val="003E7886"/>
    <w:pPr>
      <w:suppressAutoHyphens/>
      <w:spacing w:after="0" w:line="240" w:lineRule="auto"/>
    </w:pPr>
    <w:rPr>
      <w:rFonts w:eastAsia="SimSun"/>
      <w:lang w:eastAsia="ar-SA"/>
    </w:rPr>
  </w:style>
  <w:style w:type="character" w:customStyle="1" w:styleId="1f1">
    <w:name w:val="Текст примечания Знак1"/>
    <w:basedOn w:val="a2"/>
    <w:uiPriority w:val="99"/>
    <w:semiHidden/>
    <w:rsid w:val="003E7886"/>
    <w:rPr>
      <w:sz w:val="20"/>
      <w:szCs w:val="20"/>
    </w:rPr>
  </w:style>
  <w:style w:type="paragraph" w:customStyle="1" w:styleId="38">
    <w:name w:val="Название3"/>
    <w:basedOn w:val="a1"/>
    <w:rsid w:val="003E7886"/>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1"/>
    <w:rsid w:val="003E7886"/>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1"/>
    <w:rsid w:val="003E7886"/>
    <w:pPr>
      <w:numPr>
        <w:numId w:val="1"/>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1"/>
    <w:rsid w:val="003E7886"/>
    <w:pPr>
      <w:numPr>
        <w:numId w:val="3"/>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8">
    <w:name w:val="Текст2"/>
    <w:basedOn w:val="a1"/>
    <w:rsid w:val="003E7886"/>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3E7886"/>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3E7886"/>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3E7886"/>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3E7886"/>
    <w:pPr>
      <w:suppressAutoHyphens/>
      <w:spacing w:after="0" w:line="240" w:lineRule="auto"/>
    </w:pPr>
    <w:rPr>
      <w:rFonts w:ascii="Times New Roman" w:eastAsia="Arial" w:hAnsi="Times New Roman" w:cs="Times New Roman"/>
      <w:sz w:val="20"/>
      <w:szCs w:val="20"/>
      <w:lang w:eastAsia="ar-SA"/>
    </w:rPr>
  </w:style>
  <w:style w:type="paragraph" w:customStyle="1" w:styleId="29">
    <w:name w:val="Цитата2"/>
    <w:basedOn w:val="a1"/>
    <w:rsid w:val="003E7886"/>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1"/>
    <w:rsid w:val="003E78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1"/>
    <w:rsid w:val="003E7886"/>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1"/>
    <w:rsid w:val="003E7886"/>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1"/>
    <w:rsid w:val="003E7886"/>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2">
    <w:name w:val="Таблица"/>
    <w:basedOn w:val="a1"/>
    <w:rsid w:val="003E788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2">
    <w:name w:val="Схема документа1"/>
    <w:basedOn w:val="a1"/>
    <w:rsid w:val="003E7886"/>
    <w:pPr>
      <w:shd w:val="clear" w:color="auto" w:fill="000080"/>
      <w:suppressAutoHyphens/>
      <w:spacing w:after="0" w:line="240" w:lineRule="auto"/>
    </w:pPr>
    <w:rPr>
      <w:rFonts w:ascii="Tahoma" w:eastAsia="SimSun" w:hAnsi="Tahoma" w:cs="Tahoma"/>
      <w:sz w:val="20"/>
      <w:szCs w:val="20"/>
      <w:lang w:eastAsia="ar-SA"/>
    </w:rPr>
  </w:style>
  <w:style w:type="paragraph" w:customStyle="1" w:styleId="1f3">
    <w:name w:val="Текст примечания1"/>
    <w:basedOn w:val="a1"/>
    <w:rsid w:val="003E7886"/>
    <w:pPr>
      <w:suppressAutoHyphens/>
      <w:spacing w:after="0" w:line="240" w:lineRule="auto"/>
    </w:pPr>
    <w:rPr>
      <w:rFonts w:ascii="Times New Roman" w:eastAsia="SimSun" w:hAnsi="Times New Roman" w:cs="Times New Roman"/>
      <w:sz w:val="20"/>
      <w:szCs w:val="20"/>
      <w:lang w:eastAsia="ar-SA"/>
    </w:rPr>
  </w:style>
  <w:style w:type="paragraph" w:customStyle="1" w:styleId="2a">
    <w:name w:val="Название2"/>
    <w:basedOn w:val="a1"/>
    <w:rsid w:val="003E7886"/>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b">
    <w:name w:val="Указатель2"/>
    <w:basedOn w:val="a1"/>
    <w:rsid w:val="003E7886"/>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1"/>
    <w:rsid w:val="003E7886"/>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1">
    <w:name w:val="Основной текст 31"/>
    <w:basedOn w:val="a1"/>
    <w:rsid w:val="003E7886"/>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3">
    <w:name w:val="Содержимое врезки"/>
    <w:basedOn w:val="af8"/>
    <w:rsid w:val="003E7886"/>
    <w:pPr>
      <w:keepLines/>
      <w:widowControl w:val="0"/>
      <w:suppressAutoHyphens/>
      <w:overflowPunct w:val="0"/>
      <w:autoSpaceDE w:val="0"/>
      <w:spacing w:after="120" w:line="320" w:lineRule="exact"/>
      <w:ind w:firstLine="567"/>
    </w:pPr>
    <w:rPr>
      <w:sz w:val="20"/>
      <w:szCs w:val="20"/>
      <w:lang w:eastAsia="ar-SA"/>
    </w:rPr>
  </w:style>
  <w:style w:type="paragraph" w:customStyle="1" w:styleId="1f4">
    <w:name w:val="Цитата1"/>
    <w:basedOn w:val="a1"/>
    <w:rsid w:val="003E7886"/>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5">
    <w:name w:val="Название объекта1"/>
    <w:basedOn w:val="a1"/>
    <w:next w:val="a1"/>
    <w:rsid w:val="003E7886"/>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4">
    <w:name w:val="Знак Знак Знак Знак Знак Знак Знак"/>
    <w:basedOn w:val="a1"/>
    <w:rsid w:val="003E7886"/>
    <w:pPr>
      <w:suppressAutoHyphens/>
      <w:spacing w:after="160" w:line="240" w:lineRule="exact"/>
    </w:pPr>
    <w:rPr>
      <w:rFonts w:ascii="Times New Roman" w:eastAsia="Times New Roman" w:hAnsi="Times New Roman" w:cs="Times New Roman"/>
      <w:sz w:val="20"/>
      <w:szCs w:val="20"/>
      <w:lang w:eastAsia="ar-SA"/>
    </w:rPr>
  </w:style>
  <w:style w:type="paragraph" w:customStyle="1" w:styleId="2c">
    <w:name w:val="Основной текст с отступом2"/>
    <w:basedOn w:val="a1"/>
    <w:rsid w:val="003E7886"/>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1"/>
    <w:rsid w:val="003E7886"/>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5">
    <w:name w:val="таблица"/>
    <w:basedOn w:val="a1"/>
    <w:rsid w:val="003E7886"/>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6">
    <w:name w:val="Примечание"/>
    <w:basedOn w:val="a1"/>
    <w:rsid w:val="003E7886"/>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3E7886"/>
    <w:rPr>
      <w:rFonts w:ascii="Symbol" w:hAnsi="Symbol" w:cs="Symbol" w:hint="default"/>
    </w:rPr>
  </w:style>
  <w:style w:type="character" w:customStyle="1" w:styleId="WW8Num7z1">
    <w:name w:val="WW8Num7z1"/>
    <w:rsid w:val="003E7886"/>
    <w:rPr>
      <w:rFonts w:ascii="Symbol" w:hAnsi="Symbol" w:cs="Symbol" w:hint="default"/>
    </w:rPr>
  </w:style>
  <w:style w:type="character" w:customStyle="1" w:styleId="WW8Num7z2">
    <w:name w:val="WW8Num7z2"/>
    <w:rsid w:val="003E7886"/>
    <w:rPr>
      <w:rFonts w:ascii="Wingdings" w:hAnsi="Wingdings" w:cs="Wingdings" w:hint="default"/>
    </w:rPr>
  </w:style>
  <w:style w:type="character" w:customStyle="1" w:styleId="WW8Num7z4">
    <w:name w:val="WW8Num7z4"/>
    <w:rsid w:val="003E7886"/>
    <w:rPr>
      <w:rFonts w:ascii="Courier New" w:hAnsi="Courier New" w:cs="Courier New" w:hint="default"/>
    </w:rPr>
  </w:style>
  <w:style w:type="character" w:customStyle="1" w:styleId="WW8Num8z2">
    <w:name w:val="WW8Num8z2"/>
    <w:rsid w:val="003E7886"/>
    <w:rPr>
      <w:rFonts w:ascii="Wingdings" w:hAnsi="Wingdings" w:cs="Wingdings" w:hint="default"/>
    </w:rPr>
  </w:style>
  <w:style w:type="character" w:customStyle="1" w:styleId="WW8Num8z4">
    <w:name w:val="WW8Num8z4"/>
    <w:rsid w:val="003E7886"/>
    <w:rPr>
      <w:rFonts w:ascii="Courier New" w:hAnsi="Courier New" w:cs="Courier New" w:hint="default"/>
    </w:rPr>
  </w:style>
  <w:style w:type="character" w:customStyle="1" w:styleId="WW8Num9z2">
    <w:name w:val="WW8Num9z2"/>
    <w:rsid w:val="003E7886"/>
    <w:rPr>
      <w:rFonts w:ascii="Wingdings" w:hAnsi="Wingdings" w:cs="Wingdings" w:hint="default"/>
    </w:rPr>
  </w:style>
  <w:style w:type="character" w:customStyle="1" w:styleId="WW8Num9z4">
    <w:name w:val="WW8Num9z4"/>
    <w:rsid w:val="003E7886"/>
    <w:rPr>
      <w:rFonts w:ascii="Courier New" w:hAnsi="Courier New" w:cs="Courier New" w:hint="default"/>
    </w:rPr>
  </w:style>
  <w:style w:type="character" w:customStyle="1" w:styleId="WW8Num10z1">
    <w:name w:val="WW8Num10z1"/>
    <w:rsid w:val="003E7886"/>
    <w:rPr>
      <w:rFonts w:ascii="Symbol" w:hAnsi="Symbol" w:cs="Symbol" w:hint="default"/>
    </w:rPr>
  </w:style>
  <w:style w:type="character" w:customStyle="1" w:styleId="WW8Num10z2">
    <w:name w:val="WW8Num10z2"/>
    <w:rsid w:val="003E7886"/>
    <w:rPr>
      <w:rFonts w:ascii="Wingdings" w:hAnsi="Wingdings" w:cs="Wingdings" w:hint="default"/>
    </w:rPr>
  </w:style>
  <w:style w:type="character" w:customStyle="1" w:styleId="WW8Num10z4">
    <w:name w:val="WW8Num10z4"/>
    <w:rsid w:val="003E7886"/>
    <w:rPr>
      <w:rFonts w:ascii="Courier New" w:hAnsi="Courier New" w:cs="Courier New" w:hint="default"/>
    </w:rPr>
  </w:style>
  <w:style w:type="character" w:customStyle="1" w:styleId="WW8Num12z4">
    <w:name w:val="WW8Num12z4"/>
    <w:rsid w:val="003E7886"/>
    <w:rPr>
      <w:rFonts w:ascii="Courier New" w:hAnsi="Courier New" w:cs="Courier New" w:hint="default"/>
    </w:rPr>
  </w:style>
  <w:style w:type="character" w:customStyle="1" w:styleId="WW8Num13z0">
    <w:name w:val="WW8Num13z0"/>
    <w:rsid w:val="003E7886"/>
    <w:rPr>
      <w:rFonts w:ascii="Times New Roman" w:hAnsi="Times New Roman" w:cs="Times New Roman" w:hint="default"/>
    </w:rPr>
  </w:style>
  <w:style w:type="character" w:customStyle="1" w:styleId="WW8Num13z1">
    <w:name w:val="WW8Num13z1"/>
    <w:rsid w:val="003E7886"/>
    <w:rPr>
      <w:rFonts w:ascii="Symbol" w:hAnsi="Symbol" w:cs="Symbol" w:hint="default"/>
    </w:rPr>
  </w:style>
  <w:style w:type="character" w:customStyle="1" w:styleId="WW8Num13z2">
    <w:name w:val="WW8Num13z2"/>
    <w:rsid w:val="003E7886"/>
    <w:rPr>
      <w:rFonts w:ascii="Wingdings" w:hAnsi="Wingdings" w:cs="Wingdings" w:hint="default"/>
    </w:rPr>
  </w:style>
  <w:style w:type="character" w:customStyle="1" w:styleId="WW8Num13z4">
    <w:name w:val="WW8Num13z4"/>
    <w:rsid w:val="003E7886"/>
    <w:rPr>
      <w:rFonts w:ascii="Courier New" w:hAnsi="Courier New" w:cs="Courier New" w:hint="default"/>
    </w:rPr>
  </w:style>
  <w:style w:type="character" w:customStyle="1" w:styleId="WW8Num26z0">
    <w:name w:val="WW8Num26z0"/>
    <w:rsid w:val="003E7886"/>
    <w:rPr>
      <w:rFonts w:ascii="Symbol" w:hAnsi="Symbol" w:cs="Symbol" w:hint="default"/>
    </w:rPr>
  </w:style>
  <w:style w:type="character" w:customStyle="1" w:styleId="Absatz-Standardschriftart">
    <w:name w:val="Absatz-Standardschriftart"/>
    <w:rsid w:val="003E7886"/>
  </w:style>
  <w:style w:type="character" w:customStyle="1" w:styleId="WW8Num3z1">
    <w:name w:val="WW8Num3z1"/>
    <w:rsid w:val="003E7886"/>
    <w:rPr>
      <w:rFonts w:ascii="Symbol" w:hAnsi="Symbol" w:cs="Symbol" w:hint="default"/>
    </w:rPr>
  </w:style>
  <w:style w:type="character" w:customStyle="1" w:styleId="WW8Num3z2">
    <w:name w:val="WW8Num3z2"/>
    <w:rsid w:val="003E7886"/>
    <w:rPr>
      <w:rFonts w:ascii="Wingdings" w:hAnsi="Wingdings" w:cs="Wingdings" w:hint="default"/>
    </w:rPr>
  </w:style>
  <w:style w:type="character" w:customStyle="1" w:styleId="WW8Num3z4">
    <w:name w:val="WW8Num3z4"/>
    <w:rsid w:val="003E7886"/>
    <w:rPr>
      <w:rFonts w:ascii="Courier New" w:hAnsi="Courier New" w:cs="Courier New" w:hint="default"/>
    </w:rPr>
  </w:style>
  <w:style w:type="character" w:customStyle="1" w:styleId="WW8Num6z1">
    <w:name w:val="WW8Num6z1"/>
    <w:rsid w:val="003E7886"/>
    <w:rPr>
      <w:rFonts w:ascii="Symbol" w:hAnsi="Symbol" w:cs="Symbol" w:hint="default"/>
    </w:rPr>
  </w:style>
  <w:style w:type="character" w:customStyle="1" w:styleId="WW8Num6z2">
    <w:name w:val="WW8Num6z2"/>
    <w:rsid w:val="003E7886"/>
    <w:rPr>
      <w:rFonts w:ascii="Wingdings" w:hAnsi="Wingdings" w:cs="Wingdings" w:hint="default"/>
    </w:rPr>
  </w:style>
  <w:style w:type="character" w:customStyle="1" w:styleId="WW8Num6z4">
    <w:name w:val="WW8Num6z4"/>
    <w:rsid w:val="003E7886"/>
    <w:rPr>
      <w:rFonts w:ascii="Courier New" w:hAnsi="Courier New" w:cs="Courier New" w:hint="default"/>
    </w:rPr>
  </w:style>
  <w:style w:type="character" w:customStyle="1" w:styleId="WW8Num9z1">
    <w:name w:val="WW8Num9z1"/>
    <w:rsid w:val="003E7886"/>
    <w:rPr>
      <w:rFonts w:ascii="Symbol" w:hAnsi="Symbol" w:cs="Symbol" w:hint="default"/>
    </w:rPr>
  </w:style>
  <w:style w:type="character" w:customStyle="1" w:styleId="WW8Num32z0">
    <w:name w:val="WW8Num32z0"/>
    <w:rsid w:val="003E7886"/>
    <w:rPr>
      <w:rFonts w:ascii="Symbol" w:hAnsi="Symbol" w:hint="default"/>
    </w:rPr>
  </w:style>
  <w:style w:type="character" w:customStyle="1" w:styleId="WW8Num32z1">
    <w:name w:val="WW8Num32z1"/>
    <w:rsid w:val="003E7886"/>
    <w:rPr>
      <w:rFonts w:ascii="Courier New" w:hAnsi="Courier New" w:cs="Courier New" w:hint="default"/>
    </w:rPr>
  </w:style>
  <w:style w:type="character" w:customStyle="1" w:styleId="WW8Num32z2">
    <w:name w:val="WW8Num32z2"/>
    <w:rsid w:val="003E7886"/>
    <w:rPr>
      <w:rFonts w:ascii="Wingdings" w:hAnsi="Wingdings" w:hint="default"/>
    </w:rPr>
  </w:style>
  <w:style w:type="character" w:customStyle="1" w:styleId="3b">
    <w:name w:val="Основной шрифт абзаца3"/>
    <w:rsid w:val="003E7886"/>
  </w:style>
  <w:style w:type="character" w:customStyle="1" w:styleId="110">
    <w:name w:val="Заголовок 1 Знак1"/>
    <w:rsid w:val="003E7886"/>
    <w:rPr>
      <w:rFonts w:ascii="Arial" w:hAnsi="Arial" w:cs="Arial" w:hint="default"/>
      <w:b/>
      <w:bCs/>
      <w:kern w:val="2"/>
      <w:sz w:val="32"/>
      <w:szCs w:val="32"/>
      <w:lang w:val="ru-RU" w:eastAsia="ar-SA" w:bidi="ar-SA"/>
    </w:rPr>
  </w:style>
  <w:style w:type="character" w:customStyle="1" w:styleId="1f6">
    <w:name w:val="Заголовок 1 Знак Знак"/>
    <w:rsid w:val="003E7886"/>
    <w:rPr>
      <w:b/>
      <w:bCs/>
      <w:sz w:val="28"/>
      <w:szCs w:val="28"/>
      <w:lang w:val="ru-RU" w:eastAsia="ar-SA" w:bidi="ar-SA"/>
    </w:rPr>
  </w:style>
  <w:style w:type="character" w:customStyle="1" w:styleId="afff7">
    <w:name w:val="Символ сноски"/>
    <w:rsid w:val="003E7886"/>
    <w:rPr>
      <w:vertAlign w:val="superscript"/>
    </w:rPr>
  </w:style>
  <w:style w:type="character" w:customStyle="1" w:styleId="1f7">
    <w:name w:val="Знак примечания1"/>
    <w:rsid w:val="003E7886"/>
    <w:rPr>
      <w:sz w:val="16"/>
      <w:szCs w:val="16"/>
    </w:rPr>
  </w:style>
  <w:style w:type="character" w:customStyle="1" w:styleId="WW8Num15z4">
    <w:name w:val="WW8Num15z4"/>
    <w:rsid w:val="003E7886"/>
    <w:rPr>
      <w:rFonts w:ascii="Courier New" w:hAnsi="Courier New" w:cs="Courier New" w:hint="default"/>
    </w:rPr>
  </w:style>
  <w:style w:type="character" w:customStyle="1" w:styleId="WW8Num16z4">
    <w:name w:val="WW8Num16z4"/>
    <w:rsid w:val="003E7886"/>
    <w:rPr>
      <w:rFonts w:ascii="Courier New" w:hAnsi="Courier New" w:cs="Courier New" w:hint="default"/>
    </w:rPr>
  </w:style>
  <w:style w:type="character" w:customStyle="1" w:styleId="WW8Num17z1">
    <w:name w:val="WW8Num17z1"/>
    <w:rsid w:val="003E7886"/>
    <w:rPr>
      <w:rFonts w:ascii="Symbol" w:hAnsi="Symbol" w:cs="Symbol" w:hint="default"/>
    </w:rPr>
  </w:style>
  <w:style w:type="character" w:customStyle="1" w:styleId="WW8Num18z4">
    <w:name w:val="WW8Num18z4"/>
    <w:rsid w:val="003E7886"/>
    <w:rPr>
      <w:rFonts w:ascii="Courier New" w:hAnsi="Courier New" w:cs="Courier New" w:hint="default"/>
    </w:rPr>
  </w:style>
  <w:style w:type="character" w:customStyle="1" w:styleId="WW8Num19z1">
    <w:name w:val="WW8Num19z1"/>
    <w:rsid w:val="003E7886"/>
    <w:rPr>
      <w:rFonts w:ascii="Symbol" w:hAnsi="Symbol" w:cs="Courier New" w:hint="default"/>
    </w:rPr>
  </w:style>
  <w:style w:type="character" w:customStyle="1" w:styleId="WW8Num20z4">
    <w:name w:val="WW8Num20z4"/>
    <w:rsid w:val="003E7886"/>
    <w:rPr>
      <w:rFonts w:ascii="Courier New" w:hAnsi="Courier New" w:cs="Courier New" w:hint="default"/>
    </w:rPr>
  </w:style>
  <w:style w:type="character" w:customStyle="1" w:styleId="WW8Num22z1">
    <w:name w:val="WW8Num22z1"/>
    <w:rsid w:val="003E7886"/>
    <w:rPr>
      <w:rFonts w:ascii="Symbol" w:hAnsi="Symbol" w:cs="Courier New" w:hint="default"/>
    </w:rPr>
  </w:style>
  <w:style w:type="character" w:customStyle="1" w:styleId="WW8Num23z4">
    <w:name w:val="WW8Num23z4"/>
    <w:rsid w:val="003E7886"/>
    <w:rPr>
      <w:rFonts w:ascii="Courier New" w:hAnsi="Courier New" w:cs="Courier New" w:hint="default"/>
    </w:rPr>
  </w:style>
  <w:style w:type="character" w:customStyle="1" w:styleId="WW8Num25z4">
    <w:name w:val="WW8Num25z4"/>
    <w:rsid w:val="003E7886"/>
    <w:rPr>
      <w:rFonts w:ascii="Courier New" w:hAnsi="Courier New" w:cs="Courier New" w:hint="default"/>
    </w:rPr>
  </w:style>
  <w:style w:type="character" w:customStyle="1" w:styleId="WW8Num30z0">
    <w:name w:val="WW8Num30z0"/>
    <w:rsid w:val="003E7886"/>
    <w:rPr>
      <w:rFonts w:ascii="Symbol" w:hAnsi="Symbol" w:cs="Symbol" w:hint="default"/>
    </w:rPr>
  </w:style>
  <w:style w:type="character" w:customStyle="1" w:styleId="WW8Num31z0">
    <w:name w:val="WW8Num31z0"/>
    <w:rsid w:val="003E7886"/>
    <w:rPr>
      <w:rFonts w:ascii="Symbol" w:hAnsi="Symbol" w:hint="default"/>
    </w:rPr>
  </w:style>
  <w:style w:type="character" w:customStyle="1" w:styleId="WW8Num33z0">
    <w:name w:val="WW8Num33z0"/>
    <w:rsid w:val="003E7886"/>
    <w:rPr>
      <w:rFonts w:ascii="Symbol" w:hAnsi="Symbol" w:cs="Symbol" w:hint="default"/>
    </w:rPr>
  </w:style>
  <w:style w:type="character" w:customStyle="1" w:styleId="WW8Num34z0">
    <w:name w:val="WW8Num34z0"/>
    <w:rsid w:val="003E7886"/>
    <w:rPr>
      <w:rFonts w:ascii="Symbol" w:hAnsi="Symbol" w:cs="Symbol" w:hint="default"/>
    </w:rPr>
  </w:style>
  <w:style w:type="character" w:customStyle="1" w:styleId="WW8Num35z0">
    <w:name w:val="WW8Num35z0"/>
    <w:rsid w:val="003E7886"/>
    <w:rPr>
      <w:rFonts w:ascii="Symbol" w:hAnsi="Symbol" w:hint="default"/>
    </w:rPr>
  </w:style>
  <w:style w:type="character" w:customStyle="1" w:styleId="WW8Num37z0">
    <w:name w:val="WW8Num37z0"/>
    <w:rsid w:val="003E7886"/>
    <w:rPr>
      <w:rFonts w:ascii="Symbol" w:hAnsi="Symbol" w:cs="Symbol" w:hint="default"/>
    </w:rPr>
  </w:style>
  <w:style w:type="character" w:customStyle="1" w:styleId="WW8Num37z1">
    <w:name w:val="WW8Num37z1"/>
    <w:rsid w:val="003E7886"/>
    <w:rPr>
      <w:rFonts w:ascii="Courier New" w:hAnsi="Courier New" w:cs="Courier New" w:hint="default"/>
    </w:rPr>
  </w:style>
  <w:style w:type="character" w:customStyle="1" w:styleId="WW8Num37z2">
    <w:name w:val="WW8Num37z2"/>
    <w:rsid w:val="003E7886"/>
    <w:rPr>
      <w:rFonts w:ascii="Wingdings" w:hAnsi="Wingdings" w:cs="Wingdings" w:hint="default"/>
    </w:rPr>
  </w:style>
  <w:style w:type="character" w:customStyle="1" w:styleId="WW8Num38z0">
    <w:name w:val="WW8Num38z0"/>
    <w:rsid w:val="003E7886"/>
    <w:rPr>
      <w:rFonts w:ascii="Symbol" w:hAnsi="Symbol" w:cs="Symbol" w:hint="default"/>
    </w:rPr>
  </w:style>
  <w:style w:type="character" w:customStyle="1" w:styleId="WW8Num38z1">
    <w:name w:val="WW8Num38z1"/>
    <w:rsid w:val="003E7886"/>
    <w:rPr>
      <w:rFonts w:ascii="Courier New" w:hAnsi="Courier New" w:cs="Courier New" w:hint="default"/>
    </w:rPr>
  </w:style>
  <w:style w:type="character" w:customStyle="1" w:styleId="WW8Num38z2">
    <w:name w:val="WW8Num38z2"/>
    <w:rsid w:val="003E7886"/>
    <w:rPr>
      <w:rFonts w:ascii="Wingdings" w:hAnsi="Wingdings" w:cs="Wingdings" w:hint="default"/>
    </w:rPr>
  </w:style>
  <w:style w:type="character" w:customStyle="1" w:styleId="WW8Num39z0">
    <w:name w:val="WW8Num39z0"/>
    <w:rsid w:val="003E7886"/>
    <w:rPr>
      <w:rFonts w:ascii="Symbol" w:hAnsi="Symbol" w:cs="Symbol" w:hint="default"/>
    </w:rPr>
  </w:style>
  <w:style w:type="character" w:customStyle="1" w:styleId="WW8Num39z2">
    <w:name w:val="WW8Num39z2"/>
    <w:rsid w:val="003E7886"/>
    <w:rPr>
      <w:rFonts w:ascii="Wingdings" w:hAnsi="Wingdings" w:cs="Wingdings" w:hint="default"/>
    </w:rPr>
  </w:style>
  <w:style w:type="character" w:customStyle="1" w:styleId="WW8Num39z4">
    <w:name w:val="WW8Num39z4"/>
    <w:rsid w:val="003E7886"/>
    <w:rPr>
      <w:rFonts w:ascii="Courier New" w:hAnsi="Courier New" w:cs="Courier New" w:hint="default"/>
    </w:rPr>
  </w:style>
  <w:style w:type="character" w:customStyle="1" w:styleId="WW8Num41z0">
    <w:name w:val="WW8Num41z0"/>
    <w:rsid w:val="003E7886"/>
    <w:rPr>
      <w:rFonts w:ascii="Symbol" w:hAnsi="Symbol" w:cs="Symbol" w:hint="default"/>
    </w:rPr>
  </w:style>
  <w:style w:type="character" w:customStyle="1" w:styleId="WW8Num41z1">
    <w:name w:val="WW8Num41z1"/>
    <w:rsid w:val="003E7886"/>
    <w:rPr>
      <w:rFonts w:ascii="Courier New" w:hAnsi="Courier New" w:cs="Courier New" w:hint="default"/>
    </w:rPr>
  </w:style>
  <w:style w:type="character" w:customStyle="1" w:styleId="WW8Num41z2">
    <w:name w:val="WW8Num41z2"/>
    <w:rsid w:val="003E7886"/>
    <w:rPr>
      <w:rFonts w:ascii="Wingdings" w:hAnsi="Wingdings" w:cs="Wingdings" w:hint="default"/>
    </w:rPr>
  </w:style>
  <w:style w:type="character" w:customStyle="1" w:styleId="WW8NumSt37z0">
    <w:name w:val="WW8NumSt37z0"/>
    <w:rsid w:val="003E7886"/>
    <w:rPr>
      <w:rFonts w:ascii="Helvetica" w:hAnsi="Helvetica" w:hint="default"/>
    </w:rPr>
  </w:style>
  <w:style w:type="character" w:customStyle="1" w:styleId="2d">
    <w:name w:val="Основной шрифт абзаца2"/>
    <w:rsid w:val="003E7886"/>
  </w:style>
  <w:style w:type="character" w:customStyle="1" w:styleId="WW8Num8z1">
    <w:name w:val="WW8Num8z1"/>
    <w:rsid w:val="003E7886"/>
    <w:rPr>
      <w:rFonts w:ascii="Symbol" w:hAnsi="Symbol" w:cs="Symbol" w:hint="default"/>
    </w:rPr>
  </w:style>
  <w:style w:type="character" w:customStyle="1" w:styleId="WW-Absatz-Standardschriftart">
    <w:name w:val="WW-Absatz-Standardschriftart"/>
    <w:rsid w:val="003E7886"/>
  </w:style>
  <w:style w:type="character" w:customStyle="1" w:styleId="WW8Num21z4">
    <w:name w:val="WW8Num21z4"/>
    <w:rsid w:val="003E7886"/>
    <w:rPr>
      <w:rFonts w:ascii="Courier New" w:hAnsi="Courier New" w:cs="Courier New" w:hint="default"/>
    </w:rPr>
  </w:style>
  <w:style w:type="character" w:customStyle="1" w:styleId="WW8Num33z1">
    <w:name w:val="WW8Num33z1"/>
    <w:rsid w:val="003E7886"/>
    <w:rPr>
      <w:rFonts w:ascii="Courier New" w:hAnsi="Courier New" w:cs="Courier New" w:hint="default"/>
    </w:rPr>
  </w:style>
  <w:style w:type="character" w:customStyle="1" w:styleId="WW8Num33z2">
    <w:name w:val="WW8Num33z2"/>
    <w:rsid w:val="003E7886"/>
    <w:rPr>
      <w:rFonts w:ascii="Wingdings" w:hAnsi="Wingdings" w:cs="Wingdings" w:hint="default"/>
    </w:rPr>
  </w:style>
  <w:style w:type="character" w:customStyle="1" w:styleId="WW8Num35z1">
    <w:name w:val="WW8Num35z1"/>
    <w:rsid w:val="003E7886"/>
    <w:rPr>
      <w:rFonts w:ascii="Courier New" w:hAnsi="Courier New" w:cs="Courier New" w:hint="default"/>
    </w:rPr>
  </w:style>
  <w:style w:type="character" w:customStyle="1" w:styleId="WW8Num35z2">
    <w:name w:val="WW8Num35z2"/>
    <w:rsid w:val="003E7886"/>
    <w:rPr>
      <w:rFonts w:ascii="Wingdings" w:hAnsi="Wingdings" w:cs="Wingdings" w:hint="default"/>
    </w:rPr>
  </w:style>
  <w:style w:type="character" w:customStyle="1" w:styleId="WW8Num36z0">
    <w:name w:val="WW8Num36z0"/>
    <w:rsid w:val="003E7886"/>
    <w:rPr>
      <w:rFonts w:ascii="Symbol" w:hAnsi="Symbol" w:cs="Symbol" w:hint="default"/>
    </w:rPr>
  </w:style>
  <w:style w:type="character" w:customStyle="1" w:styleId="WW8Num36z2">
    <w:name w:val="WW8Num36z2"/>
    <w:rsid w:val="003E7886"/>
    <w:rPr>
      <w:rFonts w:ascii="Wingdings" w:hAnsi="Wingdings" w:cs="Wingdings" w:hint="default"/>
    </w:rPr>
  </w:style>
  <w:style w:type="character" w:customStyle="1" w:styleId="WW8Num36z4">
    <w:name w:val="WW8Num36z4"/>
    <w:rsid w:val="003E7886"/>
    <w:rPr>
      <w:rFonts w:ascii="Courier New" w:hAnsi="Courier New" w:cs="Courier New" w:hint="default"/>
    </w:rPr>
  </w:style>
  <w:style w:type="character" w:customStyle="1" w:styleId="WW8NumSt13z0">
    <w:name w:val="WW8NumSt13z0"/>
    <w:rsid w:val="003E7886"/>
    <w:rPr>
      <w:rFonts w:ascii="Helvetica" w:hAnsi="Helvetica" w:hint="default"/>
    </w:rPr>
  </w:style>
  <w:style w:type="character" w:customStyle="1" w:styleId="1f8">
    <w:name w:val="Верхний колонтитул Знак1"/>
    <w:uiPriority w:val="99"/>
    <w:rsid w:val="003E7886"/>
    <w:rPr>
      <w:rFonts w:ascii="SimSun" w:eastAsia="SimSun" w:hAnsi="SimSun" w:hint="eastAsia"/>
      <w:sz w:val="24"/>
      <w:szCs w:val="24"/>
    </w:rPr>
  </w:style>
  <w:style w:type="character" w:customStyle="1" w:styleId="1f9">
    <w:name w:val="Нижний колонтитул Знак1"/>
    <w:rsid w:val="003E7886"/>
    <w:rPr>
      <w:rFonts w:ascii="SimSun" w:eastAsia="SimSun" w:hAnsi="SimSun" w:hint="eastAsia"/>
      <w:sz w:val="24"/>
      <w:szCs w:val="24"/>
    </w:rPr>
  </w:style>
  <w:style w:type="character" w:customStyle="1" w:styleId="1fa">
    <w:name w:val="Основной текст с отступом Знак1"/>
    <w:rsid w:val="003E7886"/>
    <w:rPr>
      <w:sz w:val="24"/>
      <w:szCs w:val="24"/>
    </w:rPr>
  </w:style>
  <w:style w:type="character" w:customStyle="1" w:styleId="1fb">
    <w:name w:val="Текст выноски Знак1"/>
    <w:rsid w:val="003E7886"/>
    <w:rPr>
      <w:rFonts w:ascii="Tahoma" w:eastAsia="SimSun" w:hAnsi="Tahoma" w:cs="Tahoma" w:hint="default"/>
      <w:sz w:val="16"/>
      <w:szCs w:val="16"/>
    </w:rPr>
  </w:style>
  <w:style w:type="character" w:customStyle="1" w:styleId="afff8">
    <w:name w:val="Символ нумерации"/>
    <w:rsid w:val="003E7886"/>
  </w:style>
  <w:style w:type="character" w:customStyle="1" w:styleId="afff9">
    <w:name w:val="Маркеры списка"/>
    <w:rsid w:val="003E7886"/>
    <w:rPr>
      <w:rFonts w:ascii="OpenSymbol" w:eastAsia="OpenSymbol" w:hAnsi="OpenSymbol" w:cs="OpenSymbol" w:hint="eastAsia"/>
    </w:rPr>
  </w:style>
  <w:style w:type="character" w:customStyle="1" w:styleId="1fc">
    <w:name w:val="Название Знак1"/>
    <w:locked/>
    <w:rsid w:val="003E7886"/>
    <w:rPr>
      <w:sz w:val="28"/>
      <w:szCs w:val="28"/>
      <w:lang w:eastAsia="ar-SA"/>
    </w:rPr>
  </w:style>
  <w:style w:type="character" w:customStyle="1" w:styleId="1fd">
    <w:name w:val="Подзаголовок Знак1"/>
    <w:locked/>
    <w:rsid w:val="003E7886"/>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3E7886"/>
    <w:rPr>
      <w:rFonts w:eastAsia="SimSun"/>
      <w:b/>
      <w:bCs/>
      <w:lang w:eastAsia="ar-SA"/>
    </w:rPr>
  </w:style>
  <w:style w:type="paragraph" w:styleId="afffb">
    <w:name w:val="annotation subject"/>
    <w:basedOn w:val="afff1"/>
    <w:next w:val="afff1"/>
    <w:link w:val="afffa"/>
    <w:semiHidden/>
    <w:unhideWhenUsed/>
    <w:rsid w:val="003E7886"/>
    <w:rPr>
      <w:b/>
      <w:bCs/>
    </w:rPr>
  </w:style>
  <w:style w:type="character" w:customStyle="1" w:styleId="1fe">
    <w:name w:val="Тема примечания Знак1"/>
    <w:basedOn w:val="1f1"/>
    <w:uiPriority w:val="99"/>
    <w:semiHidden/>
    <w:rsid w:val="003E7886"/>
    <w:rPr>
      <w:b/>
      <w:bCs/>
      <w:sz w:val="20"/>
      <w:szCs w:val="20"/>
    </w:rPr>
  </w:style>
  <w:style w:type="paragraph" w:customStyle="1" w:styleId="43">
    <w:name w:val="Основной текст с отступом4"/>
    <w:basedOn w:val="a1"/>
    <w:rsid w:val="003E7886"/>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1"/>
    <w:rsid w:val="003E7886"/>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51">
    <w:name w:val="Основной текст с отступом5"/>
    <w:basedOn w:val="a1"/>
    <w:rsid w:val="003E7886"/>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1"/>
    <w:rsid w:val="003E7886"/>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312">
    <w:name w:val="Стиль Заголовок 3 + 12 пт"/>
    <w:basedOn w:val="3"/>
    <w:rsid w:val="003E7886"/>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f"/>
    <w:rsid w:val="003E7886"/>
    <w:rPr>
      <w:rFonts w:ascii="Gungsuh" w:eastAsia="Gungsuh" w:hAnsi="Gungsuh" w:cs="Gungsuh"/>
      <w:spacing w:val="-20"/>
      <w:sz w:val="26"/>
      <w:szCs w:val="26"/>
      <w:shd w:val="clear" w:color="auto" w:fill="FFFFFF"/>
    </w:rPr>
  </w:style>
  <w:style w:type="character" w:customStyle="1" w:styleId="3c">
    <w:name w:val="Основной текст (3)"/>
    <w:rsid w:val="003E7886"/>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3E7886"/>
    <w:rPr>
      <w:rFonts w:ascii="Gungsuh" w:eastAsia="Gungsuh" w:hAnsi="Gungsuh" w:cs="Gungsuh"/>
      <w:spacing w:val="0"/>
      <w:sz w:val="26"/>
      <w:szCs w:val="26"/>
      <w:shd w:val="clear" w:color="auto" w:fill="FFFFFF"/>
    </w:rPr>
  </w:style>
  <w:style w:type="paragraph" w:customStyle="1" w:styleId="1ff">
    <w:name w:val="Основной текст1"/>
    <w:basedOn w:val="a1"/>
    <w:link w:val="afffc"/>
    <w:rsid w:val="003E7886"/>
    <w:pPr>
      <w:shd w:val="clear" w:color="auto" w:fill="FFFFFF"/>
      <w:spacing w:before="480" w:after="180" w:line="360" w:lineRule="exact"/>
    </w:pPr>
    <w:rPr>
      <w:rFonts w:ascii="Gungsuh" w:eastAsia="Gungsuh" w:hAnsi="Gungsuh" w:cs="Gungsuh"/>
      <w:spacing w:val="-20"/>
      <w:sz w:val="26"/>
      <w:szCs w:val="26"/>
    </w:rPr>
  </w:style>
  <w:style w:type="paragraph" w:customStyle="1" w:styleId="111">
    <w:name w:val="Основной текст с отступом11"/>
    <w:basedOn w:val="a1"/>
    <w:rsid w:val="003E7886"/>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1"/>
    <w:rsid w:val="003E7886"/>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1"/>
    <w:rsid w:val="003E7886"/>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d">
    <w:name w:val="ОСНОВНОЙ !!!"/>
    <w:basedOn w:val="af8"/>
    <w:link w:val="2e"/>
    <w:rsid w:val="003E7886"/>
    <w:pPr>
      <w:spacing w:before="120"/>
      <w:ind w:firstLine="900"/>
      <w:jc w:val="both"/>
    </w:pPr>
    <w:rPr>
      <w:rFonts w:ascii="Arial" w:hAnsi="Arial"/>
      <w:color w:val="660066"/>
      <w:sz w:val="26"/>
      <w:lang w:eastAsia="ar-SA"/>
    </w:rPr>
  </w:style>
  <w:style w:type="character" w:customStyle="1" w:styleId="2e">
    <w:name w:val="ОСНОВНОЙ !!! Знак2"/>
    <w:basedOn w:val="a2"/>
    <w:link w:val="afffd"/>
    <w:rsid w:val="003E7886"/>
    <w:rPr>
      <w:rFonts w:ascii="Arial" w:eastAsia="Times New Roman" w:hAnsi="Arial" w:cs="Times New Roman"/>
      <w:color w:val="660066"/>
      <w:sz w:val="26"/>
      <w:szCs w:val="24"/>
      <w:lang w:eastAsia="ar-SA"/>
    </w:rPr>
  </w:style>
  <w:style w:type="character" w:customStyle="1" w:styleId="afffe">
    <w:name w:val="Гипертекстовая ссылка"/>
    <w:basedOn w:val="a2"/>
    <w:uiPriority w:val="99"/>
    <w:rsid w:val="003E7886"/>
    <w:rPr>
      <w:rFonts w:cs="Times New Roman"/>
      <w:b w:val="0"/>
      <w:color w:val="106BBE"/>
    </w:rPr>
  </w:style>
  <w:style w:type="paragraph" w:customStyle="1" w:styleId="affff">
    <w:name w:val="Прижатый влево"/>
    <w:basedOn w:val="a1"/>
    <w:next w:val="a1"/>
    <w:uiPriority w:val="99"/>
    <w:rsid w:val="003E788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tekstob">
    <w:name w:val="tekstob"/>
    <w:basedOn w:val="a1"/>
    <w:rsid w:val="003E788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blk">
    <w:name w:val="blk"/>
    <w:basedOn w:val="a2"/>
    <w:rsid w:val="003E7886"/>
  </w:style>
  <w:style w:type="character" w:styleId="affff0">
    <w:name w:val="Unresolved Mention"/>
    <w:basedOn w:val="a2"/>
    <w:uiPriority w:val="99"/>
    <w:semiHidden/>
    <w:unhideWhenUsed/>
    <w:rsid w:val="003D4E48"/>
    <w:rPr>
      <w:color w:val="605E5C"/>
      <w:shd w:val="clear" w:color="auto" w:fill="E1DFDD"/>
    </w:rPr>
  </w:style>
  <w:style w:type="paragraph" w:styleId="affff1">
    <w:name w:val="Normal (Web)"/>
    <w:basedOn w:val="a1"/>
    <w:uiPriority w:val="99"/>
    <w:semiHidden/>
    <w:unhideWhenUsed/>
    <w:rsid w:val="00DF3D52"/>
    <w:rPr>
      <w:rFonts w:ascii="Times New Roman" w:hAnsi="Times New Roman" w:cs="Times New Roman"/>
      <w:sz w:val="24"/>
      <w:szCs w:val="24"/>
    </w:rPr>
  </w:style>
  <w:style w:type="paragraph" w:customStyle="1" w:styleId="msonormal0">
    <w:name w:val="msonormal"/>
    <w:basedOn w:val="a1"/>
    <w:rsid w:val="00133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f0">
    <w:name w:val="index 1"/>
    <w:basedOn w:val="a1"/>
    <w:next w:val="a1"/>
    <w:autoRedefine/>
    <w:uiPriority w:val="99"/>
    <w:semiHidden/>
    <w:unhideWhenUsed/>
    <w:rsid w:val="00133B79"/>
    <w:pPr>
      <w:spacing w:after="0" w:line="240" w:lineRule="auto"/>
      <w:ind w:left="240" w:hanging="240"/>
      <w:jc w:val="both"/>
    </w:pPr>
    <w:rPr>
      <w:rFonts w:ascii="Times New Roman" w:eastAsia="Times New Roman" w:hAnsi="Times New Roman" w:cs="Times New Roman"/>
      <w:sz w:val="24"/>
      <w:szCs w:val="24"/>
      <w:lang w:eastAsia="ru-RU"/>
    </w:rPr>
  </w:style>
  <w:style w:type="paragraph" w:styleId="44">
    <w:name w:val="toc 4"/>
    <w:basedOn w:val="a1"/>
    <w:next w:val="a1"/>
    <w:autoRedefine/>
    <w:uiPriority w:val="39"/>
    <w:semiHidden/>
    <w:unhideWhenUsed/>
    <w:rsid w:val="00133B79"/>
    <w:pPr>
      <w:spacing w:after="100" w:line="256" w:lineRule="auto"/>
      <w:ind w:left="660"/>
    </w:pPr>
    <w:rPr>
      <w:rFonts w:eastAsiaTheme="minorEastAsia"/>
      <w:lang w:eastAsia="ru-RU"/>
    </w:rPr>
  </w:style>
  <w:style w:type="paragraph" w:styleId="52">
    <w:name w:val="toc 5"/>
    <w:basedOn w:val="a1"/>
    <w:next w:val="a1"/>
    <w:autoRedefine/>
    <w:uiPriority w:val="39"/>
    <w:semiHidden/>
    <w:unhideWhenUsed/>
    <w:rsid w:val="00133B79"/>
    <w:pPr>
      <w:spacing w:after="100" w:line="256" w:lineRule="auto"/>
      <w:ind w:left="880"/>
    </w:pPr>
    <w:rPr>
      <w:rFonts w:eastAsiaTheme="minorEastAsia"/>
      <w:lang w:eastAsia="ru-RU"/>
    </w:rPr>
  </w:style>
  <w:style w:type="paragraph" w:styleId="61">
    <w:name w:val="toc 6"/>
    <w:basedOn w:val="a1"/>
    <w:next w:val="a1"/>
    <w:autoRedefine/>
    <w:uiPriority w:val="39"/>
    <w:semiHidden/>
    <w:unhideWhenUsed/>
    <w:rsid w:val="00133B79"/>
    <w:pPr>
      <w:spacing w:after="100" w:line="256" w:lineRule="auto"/>
      <w:ind w:left="1100"/>
    </w:pPr>
    <w:rPr>
      <w:rFonts w:eastAsiaTheme="minorEastAsia"/>
      <w:lang w:eastAsia="ru-RU"/>
    </w:rPr>
  </w:style>
  <w:style w:type="paragraph" w:styleId="71">
    <w:name w:val="toc 7"/>
    <w:basedOn w:val="a1"/>
    <w:next w:val="a1"/>
    <w:autoRedefine/>
    <w:uiPriority w:val="39"/>
    <w:semiHidden/>
    <w:unhideWhenUsed/>
    <w:rsid w:val="00133B79"/>
    <w:pPr>
      <w:spacing w:after="100" w:line="256" w:lineRule="auto"/>
      <w:ind w:left="1320"/>
    </w:pPr>
    <w:rPr>
      <w:rFonts w:eastAsiaTheme="minorEastAsia"/>
      <w:lang w:eastAsia="ru-RU"/>
    </w:rPr>
  </w:style>
  <w:style w:type="paragraph" w:styleId="81">
    <w:name w:val="toc 8"/>
    <w:basedOn w:val="a1"/>
    <w:next w:val="a1"/>
    <w:autoRedefine/>
    <w:uiPriority w:val="39"/>
    <w:semiHidden/>
    <w:unhideWhenUsed/>
    <w:rsid w:val="00133B79"/>
    <w:pPr>
      <w:spacing w:after="100" w:line="256" w:lineRule="auto"/>
      <w:ind w:left="1540"/>
    </w:pPr>
    <w:rPr>
      <w:rFonts w:eastAsiaTheme="minorEastAsia"/>
      <w:lang w:eastAsia="ru-RU"/>
    </w:rPr>
  </w:style>
  <w:style w:type="paragraph" w:styleId="91">
    <w:name w:val="toc 9"/>
    <w:basedOn w:val="a1"/>
    <w:next w:val="a1"/>
    <w:autoRedefine/>
    <w:uiPriority w:val="39"/>
    <w:semiHidden/>
    <w:unhideWhenUsed/>
    <w:rsid w:val="00133B79"/>
    <w:pPr>
      <w:spacing w:after="100" w:line="256" w:lineRule="auto"/>
      <w:ind w:left="1760"/>
    </w:pPr>
    <w:rPr>
      <w:rFonts w:eastAsiaTheme="minorEastAsia"/>
      <w:lang w:eastAsia="ru-RU"/>
    </w:rPr>
  </w:style>
  <w:style w:type="character" w:customStyle="1" w:styleId="2f">
    <w:name w:val="Верхний колонтитул Знак2"/>
    <w:aliases w:val="Верхний колонтитул Знак1 Знак1,Верхний колонтитул Знак Знак Знак1,Знак6 Знак Знак Знак1"/>
    <w:basedOn w:val="a2"/>
    <w:uiPriority w:val="99"/>
    <w:semiHidden/>
    <w:rsid w:val="00133B79"/>
    <w:rPr>
      <w:rFonts w:ascii="Times New Roman" w:eastAsia="Times New Roman" w:hAnsi="Times New Roman" w:cs="Times New Roman"/>
      <w:sz w:val="24"/>
      <w:szCs w:val="22"/>
      <w:lang w:eastAsia="ru-RU"/>
    </w:rPr>
  </w:style>
  <w:style w:type="paragraph" w:styleId="affff2">
    <w:name w:val="index heading"/>
    <w:basedOn w:val="a1"/>
    <w:semiHidden/>
    <w:unhideWhenUsed/>
    <w:qFormat/>
    <w:rsid w:val="00133B79"/>
    <w:pPr>
      <w:suppressLineNumbers/>
      <w:spacing w:after="160" w:line="256" w:lineRule="auto"/>
    </w:pPr>
    <w:rPr>
      <w:rFonts w:cs="Arial"/>
    </w:rPr>
  </w:style>
  <w:style w:type="paragraph" w:styleId="2">
    <w:name w:val="List Number 2"/>
    <w:basedOn w:val="a1"/>
    <w:uiPriority w:val="99"/>
    <w:semiHidden/>
    <w:unhideWhenUsed/>
    <w:rsid w:val="00133B79"/>
    <w:pPr>
      <w:numPr>
        <w:numId w:val="6"/>
      </w:numPr>
      <w:autoSpaceDE w:val="0"/>
      <w:autoSpaceDN w:val="0"/>
      <w:adjustRightInd w:val="0"/>
      <w:spacing w:after="0" w:line="360" w:lineRule="auto"/>
      <w:contextualSpacing/>
      <w:jc w:val="both"/>
    </w:pPr>
    <w:rPr>
      <w:rFonts w:ascii="Times New Roman" w:eastAsia="Calibri" w:hAnsi="Times New Roman" w:cs="Times New Roman"/>
      <w:sz w:val="24"/>
      <w:szCs w:val="24"/>
    </w:rPr>
  </w:style>
  <w:style w:type="paragraph" w:styleId="affff3">
    <w:name w:val="Revision"/>
    <w:uiPriority w:val="99"/>
    <w:semiHidden/>
    <w:rsid w:val="00133B79"/>
    <w:pPr>
      <w:spacing w:after="0" w:line="240" w:lineRule="auto"/>
    </w:pPr>
    <w:rPr>
      <w:rFonts w:ascii="Times New Roman" w:eastAsia="Times New Roman" w:hAnsi="Times New Roman" w:cs="Times New Roman"/>
      <w:sz w:val="24"/>
      <w:lang w:eastAsia="ru-RU"/>
    </w:rPr>
  </w:style>
  <w:style w:type="paragraph" w:styleId="affff4">
    <w:name w:val="TOC Heading"/>
    <w:basedOn w:val="12"/>
    <w:next w:val="a1"/>
    <w:uiPriority w:val="39"/>
    <w:semiHidden/>
    <w:unhideWhenUsed/>
    <w:qFormat/>
    <w:rsid w:val="00133B79"/>
    <w:pPr>
      <w:spacing w:before="240" w:line="256"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a0">
    <w:name w:val="Список (черточки)"/>
    <w:basedOn w:val="a1"/>
    <w:qFormat/>
    <w:rsid w:val="00133B79"/>
    <w:pPr>
      <w:numPr>
        <w:numId w:val="7"/>
      </w:numPr>
      <w:tabs>
        <w:tab w:val="left" w:pos="851"/>
      </w:tabs>
      <w:spacing w:after="0" w:line="240" w:lineRule="auto"/>
      <w:jc w:val="both"/>
    </w:pPr>
    <w:rPr>
      <w:rFonts w:ascii="Times New Roman" w:eastAsia="Times New Roman" w:hAnsi="Times New Roman" w:cs="Times New Roman"/>
      <w:bCs/>
      <w:spacing w:val="-1"/>
      <w:sz w:val="24"/>
      <w:szCs w:val="24"/>
      <w:lang w:eastAsia="ru-RU"/>
    </w:rPr>
  </w:style>
  <w:style w:type="paragraph" w:customStyle="1" w:styleId="a">
    <w:name w:val="Абзац списка цифирки"/>
    <w:basedOn w:val="a1"/>
    <w:rsid w:val="00133B79"/>
    <w:pPr>
      <w:numPr>
        <w:numId w:val="8"/>
      </w:numPr>
      <w:tabs>
        <w:tab w:val="left" w:pos="851"/>
      </w:tabs>
      <w:spacing w:after="0" w:line="240" w:lineRule="auto"/>
      <w:ind w:left="0" w:firstLine="709"/>
      <w:jc w:val="both"/>
    </w:pPr>
    <w:rPr>
      <w:rFonts w:ascii="Times New Roman" w:eastAsia="Times New Roman" w:hAnsi="Times New Roman" w:cs="Times New Roman"/>
      <w:bCs/>
      <w:spacing w:val="-1"/>
      <w:sz w:val="24"/>
      <w:szCs w:val="24"/>
      <w:lang w:eastAsia="ru-RU"/>
    </w:rPr>
  </w:style>
  <w:style w:type="character" w:customStyle="1" w:styleId="affff5">
    <w:name w:val="Табличный_по_ширине Знак"/>
    <w:basedOn w:val="a2"/>
    <w:link w:val="affff6"/>
    <w:locked/>
    <w:rsid w:val="00133B79"/>
    <w:rPr>
      <w:rFonts w:ascii="Times New Roman" w:eastAsia="Times New Roman" w:hAnsi="Times New Roman" w:cs="Times New Roman"/>
      <w:sz w:val="24"/>
      <w:lang w:eastAsia="ru-RU"/>
    </w:rPr>
  </w:style>
  <w:style w:type="paragraph" w:customStyle="1" w:styleId="affff6">
    <w:name w:val="Табличный_по_ширине"/>
    <w:basedOn w:val="a1"/>
    <w:link w:val="affff5"/>
    <w:qFormat/>
    <w:rsid w:val="00133B79"/>
    <w:pPr>
      <w:spacing w:after="0" w:line="240" w:lineRule="auto"/>
      <w:jc w:val="both"/>
    </w:pPr>
    <w:rPr>
      <w:rFonts w:ascii="Times New Roman" w:eastAsia="Times New Roman" w:hAnsi="Times New Roman" w:cs="Times New Roman"/>
      <w:sz w:val="24"/>
      <w:lang w:eastAsia="ru-RU"/>
    </w:rPr>
  </w:style>
  <w:style w:type="paragraph" w:customStyle="1" w:styleId="affff7">
    <w:name w:val="Табличный_по_центру"/>
    <w:basedOn w:val="affff6"/>
    <w:qFormat/>
    <w:rsid w:val="00133B79"/>
    <w:pPr>
      <w:jc w:val="center"/>
    </w:pPr>
  </w:style>
  <w:style w:type="character" w:customStyle="1" w:styleId="123">
    <w:name w:val="Табличный_список_1_2_3 Знак"/>
    <w:basedOn w:val="affff5"/>
    <w:link w:val="1230"/>
    <w:locked/>
    <w:rsid w:val="00133B79"/>
    <w:rPr>
      <w:rFonts w:ascii="Times New Roman" w:eastAsia="Times New Roman" w:hAnsi="Times New Roman" w:cs="Times New Roman"/>
      <w:color w:val="2D2D2D"/>
      <w:spacing w:val="2"/>
      <w:sz w:val="24"/>
      <w:lang w:eastAsia="ru-RU"/>
    </w:rPr>
  </w:style>
  <w:style w:type="paragraph" w:customStyle="1" w:styleId="1230">
    <w:name w:val="Табличный_список_1_2_3"/>
    <w:basedOn w:val="affff6"/>
    <w:link w:val="123"/>
    <w:qFormat/>
    <w:rsid w:val="00133B79"/>
    <w:pPr>
      <w:tabs>
        <w:tab w:val="left" w:pos="357"/>
      </w:tabs>
    </w:pPr>
    <w:rPr>
      <w:color w:val="2D2D2D"/>
      <w:spacing w:val="2"/>
    </w:rPr>
  </w:style>
  <w:style w:type="character" w:customStyle="1" w:styleId="1ff1">
    <w:name w:val="Табличный_список_черточки_1_порядок Знак"/>
    <w:basedOn w:val="affff5"/>
    <w:link w:val="11"/>
    <w:locked/>
    <w:rsid w:val="00133B79"/>
    <w:rPr>
      <w:rFonts w:ascii="Times New Roman" w:eastAsia="Times New Roman" w:hAnsi="Times New Roman" w:cs="Times New Roman"/>
      <w:color w:val="2D2D2D"/>
      <w:spacing w:val="2"/>
      <w:sz w:val="24"/>
      <w:lang w:eastAsia="ru-RU"/>
    </w:rPr>
  </w:style>
  <w:style w:type="paragraph" w:customStyle="1" w:styleId="11">
    <w:name w:val="Табличный_список_черточки_1_порядок"/>
    <w:basedOn w:val="affff6"/>
    <w:link w:val="1ff1"/>
    <w:qFormat/>
    <w:rsid w:val="00133B79"/>
    <w:pPr>
      <w:numPr>
        <w:numId w:val="9"/>
      </w:numPr>
      <w:tabs>
        <w:tab w:val="left" w:pos="567"/>
      </w:tabs>
    </w:pPr>
    <w:rPr>
      <w:color w:val="2D2D2D"/>
      <w:spacing w:val="2"/>
    </w:rPr>
  </w:style>
  <w:style w:type="character" w:customStyle="1" w:styleId="2f0">
    <w:name w:val="Табличный_список_черточки_2_порядок Знак"/>
    <w:basedOn w:val="1ff1"/>
    <w:link w:val="2f1"/>
    <w:locked/>
    <w:rsid w:val="00133B79"/>
    <w:rPr>
      <w:rFonts w:ascii="Times New Roman" w:eastAsia="Times New Roman" w:hAnsi="Times New Roman" w:cs="Times New Roman"/>
      <w:color w:val="2D2D2D"/>
      <w:spacing w:val="2"/>
      <w:sz w:val="24"/>
      <w:lang w:eastAsia="ru-RU"/>
    </w:rPr>
  </w:style>
  <w:style w:type="paragraph" w:customStyle="1" w:styleId="2f1">
    <w:name w:val="Табличный_список_черточки_2_порядок"/>
    <w:basedOn w:val="11"/>
    <w:link w:val="2f0"/>
    <w:qFormat/>
    <w:rsid w:val="00133B79"/>
    <w:pPr>
      <w:tabs>
        <w:tab w:val="decimal" w:pos="567"/>
        <w:tab w:val="left" w:pos="1134"/>
      </w:tabs>
    </w:pPr>
  </w:style>
  <w:style w:type="paragraph" w:customStyle="1" w:styleId="affff8">
    <w:name w:val="Табличный_заголовок"/>
    <w:basedOn w:val="affff7"/>
    <w:qFormat/>
    <w:rsid w:val="00133B79"/>
    <w:rPr>
      <w:b/>
    </w:rPr>
  </w:style>
  <w:style w:type="paragraph" w:customStyle="1" w:styleId="affff9">
    <w:name w:val="Табличный_нумерация"/>
    <w:basedOn w:val="affff7"/>
    <w:qFormat/>
    <w:rsid w:val="00133B79"/>
    <w:pPr>
      <w:contextualSpacing/>
      <w:jc w:val="left"/>
    </w:pPr>
  </w:style>
  <w:style w:type="paragraph" w:customStyle="1" w:styleId="affffa">
    <w:name w:val="Таблица в таблице"/>
    <w:basedOn w:val="a1"/>
    <w:qFormat/>
    <w:rsid w:val="00133B79"/>
    <w:pPr>
      <w:spacing w:after="0" w:line="240" w:lineRule="auto"/>
      <w:jc w:val="center"/>
    </w:pPr>
    <w:rPr>
      <w:rFonts w:ascii="Times New Roman" w:eastAsia="Times New Roman" w:hAnsi="Times New Roman" w:cs="Times New Roman"/>
      <w:spacing w:val="2"/>
      <w:sz w:val="20"/>
      <w:szCs w:val="20"/>
      <w:lang w:eastAsia="ru-RU"/>
    </w:rPr>
  </w:style>
  <w:style w:type="character" w:customStyle="1" w:styleId="1c">
    <w:name w:val="Заголовок1 Знак"/>
    <w:basedOn w:val="a2"/>
    <w:link w:val="1b"/>
    <w:locked/>
    <w:rsid w:val="00133B79"/>
    <w:rPr>
      <w:rFonts w:ascii="Arial" w:eastAsia="Lucida Sans Unicode" w:hAnsi="Arial" w:cs="Tahoma"/>
      <w:sz w:val="28"/>
      <w:szCs w:val="28"/>
      <w:lang w:eastAsia="ar-SA"/>
    </w:rPr>
  </w:style>
  <w:style w:type="character" w:customStyle="1" w:styleId="2f2">
    <w:name w:val="Основной текст (2)_"/>
    <w:basedOn w:val="a2"/>
    <w:locked/>
    <w:rsid w:val="00133B79"/>
    <w:rPr>
      <w:rFonts w:ascii="Times New Roman" w:eastAsia="Times New Roman" w:hAnsi="Times New Roman" w:cs="Times New Roman"/>
      <w:b/>
      <w:bCs/>
      <w:sz w:val="23"/>
      <w:szCs w:val="23"/>
      <w:shd w:val="clear" w:color="auto" w:fill="FFFFFF"/>
    </w:rPr>
  </w:style>
  <w:style w:type="paragraph" w:customStyle="1" w:styleId="affffb">
    <w:name w:val="a"/>
    <w:basedOn w:val="a1"/>
    <w:rsid w:val="00133B79"/>
    <w:pPr>
      <w:autoSpaceDE w:val="0"/>
      <w:autoSpaceDN w:val="0"/>
      <w:spacing w:after="0" w:line="240" w:lineRule="auto"/>
      <w:jc w:val="both"/>
    </w:pPr>
    <w:rPr>
      <w:rFonts w:ascii="Arial" w:eastAsiaTheme="minorEastAsia" w:hAnsi="Arial" w:cs="Arial"/>
      <w:sz w:val="24"/>
      <w:szCs w:val="24"/>
      <w:lang w:eastAsia="ru-RU"/>
    </w:rPr>
  </w:style>
  <w:style w:type="paragraph" w:customStyle="1" w:styleId="s1">
    <w:name w:val="s_1"/>
    <w:basedOn w:val="a1"/>
    <w:rsid w:val="00133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1"/>
    <w:rsid w:val="00133B79"/>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1231">
    <w:name w:val="1.2.3. в таблице для работы"/>
    <w:basedOn w:val="11"/>
    <w:qFormat/>
    <w:rsid w:val="00133B79"/>
    <w:pPr>
      <w:widowControl w:val="0"/>
      <w:numPr>
        <w:numId w:val="0"/>
      </w:numPr>
      <w:tabs>
        <w:tab w:val="left" w:pos="0"/>
        <w:tab w:val="left" w:pos="357"/>
      </w:tabs>
      <w:ind w:left="227" w:hanging="227"/>
    </w:pPr>
  </w:style>
  <w:style w:type="paragraph" w:customStyle="1" w:styleId="affffc">
    <w:name w:val="Таблица_Текст по центру"/>
    <w:basedOn w:val="a1"/>
    <w:next w:val="a1"/>
    <w:rsid w:val="00133B79"/>
    <w:pPr>
      <w:spacing w:after="0" w:line="240" w:lineRule="auto"/>
      <w:jc w:val="center"/>
    </w:pPr>
    <w:rPr>
      <w:rFonts w:ascii="Times New Roman" w:eastAsia="Times New Roman" w:hAnsi="Times New Roman" w:cs="Times New Roman"/>
      <w:szCs w:val="20"/>
      <w:lang w:eastAsia="ru-RU"/>
    </w:rPr>
  </w:style>
  <w:style w:type="paragraph" w:customStyle="1" w:styleId="s16">
    <w:name w:val="s_16"/>
    <w:basedOn w:val="a1"/>
    <w:rsid w:val="00133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d">
    <w:name w:val="Общий"/>
    <w:basedOn w:val="a1"/>
    <w:qFormat/>
    <w:rsid w:val="00133B79"/>
    <w:pPr>
      <w:suppressAutoHyphens/>
      <w:spacing w:after="0" w:line="240" w:lineRule="auto"/>
      <w:ind w:firstLine="709"/>
      <w:jc w:val="both"/>
    </w:pPr>
    <w:rPr>
      <w:rFonts w:ascii="Times New Roman" w:eastAsia="Times New Roman" w:hAnsi="Times New Roman" w:cs="Times New Roman"/>
      <w:sz w:val="24"/>
      <w:szCs w:val="24"/>
      <w:lang w:val="x-none" w:eastAsia="zh-CN"/>
    </w:rPr>
  </w:style>
  <w:style w:type="paragraph" w:customStyle="1" w:styleId="10">
    <w:name w:val="Список_черточки_1_ур"/>
    <w:basedOn w:val="a1"/>
    <w:uiPriority w:val="99"/>
    <w:qFormat/>
    <w:rsid w:val="00133B79"/>
    <w:pPr>
      <w:numPr>
        <w:numId w:val="10"/>
      </w:numPr>
      <w:spacing w:after="0" w:line="240" w:lineRule="auto"/>
      <w:jc w:val="both"/>
    </w:pPr>
    <w:rPr>
      <w:rFonts w:ascii="Times New Roman" w:eastAsia="Times New Roman" w:hAnsi="Times New Roman" w:cs="Times New Roman"/>
      <w:sz w:val="24"/>
      <w:szCs w:val="24"/>
      <w:lang w:eastAsia="ru-RU"/>
    </w:rPr>
  </w:style>
  <w:style w:type="paragraph" w:customStyle="1" w:styleId="affffe">
    <w:name w:val="Табличный_название"/>
    <w:basedOn w:val="a1"/>
    <w:qFormat/>
    <w:rsid w:val="00133B79"/>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f">
    <w:name w:val="Табличный_слева"/>
    <w:basedOn w:val="23"/>
    <w:uiPriority w:val="99"/>
    <w:qFormat/>
    <w:rsid w:val="00133B79"/>
    <w:pPr>
      <w:tabs>
        <w:tab w:val="clear" w:pos="9345"/>
        <w:tab w:val="right" w:leader="dot" w:pos="9488"/>
        <w:tab w:val="right" w:leader="dot" w:pos="10195"/>
      </w:tabs>
      <w:ind w:firstLine="0"/>
      <w:jc w:val="both"/>
    </w:pPr>
    <w:rPr>
      <w:rFonts w:eastAsia="Times New Roman" w:cstheme="minorHAnsi"/>
      <w:i/>
      <w:sz w:val="28"/>
      <w:szCs w:val="22"/>
      <w:lang w:eastAsia="ru-RU"/>
    </w:rPr>
  </w:style>
  <w:style w:type="paragraph" w:customStyle="1" w:styleId="afffff0">
    <w:name w:val="Название_рисунка"/>
    <w:basedOn w:val="affffe"/>
    <w:qFormat/>
    <w:rsid w:val="00133B79"/>
    <w:pPr>
      <w:jc w:val="center"/>
    </w:pPr>
  </w:style>
  <w:style w:type="paragraph" w:customStyle="1" w:styleId="313">
    <w:name w:val="Заголовок 3_1"/>
    <w:basedOn w:val="3"/>
    <w:next w:val="a1"/>
    <w:rsid w:val="00133B79"/>
    <w:pPr>
      <w:spacing w:before="120" w:after="120"/>
      <w:ind w:firstLine="709"/>
      <w:jc w:val="both"/>
    </w:pPr>
    <w:rPr>
      <w:rFonts w:ascii="Times New Roman" w:hAnsi="Times New Roman"/>
      <w:b w:val="0"/>
      <w:bCs w:val="0"/>
      <w:iCs/>
      <w:color w:val="auto"/>
      <w:sz w:val="24"/>
      <w:szCs w:val="28"/>
      <w:lang w:eastAsia="ar-SA"/>
    </w:rPr>
  </w:style>
  <w:style w:type="character" w:customStyle="1" w:styleId="1ff2">
    <w:name w:val="Обычный 1 Знак"/>
    <w:link w:val="1ff3"/>
    <w:locked/>
    <w:rsid w:val="00133B79"/>
    <w:rPr>
      <w:rFonts w:ascii="Times New Roman" w:hAnsi="Times New Roman" w:cs="Times New Roman"/>
      <w:bCs/>
      <w:sz w:val="28"/>
      <w:szCs w:val="28"/>
    </w:rPr>
  </w:style>
  <w:style w:type="paragraph" w:customStyle="1" w:styleId="1ff3">
    <w:name w:val="Обычный 1"/>
    <w:basedOn w:val="a1"/>
    <w:link w:val="1ff2"/>
    <w:autoRedefine/>
    <w:rsid w:val="00133B79"/>
    <w:pPr>
      <w:spacing w:after="0" w:line="240" w:lineRule="auto"/>
      <w:ind w:right="-2" w:firstLine="709"/>
      <w:jc w:val="both"/>
    </w:pPr>
    <w:rPr>
      <w:rFonts w:ascii="Times New Roman" w:hAnsi="Times New Roman" w:cs="Times New Roman"/>
      <w:bCs/>
      <w:sz w:val="28"/>
      <w:szCs w:val="28"/>
    </w:rPr>
  </w:style>
  <w:style w:type="paragraph" w:customStyle="1" w:styleId="afffff1">
    <w:name w:val="Заголовок статьи"/>
    <w:basedOn w:val="a1"/>
    <w:next w:val="a1"/>
    <w:uiPriority w:val="99"/>
    <w:rsid w:val="00133B79"/>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ffff2">
    <w:name w:val="Комментарий"/>
    <w:basedOn w:val="a1"/>
    <w:next w:val="a1"/>
    <w:uiPriority w:val="99"/>
    <w:rsid w:val="00133B7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fff3">
    <w:name w:val="Информация о версии"/>
    <w:basedOn w:val="afffff2"/>
    <w:next w:val="a1"/>
    <w:uiPriority w:val="99"/>
    <w:rsid w:val="00133B79"/>
    <w:rPr>
      <w:i/>
      <w:iCs/>
    </w:rPr>
  </w:style>
  <w:style w:type="character" w:customStyle="1" w:styleId="afffff4">
    <w:name w:val="Разрыв таблицы Знак"/>
    <w:basedOn w:val="a2"/>
    <w:link w:val="afffff5"/>
    <w:locked/>
    <w:rsid w:val="00133B79"/>
    <w:rPr>
      <w:rFonts w:ascii="Times New Roman" w:eastAsia="Times New Roman" w:hAnsi="Times New Roman" w:cs="Times New Roman"/>
      <w:sz w:val="2"/>
      <w:szCs w:val="2"/>
      <w:lang w:eastAsia="ru-RU"/>
    </w:rPr>
  </w:style>
  <w:style w:type="paragraph" w:customStyle="1" w:styleId="afffff5">
    <w:name w:val="Разрыв таблицы"/>
    <w:basedOn w:val="a1"/>
    <w:link w:val="afffff4"/>
    <w:qFormat/>
    <w:rsid w:val="00133B79"/>
    <w:pPr>
      <w:spacing w:after="0" w:line="144" w:lineRule="auto"/>
      <w:ind w:firstLine="709"/>
      <w:jc w:val="both"/>
    </w:pPr>
    <w:rPr>
      <w:rFonts w:ascii="Times New Roman" w:eastAsia="Times New Roman" w:hAnsi="Times New Roman" w:cs="Times New Roman"/>
      <w:sz w:val="2"/>
      <w:szCs w:val="2"/>
      <w:lang w:eastAsia="ru-RU"/>
    </w:rPr>
  </w:style>
  <w:style w:type="character" w:customStyle="1" w:styleId="afffff6">
    <w:name w:val="Отсутп Таблица Знак"/>
    <w:basedOn w:val="2f0"/>
    <w:link w:val="afffff7"/>
    <w:locked/>
    <w:rsid w:val="00133B79"/>
    <w:rPr>
      <w:rFonts w:ascii="Times New Roman" w:eastAsia="Times New Roman" w:hAnsi="Times New Roman" w:cs="Times New Roman"/>
      <w:bCs/>
      <w:color w:val="2D2D2D"/>
      <w:spacing w:val="2"/>
      <w:sz w:val="20"/>
      <w:szCs w:val="20"/>
      <w:lang w:eastAsia="ru-RU"/>
    </w:rPr>
  </w:style>
  <w:style w:type="paragraph" w:customStyle="1" w:styleId="afffff7">
    <w:name w:val="Отсутп Таблица"/>
    <w:basedOn w:val="2f1"/>
    <w:link w:val="afffff6"/>
    <w:qFormat/>
    <w:rsid w:val="00133B79"/>
    <w:pPr>
      <w:numPr>
        <w:numId w:val="0"/>
      </w:numPr>
      <w:tabs>
        <w:tab w:val="clear" w:pos="567"/>
        <w:tab w:val="decimal" w:pos="614"/>
      </w:tabs>
      <w:ind w:left="227"/>
    </w:pPr>
    <w:rPr>
      <w:bCs/>
      <w:sz w:val="20"/>
      <w:szCs w:val="20"/>
    </w:rPr>
  </w:style>
  <w:style w:type="character" w:customStyle="1" w:styleId="1ff4">
    <w:name w:val="Стиль1 Знак"/>
    <w:basedOn w:val="1ff1"/>
    <w:link w:val="1ff5"/>
    <w:locked/>
    <w:rsid w:val="00133B79"/>
    <w:rPr>
      <w:rFonts w:ascii="Times New Roman" w:eastAsia="Times New Roman" w:hAnsi="Times New Roman" w:cs="Times New Roman"/>
      <w:bCs/>
      <w:color w:val="2D2D2D"/>
      <w:spacing w:val="2"/>
      <w:sz w:val="20"/>
      <w:szCs w:val="20"/>
      <w:lang w:eastAsia="ru-RU"/>
    </w:rPr>
  </w:style>
  <w:style w:type="paragraph" w:customStyle="1" w:styleId="1ff5">
    <w:name w:val="Стиль1"/>
    <w:basedOn w:val="11"/>
    <w:link w:val="1ff4"/>
    <w:qFormat/>
    <w:rsid w:val="00133B79"/>
    <w:pPr>
      <w:numPr>
        <w:numId w:val="0"/>
      </w:numPr>
      <w:ind w:left="454"/>
    </w:pPr>
    <w:rPr>
      <w:bCs/>
      <w:sz w:val="20"/>
      <w:szCs w:val="20"/>
    </w:rPr>
  </w:style>
  <w:style w:type="character" w:customStyle="1" w:styleId="afffff8">
    <w:name w:val="Подпункт в таблице Знак"/>
    <w:basedOn w:val="123"/>
    <w:link w:val="afffff9"/>
    <w:locked/>
    <w:rsid w:val="00133B79"/>
    <w:rPr>
      <w:rFonts w:ascii="Times New Roman" w:eastAsia="Times New Roman" w:hAnsi="Times New Roman" w:cs="Times New Roman"/>
      <w:bCs/>
      <w:color w:val="000000" w:themeColor="text1"/>
      <w:spacing w:val="2"/>
      <w:sz w:val="20"/>
      <w:szCs w:val="20"/>
      <w:lang w:eastAsia="ru-RU"/>
    </w:rPr>
  </w:style>
  <w:style w:type="paragraph" w:customStyle="1" w:styleId="afffff9">
    <w:name w:val="Подпункт в таблице"/>
    <w:basedOn w:val="1230"/>
    <w:link w:val="afffff8"/>
    <w:qFormat/>
    <w:rsid w:val="00133B79"/>
    <w:pPr>
      <w:ind w:left="227"/>
      <w:contextualSpacing/>
    </w:pPr>
    <w:rPr>
      <w:bCs/>
      <w:color w:val="000000" w:themeColor="text1"/>
      <w:sz w:val="20"/>
      <w:szCs w:val="20"/>
    </w:rPr>
  </w:style>
  <w:style w:type="character" w:customStyle="1" w:styleId="2f3">
    <w:name w:val="2 подпункт Знак"/>
    <w:basedOn w:val="2f0"/>
    <w:link w:val="2f4"/>
    <w:locked/>
    <w:rsid w:val="00133B79"/>
    <w:rPr>
      <w:rFonts w:ascii="Times New Roman" w:eastAsia="Times New Roman" w:hAnsi="Times New Roman" w:cs="Times New Roman"/>
      <w:bCs/>
      <w:color w:val="000000" w:themeColor="text1"/>
      <w:spacing w:val="2"/>
      <w:sz w:val="20"/>
      <w:szCs w:val="20"/>
      <w:lang w:eastAsia="ru-RU"/>
    </w:rPr>
  </w:style>
  <w:style w:type="paragraph" w:customStyle="1" w:styleId="2f4">
    <w:name w:val="2 подпункт"/>
    <w:basedOn w:val="2f1"/>
    <w:link w:val="2f3"/>
    <w:qFormat/>
    <w:rsid w:val="00133B79"/>
    <w:pPr>
      <w:numPr>
        <w:numId w:val="0"/>
      </w:numPr>
      <w:tabs>
        <w:tab w:val="decimal" w:pos="284"/>
      </w:tabs>
      <w:ind w:left="454"/>
      <w:contextualSpacing/>
    </w:pPr>
    <w:rPr>
      <w:bCs/>
      <w:color w:val="000000" w:themeColor="text1"/>
      <w:sz w:val="20"/>
      <w:szCs w:val="20"/>
    </w:rPr>
  </w:style>
  <w:style w:type="character" w:customStyle="1" w:styleId="afffffa">
    <w:name w:val="Другое_"/>
    <w:basedOn w:val="a2"/>
    <w:link w:val="afffffb"/>
    <w:locked/>
    <w:rsid w:val="00133B79"/>
    <w:rPr>
      <w:rFonts w:ascii="Times New Roman" w:eastAsia="Times New Roman" w:hAnsi="Times New Roman" w:cs="Times New Roman"/>
      <w:color w:val="464246"/>
      <w:sz w:val="26"/>
      <w:szCs w:val="26"/>
    </w:rPr>
  </w:style>
  <w:style w:type="paragraph" w:customStyle="1" w:styleId="afffffb">
    <w:name w:val="Другое"/>
    <w:basedOn w:val="a1"/>
    <w:link w:val="afffffa"/>
    <w:rsid w:val="00133B79"/>
    <w:pPr>
      <w:widowControl w:val="0"/>
      <w:spacing w:after="0" w:line="240" w:lineRule="auto"/>
      <w:ind w:firstLine="400"/>
    </w:pPr>
    <w:rPr>
      <w:rFonts w:ascii="Times New Roman" w:eastAsia="Times New Roman" w:hAnsi="Times New Roman" w:cs="Times New Roman"/>
      <w:color w:val="464246"/>
      <w:sz w:val="26"/>
      <w:szCs w:val="26"/>
    </w:rPr>
  </w:style>
  <w:style w:type="paragraph" w:customStyle="1" w:styleId="afffffc">
    <w:name w:val="маркированный"/>
    <w:basedOn w:val="a1"/>
    <w:rsid w:val="00133B79"/>
    <w:pPr>
      <w:tabs>
        <w:tab w:val="left" w:pos="1080"/>
      </w:tabs>
      <w:suppressAutoHyphens/>
      <w:spacing w:after="0" w:line="360" w:lineRule="auto"/>
      <w:ind w:left="1080" w:hanging="360"/>
      <w:jc w:val="both"/>
    </w:pPr>
    <w:rPr>
      <w:rFonts w:ascii="Times New Roman" w:eastAsia="Times New Roman" w:hAnsi="Times New Roman" w:cs="Times New Roman"/>
      <w:color w:val="00000A"/>
      <w:sz w:val="28"/>
      <w:szCs w:val="28"/>
      <w:lang w:eastAsia="zh-CN"/>
    </w:rPr>
  </w:style>
  <w:style w:type="paragraph" w:customStyle="1" w:styleId="afffffd">
    <w:name w:val="Текст (справка)"/>
    <w:basedOn w:val="a1"/>
    <w:next w:val="a1"/>
    <w:uiPriority w:val="99"/>
    <w:rsid w:val="00133B79"/>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ffe">
    <w:name w:val="Текст информации об изменениях"/>
    <w:basedOn w:val="a1"/>
    <w:next w:val="a1"/>
    <w:uiPriority w:val="99"/>
    <w:rsid w:val="00133B7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
    <w:name w:val="Информация об изменениях"/>
    <w:basedOn w:val="afffffe"/>
    <w:next w:val="a1"/>
    <w:uiPriority w:val="99"/>
    <w:rsid w:val="00133B79"/>
    <w:pPr>
      <w:spacing w:before="180"/>
      <w:ind w:left="360" w:right="360" w:firstLine="0"/>
    </w:pPr>
  </w:style>
  <w:style w:type="paragraph" w:customStyle="1" w:styleId="affffff0">
    <w:name w:val="Подзаголовок для информации об изменениях"/>
    <w:basedOn w:val="afffffe"/>
    <w:next w:val="a1"/>
    <w:uiPriority w:val="99"/>
    <w:rsid w:val="00133B79"/>
    <w:rPr>
      <w:b/>
      <w:bCs/>
    </w:rPr>
  </w:style>
  <w:style w:type="character" w:styleId="affffff1">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basedOn w:val="a2"/>
    <w:uiPriority w:val="99"/>
    <w:semiHidden/>
    <w:unhideWhenUsed/>
    <w:rsid w:val="00133B79"/>
    <w:rPr>
      <w:vertAlign w:val="superscript"/>
    </w:rPr>
  </w:style>
  <w:style w:type="character" w:styleId="affffff2">
    <w:name w:val="annotation reference"/>
    <w:basedOn w:val="a2"/>
    <w:semiHidden/>
    <w:unhideWhenUsed/>
    <w:rsid w:val="00133B79"/>
    <w:rPr>
      <w:sz w:val="16"/>
      <w:szCs w:val="16"/>
    </w:rPr>
  </w:style>
  <w:style w:type="character" w:customStyle="1" w:styleId="1ff6">
    <w:name w:val="Основной текст Знак1"/>
    <w:basedOn w:val="a2"/>
    <w:uiPriority w:val="99"/>
    <w:semiHidden/>
    <w:rsid w:val="00133B79"/>
    <w:rPr>
      <w:rFonts w:ascii="Times New Roman" w:eastAsia="Times New Roman" w:hAnsi="Times New Roman" w:cs="Times New Roman" w:hint="default"/>
      <w:sz w:val="24"/>
      <w:lang w:eastAsia="ru-RU"/>
    </w:rPr>
  </w:style>
  <w:style w:type="character" w:customStyle="1" w:styleId="affffff3">
    <w:name w:val="Заголовок записки Знак"/>
    <w:basedOn w:val="a2"/>
    <w:uiPriority w:val="99"/>
    <w:semiHidden/>
    <w:rsid w:val="00133B79"/>
    <w:rPr>
      <w:rFonts w:ascii="Times New Roman" w:eastAsia="Times New Roman" w:hAnsi="Times New Roman" w:cs="Times New Roman" w:hint="default"/>
      <w:sz w:val="24"/>
      <w:lang w:eastAsia="ru-RU"/>
    </w:rPr>
  </w:style>
  <w:style w:type="character" w:customStyle="1" w:styleId="1ff7">
    <w:name w:val="Неразрешенное упоминание1"/>
    <w:basedOn w:val="a2"/>
    <w:uiPriority w:val="99"/>
    <w:semiHidden/>
    <w:rsid w:val="00133B79"/>
    <w:rPr>
      <w:color w:val="808080"/>
      <w:shd w:val="clear" w:color="auto" w:fill="E6E6E6"/>
    </w:rPr>
  </w:style>
  <w:style w:type="character" w:customStyle="1" w:styleId="blk1">
    <w:name w:val="blk1"/>
    <w:basedOn w:val="a2"/>
    <w:rsid w:val="00133B79"/>
    <w:rPr>
      <w:vanish/>
      <w:webHidden w:val="0"/>
      <w:specVanish/>
    </w:rPr>
  </w:style>
  <w:style w:type="character" w:customStyle="1" w:styleId="fontstyle21">
    <w:name w:val="fontstyle21"/>
    <w:basedOn w:val="a2"/>
    <w:rsid w:val="00133B79"/>
    <w:rPr>
      <w:rFonts w:ascii="Arial???????" w:hAnsi="Arial???????" w:hint="default"/>
      <w:b w:val="0"/>
      <w:bCs w:val="0"/>
      <w:i w:val="0"/>
      <w:iCs w:val="0"/>
      <w:color w:val="000000"/>
      <w:sz w:val="18"/>
      <w:szCs w:val="18"/>
    </w:rPr>
  </w:style>
  <w:style w:type="character" w:customStyle="1" w:styleId="211pt">
    <w:name w:val="Основной текст (2) + 11 pt"/>
    <w:aliases w:val="Не полужирный"/>
    <w:basedOn w:val="2f2"/>
    <w:rsid w:val="00133B7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5">
    <w:name w:val="Основной текст (4)"/>
    <w:basedOn w:val="a2"/>
    <w:rsid w:val="00133B7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01">
    <w:name w:val="fontstyle01"/>
    <w:basedOn w:val="a2"/>
    <w:rsid w:val="00133B79"/>
    <w:rPr>
      <w:rFonts w:ascii="Times New Roman" w:hAnsi="Times New Roman" w:cs="Times New Roman" w:hint="default"/>
      <w:b w:val="0"/>
      <w:bCs w:val="0"/>
      <w:i w:val="0"/>
      <w:iCs w:val="0"/>
      <w:color w:val="000000"/>
      <w:sz w:val="28"/>
      <w:szCs w:val="28"/>
    </w:rPr>
  </w:style>
  <w:style w:type="character" w:customStyle="1" w:styleId="2f5">
    <w:name w:val="Основной текст (2) + Полужирный"/>
    <w:basedOn w:val="2f2"/>
    <w:rsid w:val="00133B7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00">
    <w:name w:val="Основной текст (2) + 10"/>
    <w:aliases w:val="5 pt"/>
    <w:basedOn w:val="2f2"/>
    <w:rsid w:val="00133B79"/>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ffffff4">
    <w:name w:val="Цветовое выделение"/>
    <w:uiPriority w:val="99"/>
    <w:rsid w:val="00133B79"/>
    <w:rPr>
      <w:b/>
      <w:bCs w:val="0"/>
      <w:color w:val="26282F"/>
    </w:rPr>
  </w:style>
  <w:style w:type="character" w:customStyle="1" w:styleId="affffff5">
    <w:name w:val="Цветовое выделение для Текст"/>
    <w:uiPriority w:val="99"/>
    <w:rsid w:val="00133B79"/>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385">
      <w:bodyDiv w:val="1"/>
      <w:marLeft w:val="0"/>
      <w:marRight w:val="0"/>
      <w:marTop w:val="0"/>
      <w:marBottom w:val="0"/>
      <w:divBdr>
        <w:top w:val="none" w:sz="0" w:space="0" w:color="auto"/>
        <w:left w:val="none" w:sz="0" w:space="0" w:color="auto"/>
        <w:bottom w:val="none" w:sz="0" w:space="0" w:color="auto"/>
        <w:right w:val="none" w:sz="0" w:space="0" w:color="auto"/>
      </w:divBdr>
    </w:div>
    <w:div w:id="64498883">
      <w:bodyDiv w:val="1"/>
      <w:marLeft w:val="0"/>
      <w:marRight w:val="0"/>
      <w:marTop w:val="0"/>
      <w:marBottom w:val="0"/>
      <w:divBdr>
        <w:top w:val="none" w:sz="0" w:space="0" w:color="auto"/>
        <w:left w:val="none" w:sz="0" w:space="0" w:color="auto"/>
        <w:bottom w:val="none" w:sz="0" w:space="0" w:color="auto"/>
        <w:right w:val="none" w:sz="0" w:space="0" w:color="auto"/>
      </w:divBdr>
    </w:div>
    <w:div w:id="66001232">
      <w:bodyDiv w:val="1"/>
      <w:marLeft w:val="0"/>
      <w:marRight w:val="0"/>
      <w:marTop w:val="0"/>
      <w:marBottom w:val="0"/>
      <w:divBdr>
        <w:top w:val="none" w:sz="0" w:space="0" w:color="auto"/>
        <w:left w:val="none" w:sz="0" w:space="0" w:color="auto"/>
        <w:bottom w:val="none" w:sz="0" w:space="0" w:color="auto"/>
        <w:right w:val="none" w:sz="0" w:space="0" w:color="auto"/>
      </w:divBdr>
    </w:div>
    <w:div w:id="259683921">
      <w:bodyDiv w:val="1"/>
      <w:marLeft w:val="0"/>
      <w:marRight w:val="0"/>
      <w:marTop w:val="0"/>
      <w:marBottom w:val="0"/>
      <w:divBdr>
        <w:top w:val="none" w:sz="0" w:space="0" w:color="auto"/>
        <w:left w:val="none" w:sz="0" w:space="0" w:color="auto"/>
        <w:bottom w:val="none" w:sz="0" w:space="0" w:color="auto"/>
        <w:right w:val="none" w:sz="0" w:space="0" w:color="auto"/>
      </w:divBdr>
    </w:div>
    <w:div w:id="381758873">
      <w:bodyDiv w:val="1"/>
      <w:marLeft w:val="0"/>
      <w:marRight w:val="0"/>
      <w:marTop w:val="0"/>
      <w:marBottom w:val="0"/>
      <w:divBdr>
        <w:top w:val="none" w:sz="0" w:space="0" w:color="auto"/>
        <w:left w:val="none" w:sz="0" w:space="0" w:color="auto"/>
        <w:bottom w:val="none" w:sz="0" w:space="0" w:color="auto"/>
        <w:right w:val="none" w:sz="0" w:space="0" w:color="auto"/>
      </w:divBdr>
    </w:div>
    <w:div w:id="574321565">
      <w:bodyDiv w:val="1"/>
      <w:marLeft w:val="0"/>
      <w:marRight w:val="0"/>
      <w:marTop w:val="0"/>
      <w:marBottom w:val="0"/>
      <w:divBdr>
        <w:top w:val="none" w:sz="0" w:space="0" w:color="auto"/>
        <w:left w:val="none" w:sz="0" w:space="0" w:color="auto"/>
        <w:bottom w:val="none" w:sz="0" w:space="0" w:color="auto"/>
        <w:right w:val="none" w:sz="0" w:space="0" w:color="auto"/>
      </w:divBdr>
    </w:div>
    <w:div w:id="1308779648">
      <w:bodyDiv w:val="1"/>
      <w:marLeft w:val="0"/>
      <w:marRight w:val="0"/>
      <w:marTop w:val="0"/>
      <w:marBottom w:val="0"/>
      <w:divBdr>
        <w:top w:val="none" w:sz="0" w:space="0" w:color="auto"/>
        <w:left w:val="none" w:sz="0" w:space="0" w:color="auto"/>
        <w:bottom w:val="none" w:sz="0" w:space="0" w:color="auto"/>
        <w:right w:val="none" w:sz="0" w:space="0" w:color="auto"/>
      </w:divBdr>
    </w:div>
    <w:div w:id="1433165668">
      <w:bodyDiv w:val="1"/>
      <w:marLeft w:val="0"/>
      <w:marRight w:val="0"/>
      <w:marTop w:val="0"/>
      <w:marBottom w:val="0"/>
      <w:divBdr>
        <w:top w:val="none" w:sz="0" w:space="0" w:color="auto"/>
        <w:left w:val="none" w:sz="0" w:space="0" w:color="auto"/>
        <w:bottom w:val="none" w:sz="0" w:space="0" w:color="auto"/>
        <w:right w:val="none" w:sz="0" w:space="0" w:color="auto"/>
      </w:divBdr>
    </w:div>
    <w:div w:id="1615283448">
      <w:bodyDiv w:val="1"/>
      <w:marLeft w:val="0"/>
      <w:marRight w:val="0"/>
      <w:marTop w:val="0"/>
      <w:marBottom w:val="0"/>
      <w:divBdr>
        <w:top w:val="none" w:sz="0" w:space="0" w:color="auto"/>
        <w:left w:val="none" w:sz="0" w:space="0" w:color="auto"/>
        <w:bottom w:val="none" w:sz="0" w:space="0" w:color="auto"/>
        <w:right w:val="none" w:sz="0" w:space="0" w:color="auto"/>
      </w:divBdr>
    </w:div>
    <w:div w:id="1644459498">
      <w:bodyDiv w:val="1"/>
      <w:marLeft w:val="0"/>
      <w:marRight w:val="0"/>
      <w:marTop w:val="0"/>
      <w:marBottom w:val="0"/>
      <w:divBdr>
        <w:top w:val="none" w:sz="0" w:space="0" w:color="auto"/>
        <w:left w:val="none" w:sz="0" w:space="0" w:color="auto"/>
        <w:bottom w:val="none" w:sz="0" w:space="0" w:color="auto"/>
        <w:right w:val="none" w:sz="0" w:space="0" w:color="auto"/>
      </w:divBdr>
    </w:div>
    <w:div w:id="1739859058">
      <w:bodyDiv w:val="1"/>
      <w:marLeft w:val="0"/>
      <w:marRight w:val="0"/>
      <w:marTop w:val="0"/>
      <w:marBottom w:val="0"/>
      <w:divBdr>
        <w:top w:val="none" w:sz="0" w:space="0" w:color="auto"/>
        <w:left w:val="none" w:sz="0" w:space="0" w:color="auto"/>
        <w:bottom w:val="none" w:sz="0" w:space="0" w:color="auto"/>
        <w:right w:val="none" w:sz="0" w:space="0" w:color="auto"/>
      </w:divBdr>
    </w:div>
    <w:div w:id="1903711549">
      <w:bodyDiv w:val="1"/>
      <w:marLeft w:val="0"/>
      <w:marRight w:val="0"/>
      <w:marTop w:val="0"/>
      <w:marBottom w:val="0"/>
      <w:divBdr>
        <w:top w:val="none" w:sz="0" w:space="0" w:color="auto"/>
        <w:left w:val="none" w:sz="0" w:space="0" w:color="auto"/>
        <w:bottom w:val="none" w:sz="0" w:space="0" w:color="auto"/>
        <w:right w:val="none" w:sz="0" w:space="0" w:color="auto"/>
      </w:divBdr>
    </w:div>
    <w:div w:id="19725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F563-8083-4F65-A979-A48ADD4F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11895</Words>
  <Characters>67803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Katy515</dc:creator>
  <cp:keywords/>
  <dc:description/>
  <cp:lastModifiedBy>Win10</cp:lastModifiedBy>
  <cp:revision>3</cp:revision>
  <cp:lastPrinted>2024-03-06T14:12:00Z</cp:lastPrinted>
  <dcterms:created xsi:type="dcterms:W3CDTF">2024-03-06T17:07:00Z</dcterms:created>
  <dcterms:modified xsi:type="dcterms:W3CDTF">2024-03-07T11:32:00Z</dcterms:modified>
</cp:coreProperties>
</file>