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63" w:rsidRPr="00B12926" w:rsidRDefault="00677F21" w:rsidP="00ED76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Запрос №</w:t>
      </w:r>
      <w:r w:rsidR="00ED7684" w:rsidRPr="00B12926">
        <w:rPr>
          <w:rFonts w:ascii="Times New Roman" w:hAnsi="Times New Roman" w:cs="Times New Roman"/>
          <w:sz w:val="24"/>
          <w:szCs w:val="24"/>
        </w:rPr>
        <w:t>5</w:t>
      </w:r>
      <w:r w:rsidR="00706A8F" w:rsidRPr="00B12926">
        <w:rPr>
          <w:rFonts w:ascii="Times New Roman" w:hAnsi="Times New Roman" w:cs="Times New Roman"/>
          <w:sz w:val="24"/>
          <w:szCs w:val="24"/>
        </w:rPr>
        <w:t xml:space="preserve"> от </w:t>
      </w:r>
      <w:r w:rsidR="00ED7684" w:rsidRPr="00B12926">
        <w:rPr>
          <w:rFonts w:ascii="Times New Roman" w:hAnsi="Times New Roman" w:cs="Times New Roman"/>
          <w:sz w:val="24"/>
          <w:szCs w:val="24"/>
        </w:rPr>
        <w:t>30</w:t>
      </w:r>
      <w:r w:rsidR="00706A8F" w:rsidRPr="00B12926">
        <w:rPr>
          <w:rFonts w:ascii="Times New Roman" w:hAnsi="Times New Roman" w:cs="Times New Roman"/>
          <w:sz w:val="24"/>
          <w:szCs w:val="24"/>
        </w:rPr>
        <w:t>.11.2018</w:t>
      </w:r>
    </w:p>
    <w:p w:rsidR="00821E54" w:rsidRPr="00B12926" w:rsidRDefault="00821E54" w:rsidP="00ED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684" w:rsidRPr="00B12926" w:rsidRDefault="00821E54" w:rsidP="00ED76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Вопрос</w:t>
      </w:r>
      <w:r w:rsidR="00690ACC" w:rsidRPr="00B1292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B12926">
        <w:rPr>
          <w:rFonts w:ascii="Times New Roman" w:hAnsi="Times New Roman" w:cs="Times New Roman"/>
          <w:b/>
          <w:sz w:val="24"/>
          <w:szCs w:val="24"/>
        </w:rPr>
        <w:t>:</w:t>
      </w:r>
      <w:r w:rsidR="00ED7684" w:rsidRPr="00B12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684" w:rsidRPr="00B12926" w:rsidRDefault="00ED7684" w:rsidP="00ED76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В соответствии с разделом 3 конкурсной документации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города Новороссийск, размещенной на официальном сайте организатора открытого конкурса в информационно-телекоммуникационной сети «Интернет» (</w:t>
      </w:r>
      <w:hyperlink r:id="rId5" w:history="1"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admnvrsk</w:t>
        </w:r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12926">
        <w:rPr>
          <w:rFonts w:ascii="Times New Roman" w:hAnsi="Times New Roman" w:cs="Times New Roman"/>
          <w:sz w:val="24"/>
          <w:szCs w:val="24"/>
        </w:rPr>
        <w:t xml:space="preserve">) 16.11.2018г., организатором открытого конкурса установлена форма заявки на участие в открытом конкурсе, инструкция по порядку заполнения заявки на участие в открытом конкурсе, форма бланка описи документов, форма заявления о регистрации заявки и требования к оформлению прилагаемых к заявке документов. </w:t>
      </w:r>
    </w:p>
    <w:p w:rsidR="00ED7684" w:rsidRPr="00B12926" w:rsidRDefault="00ED7684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 xml:space="preserve">Пункт 1 (строка первая) заявки подразумевает заполнение наименования  юридического лица/индивидуального предпринимателя/ </w:t>
      </w:r>
      <w:r w:rsidRPr="00B12926">
        <w:rPr>
          <w:rFonts w:ascii="Times New Roman" w:hAnsi="Times New Roman" w:cs="Times New Roman"/>
          <w:b/>
          <w:sz w:val="24"/>
          <w:szCs w:val="24"/>
        </w:rPr>
        <w:t>простого товарищества, при этом имеется сноска на указание прочих перевозчиков, где предоставляется информация в отношении каждого участника договора простого товарищества.</w:t>
      </w:r>
      <w:r w:rsidRPr="00B12926">
        <w:rPr>
          <w:rFonts w:ascii="Times New Roman" w:hAnsi="Times New Roman" w:cs="Times New Roman"/>
          <w:sz w:val="24"/>
          <w:szCs w:val="24"/>
        </w:rPr>
        <w:t xml:space="preserve">  </w:t>
      </w:r>
      <w:r w:rsidRPr="00B12926">
        <w:rPr>
          <w:rFonts w:ascii="Times New Roman" w:hAnsi="Times New Roman" w:cs="Times New Roman"/>
          <w:b/>
          <w:sz w:val="24"/>
          <w:szCs w:val="24"/>
        </w:rPr>
        <w:t>Если в простом товариществе состоит белее 50-ти участников, то необходимо их всех с указанием ФИО внести в первую строку заявки или на каждого участника оформлять отдельную заявку?</w:t>
      </w:r>
      <w:r w:rsidRPr="00B12926">
        <w:rPr>
          <w:rFonts w:ascii="Times New Roman" w:hAnsi="Times New Roman" w:cs="Times New Roman"/>
          <w:sz w:val="24"/>
          <w:szCs w:val="24"/>
        </w:rPr>
        <w:t xml:space="preserve"> В случае оформления отдельных заявок на каждого из  участников  простого товарищества влечет нарушение пункта 3 раздела 11 порядок вскрытия конвертов с заявками на участие в открытом конкурсе и такие перевозчики к участию в открытом конкурсе не допускаются.  </w:t>
      </w:r>
    </w:p>
    <w:p w:rsidR="00ED7684" w:rsidRPr="00B12926" w:rsidRDefault="00ED7684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В инструкции по порядку заполнения заявки на участие в открытом конкурсе, требования к оформлению прилагаемых к заявке документов нет четких разъяснений по заполнению описи документов, а именно:</w:t>
      </w:r>
    </w:p>
    <w:p w:rsidR="00ED7684" w:rsidRPr="00B12926" w:rsidRDefault="00ED7684" w:rsidP="00ED76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строка 1 наименование документа, информации  должна содержать наименование каждого документа в отдельности или можно их объединить, как указано ниже?</w:t>
      </w:r>
    </w:p>
    <w:p w:rsidR="00ED7684" w:rsidRPr="00B12926" w:rsidRDefault="00ED7684" w:rsidP="00ED7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 xml:space="preserve">  (пример)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709"/>
        <w:gridCol w:w="4598"/>
        <w:gridCol w:w="4050"/>
      </w:tblGrid>
      <w:tr w:rsidR="00116475" w:rsidRPr="00B12926" w:rsidTr="00F256D1">
        <w:tc>
          <w:tcPr>
            <w:tcW w:w="379" w:type="pct"/>
            <w:vAlign w:val="center"/>
          </w:tcPr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57" w:type="pct"/>
            <w:vAlign w:val="center"/>
          </w:tcPr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64" w:type="pct"/>
            <w:vAlign w:val="center"/>
          </w:tcPr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Номер листа в прошитом комплекте документов заявки (томе заявки)</w:t>
            </w:r>
          </w:p>
        </w:tc>
      </w:tr>
      <w:tr w:rsidR="00116475" w:rsidRPr="00B12926" w:rsidTr="00F256D1">
        <w:tc>
          <w:tcPr>
            <w:tcW w:w="379" w:type="pct"/>
            <w:vAlign w:val="center"/>
          </w:tcPr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7" w:type="pct"/>
            <w:vAlign w:val="center"/>
          </w:tcPr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ПТС 10 шт</w:t>
            </w:r>
          </w:p>
        </w:tc>
        <w:tc>
          <w:tcPr>
            <w:tcW w:w="2164" w:type="pct"/>
            <w:vAlign w:val="center"/>
          </w:tcPr>
          <w:p w:rsidR="00ED7684" w:rsidRPr="00B12926" w:rsidRDefault="00ED7684" w:rsidP="003F7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6">
              <w:rPr>
                <w:rFonts w:ascii="Times New Roman" w:hAnsi="Times New Roman" w:cs="Times New Roman"/>
                <w:sz w:val="24"/>
                <w:szCs w:val="24"/>
              </w:rPr>
              <w:t>Лист № 1-10</w:t>
            </w:r>
          </w:p>
        </w:tc>
      </w:tr>
    </w:tbl>
    <w:p w:rsidR="00ED7684" w:rsidRPr="00B12926" w:rsidRDefault="00ED7684" w:rsidP="00ED7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684" w:rsidRPr="00B12926" w:rsidRDefault="00ED7684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В связи с выше изложенным, прошу Вас разместить на официальном сайте организатора открытого конкурса в информационно-телекоммуникационной сети «Интернет» (www.</w:t>
      </w:r>
      <w:r w:rsidRPr="00B12926">
        <w:rPr>
          <w:rFonts w:ascii="Times New Roman" w:hAnsi="Times New Roman" w:cs="Times New Roman"/>
          <w:sz w:val="24"/>
          <w:szCs w:val="24"/>
          <w:lang w:val="en-US"/>
        </w:rPr>
        <w:t>admnvrsk</w:t>
      </w:r>
      <w:r w:rsidRPr="00B12926">
        <w:rPr>
          <w:rFonts w:ascii="Times New Roman" w:hAnsi="Times New Roman" w:cs="Times New Roman"/>
          <w:sz w:val="24"/>
          <w:szCs w:val="24"/>
        </w:rPr>
        <w:t>.</w:t>
      </w:r>
      <w:r w:rsidRPr="00B129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2926">
        <w:rPr>
          <w:rFonts w:ascii="Times New Roman" w:hAnsi="Times New Roman" w:cs="Times New Roman"/>
          <w:sz w:val="24"/>
          <w:szCs w:val="24"/>
        </w:rPr>
        <w:t>) примерные образец заполнения Заявки, Описи документов и Заявления о регистрации заявки.</w:t>
      </w:r>
    </w:p>
    <w:p w:rsidR="00ED7684" w:rsidRPr="00B12926" w:rsidRDefault="00ED7684" w:rsidP="00ED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ACC" w:rsidRPr="00B12926" w:rsidRDefault="00690ACC" w:rsidP="00ED768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Ответ №1:</w:t>
      </w:r>
    </w:p>
    <w:p w:rsidR="00116475" w:rsidRPr="00B12926" w:rsidRDefault="00ED7684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 xml:space="preserve">Участник указывает информацию в заявке обо всех участниках простого товарищества. Заявка подается общая </w:t>
      </w:r>
      <w:r w:rsidR="00116475" w:rsidRPr="00B12926">
        <w:rPr>
          <w:rFonts w:ascii="Times New Roman" w:hAnsi="Times New Roman" w:cs="Times New Roman"/>
          <w:sz w:val="24"/>
          <w:szCs w:val="24"/>
        </w:rPr>
        <w:t xml:space="preserve">(одна) </w:t>
      </w:r>
      <w:r w:rsidRPr="00B12926">
        <w:rPr>
          <w:rFonts w:ascii="Times New Roman" w:hAnsi="Times New Roman" w:cs="Times New Roman"/>
          <w:sz w:val="24"/>
          <w:szCs w:val="24"/>
        </w:rPr>
        <w:t>от всех участников простого товарищества</w:t>
      </w:r>
      <w:r w:rsidR="00116475" w:rsidRPr="00B12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4" w:rsidRPr="00B12926" w:rsidRDefault="00116475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 xml:space="preserve">Если участником будет предоставлено более одной заявки в конверте комиссией будет считаться, что участник подал более одной заявки на участие в конкурсе. </w:t>
      </w:r>
    </w:p>
    <w:p w:rsidR="00116475" w:rsidRDefault="00116475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Согласно ч. 3 раздела 11 конкурсной документации в случае подачи в одном конверте нескольких заявок на участие в открытом конкурсе одного или нескольких юридических лиц, индивидуального предпринимателя, участниках договора простого товарищества, такие заявки на участие в открытом конкурсе не рассматриваются и возвращаются подавшим их юридическим лицам, индивидуальным предпринимателям, участникам договора простого товарищества в течение пяти рабочих дней с указанием причины возврата. Такие перевозчики к участию в открытом конкурсе не допускаются</w:t>
      </w:r>
      <w:r w:rsidR="00C72FB7" w:rsidRPr="00B12926">
        <w:rPr>
          <w:rFonts w:ascii="Times New Roman" w:hAnsi="Times New Roman" w:cs="Times New Roman"/>
          <w:sz w:val="24"/>
          <w:szCs w:val="24"/>
        </w:rPr>
        <w:t>.</w:t>
      </w:r>
    </w:p>
    <w:p w:rsidR="00B12926" w:rsidRDefault="00B12926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926" w:rsidRPr="00B12926" w:rsidRDefault="00B12926" w:rsidP="00B1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926" w:rsidRPr="00B12926" w:rsidRDefault="00B12926" w:rsidP="00ED76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Заявка участника должна содержать «Форму бланка описи документов», в которой указывает участник все документы, которые присутствуют в заявке участника.</w:t>
      </w:r>
      <w:r>
        <w:rPr>
          <w:rFonts w:ascii="Times New Roman" w:hAnsi="Times New Roman" w:cs="Times New Roman"/>
          <w:sz w:val="24"/>
          <w:szCs w:val="24"/>
        </w:rPr>
        <w:t>, как пример заполнения указанной формы отражен в запросе.</w:t>
      </w:r>
    </w:p>
    <w:p w:rsidR="00ED7684" w:rsidRPr="00B12926" w:rsidRDefault="00ED7684" w:rsidP="00ED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1E5" w:rsidRPr="00B12926" w:rsidRDefault="002F21E5" w:rsidP="003F7BB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Вопрос №2:</w:t>
      </w:r>
    </w:p>
    <w:p w:rsidR="00116475" w:rsidRPr="00B12926" w:rsidRDefault="00116475" w:rsidP="001164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В соответствии с разделом 6 конкурсной документации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города Новороссийск, размещенной на официальном сайте организатора открытого конкурса в информационно-телекоммуникационной сети «Интернет» (</w:t>
      </w:r>
      <w:hyperlink r:id="rId6" w:history="1"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admnvrsk</w:t>
        </w:r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1292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12926">
        <w:rPr>
          <w:rFonts w:ascii="Times New Roman" w:hAnsi="Times New Roman" w:cs="Times New Roman"/>
          <w:sz w:val="24"/>
          <w:szCs w:val="24"/>
        </w:rPr>
        <w:t xml:space="preserve">) 16.11.2018г., организатором открытого конкурса установлен порядок подачи  заявок на участие в открытом  конкурсе и указан перечень документов, который необходимо предоставить с заявкой. </w:t>
      </w:r>
    </w:p>
    <w:p w:rsidR="00116475" w:rsidRDefault="00116475" w:rsidP="001164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Пунктом 4.1.</w:t>
      </w:r>
      <w:r w:rsidRPr="00B12926">
        <w:rPr>
          <w:rFonts w:ascii="Times New Roman" w:hAnsi="Times New Roman" w:cs="Times New Roman"/>
          <w:sz w:val="24"/>
          <w:szCs w:val="24"/>
        </w:rPr>
        <w:t xml:space="preserve"> раздела 6 необходимо предоставить </w:t>
      </w:r>
      <w:r w:rsidRPr="00B12926"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 w:rsidRPr="00B12926">
        <w:rPr>
          <w:rFonts w:ascii="Times New Roman" w:hAnsi="Times New Roman" w:cs="Times New Roman"/>
          <w:sz w:val="24"/>
          <w:szCs w:val="24"/>
        </w:rPr>
        <w:t xml:space="preserve">документа,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законом основании транспортных средств, предусмотренных его заявкой на участие в открытом конкурсе. </w:t>
      </w:r>
      <w:r w:rsidRPr="00B12926">
        <w:rPr>
          <w:rFonts w:ascii="Times New Roman" w:hAnsi="Times New Roman" w:cs="Times New Roman"/>
          <w:b/>
          <w:sz w:val="24"/>
          <w:szCs w:val="24"/>
        </w:rPr>
        <w:t>Из это следует понимать, что участник открытого конкурса подтверждает наличие у него транспортных средств предусмотренных его заявкой посредством предоставления в Управление транспорта и связи Администрации муниципального образования  город Новороссийск оригинальных документов на транспортные средства в течении 10 дней с момента размещения протокола оценки и сопоставления заявок на участие в открытом конкурсе?</w:t>
      </w:r>
    </w:p>
    <w:p w:rsidR="00116475" w:rsidRPr="00B12926" w:rsidRDefault="00116475" w:rsidP="001164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Пунктом 4.2.</w:t>
      </w:r>
      <w:r w:rsidRPr="00B12926">
        <w:rPr>
          <w:rFonts w:ascii="Times New Roman" w:hAnsi="Times New Roman" w:cs="Times New Roman"/>
          <w:sz w:val="24"/>
          <w:szCs w:val="24"/>
        </w:rPr>
        <w:t xml:space="preserve"> раздела 6 предусмотрена справка о непроведении  ликвидации участника открытого конкурса – юридического лица и отсутствии решения арбитражного суда о признании банкротом участника открытого конкурса- юридического лица или индивидуального предпринимателя  и об открытии конкурсного производства. Документы, предусмотренные п. 4.2. раздела 6  прилагаются в отношении каждого участника договора простого товарищества.  Прошу разъяснить по какой форме необходимо приложить справку о непроведении  ликвидации участника открытого конкурса?  </w:t>
      </w:r>
      <w:r w:rsidRPr="00B12926">
        <w:rPr>
          <w:rFonts w:ascii="Times New Roman" w:hAnsi="Times New Roman" w:cs="Times New Roman"/>
          <w:b/>
          <w:sz w:val="24"/>
          <w:szCs w:val="24"/>
        </w:rPr>
        <w:t>Какие  должны быть приложены  документы  о непроведении  ликвидации в</w:t>
      </w:r>
      <w:r w:rsidRPr="00B12926">
        <w:rPr>
          <w:rFonts w:ascii="Times New Roman" w:hAnsi="Times New Roman" w:cs="Times New Roman"/>
          <w:sz w:val="24"/>
          <w:szCs w:val="24"/>
        </w:rPr>
        <w:t xml:space="preserve"> </w:t>
      </w:r>
      <w:r w:rsidRPr="00B12926">
        <w:rPr>
          <w:rFonts w:ascii="Times New Roman" w:hAnsi="Times New Roman" w:cs="Times New Roman"/>
          <w:b/>
          <w:sz w:val="24"/>
          <w:szCs w:val="24"/>
        </w:rPr>
        <w:t xml:space="preserve">отношении каждого участника договора простого товарищества? Достаточно ли будет справки из налогового органа об отсутствии или наличии задолженности? </w:t>
      </w:r>
    </w:p>
    <w:p w:rsidR="00116475" w:rsidRPr="00B12926" w:rsidRDefault="00116475" w:rsidP="00B1292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 xml:space="preserve">Хотелось бы увидеть примерный образец заполнения данных документов. </w:t>
      </w:r>
    </w:p>
    <w:p w:rsidR="00116475" w:rsidRPr="00B12926" w:rsidRDefault="00116475" w:rsidP="001164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Пункт 4.4.</w:t>
      </w:r>
      <w:r w:rsidRPr="00B12926">
        <w:rPr>
          <w:rFonts w:ascii="Times New Roman" w:hAnsi="Times New Roman" w:cs="Times New Roman"/>
          <w:sz w:val="24"/>
          <w:szCs w:val="24"/>
        </w:rPr>
        <w:t xml:space="preserve"> раздела 6 сводная информация по форме, определенной конкурсной документацией (раздел 4 конкурсной документации) с приложением сведений, указанных в таблицах. В таблицу №1 (она же форма №1) участнику конкурса надо внести сведения о среднем количестве транспортных средств, прошу разъяснить такое понятие </w:t>
      </w:r>
      <w:r w:rsidRPr="00B12926">
        <w:rPr>
          <w:rFonts w:ascii="Times New Roman" w:hAnsi="Times New Roman" w:cs="Times New Roman"/>
          <w:b/>
          <w:sz w:val="24"/>
          <w:szCs w:val="24"/>
        </w:rPr>
        <w:t>как среднее количество транспортных средств, надо внести весь транспорт или вывести среднее число единиц ТС за какой то определенный период (за какой период)?</w:t>
      </w:r>
      <w:r w:rsidRPr="00B1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475" w:rsidRPr="00B12926" w:rsidRDefault="00116475" w:rsidP="001164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 xml:space="preserve">Кроме этого, организатор рекомендует приложить к заявке договора обязательного страхования гражданской ответственности, действовавшими в течении года, предшествующего дате размещения извещения. </w:t>
      </w:r>
      <w:r w:rsidRPr="00B1292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</w:t>
      </w:r>
      <w:r w:rsidRPr="00B129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92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№125-ФЗ</w:t>
      </w:r>
      <w:r w:rsidRPr="00B129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архивном деле в Российской Федерации» определяет, какие бумаги и сколько лет нужно хранить, о сроках хранения </w:t>
      </w:r>
      <w:r w:rsidRPr="00B12926">
        <w:rPr>
          <w:rFonts w:ascii="Times New Roman" w:hAnsi="Times New Roman" w:cs="Times New Roman"/>
          <w:sz w:val="24"/>
          <w:szCs w:val="24"/>
        </w:rPr>
        <w:t xml:space="preserve">договора обязательного страхования гражданской ответственности ни каким документом не регламентировано, соответственно не все смогут предоставить договор действовавший в течении года, предшествующего дате размещения извещения, если его срок уже истек. </w:t>
      </w:r>
      <w:r w:rsidRPr="00B12926">
        <w:rPr>
          <w:rFonts w:ascii="Times New Roman" w:hAnsi="Times New Roman" w:cs="Times New Roman"/>
          <w:b/>
          <w:sz w:val="24"/>
          <w:szCs w:val="24"/>
        </w:rPr>
        <w:t xml:space="preserve">За предоставление договора </w:t>
      </w:r>
      <w:r w:rsidRPr="00B12926">
        <w:rPr>
          <w:rFonts w:ascii="Times New Roman" w:hAnsi="Times New Roman" w:cs="Times New Roman"/>
          <w:b/>
          <w:sz w:val="24"/>
          <w:szCs w:val="24"/>
        </w:rPr>
        <w:lastRenderedPageBreak/>
        <w:t>обязательного страхования гражданской ответственности, срок которого менее одного года как будет оцениваться комиссией?</w:t>
      </w:r>
    </w:p>
    <w:p w:rsidR="00690ACC" w:rsidRPr="00B12926" w:rsidRDefault="00690ACC" w:rsidP="00ED76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1E5" w:rsidRDefault="002F21E5" w:rsidP="003F7BB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2926">
        <w:rPr>
          <w:rFonts w:ascii="Times New Roman" w:hAnsi="Times New Roman" w:cs="Times New Roman"/>
          <w:b/>
          <w:sz w:val="24"/>
          <w:szCs w:val="24"/>
        </w:rPr>
        <w:t>Ответ №2:</w:t>
      </w:r>
    </w:p>
    <w:p w:rsidR="00B12926" w:rsidRPr="00574545" w:rsidRDefault="00B1292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ч.1 раздела 6 конкурсной документации д</w:t>
      </w:r>
      <w:r w:rsidRPr="00574545">
        <w:rPr>
          <w:rFonts w:ascii="Times New Roman" w:hAnsi="Times New Roman" w:cs="Times New Roman"/>
          <w:sz w:val="24"/>
          <w:szCs w:val="24"/>
        </w:rPr>
        <w:t>ля участия в открытом конкурсе юридические лица, индивидуальные предприниматели, участники договора простого товарищества подают заявку на участие в открытом конкурсе в сроки и по форме, которые установлены конкурсной документацией.</w:t>
      </w:r>
    </w:p>
    <w:p w:rsidR="00B12926" w:rsidRDefault="00B1292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Заявка на участие в открытом конкурсе с прилагаемыми к ней документами подается в письменной форме, в одном подлинном экземпляре в отдельном запечатанном конверте. На конверте указывается порядковый номер лота и наименование предмета открытого конкурса, на участие в котором подается данная заявка, а также полное наименование юридического лица, индивидуального предпринимателя, участников договора простого товарищества, подавшего заявку на участие в открытом конкурсе</w:t>
      </w:r>
      <w:r>
        <w:rPr>
          <w:rFonts w:ascii="Times New Roman" w:hAnsi="Times New Roman" w:cs="Times New Roman"/>
          <w:sz w:val="24"/>
          <w:szCs w:val="24"/>
        </w:rPr>
        <w:t xml:space="preserve"> (ч.2 раздела 6 конкурсной документации)</w:t>
      </w:r>
      <w:r w:rsidRPr="00574545">
        <w:rPr>
          <w:rFonts w:ascii="Times New Roman" w:hAnsi="Times New Roman" w:cs="Times New Roman"/>
          <w:sz w:val="24"/>
          <w:szCs w:val="24"/>
        </w:rPr>
        <w:t>.</w:t>
      </w:r>
    </w:p>
    <w:p w:rsidR="00B12926" w:rsidRDefault="00B1292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ч.3  раздела 6 конкурсной документации з</w:t>
      </w:r>
      <w:r w:rsidRPr="00574545">
        <w:rPr>
          <w:rFonts w:ascii="Times New Roman" w:hAnsi="Times New Roman" w:cs="Times New Roman"/>
          <w:sz w:val="24"/>
          <w:szCs w:val="24"/>
        </w:rPr>
        <w:t>аявка на участие в открытом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юридическом лице, индивидуальном предпринимателе, участниках договора простого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926" w:rsidRPr="00574545" w:rsidRDefault="00B1292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 xml:space="preserve">Конкурсная комиссия открытого конкурса рассматривает заявки на участие в открытом конкурсе на соответствие требованиям, установленным конкурсной документацией, и соответствие подавших такие заявки юридических лиц, индивидуального предпринимателя, участников договора простого товарищества требованиям, установленным </w:t>
      </w:r>
      <w:hyperlink w:anchor="P99" w:history="1">
        <w:r w:rsidRPr="0057454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74545">
        <w:rPr>
          <w:rFonts w:ascii="Times New Roman" w:hAnsi="Times New Roman" w:cs="Times New Roman"/>
          <w:sz w:val="24"/>
          <w:szCs w:val="24"/>
        </w:rPr>
        <w:t xml:space="preserve"> раздела 8 конкурсной документации.</w:t>
      </w:r>
    </w:p>
    <w:p w:rsidR="00B12926" w:rsidRPr="00574545" w:rsidRDefault="00B1292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1"/>
      <w:bookmarkEnd w:id="0"/>
      <w:r w:rsidRPr="00574545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открытом конкурсе конкурсной комиссией принимается решение о допуске юридического лица, индивидуального предпринимателя, участников договора простого товарищества, подавшего заявку на участие в открытом конкурсе, к участию в открытом конкурсе и о признании такого юридического лица, индивидуального предпринимателя, участников договора простого товарищества участником открытого конкурса или об отказе в допуске такого юридического лица, индивидуального предпринимателя, участников договора простого товарищества к участию в открытом конкурсе в порядке и по основаниям, которые предусмотрены </w:t>
      </w:r>
      <w:hyperlink w:anchor="P99" w:history="1">
        <w:r w:rsidRPr="0057454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74545">
        <w:rPr>
          <w:rFonts w:ascii="Times New Roman" w:hAnsi="Times New Roman" w:cs="Times New Roman"/>
          <w:sz w:val="24"/>
          <w:szCs w:val="24"/>
        </w:rPr>
        <w:t>2 раздела 8 конкурсной документации, а также оформляется протокол рассмотрения заявок на участие в открытом конкурсе, который ведется конкурсной комиссией и подписывается его должностными лицами, осуществляющими рассмотрение заявок на участие в открытом конкурсе в день завершения процедуры рассмотрения таких заявок.</w:t>
      </w:r>
    </w:p>
    <w:p w:rsidR="00B12926" w:rsidRDefault="00B1292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 xml:space="preserve">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юридических лиц, индивидуальных предпринимателей, участников договора простого товарищества, подавших заявки на участие в открытом конкурсе, или о допуске к участию в открытом конкурсе и признании участником открытого конкурса только одного юридического лица, индивидуального предпринимателя, участников договора простого товарищества, подавшего заявку на участие в открытом конкурсе, открытый конкурс признается несостоявшимся. </w:t>
      </w:r>
    </w:p>
    <w:p w:rsidR="00B12926" w:rsidRDefault="00B1292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 xml:space="preserve">Определение победителя открытого конкурса производится конкурсной комиссией путем оценки и сопоставления заявок на участие в открытом конкурсе, поданных юридическими лицами, индивидуальными предпринимателями, участниками договора простого товарищества, признанными участниками открытого конкурса, для определения лучших из предложенных такими юридическими лицами, индивидуальными предпринимателями, участниками договора простого товарищества условий </w:t>
      </w:r>
      <w:r w:rsidRPr="00574545">
        <w:rPr>
          <w:rFonts w:ascii="Times New Roman" w:hAnsi="Times New Roman" w:cs="Times New Roman"/>
          <w:sz w:val="24"/>
          <w:szCs w:val="24"/>
        </w:rPr>
        <w:lastRenderedPageBreak/>
        <w:t>осуществления регулярных перевозок по муниципальным маршрутам регулярных перевозок</w:t>
      </w:r>
      <w:r w:rsidR="006C40C6">
        <w:rPr>
          <w:rFonts w:ascii="Times New Roman" w:hAnsi="Times New Roman" w:cs="Times New Roman"/>
          <w:sz w:val="24"/>
          <w:szCs w:val="24"/>
        </w:rPr>
        <w:t>.</w:t>
      </w:r>
    </w:p>
    <w:p w:rsidR="006C40C6" w:rsidRDefault="006C40C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C6" w:rsidRDefault="006C40C6" w:rsidP="00B129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семь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C6" w:rsidRPr="00574545" w:rsidRDefault="006C40C6" w:rsidP="006C4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семь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6C40C6" w:rsidRPr="00574545" w:rsidRDefault="006C40C6" w:rsidP="006C4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ab/>
        <w:t xml:space="preserve"> В случае,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открытом конкурсе, право на получение свидетельств об осуществлении перевозок по данным маршрутам предоставляется участнику открытого конкурса, заявке на участие в открытом конкурсе которого присвоен второй номер.</w:t>
      </w:r>
    </w:p>
    <w:p w:rsidR="006C40C6" w:rsidRPr="00574545" w:rsidRDefault="006C40C6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Участник открытого конкурса подтверждает наличие у него транспортных средств, предусмотренных его заявкой на участие в открытом конкурсе в течение десяти дней с момента размещения протокола оценки и сопоставления заявок на участие в открытом конкурсе.</w:t>
      </w:r>
    </w:p>
    <w:p w:rsidR="006C40C6" w:rsidRPr="00574545" w:rsidRDefault="006C40C6" w:rsidP="006C4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45">
        <w:rPr>
          <w:rFonts w:ascii="Times New Roman" w:hAnsi="Times New Roman" w:cs="Times New Roman"/>
          <w:bCs/>
          <w:sz w:val="24"/>
          <w:szCs w:val="24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6C40C6" w:rsidRPr="00574545" w:rsidRDefault="006C40C6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Транспортные средства участника осматриваются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 совместно с управлением транспорта и связи администрации муниципального образования город Новороссийск.</w:t>
      </w:r>
    </w:p>
    <w:p w:rsidR="006C40C6" w:rsidRPr="00574545" w:rsidRDefault="006C40C6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 xml:space="preserve">Осмотр осуществляется по факту предоставления транспортных средств участником  по адресу: </w:t>
      </w:r>
      <w:r w:rsidRPr="0057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Краснодарский край, Новороссийск г, ул. Анапское шоссе, № 60 с 09:00 до 18:00, при этом участник должен за три рабочих дня уведомить письменно </w:t>
      </w:r>
      <w:r w:rsidRPr="00574545">
        <w:rPr>
          <w:rFonts w:ascii="Times New Roman" w:hAnsi="Times New Roman" w:cs="Times New Roman"/>
          <w:sz w:val="24"/>
          <w:szCs w:val="24"/>
        </w:rPr>
        <w:t>управление транспорта и связи администрации муниципального образования город Новороссийск о предоставлении транспортных средств.</w:t>
      </w:r>
    </w:p>
    <w:p w:rsidR="006C40C6" w:rsidRDefault="006C40C6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По итогам осмотра транспортных средств,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 совместно с управлением транспорта и связи администрации муниципального образования город Новороссийск оформляется акт осмотра, в котором содержится информация о подтверждении участником наличия у него транспортных средств, предусмотренных его заявкой на участие в открытом конкурсе или отсутствия.</w:t>
      </w:r>
    </w:p>
    <w:p w:rsidR="006C40C6" w:rsidRDefault="006C40C6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0C6" w:rsidRDefault="006C40C6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4.2. раздела 3 конкурсной документации предусмотрено, о том что участник предоставляет </w:t>
      </w:r>
      <w:r w:rsidRPr="00736EBD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36EBD">
        <w:rPr>
          <w:rFonts w:ascii="Times New Roman" w:hAnsi="Times New Roman" w:cs="Times New Roman"/>
          <w:sz w:val="24"/>
          <w:szCs w:val="24"/>
        </w:rPr>
        <w:t xml:space="preserve"> о непроведени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6EBD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- юридического лица и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6EBD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банкротом участника открытого конкурса - юридического лица или индивидуального </w:t>
      </w:r>
      <w:r w:rsidRPr="00736EBD">
        <w:rPr>
          <w:rFonts w:ascii="Times New Roman" w:hAnsi="Times New Roman" w:cs="Times New Roman"/>
          <w:sz w:val="24"/>
          <w:szCs w:val="24"/>
        </w:rPr>
        <w:lastRenderedPageBreak/>
        <w:t>предпринимателя и об открытии конкурсного производства. Документы, предусмотренные настоящим подпунктом, прилагаются в отношении каждого участника договора простого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C6" w:rsidRDefault="006C40C6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 w:rsidRPr="00574545">
        <w:rPr>
          <w:rFonts w:ascii="Times New Roman" w:hAnsi="Times New Roman" w:cs="Times New Roman"/>
          <w:sz w:val="24"/>
          <w:szCs w:val="24"/>
        </w:rPr>
        <w:t xml:space="preserve"> определяется участником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но при этом должна содержать </w:t>
      </w:r>
      <w:r w:rsidR="00D95221">
        <w:rPr>
          <w:rFonts w:ascii="Times New Roman" w:hAnsi="Times New Roman" w:cs="Times New Roman"/>
          <w:sz w:val="24"/>
          <w:szCs w:val="24"/>
        </w:rPr>
        <w:t>информацию,</w:t>
      </w:r>
      <w:r>
        <w:rPr>
          <w:rFonts w:ascii="Times New Roman" w:hAnsi="Times New Roman" w:cs="Times New Roman"/>
          <w:sz w:val="24"/>
          <w:szCs w:val="24"/>
        </w:rPr>
        <w:t xml:space="preserve"> указанную в пункте 4.2</w:t>
      </w:r>
      <w:r w:rsidRPr="006C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3 конкурсной документации.</w:t>
      </w:r>
    </w:p>
    <w:p w:rsidR="00BA2A13" w:rsidRDefault="00BA2A13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A13" w:rsidRDefault="00BA2A13" w:rsidP="006C4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4.2. раздела 3 конкурсной документации установлено, что заявка должна содержать </w:t>
      </w:r>
      <w:r w:rsidRPr="00574545">
        <w:rPr>
          <w:rFonts w:ascii="Times New Roman" w:hAnsi="Times New Roman" w:cs="Times New Roman"/>
          <w:sz w:val="24"/>
          <w:szCs w:val="24"/>
        </w:rPr>
        <w:t>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42E" w:rsidRDefault="0083442E" w:rsidP="00834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ч. 4.2. ст. 24 Федерального закона 220-ФЗ определено, что среднее количество транспортных средств, учитываемое при определении критерия, предусмотренного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</w:t>
      </w:r>
    </w:p>
    <w:p w:rsidR="0083442E" w:rsidRDefault="0083442E" w:rsidP="00834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 xml:space="preserve">В таблицу №1 </w:t>
      </w:r>
      <w:r w:rsidR="00D46A64">
        <w:rPr>
          <w:rFonts w:ascii="Times New Roman" w:hAnsi="Times New Roman" w:cs="Times New Roman"/>
          <w:sz w:val="24"/>
          <w:szCs w:val="24"/>
        </w:rPr>
        <w:t>«Ф</w:t>
      </w:r>
      <w:r w:rsidRPr="00B12926">
        <w:rPr>
          <w:rFonts w:ascii="Times New Roman" w:hAnsi="Times New Roman" w:cs="Times New Roman"/>
          <w:sz w:val="24"/>
          <w:szCs w:val="24"/>
        </w:rPr>
        <w:t>орма №</w:t>
      </w:r>
      <w:r w:rsidR="00D46A64">
        <w:rPr>
          <w:rFonts w:ascii="Times New Roman" w:hAnsi="Times New Roman" w:cs="Times New Roman"/>
          <w:sz w:val="24"/>
          <w:szCs w:val="24"/>
        </w:rPr>
        <w:t xml:space="preserve"> </w:t>
      </w:r>
      <w:r w:rsidRPr="00B12926">
        <w:rPr>
          <w:rFonts w:ascii="Times New Roman" w:hAnsi="Times New Roman" w:cs="Times New Roman"/>
          <w:sz w:val="24"/>
          <w:szCs w:val="24"/>
        </w:rPr>
        <w:t>1</w:t>
      </w:r>
      <w:r w:rsidR="00D46A64">
        <w:rPr>
          <w:rFonts w:ascii="Times New Roman" w:hAnsi="Times New Roman" w:cs="Times New Roman"/>
          <w:sz w:val="24"/>
          <w:szCs w:val="24"/>
        </w:rPr>
        <w:t>»</w:t>
      </w:r>
      <w:r w:rsidRPr="00B12926">
        <w:rPr>
          <w:rFonts w:ascii="Times New Roman" w:hAnsi="Times New Roman" w:cs="Times New Roman"/>
          <w:sz w:val="24"/>
          <w:szCs w:val="24"/>
        </w:rPr>
        <w:t xml:space="preserve"> участнику конкурса надо внести сведения о среднем количестве транспортных средств</w:t>
      </w:r>
      <w:r>
        <w:rPr>
          <w:rFonts w:ascii="Times New Roman" w:hAnsi="Times New Roman" w:cs="Times New Roman"/>
          <w:sz w:val="24"/>
          <w:szCs w:val="24"/>
        </w:rPr>
        <w:t>, которое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</w:t>
      </w:r>
    </w:p>
    <w:p w:rsidR="0083442E" w:rsidRDefault="004B69DB" w:rsidP="00834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26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открытого конкурса не требует </w:t>
      </w:r>
      <w:bookmarkStart w:id="1" w:name="_GoBack"/>
      <w:bookmarkEnd w:id="1"/>
      <w:r w:rsidRPr="00B12926">
        <w:rPr>
          <w:rFonts w:ascii="Times New Roman" w:hAnsi="Times New Roman" w:cs="Times New Roman"/>
          <w:sz w:val="24"/>
          <w:szCs w:val="24"/>
        </w:rPr>
        <w:t>приложить к заявке договор обязательного страхования гражданской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42E" w:rsidRPr="00574545" w:rsidRDefault="0083442E" w:rsidP="008344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442E" w:rsidRPr="0057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90F97"/>
    <w:multiLevelType w:val="hybridMultilevel"/>
    <w:tmpl w:val="B1185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B"/>
    <w:rsid w:val="00015174"/>
    <w:rsid w:val="00116475"/>
    <w:rsid w:val="0018793A"/>
    <w:rsid w:val="00230B93"/>
    <w:rsid w:val="002F21E5"/>
    <w:rsid w:val="003B6C82"/>
    <w:rsid w:val="003F7BBF"/>
    <w:rsid w:val="004B69DB"/>
    <w:rsid w:val="005B4C4B"/>
    <w:rsid w:val="005B51DA"/>
    <w:rsid w:val="005D1803"/>
    <w:rsid w:val="00633A63"/>
    <w:rsid w:val="00677F21"/>
    <w:rsid w:val="00690ACC"/>
    <w:rsid w:val="006A6771"/>
    <w:rsid w:val="006B0788"/>
    <w:rsid w:val="006C40C6"/>
    <w:rsid w:val="00706A8F"/>
    <w:rsid w:val="00740E3A"/>
    <w:rsid w:val="00742CBD"/>
    <w:rsid w:val="007440F6"/>
    <w:rsid w:val="00821E54"/>
    <w:rsid w:val="0083442E"/>
    <w:rsid w:val="00941DC0"/>
    <w:rsid w:val="009448EF"/>
    <w:rsid w:val="009B4754"/>
    <w:rsid w:val="00A0325D"/>
    <w:rsid w:val="00A7782A"/>
    <w:rsid w:val="00AB6C9A"/>
    <w:rsid w:val="00B12926"/>
    <w:rsid w:val="00B21F73"/>
    <w:rsid w:val="00BA2A13"/>
    <w:rsid w:val="00BB43C6"/>
    <w:rsid w:val="00BD48AB"/>
    <w:rsid w:val="00BE1DDE"/>
    <w:rsid w:val="00C72FB7"/>
    <w:rsid w:val="00D46A64"/>
    <w:rsid w:val="00D95221"/>
    <w:rsid w:val="00DB126F"/>
    <w:rsid w:val="00DE49F5"/>
    <w:rsid w:val="00E7343A"/>
    <w:rsid w:val="00ED7684"/>
    <w:rsid w:val="00F256D1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68753-209A-466E-BF34-B072C36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E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8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793A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40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6A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2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A9DC74754F73D8A536B4ACA34B010F60F45660301DADD0BC4A9EF6C4E1BE8F7FDD66140527343F1B7FADB2C6CFD1E05E248543C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vrsk.ru" TargetMode="Externa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2018-11-23T06:42:00Z</dcterms:created>
  <dcterms:modified xsi:type="dcterms:W3CDTF">2018-12-05T18:17:00Z</dcterms:modified>
</cp:coreProperties>
</file>