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88" w:rsidRPr="005B73CF" w:rsidRDefault="00CC7579" w:rsidP="005B73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73CF">
        <w:rPr>
          <w:rFonts w:ascii="Times New Roman" w:hAnsi="Times New Roman" w:cs="Times New Roman"/>
          <w:b/>
          <w:sz w:val="28"/>
          <w:szCs w:val="24"/>
        </w:rPr>
        <w:t>Куда пойти учиться, чтоб не ошибиться?</w:t>
      </w:r>
    </w:p>
    <w:p w:rsidR="00261E88" w:rsidRPr="005B73CF" w:rsidRDefault="00CC7579" w:rsidP="00FA115A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3CF">
        <w:rPr>
          <w:rFonts w:ascii="Times New Roman" w:hAnsi="Times New Roman" w:cs="Times New Roman"/>
          <w:sz w:val="28"/>
          <w:szCs w:val="28"/>
        </w:rPr>
        <w:t>Такой вопрос задают себе многие старшеклассники и их родители. И это вполне понятно. Ведь далеко не у всех будущих выпускников школ сформировались явные предпочтения к определенной конкретной специальности. Тем, кто планирует получить высшее образование, приходится учитывать множество факторов. Из основных – желание поступить в престижный вуз, диплом которого вызывает уважение у работодателей. А также прогнозы востребованности тех или иных специальностей в обозримом будущем. То, что это очень непросто, показывают примеры экономистов, финансистов, банковских работников, испытывающих определенные трудности в трудоустройстве, чего мы не могли предполагать буквально 3-4 года назад. Наконец, нужно объективно оценить свои силы и начать целенаправленно готовиться к сдаче экзаменов ЕГЭ по тем предметам, которые учитываются при поступлении на выбранное направление.</w:t>
      </w:r>
    </w:p>
    <w:p w:rsidR="00261E88" w:rsidRPr="005B73CF" w:rsidRDefault="00CC7579" w:rsidP="00FA115A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3CF">
        <w:rPr>
          <w:rFonts w:ascii="Times New Roman" w:hAnsi="Times New Roman" w:cs="Times New Roman"/>
          <w:sz w:val="28"/>
          <w:szCs w:val="28"/>
        </w:rPr>
        <w:t xml:space="preserve">Широкий диапазон направлений подготовки будущих бакалавров и магистров предоставляет Российский экономический университет имени </w:t>
      </w:r>
      <w:r w:rsidR="00FA115A">
        <w:rPr>
          <w:rFonts w:ascii="Times New Roman" w:hAnsi="Times New Roman" w:cs="Times New Roman"/>
          <w:sz w:val="28"/>
          <w:szCs w:val="28"/>
        </w:rPr>
        <w:t xml:space="preserve">     </w:t>
      </w:r>
      <w:r w:rsidRPr="005B73CF">
        <w:rPr>
          <w:rFonts w:ascii="Times New Roman" w:hAnsi="Times New Roman" w:cs="Times New Roman"/>
          <w:sz w:val="28"/>
          <w:szCs w:val="28"/>
        </w:rPr>
        <w:t xml:space="preserve">Г.В. Плеханова, который в этом году отметил 110-летие со дня своего основания. Обучение проводится в Москве и 26 филиалах, расположенных в городах России и за рубежом. Только в головном вузе обучается более 20 тысяч студентов, 580 аспирантов, работает 1200 преподавателей. РЭУ входит во всемирный рейтинг университетов, занимает одно из ведущих мест в России по трудоустройству и зарплате выпускников. Многие из них занимают высокие </w:t>
      </w:r>
      <w:r w:rsidRPr="005B73CF">
        <w:rPr>
          <w:rFonts w:ascii="Times New Roman" w:hAnsi="Times New Roman" w:cs="Times New Roman"/>
          <w:sz w:val="28"/>
          <w:szCs w:val="28"/>
        </w:rPr>
        <w:lastRenderedPageBreak/>
        <w:t>должности в государственных структурах, являются владельцами крупных коммерческих фирм.</w:t>
      </w:r>
    </w:p>
    <w:p w:rsidR="00261E88" w:rsidRPr="005B73CF" w:rsidRDefault="005B73CF" w:rsidP="00FA115A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7579" w:rsidRPr="005B73CF">
        <w:rPr>
          <w:rFonts w:ascii="Times New Roman" w:hAnsi="Times New Roman" w:cs="Times New Roman"/>
          <w:sz w:val="28"/>
          <w:szCs w:val="28"/>
        </w:rPr>
        <w:t>ледует сказать, что, несмотря на свое название, РЭУ им. Г.В. Плеханова является многопрофильным вузом, осуществляющим подготовку по более чем 30 специальностям. Среди них особо хочется выделить направления, относящиеся к факультету гостинично-ресторанной, туристической и спортивной индустрии. В особенности потому, что специальности, связанные с общественным питанием и пищевым производством, будут востребованы всегда, независимо от конъюнктуры.</w:t>
      </w:r>
    </w:p>
    <w:p w:rsidR="00261E88" w:rsidRPr="005B73CF" w:rsidRDefault="00CC7579" w:rsidP="00FA115A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3CF">
        <w:rPr>
          <w:rFonts w:ascii="Times New Roman" w:hAnsi="Times New Roman" w:cs="Times New Roman"/>
          <w:sz w:val="28"/>
          <w:szCs w:val="28"/>
        </w:rPr>
        <w:t>Не секрет, что подготовке специалистов в технических областях в последние десятилетия не уделялось достаточного внимания, что привело к дефициту квалифицированных работников в этих отраслях. В настоящее время наши выпускники направления «Технологические машины и оборудование», профиль «</w:t>
      </w:r>
      <w:r w:rsidR="007B096F" w:rsidRPr="005B73CF">
        <w:rPr>
          <w:rFonts w:ascii="Times New Roman" w:hAnsi="Times New Roman" w:cs="Times New Roman"/>
          <w:sz w:val="28"/>
          <w:szCs w:val="28"/>
        </w:rPr>
        <w:t>Инжиниринг высокотехнологического оборудования</w:t>
      </w:r>
      <w:r w:rsidRPr="005B73CF">
        <w:rPr>
          <w:rFonts w:ascii="Times New Roman" w:hAnsi="Times New Roman" w:cs="Times New Roman"/>
          <w:sz w:val="28"/>
          <w:szCs w:val="28"/>
        </w:rPr>
        <w:t xml:space="preserve">», не испытывают никаких трудностей с трудоустройством. Многих из них ожидают в крупных фирмах, в которых они проходят производственную и преддипломную практику – </w:t>
      </w:r>
      <w:r w:rsidRPr="005B73CF">
        <w:rPr>
          <w:rFonts w:ascii="Times New Roman" w:hAnsi="Times New Roman" w:cs="Times New Roman"/>
          <w:sz w:val="28"/>
          <w:szCs w:val="28"/>
          <w:lang w:val="en-US"/>
        </w:rPr>
        <w:t>ATESY</w:t>
      </w:r>
      <w:r w:rsidRPr="005B73CF">
        <w:rPr>
          <w:rFonts w:ascii="Times New Roman" w:hAnsi="Times New Roman" w:cs="Times New Roman"/>
          <w:sz w:val="28"/>
          <w:szCs w:val="28"/>
        </w:rPr>
        <w:t xml:space="preserve">, </w:t>
      </w:r>
      <w:r w:rsidRPr="005B73CF">
        <w:rPr>
          <w:rFonts w:ascii="Times New Roman" w:hAnsi="Times New Roman" w:cs="Times New Roman"/>
          <w:sz w:val="28"/>
          <w:szCs w:val="28"/>
          <w:lang w:val="en-US"/>
        </w:rPr>
        <w:t>Electrolux</w:t>
      </w:r>
      <w:r w:rsidRPr="005B73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3CF">
        <w:rPr>
          <w:rFonts w:ascii="Times New Roman" w:hAnsi="Times New Roman" w:cs="Times New Roman"/>
          <w:sz w:val="28"/>
          <w:szCs w:val="28"/>
          <w:lang w:val="en-US"/>
        </w:rPr>
        <w:t>Kuchenbach</w:t>
      </w:r>
      <w:proofErr w:type="spellEnd"/>
      <w:r w:rsidRPr="005B73CF">
        <w:rPr>
          <w:rFonts w:ascii="Times New Roman" w:hAnsi="Times New Roman" w:cs="Times New Roman"/>
          <w:sz w:val="28"/>
          <w:szCs w:val="28"/>
        </w:rPr>
        <w:t xml:space="preserve">, </w:t>
      </w:r>
      <w:r w:rsidRPr="005B73CF">
        <w:rPr>
          <w:rFonts w:ascii="Times New Roman" w:hAnsi="Times New Roman" w:cs="Times New Roman"/>
          <w:sz w:val="28"/>
          <w:szCs w:val="28"/>
          <w:lang w:val="en-US"/>
        </w:rPr>
        <w:t>Robot</w:t>
      </w:r>
      <w:r w:rsidRPr="005B73CF">
        <w:rPr>
          <w:rFonts w:ascii="Times New Roman" w:hAnsi="Times New Roman" w:cs="Times New Roman"/>
          <w:sz w:val="28"/>
          <w:szCs w:val="28"/>
        </w:rPr>
        <w:t xml:space="preserve"> </w:t>
      </w:r>
      <w:r w:rsidRPr="005B73CF">
        <w:rPr>
          <w:rFonts w:ascii="Times New Roman" w:hAnsi="Times New Roman" w:cs="Times New Roman"/>
          <w:sz w:val="28"/>
          <w:szCs w:val="28"/>
          <w:lang w:val="en-US"/>
        </w:rPr>
        <w:t>Coupe</w:t>
      </w:r>
      <w:r w:rsidRPr="005B73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3CF">
        <w:rPr>
          <w:rFonts w:ascii="Times New Roman" w:hAnsi="Times New Roman" w:cs="Times New Roman"/>
          <w:sz w:val="28"/>
          <w:szCs w:val="28"/>
        </w:rPr>
        <w:t>Фудек</w:t>
      </w:r>
      <w:proofErr w:type="spellEnd"/>
      <w:r w:rsidRPr="005B73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3CF">
        <w:rPr>
          <w:rFonts w:ascii="Times New Roman" w:hAnsi="Times New Roman" w:cs="Times New Roman"/>
          <w:sz w:val="28"/>
          <w:szCs w:val="28"/>
        </w:rPr>
        <w:t>Абат</w:t>
      </w:r>
      <w:proofErr w:type="spellEnd"/>
      <w:r w:rsidRPr="005B73CF">
        <w:rPr>
          <w:rFonts w:ascii="Times New Roman" w:hAnsi="Times New Roman" w:cs="Times New Roman"/>
          <w:sz w:val="28"/>
          <w:szCs w:val="28"/>
        </w:rPr>
        <w:t xml:space="preserve">-Сервис, и ряде других. Выпускники могут занимать должности руководителей отделов, проектировщиков, </w:t>
      </w:r>
      <w:proofErr w:type="spellStart"/>
      <w:r w:rsidRPr="005B73CF">
        <w:rPr>
          <w:rFonts w:ascii="Times New Roman" w:hAnsi="Times New Roman" w:cs="Times New Roman"/>
          <w:sz w:val="28"/>
          <w:szCs w:val="28"/>
        </w:rPr>
        <w:t>продакт</w:t>
      </w:r>
      <w:proofErr w:type="spellEnd"/>
      <w:r w:rsidRPr="005B73CF">
        <w:rPr>
          <w:rFonts w:ascii="Times New Roman" w:hAnsi="Times New Roman" w:cs="Times New Roman"/>
          <w:sz w:val="28"/>
          <w:szCs w:val="28"/>
        </w:rPr>
        <w:t>-менеджеров торгово-промышленных компаний, директоров фирм. Профильные предметы ЕГЭ для абитуриентов, поступающих на эту специальность –  математика, русский язык, физика.</w:t>
      </w:r>
    </w:p>
    <w:p w:rsidR="00261E88" w:rsidRPr="005B73CF" w:rsidRDefault="005B73CF" w:rsidP="00FA115A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C7579" w:rsidRPr="005B73CF">
        <w:rPr>
          <w:rFonts w:ascii="Times New Roman" w:hAnsi="Times New Roman" w:cs="Times New Roman"/>
          <w:sz w:val="28"/>
          <w:szCs w:val="28"/>
        </w:rPr>
        <w:t>ыпускники другого направления – «Технология продукции и организация общественного питания», профиль «Технология и организация ресторанного дела» - могут работать на должностях директоров ресторанов, менеджеров предприятий ресторанного бизнеса, проектных и научно-исследовательских организаций, владеющих инновационными технологиями и адаптированных к быстро меняющимся требованиям рынка. Профильные предметы ЕГЭ для абитуриентов, поступающих на эту специальность -  математика, русский язык, химия.</w:t>
      </w:r>
    </w:p>
    <w:p w:rsidR="00261E88" w:rsidRDefault="00CC7579" w:rsidP="00FA115A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3CF">
        <w:rPr>
          <w:rFonts w:ascii="Times New Roman" w:hAnsi="Times New Roman" w:cs="Times New Roman"/>
          <w:sz w:val="28"/>
          <w:szCs w:val="28"/>
        </w:rPr>
        <w:t>Поступить в Плехановский университет вполне реально. К тому же надо учитывать вторую волну «демографической ямы», связанной с низкой рождаемостью в конце девяностых годов прошлого века и в начале нулевых нынешнего. А главное, тот, кто вовремя определился с направлением своей будущей деятельности и начал целенаправленно готовиться к реализации своего плана, обязательно его осуществит.</w:t>
      </w:r>
    </w:p>
    <w:p w:rsidR="00FA115A" w:rsidRPr="005B73CF" w:rsidRDefault="00FA115A" w:rsidP="00FA115A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1E88" w:rsidRPr="005B73CF" w:rsidRDefault="001C46D6" w:rsidP="005B73C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B73CF">
        <w:rPr>
          <w:rFonts w:ascii="Times New Roman" w:hAnsi="Times New Roman" w:cs="Times New Roman"/>
          <w:sz w:val="28"/>
          <w:szCs w:val="28"/>
        </w:rPr>
        <w:t>А.М. Давыдов</w:t>
      </w:r>
      <w:r w:rsidR="00CC7579" w:rsidRPr="005B73CF">
        <w:rPr>
          <w:rFonts w:ascii="Times New Roman" w:hAnsi="Times New Roman" w:cs="Times New Roman"/>
          <w:sz w:val="28"/>
          <w:szCs w:val="28"/>
        </w:rPr>
        <w:t>,</w:t>
      </w:r>
    </w:p>
    <w:p w:rsidR="00261E88" w:rsidRPr="005B73CF" w:rsidRDefault="00CC7579" w:rsidP="005B73C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B73CF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1C46D6" w:rsidRPr="005B73CF">
        <w:rPr>
          <w:rFonts w:ascii="Times New Roman" w:hAnsi="Times New Roman" w:cs="Times New Roman"/>
          <w:sz w:val="28"/>
          <w:szCs w:val="28"/>
        </w:rPr>
        <w:t>технических</w:t>
      </w:r>
      <w:r w:rsidRPr="005B73CF">
        <w:rPr>
          <w:rFonts w:ascii="Times New Roman" w:hAnsi="Times New Roman" w:cs="Times New Roman"/>
          <w:sz w:val="28"/>
          <w:szCs w:val="28"/>
        </w:rPr>
        <w:t xml:space="preserve"> наук,</w:t>
      </w:r>
    </w:p>
    <w:p w:rsidR="00261E88" w:rsidRPr="005B73CF" w:rsidRDefault="00CC7579" w:rsidP="005B73C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B73CF">
        <w:rPr>
          <w:rFonts w:ascii="Times New Roman" w:hAnsi="Times New Roman" w:cs="Times New Roman"/>
          <w:sz w:val="28"/>
          <w:szCs w:val="28"/>
        </w:rPr>
        <w:t>доцент РЭУ им. Г.В. Плеханова</w:t>
      </w:r>
    </w:p>
    <w:p w:rsidR="00CC7579" w:rsidRPr="005B73CF" w:rsidRDefault="00CC7579" w:rsidP="005B73C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3CF">
        <w:rPr>
          <w:rFonts w:ascii="Times New Roman" w:hAnsi="Times New Roman" w:cs="Times New Roman"/>
          <w:color w:val="000000" w:themeColor="text1"/>
          <w:sz w:val="28"/>
          <w:szCs w:val="28"/>
        </w:rPr>
        <w:t>Контактная информация:</w:t>
      </w:r>
    </w:p>
    <w:p w:rsidR="00CC7579" w:rsidRPr="005B73CF" w:rsidRDefault="00CC7579" w:rsidP="005B73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CF">
        <w:rPr>
          <w:rFonts w:ascii="Times New Roman" w:hAnsi="Times New Roman" w:cs="Times New Roman"/>
          <w:color w:val="000000" w:themeColor="text1"/>
          <w:sz w:val="28"/>
          <w:szCs w:val="28"/>
        </w:rPr>
        <w:t>Тел.</w:t>
      </w:r>
      <w:r w:rsidRPr="005B73CF">
        <w:rPr>
          <w:rFonts w:ascii="Times New Roman" w:hAnsi="Times New Roman" w:cs="Times New Roman"/>
          <w:sz w:val="28"/>
          <w:szCs w:val="28"/>
        </w:rPr>
        <w:t xml:space="preserve"> </w:t>
      </w:r>
      <w:r w:rsidRPr="005B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(499) 237-83-46, (499) 237-95-10 </w:t>
      </w:r>
    </w:p>
    <w:p w:rsidR="00CC7579" w:rsidRPr="005B73CF" w:rsidRDefault="00CC7579" w:rsidP="005B73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CF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 w:rsidRPr="005B73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B73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73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B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5B73CF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kafrb</w:t>
        </w:r>
        <w:r w:rsidRPr="005B73C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5B73CF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rea</w:t>
        </w:r>
        <w:r w:rsidRPr="005B73C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B73CF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5B73CF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261E88" w:rsidRDefault="00CC7579" w:rsidP="005B73CF">
      <w:pPr>
        <w:spacing w:line="360" w:lineRule="auto"/>
      </w:pPr>
      <w:r>
        <w:rPr>
          <w:rFonts w:ascii="Times New Roman" w:eastAsia="Times New Roman" w:hAnsi="Times New Roman" w:cs="Times New Roman"/>
          <w:lang w:eastAsia="ru-RU"/>
        </w:rPr>
        <w:t xml:space="preserve">Сайт: </w:t>
      </w:r>
      <w:hyperlink r:id="rId6" w:history="1">
        <w:r>
          <w:rPr>
            <w:rStyle w:val="a7"/>
            <w:rFonts w:ascii="Times New Roman" w:eastAsia="Times New Roman" w:hAnsi="Times New Roman" w:cs="Times New Roman"/>
            <w:lang w:eastAsia="ru-RU"/>
          </w:rPr>
          <w:t>https://www.rea.ru/ru/org/cathedries/Pages/pitkaf.aspx</w:t>
        </w:r>
      </w:hyperlink>
    </w:p>
    <w:sectPr w:rsidR="00261E88" w:rsidSect="004726F5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88"/>
    <w:rsid w:val="001C46D6"/>
    <w:rsid w:val="00261E88"/>
    <w:rsid w:val="004726F5"/>
    <w:rsid w:val="005B73CF"/>
    <w:rsid w:val="007B096F"/>
    <w:rsid w:val="00CC7579"/>
    <w:rsid w:val="00FA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0E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character" w:styleId="a7">
    <w:name w:val="Hyperlink"/>
    <w:basedOn w:val="a0"/>
    <w:uiPriority w:val="99"/>
    <w:semiHidden/>
    <w:unhideWhenUsed/>
    <w:rsid w:val="00CC75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0E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character" w:styleId="a7">
    <w:name w:val="Hyperlink"/>
    <w:basedOn w:val="a0"/>
    <w:uiPriority w:val="99"/>
    <w:semiHidden/>
    <w:unhideWhenUsed/>
    <w:rsid w:val="00CC7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a.ru/ru/org/cathedries/Pages/pitkaf.aspx" TargetMode="External"/><Relationship Id="rId5" Type="http://schemas.openxmlformats.org/officeDocument/2006/relationships/hyperlink" Target="mailto:kafrb@r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Пивень</cp:lastModifiedBy>
  <cp:revision>6</cp:revision>
  <dcterms:created xsi:type="dcterms:W3CDTF">2018-03-16T19:02:00Z</dcterms:created>
  <dcterms:modified xsi:type="dcterms:W3CDTF">2019-10-10T05:44:00Z</dcterms:modified>
  <dc:language>ru-RU</dc:language>
</cp:coreProperties>
</file>