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A0" w:rsidRPr="007A210D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2593" w:rsidRPr="007A210D">
        <w:rPr>
          <w:rFonts w:ascii="Times New Roman" w:hAnsi="Times New Roman" w:cs="Times New Roman"/>
          <w:sz w:val="24"/>
          <w:szCs w:val="24"/>
        </w:rPr>
        <w:t xml:space="preserve"> </w:t>
      </w:r>
      <w:r w:rsidR="007A21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1EA0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ПРИЛОЖЕНИЕ</w:t>
      </w:r>
    </w:p>
    <w:p w:rsidR="00491EA0" w:rsidRPr="00491EA0" w:rsidRDefault="007A210D" w:rsidP="007A2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                                           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Утвержден</w:t>
      </w:r>
      <w:r w:rsidR="00946768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о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 распоряжением председателя</w:t>
      </w:r>
    </w:p>
    <w:p w:rsidR="00491EA0" w:rsidRPr="00491EA0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</w:t>
      </w:r>
      <w:r w:rsid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</w:t>
      </w:r>
      <w:r w:rsidR="001D3B35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К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онтрольно-счетной палаты</w:t>
      </w:r>
    </w:p>
    <w:p w:rsidR="00491EA0" w:rsidRPr="00491EA0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</w:t>
      </w:r>
      <w:r w:rsid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муниципального образования</w:t>
      </w:r>
    </w:p>
    <w:p w:rsidR="00491EA0" w:rsidRPr="00491EA0" w:rsidRDefault="007A210D" w:rsidP="007A2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                                            </w:t>
      </w:r>
      <w:r w:rsidR="00E21FA0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го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род </w:t>
      </w:r>
      <w:r w:rsidR="001D3B35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Новороссийск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от </w:t>
      </w:r>
      <w:r w:rsidR="00BD53F7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9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.</w:t>
      </w:r>
      <w:r w:rsidR="00BC2321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11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.201</w:t>
      </w:r>
      <w:r w:rsidR="00BC2321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2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г. №</w:t>
      </w:r>
      <w:r w:rsidR="00BD53F7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25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1D3B35" w:rsidRPr="001D3B35" w:rsidRDefault="00491EA0" w:rsidP="0094676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  <w:r w:rsidR="001D3B35" w:rsidRPr="001D3B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5363E4" wp14:editId="6B2BDA1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B35" w:rsidRPr="001D3B35" w:rsidRDefault="001D3B35" w:rsidP="001D3B35">
      <w:pPr>
        <w:pStyle w:val="a4"/>
        <w:spacing w:after="100" w:afterAutospacing="1"/>
        <w:jc w:val="both"/>
        <w:rPr>
          <w:sz w:val="28"/>
          <w:szCs w:val="28"/>
        </w:rPr>
      </w:pP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«КОНТРОЛЬНО - СЧЕТНАЯ ПАЛАТА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НОВОРОССИЙСК»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 </w:t>
      </w:r>
    </w:p>
    <w:p w:rsidR="00491EA0" w:rsidRPr="00491EA0" w:rsidRDefault="00491EA0" w:rsidP="001D3B3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СТАНДАРТ ВНЕШНЕГО МУНИЦИПАЛЬНОГО ФИНАНСОВОГО КОНТРОЛЯ</w:t>
      </w:r>
    </w:p>
    <w:p w:rsidR="0083002E" w:rsidRDefault="001D3B35" w:rsidP="0083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К</w:t>
      </w:r>
      <w:r w:rsidR="00491EA0"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онтрольно-счетной палаты муниципального образования</w:t>
      </w:r>
      <w:r w:rsidR="00CD5982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 xml:space="preserve">  </w:t>
      </w:r>
    </w:p>
    <w:p w:rsidR="00491EA0" w:rsidRPr="00491EA0" w:rsidRDefault="00491EA0" w:rsidP="00830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 xml:space="preserve">город </w:t>
      </w:r>
      <w:r w:rsid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Новороссийск</w:t>
      </w:r>
    </w:p>
    <w:p w:rsidR="00491EA0" w:rsidRPr="00491EA0" w:rsidRDefault="00491EA0" w:rsidP="00830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(СФККСП-</w:t>
      </w:r>
      <w:r w:rsidR="00380F7B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0</w:t>
      </w:r>
      <w:r w:rsidR="00131BBD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6</w:t>
      </w: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)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380F7B" w:rsidRPr="00131BBD" w:rsidRDefault="002F17EA" w:rsidP="00380F7B">
      <w:pPr>
        <w:spacing w:before="225" w:after="2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8" w:history="1">
        <w:r w:rsidR="00C6090E" w:rsidRPr="00131BB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«Подготовка З</w:t>
        </w:r>
        <w:r w:rsidR="00380F7B" w:rsidRPr="00131BB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аключения Контрольно-счётной палаты муниципального образования город Новороссийск на</w:t>
        </w:r>
        <w:r w:rsidR="00131BBD" w:rsidRPr="00131BB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 xml:space="preserve"> проект решения городской Думы  «Об утверждении </w:t>
        </w:r>
        <w:r w:rsidR="00380F7B" w:rsidRPr="00131BB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 xml:space="preserve"> </w:t>
        </w:r>
        <w:r w:rsidR="00A96480" w:rsidRPr="00131BB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 xml:space="preserve">бюджета муниципального образования город Новороссийск </w:t>
        </w:r>
        <w:r w:rsidR="00131BBD" w:rsidRPr="00131BBD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на очередной год и двухлетний плановый период»</w:t>
        </w:r>
      </w:hyperlink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  <w:r>
        <w:rPr>
          <w:rFonts w:ascii="Times New Roman" w:hAnsi="Times New Roman" w:cs="Times New Roman"/>
          <w:color w:val="686467"/>
          <w:sz w:val="28"/>
          <w:szCs w:val="28"/>
        </w:rPr>
        <w:t>г. Новороссийск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2012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год</w:t>
      </w:r>
    </w:p>
    <w:p w:rsidR="0083002E" w:rsidRDefault="0083002E" w:rsidP="00721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F10" w:rsidRPr="00E10E4C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E4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101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7838"/>
        <w:gridCol w:w="1298"/>
      </w:tblGrid>
      <w:tr w:rsidR="00E10E4C" w:rsidRPr="00E10E4C" w:rsidTr="008A6510">
        <w:trPr>
          <w:trHeight w:val="101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380F7B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9" w:history="1">
              <w:r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раздела</w:t>
              </w:r>
            </w:hyperlink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2F17EA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Наименование главы, раздела</w:t>
              </w:r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2F17EA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Страница</w:t>
              </w:r>
            </w:hyperlink>
          </w:p>
        </w:tc>
      </w:tr>
      <w:tr w:rsidR="00E10E4C" w:rsidRPr="00E10E4C" w:rsidTr="008A6510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2F17EA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</w:t>
              </w:r>
            </w:hyperlink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2F17EA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Общие положения</w:t>
              </w:r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83002E" w:rsidRDefault="0083002E" w:rsidP="0083002E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0E4C" w:rsidRPr="00E10E4C" w:rsidTr="008A6510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2F17EA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</w:t>
              </w:r>
            </w:hyperlink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2F17EA" w:rsidP="008A6510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Цели и задачи подготовки </w:t>
              </w:r>
              <w:r w:rsidR="00481029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аключения </w:t>
              </w:r>
              <w:r w:rsidR="00481029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онтрольно-счётной палаты </w:t>
              </w:r>
              <w:r w:rsidR="00481029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131BBD" w:rsidRPr="00131BB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проект решения городской Думы  «Об утверждении  бюджета муниципального образования город Новороссийск на очередной год и двухлетний плановый период»</w:t>
              </w:r>
              <w:r w:rsidR="00131BB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 </w:t>
              </w:r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83002E" w:rsidRDefault="0083002E" w:rsidP="0083002E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0E4C" w:rsidRPr="00E10E4C" w:rsidTr="008A6510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2F17EA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</w:t>
              </w:r>
            </w:hyperlink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2F17EA" w:rsidP="008A6510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Общие требования к подготовке </w:t>
              </w:r>
              <w:r w:rsidR="00481029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аключения </w:t>
              </w:r>
              <w:r w:rsidR="00481029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онтрольно-счётной палаты </w:t>
              </w:r>
              <w:r w:rsidR="008A651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</w:t>
              </w:r>
              <w:r w:rsidR="00481029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131BB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131BBD" w:rsidRPr="00131BB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проект решения городской Думы  «Об утверждении  бюджета муниципального образования город Новороссийск на очередной год и двухлетний плановый период»</w:t>
              </w:r>
              <w:r w:rsidR="00131BB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                                   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83002E" w:rsidRDefault="0083002E" w:rsidP="0083002E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0E4C" w:rsidRPr="00E10E4C" w:rsidTr="008A6510">
        <w:trPr>
          <w:trHeight w:val="211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2F17EA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</w:t>
              </w:r>
            </w:hyperlink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2F17EA" w:rsidP="008A6510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Этапы и участники подготовки </w:t>
              </w:r>
              <w:r w:rsidR="00131BB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экспертного</w:t>
              </w:r>
              <w:r w:rsidR="00131BBD" w:rsidRPr="00131BBD">
                <w:rPr>
                  <w:rFonts w:ascii="Times New Roman" w:hAnsi="Times New Roman" w:cs="Times New Roman"/>
                  <w:color w:val="686467"/>
                  <w:sz w:val="28"/>
                  <w:szCs w:val="28"/>
                </w:rPr>
                <w:t xml:space="preserve"> </w:t>
              </w:r>
              <w:r w:rsidR="00A9648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аключения </w:t>
              </w:r>
              <w:r w:rsidR="00A9648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онтрольно-счётной палаты </w:t>
              </w:r>
              <w:r w:rsidR="008A651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на </w:t>
              </w:r>
              <w:r w:rsidR="008A6510" w:rsidRPr="008A651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проект решения городской Думы  «Об утверждении  бюджета муниципального образования город Новороссийск на очередной год и двухлетний плановый период»          </w:t>
              </w:r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83002E" w:rsidRDefault="00C87063" w:rsidP="00C87063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0E4C" w:rsidRPr="00E10E4C" w:rsidTr="008A6510">
        <w:trPr>
          <w:trHeight w:val="206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2F17EA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5</w:t>
              </w:r>
            </w:hyperlink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2F17EA" w:rsidP="008A6510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Формы и методы, используемые при подготовке </w:t>
              </w:r>
              <w:r w:rsidR="00A9648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аключения </w:t>
              </w:r>
              <w:r w:rsid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онтрольно-счётной палаты </w:t>
              </w:r>
            </w:hyperlink>
            <w:r w:rsidR="008A6510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на </w:t>
            </w:r>
            <w:r w:rsidR="008A6510" w:rsidRPr="008A6510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проект решения городской Думы  «Об утверждении  бюджета муниципального образования город Новороссийск на</w:t>
            </w:r>
            <w:r w:rsidR="008A6510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очередной год и двухлетний плановый период»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83002E" w:rsidP="0083002E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0E4C" w:rsidRPr="00E10E4C" w:rsidTr="008A6510">
        <w:trPr>
          <w:trHeight w:val="19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2F17EA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</w:t>
              </w:r>
            </w:hyperlink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2F17EA" w:rsidP="008A6510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Структура и оформление </w:t>
              </w:r>
              <w:r w:rsid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аключения </w:t>
              </w:r>
              <w:r w:rsid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онтрольно-счётной палаты </w:t>
              </w:r>
              <w:r w:rsid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на </w:t>
              </w:r>
              <w:r w:rsidR="00131BBD" w:rsidRPr="00131BB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проект решения городской Думы  «Об утверждении  бюджета муниципального образования город Новороссийск на очередной год и двухлетний плановый период»</w:t>
              </w:r>
              <w:r w:rsidR="00131BB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                    </w:t>
              </w:r>
            </w:hyperlink>
            <w:r w:rsidR="00E10E4C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83002E" w:rsidRDefault="004235BC" w:rsidP="004235BC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6510" w:rsidRPr="00E10E4C" w:rsidTr="008A6510">
        <w:trPr>
          <w:trHeight w:val="19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510" w:rsidRPr="008A6510" w:rsidRDefault="008A6510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510" w:rsidRPr="008A6510" w:rsidRDefault="008A6510" w:rsidP="008A6510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 экспертного Заключения</w:t>
            </w:r>
            <w:r w:rsidRPr="00547564">
              <w:t xml:space="preserve"> </w:t>
            </w:r>
            <w:r w:rsidRPr="008A651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Контрольно-счётной палаты на проект решения городской Думы  «Об утверждении  бюджета муниципального образования город Новороссийск на очередной год и двухлетний плановый период» 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6510" w:rsidRPr="008A6510" w:rsidRDefault="00C87063" w:rsidP="004235BC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31BBD" w:rsidRPr="00131BBD" w:rsidRDefault="00131BBD" w:rsidP="00131BBD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131BBD" w:rsidRPr="00131BBD" w:rsidRDefault="00131BBD" w:rsidP="00131BBD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131BBD" w:rsidRPr="00131BBD" w:rsidRDefault="00131BBD" w:rsidP="00131BBD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131BBD" w:rsidRPr="00131BBD" w:rsidRDefault="00131BBD" w:rsidP="00131BBD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131BBD" w:rsidRPr="00131BBD" w:rsidRDefault="00131BBD" w:rsidP="00131BBD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5055"/>
        <w:gridCol w:w="1525"/>
        <w:gridCol w:w="1630"/>
      </w:tblGrid>
      <w:tr w:rsidR="00131BBD" w:rsidRPr="00131BBD" w:rsidTr="008A6510">
        <w:trPr>
          <w:jc w:val="center"/>
        </w:trPr>
        <w:tc>
          <w:tcPr>
            <w:tcW w:w="12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BBD" w:rsidRPr="00131BBD" w:rsidRDefault="00131BBD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131BBD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 </w:t>
            </w:r>
          </w:p>
        </w:tc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BBD" w:rsidRPr="00131BBD" w:rsidRDefault="00131BBD">
            <w:pPr>
              <w:spacing w:before="225" w:after="225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131BBD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 </w:t>
            </w:r>
          </w:p>
        </w:tc>
        <w:tc>
          <w:tcPr>
            <w:tcW w:w="1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BBD" w:rsidRPr="00131BBD" w:rsidRDefault="00131BBD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131BBD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 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BBD" w:rsidRPr="00131BBD" w:rsidRDefault="00131BBD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131BBD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 </w:t>
            </w:r>
          </w:p>
        </w:tc>
      </w:tr>
      <w:tr w:rsidR="00131BBD" w:rsidRPr="00131BBD" w:rsidTr="008A6510">
        <w:trPr>
          <w:jc w:val="center"/>
        </w:trPr>
        <w:tc>
          <w:tcPr>
            <w:tcW w:w="12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BBD" w:rsidRPr="00131BBD" w:rsidRDefault="00131BBD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131BBD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 </w:t>
            </w:r>
          </w:p>
        </w:tc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BBD" w:rsidRPr="00131BBD" w:rsidRDefault="00131BBD">
            <w:pPr>
              <w:spacing w:before="225" w:after="225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131BBD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 </w:t>
            </w:r>
          </w:p>
        </w:tc>
        <w:tc>
          <w:tcPr>
            <w:tcW w:w="1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BBD" w:rsidRPr="00131BBD" w:rsidRDefault="00131BBD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131BBD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 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1BBD" w:rsidRPr="00131BBD" w:rsidRDefault="00131BBD">
            <w:pPr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</w:p>
        </w:tc>
      </w:tr>
    </w:tbl>
    <w:p w:rsidR="00131BBD" w:rsidRPr="00131BBD" w:rsidRDefault="00131BBD" w:rsidP="00131BBD">
      <w:pPr>
        <w:spacing w:before="225" w:after="225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8A6510" w:rsidRDefault="008A6510" w:rsidP="00131BBD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8A6510" w:rsidRDefault="008A6510" w:rsidP="00131BBD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8A6510" w:rsidRDefault="008A6510" w:rsidP="00131BBD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8A6510" w:rsidRDefault="008A6510" w:rsidP="00131BBD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8A6510" w:rsidRDefault="008A6510" w:rsidP="00131BBD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8A6510" w:rsidRDefault="008A6510" w:rsidP="00131BBD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8A6510" w:rsidRDefault="008A6510" w:rsidP="00131BBD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8A6510" w:rsidRDefault="008A6510" w:rsidP="00131BBD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8A6510" w:rsidRDefault="008A6510" w:rsidP="00131BBD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8A6510" w:rsidRDefault="008A6510" w:rsidP="00131BBD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131BBD" w:rsidRPr="00131BBD" w:rsidRDefault="00131BBD" w:rsidP="00131BBD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Style w:val="a3"/>
          <w:rFonts w:ascii="Times New Roman" w:hAnsi="Times New Roman" w:cs="Times New Roman"/>
          <w:color w:val="686467"/>
          <w:sz w:val="28"/>
          <w:szCs w:val="28"/>
        </w:rPr>
        <w:lastRenderedPageBreak/>
        <w:t>1. Общие положения</w:t>
      </w:r>
    </w:p>
    <w:p w:rsidR="00131BBD" w:rsidRPr="00131BBD" w:rsidRDefault="00131BBD" w:rsidP="000648D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Стандарт внешнего муниципального финансового контроля </w:t>
      </w:r>
      <w:r w:rsidR="007302EF">
        <w:rPr>
          <w:rFonts w:ascii="Times New Roman" w:hAnsi="Times New Roman" w:cs="Times New Roman"/>
          <w:color w:val="686467"/>
          <w:sz w:val="28"/>
          <w:szCs w:val="28"/>
        </w:rPr>
        <w:t xml:space="preserve"> 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 муниципального образования город</w:t>
      </w:r>
      <w:r w:rsidR="007302EF">
        <w:rPr>
          <w:rFonts w:ascii="Times New Roman" w:hAnsi="Times New Roman" w:cs="Times New Roman"/>
          <w:color w:val="686467"/>
          <w:sz w:val="28"/>
          <w:szCs w:val="28"/>
        </w:rPr>
        <w:t xml:space="preserve"> Новороссийск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СФККСП-06  Подготовка</w:t>
      </w:r>
      <w:r w:rsidR="007302EF">
        <w:rPr>
          <w:rFonts w:ascii="Times New Roman" w:hAnsi="Times New Roman" w:cs="Times New Roman"/>
          <w:color w:val="686467"/>
          <w:sz w:val="28"/>
          <w:szCs w:val="28"/>
        </w:rPr>
        <w:t xml:space="preserve"> З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аключения </w:t>
      </w:r>
      <w:r w:rsidR="007302EF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 на проект решения городской Думы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FE3C2A" w:rsidRPr="00131BBD">
        <w:rPr>
          <w:rFonts w:ascii="Times New Roman" w:hAnsi="Times New Roman" w:cs="Times New Roman"/>
          <w:color w:val="686467"/>
          <w:sz w:val="28"/>
          <w:szCs w:val="28"/>
        </w:rPr>
        <w:t>«О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FE3C2A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FE3C2A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>а муниципального образования город Новороссийск  на очередной год и двухлетний плановый период»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(дале</w:t>
      </w:r>
      <w:proofErr w:type="gramStart"/>
      <w:r w:rsidRPr="00131BBD">
        <w:rPr>
          <w:rFonts w:ascii="Times New Roman" w:hAnsi="Times New Roman" w:cs="Times New Roman"/>
          <w:color w:val="686467"/>
          <w:sz w:val="28"/>
          <w:szCs w:val="28"/>
        </w:rPr>
        <w:t>е-</w:t>
      </w:r>
      <w:proofErr w:type="gramEnd"/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Стандарт)</w:t>
      </w:r>
      <w:r w:rsidR="00FB2E96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разработан на основании статьи 185 Бюджетного кодекса Российской Федерации, статьи 11 Федерального закона от 07.02.2011 №6-ФЗ </w:t>
      </w:r>
      <w:r w:rsidR="00FB2E96">
        <w:rPr>
          <w:rFonts w:ascii="Times New Roman" w:hAnsi="Times New Roman" w:cs="Times New Roman"/>
          <w:color w:val="686467"/>
          <w:sz w:val="28"/>
          <w:szCs w:val="28"/>
        </w:rPr>
        <w:t>«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="00FB2E96">
        <w:rPr>
          <w:rFonts w:ascii="Times New Roman" w:hAnsi="Times New Roman" w:cs="Times New Roman"/>
          <w:color w:val="686467"/>
          <w:sz w:val="28"/>
          <w:szCs w:val="28"/>
        </w:rPr>
        <w:t>»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, Положения о бюджетном процессе в муниципальном образовании город </w:t>
      </w:r>
      <w:r w:rsidR="00FB2E96"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, утвержденн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 xml:space="preserve">ым 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решением городской Думы </w:t>
      </w:r>
      <w:r w:rsidR="00FB2E96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от 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 xml:space="preserve"> 25 декабря  2007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года №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>499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(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>в действующей редакции)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(далее - Положение о бюджетном процессе), Положения о 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палате муниципального образования город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 xml:space="preserve"> Новороссийск, утвержденным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решением городской Думы от 2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>5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>октября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2011 года №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 xml:space="preserve">141 </w:t>
      </w:r>
      <w:proofErr w:type="gramStart"/>
      <w:r w:rsidR="00FE3C2A">
        <w:rPr>
          <w:rFonts w:ascii="Times New Roman" w:hAnsi="Times New Roman" w:cs="Times New Roman"/>
          <w:color w:val="686467"/>
          <w:sz w:val="28"/>
          <w:szCs w:val="28"/>
        </w:rPr>
        <w:t xml:space="preserve">( </w:t>
      </w:r>
      <w:proofErr w:type="gramEnd"/>
      <w:r w:rsidR="00FE3C2A">
        <w:rPr>
          <w:rFonts w:ascii="Times New Roman" w:hAnsi="Times New Roman" w:cs="Times New Roman"/>
          <w:color w:val="686467"/>
          <w:sz w:val="28"/>
          <w:szCs w:val="28"/>
        </w:rPr>
        <w:t xml:space="preserve">в действующей редакции)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и иных действующих нормативно-правовых актов, </w:t>
      </w:r>
      <w:proofErr w:type="gramStart"/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а так же на основе положений Стандарта внешнего государственного финансового контроля Счётной палаты Российской Федерации СФК 201 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>«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Предварительный контроль формирования проекта федерального бюджета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>»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и Стандарта внешнего государственного финансового контроля Контрольно-счётной палаты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 xml:space="preserve"> Краснодарского края СФККСП-10 «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Подготовка заключения Контрольно-счётной палаты Краснодарского края на проект закона Краснодарского края 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>«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О краевом бюджете на очередной год и двухлетний плановый период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>»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.</w:t>
      </w:r>
      <w:proofErr w:type="gramEnd"/>
    </w:p>
    <w:p w:rsidR="00131BBD" w:rsidRPr="00131BBD" w:rsidRDefault="00131BBD" w:rsidP="000648D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1.1.  Целью Стандарта является определение порядка подготовки заключения 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онтрольно-счётной палаты муниципального образования город 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 xml:space="preserve">Новороссийск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на проект решения  городской Думы 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FE3C2A" w:rsidRPr="00131BBD">
        <w:rPr>
          <w:rFonts w:ascii="Times New Roman" w:hAnsi="Times New Roman" w:cs="Times New Roman"/>
          <w:color w:val="686467"/>
          <w:sz w:val="28"/>
          <w:szCs w:val="28"/>
        </w:rPr>
        <w:t>«О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FE3C2A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FE3C2A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>а муниципального образования город Новороссийск  на очередной год и двухлетний плановый период»,</w:t>
      </w:r>
      <w:r w:rsidR="00FE3C2A">
        <w:rPr>
          <w:rFonts w:ascii="Times New Roman" w:hAnsi="Times New Roman" w:cs="Times New Roman"/>
          <w:sz w:val="28"/>
          <w:szCs w:val="28"/>
        </w:rPr>
        <w:t xml:space="preserve"> ст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руктуры и содержания данного заключения 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муниципального образования город 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131BBD" w:rsidRPr="00131BBD" w:rsidRDefault="00131BBD" w:rsidP="000648D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1.2.  Положения настоящего Стандарта распространяются в полном объёме на подготовку 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>З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аключения 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муниципального образования город 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 xml:space="preserve">Новороссийск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на проект решения  городской Думы «О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FE3C2A">
        <w:rPr>
          <w:rFonts w:ascii="Times New Roman" w:hAnsi="Times New Roman" w:cs="Times New Roman"/>
          <w:color w:val="686467"/>
          <w:sz w:val="28"/>
          <w:szCs w:val="28"/>
        </w:rPr>
        <w:t>а муниципального образования город Новороссийск  на очередной год и двухлетний плановый период»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CA2C71" w:rsidRDefault="00CA2C71" w:rsidP="00CA2C71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686467"/>
          <w:sz w:val="28"/>
          <w:szCs w:val="28"/>
        </w:rPr>
        <w:lastRenderedPageBreak/>
        <w:t>2</w:t>
      </w:r>
    </w:p>
    <w:p w:rsidR="00CA2C71" w:rsidRPr="00CA2C71" w:rsidRDefault="00131BBD" w:rsidP="00CA2C71">
      <w:pPr>
        <w:spacing w:before="225" w:after="225"/>
        <w:ind w:firstLine="708"/>
        <w:jc w:val="both"/>
        <w:rPr>
          <w:rFonts w:ascii="Times New Roman" w:hAnsi="Times New Roman" w:cs="Times New Roman"/>
          <w:b/>
          <w:color w:val="686467"/>
          <w:sz w:val="28"/>
          <w:szCs w:val="28"/>
        </w:rPr>
      </w:pPr>
      <w:r w:rsidRPr="00CA2C71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2. Цели и задачи подготовки </w:t>
      </w:r>
      <w:r w:rsidR="00CA2C71">
        <w:rPr>
          <w:rStyle w:val="a3"/>
          <w:rFonts w:ascii="Times New Roman" w:hAnsi="Times New Roman" w:cs="Times New Roman"/>
          <w:color w:val="686467"/>
          <w:sz w:val="28"/>
          <w:szCs w:val="28"/>
        </w:rPr>
        <w:t>З</w:t>
      </w:r>
      <w:r w:rsidRPr="00CA2C71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аключения </w:t>
      </w:r>
      <w:r w:rsidR="00CA2C71">
        <w:rPr>
          <w:rStyle w:val="a3"/>
          <w:rFonts w:ascii="Times New Roman" w:hAnsi="Times New Roman" w:cs="Times New Roman"/>
          <w:color w:val="686467"/>
          <w:sz w:val="28"/>
          <w:szCs w:val="28"/>
        </w:rPr>
        <w:t>К</w:t>
      </w:r>
      <w:r w:rsidRPr="00CA2C71">
        <w:rPr>
          <w:rStyle w:val="a3"/>
          <w:rFonts w:ascii="Times New Roman" w:hAnsi="Times New Roman" w:cs="Times New Roman"/>
          <w:color w:val="686467"/>
          <w:sz w:val="28"/>
          <w:szCs w:val="28"/>
        </w:rPr>
        <w:t>онтрольно-счетной палаты муниципального образования город</w:t>
      </w:r>
      <w:r w:rsidRPr="00CA2C71">
        <w:rPr>
          <w:rStyle w:val="a3"/>
          <w:rFonts w:ascii="Times New Roman" w:hAnsi="Times New Roman" w:cs="Times New Roman"/>
          <w:b w:val="0"/>
          <w:color w:val="686467"/>
          <w:sz w:val="28"/>
          <w:szCs w:val="28"/>
        </w:rPr>
        <w:t xml:space="preserve"> </w:t>
      </w:r>
      <w:r w:rsidR="00CA2C71" w:rsidRPr="00CA2C71">
        <w:rPr>
          <w:rFonts w:ascii="Times New Roman" w:hAnsi="Times New Roman" w:cs="Times New Roman"/>
          <w:b/>
          <w:color w:val="686467"/>
          <w:sz w:val="28"/>
          <w:szCs w:val="28"/>
        </w:rPr>
        <w:t>Новороссийск на проект решения  городской Думы «Об утверждении бюджета муниципального образования город Новороссийск  на очередной год и двухлетний плановый период».</w:t>
      </w:r>
    </w:p>
    <w:p w:rsidR="00131BBD" w:rsidRPr="00131BBD" w:rsidRDefault="00131BBD" w:rsidP="00CA2C7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2.1. </w:t>
      </w:r>
      <w:proofErr w:type="gramStart"/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Целью подготовки 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З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аключения 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муниципального образования город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 xml:space="preserve"> Новороссийск 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>на проект решения  городской Думы «О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а муниципального образования город Новороссийск  на очередной год и двухлетний плановый период»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(далее – Заключение) является оценка достоверности, обоснованности проекта бюджета, а также соблюдения участниками бюджетного планирования требований Бюджетного кодекса Российской Федерации, Положения о бюджетном процессе и других нормативных правовых актов Российской Федерации, Краснодарского края</w:t>
      </w:r>
      <w:proofErr w:type="gramEnd"/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и муниципального образования город 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131BBD" w:rsidRPr="00131BBD" w:rsidRDefault="00131BBD" w:rsidP="00CA2C7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2.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2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.  Задачами подготовки Заключения являются:</w:t>
      </w:r>
    </w:p>
    <w:p w:rsidR="00131BBD" w:rsidRPr="00131BBD" w:rsidRDefault="00131BBD" w:rsidP="00CA2C7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- определение обоснованности, целесообразности и достоверности показателей, содержащихся в проекте решения 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 xml:space="preserve">а муниципального образования город Новороссийск  на очередной год и двухлетний плановый период»,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а также документах и материалах, предоставляемых одновременно с ним;</w:t>
      </w:r>
    </w:p>
    <w:p w:rsidR="00CA2C71" w:rsidRPr="00131BBD" w:rsidRDefault="00131BBD" w:rsidP="00CA2C7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- определение соответствия действующим нормативным правовым актам проекта решения 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а муниципального образования город Новороссийск  на очередной год и двухлетний плановый период»;</w:t>
      </w:r>
    </w:p>
    <w:p w:rsidR="00131BBD" w:rsidRPr="00131BBD" w:rsidRDefault="00131BBD" w:rsidP="00CA2C7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определение соответствия проекта решения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 xml:space="preserve">а муниципального образования город Новороссийск  на очередной год и двухлетний плановый период»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положениям бюджетного послания Президента Российской Федерации, условиям среднесрочного бюджетного планирования, требованиям бюджетной, налоговой и финансовой политики;</w:t>
      </w:r>
    </w:p>
    <w:p w:rsidR="00131BBD" w:rsidRPr="00131BBD" w:rsidRDefault="00131BBD" w:rsidP="00CA2C7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установление (на документальной основе) планируемых бюджетных показателей на очередной год и двухлетний плановый период в части:</w:t>
      </w:r>
    </w:p>
    <w:p w:rsidR="00CA2C71" w:rsidRDefault="00CA2C71" w:rsidP="00CA2C71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3</w:t>
      </w:r>
    </w:p>
    <w:p w:rsidR="00131BBD" w:rsidRPr="00131BBD" w:rsidRDefault="00131BBD" w:rsidP="000648D9">
      <w:pPr>
        <w:spacing w:after="0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а) объема и структуры доходов местного бюджета в разрезе кодов бюджетной классификации;</w:t>
      </w:r>
    </w:p>
    <w:p w:rsidR="00131BBD" w:rsidRPr="00131BBD" w:rsidRDefault="00131BBD" w:rsidP="000648D9">
      <w:pPr>
        <w:spacing w:after="0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б) расходов местного бюджета в разрезе кодов разделов, подразделов (целевых статей и видов расходов) бюджетной классификации;</w:t>
      </w:r>
    </w:p>
    <w:p w:rsidR="00131BBD" w:rsidRPr="00131BBD" w:rsidRDefault="00131BBD" w:rsidP="000648D9">
      <w:pPr>
        <w:spacing w:after="0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в) расходов на реализацию долгосрочных муниципальных и ведомственных целевых программ;</w:t>
      </w:r>
    </w:p>
    <w:p w:rsidR="00131BBD" w:rsidRPr="00131BBD" w:rsidRDefault="00131BBD" w:rsidP="000648D9">
      <w:pPr>
        <w:spacing w:after="0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г)</w:t>
      </w:r>
      <w:r w:rsidR="000648D9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о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бъема и структуры источников финансирования дефицита местного бюджета;</w:t>
      </w:r>
    </w:p>
    <w:p w:rsidR="00131BBD" w:rsidRPr="00131BBD" w:rsidRDefault="00131BBD" w:rsidP="000648D9">
      <w:pPr>
        <w:spacing w:after="0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д) объёма и структуры муниципального долга;</w:t>
      </w:r>
    </w:p>
    <w:p w:rsidR="00131BBD" w:rsidRPr="00131BBD" w:rsidRDefault="00131BBD" w:rsidP="000648D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оценка соответствия оформления проекта решения</w:t>
      </w:r>
      <w:r w:rsidR="00CA2C71" w:rsidRPr="00CA2C71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городской Думы «О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 xml:space="preserve">а муниципального образования город Новороссийск  на очередной год и двухлетний плановый период»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положениям Бюджетного кодекса Российской Федерации, Положения о бюджетном процессе  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 xml:space="preserve">в муниципальном образовании город Новороссийск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и ины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м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нормативны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м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правовы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м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акт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ам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;</w:t>
      </w:r>
    </w:p>
    <w:p w:rsidR="00131BBD" w:rsidRPr="00131BBD" w:rsidRDefault="00131BBD" w:rsidP="000648D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- подготовка выводов и рекомендаций 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онтрольно-счётной палаты по проекту решения 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а муниципального образования город Новороссийск  на очередной год и двухлетний плановый период»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;</w:t>
      </w:r>
    </w:p>
    <w:p w:rsidR="00CA2C71" w:rsidRPr="00131BBD" w:rsidRDefault="00131BBD" w:rsidP="000648D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направление Заключения в</w:t>
      </w:r>
      <w:r w:rsidR="00CA2C71" w:rsidRPr="00CA2C71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>городск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ую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Дум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>у</w:t>
      </w:r>
      <w:r w:rsidR="00CA2C71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6516F0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и в администрацию </w:t>
      </w:r>
      <w:r w:rsidR="00CA2C71">
        <w:rPr>
          <w:rFonts w:ascii="Times New Roman" w:hAnsi="Times New Roman" w:cs="Times New Roman"/>
          <w:color w:val="686467"/>
          <w:sz w:val="28"/>
          <w:szCs w:val="28"/>
        </w:rPr>
        <w:t xml:space="preserve">муниципального образования город  Новороссийск </w:t>
      </w:r>
    </w:p>
    <w:p w:rsidR="000648D9" w:rsidRDefault="00131BBD" w:rsidP="000648D9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0648D9">
        <w:rPr>
          <w:rFonts w:ascii="Times New Roman" w:hAnsi="Times New Roman" w:cs="Times New Roman"/>
          <w:color w:val="686467"/>
          <w:sz w:val="28"/>
          <w:szCs w:val="28"/>
        </w:rPr>
        <w:tab/>
      </w:r>
    </w:p>
    <w:p w:rsidR="000648D9" w:rsidRDefault="000648D9" w:rsidP="000648D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6516F0" w:rsidRPr="006516F0" w:rsidRDefault="00131BBD" w:rsidP="000648D9">
      <w:pPr>
        <w:spacing w:before="225" w:after="225"/>
        <w:ind w:firstLine="708"/>
        <w:jc w:val="both"/>
        <w:rPr>
          <w:rFonts w:ascii="Times New Roman" w:hAnsi="Times New Roman" w:cs="Times New Roman"/>
          <w:b/>
          <w:color w:val="686467"/>
          <w:sz w:val="28"/>
          <w:szCs w:val="28"/>
        </w:rPr>
      </w:pPr>
      <w:r w:rsidRPr="00131BBD">
        <w:rPr>
          <w:rStyle w:val="a3"/>
          <w:rFonts w:ascii="Times New Roman" w:hAnsi="Times New Roman" w:cs="Times New Roman"/>
          <w:color w:val="686467"/>
          <w:sz w:val="28"/>
          <w:szCs w:val="28"/>
        </w:rPr>
        <w:t>3. Общие требования к подготовке</w:t>
      </w:r>
      <w:r w:rsidR="006516F0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 З</w:t>
      </w:r>
      <w:r w:rsidRPr="00131BBD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аключения </w:t>
      </w:r>
      <w:r w:rsidR="006516F0">
        <w:rPr>
          <w:rStyle w:val="a3"/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Style w:val="a3"/>
          <w:rFonts w:ascii="Times New Roman" w:hAnsi="Times New Roman" w:cs="Times New Roman"/>
          <w:color w:val="686467"/>
          <w:sz w:val="28"/>
          <w:szCs w:val="28"/>
        </w:rPr>
        <w:t>онтрольно-счетной палаты на проект решения</w:t>
      </w:r>
      <w:r w:rsidR="006516F0" w:rsidRPr="006516F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6516F0" w:rsidRPr="006516F0">
        <w:rPr>
          <w:rFonts w:ascii="Times New Roman" w:hAnsi="Times New Roman" w:cs="Times New Roman"/>
          <w:b/>
          <w:color w:val="686467"/>
          <w:sz w:val="28"/>
          <w:szCs w:val="28"/>
        </w:rPr>
        <w:t xml:space="preserve"> городской Думы «Об утверждении бюджета муниципального образования город Новороссийск  на очередной год и двухлетний плановый период».</w:t>
      </w:r>
    </w:p>
    <w:p w:rsidR="00131BBD" w:rsidRPr="00131BBD" w:rsidRDefault="00131BBD" w:rsidP="006516F0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3.1. При подготовке Заключения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 xml:space="preserve"> специалисты 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 должны руководствоваться принципами законности, объективности и независимости.</w:t>
      </w:r>
    </w:p>
    <w:p w:rsidR="006516F0" w:rsidRDefault="00131BBD" w:rsidP="000648D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3.2. Для подготовки обоснованных выводов, излагаемых в Заключении, сотрудник контрольно-счетной палаты обязан внимательно изучить</w:t>
      </w:r>
    </w:p>
    <w:p w:rsidR="006516F0" w:rsidRDefault="006516F0" w:rsidP="006516F0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4</w:t>
      </w:r>
    </w:p>
    <w:p w:rsidR="00131BBD" w:rsidRPr="00131BBD" w:rsidRDefault="00131BBD" w:rsidP="006516F0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proofErr w:type="gramStart"/>
      <w:r w:rsidRPr="00131BBD">
        <w:rPr>
          <w:rFonts w:ascii="Times New Roman" w:hAnsi="Times New Roman" w:cs="Times New Roman"/>
          <w:color w:val="686467"/>
          <w:sz w:val="28"/>
          <w:szCs w:val="28"/>
        </w:rPr>
        <w:t>представленный проект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 xml:space="preserve">  </w:t>
      </w:r>
      <w:r w:rsidR="006516F0" w:rsidRPr="00131BBD">
        <w:rPr>
          <w:rFonts w:ascii="Times New Roman" w:hAnsi="Times New Roman" w:cs="Times New Roman"/>
          <w:color w:val="686467"/>
          <w:sz w:val="28"/>
          <w:szCs w:val="28"/>
        </w:rPr>
        <w:t>решения  городской Думы «О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6516F0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6516F0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 xml:space="preserve">а муниципального образования город Новороссийск  на очередной год и двухлетний плановый период»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и весь пакет документов, прилагаемый к проекту, а также планы социально-экономического развития муниципального образования город 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>Новороссийск,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предварительные (ожидаемые) итоги исполнения бюджета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 xml:space="preserve"> муниципального образования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и 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планов социально-экономического развития муниципального образования город 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 xml:space="preserve">Новороссийск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в текущем году.</w:t>
      </w:r>
      <w:proofErr w:type="gramEnd"/>
    </w:p>
    <w:p w:rsidR="00131BBD" w:rsidRPr="00131BBD" w:rsidRDefault="00131BBD" w:rsidP="008A6510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3.3. </w:t>
      </w:r>
      <w:proofErr w:type="gramStart"/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При подготовке Заключения необходимо использовать сравнительный анализ требований, установок, положений, изложенных в проекте решения </w:t>
      </w:r>
      <w:r w:rsidR="006516F0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6516F0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6516F0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 xml:space="preserve">а муниципального образования город Новороссийск  на очередной год и двухлетний плановый период»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с нормативными правовыми актами, регламентирующими бюджетный процесс, формирование доходной части  бюджета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 xml:space="preserve"> муниципального образования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, источников финансирования дефицита бюджета и распределения расходов бюджетных средств.</w:t>
      </w:r>
      <w:proofErr w:type="gramEnd"/>
    </w:p>
    <w:p w:rsidR="00131BBD" w:rsidRDefault="00131BBD" w:rsidP="006516F0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3.4. Выявленные в проекте решения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6516F0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6516F0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6516F0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 xml:space="preserve">а муниципального образования город Новороссийск  на очередной год и двухлетний плановый период»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ошибки, неточности, несоответствия, нарушения должны быть подвергнуты  оценке на предмет обоснованности, весомости и возможного нанесения ущерба муниципальному образованию город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 xml:space="preserve"> Новороссийск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в дальнейшем.</w:t>
      </w:r>
    </w:p>
    <w:p w:rsidR="00131BBD" w:rsidRPr="00131BBD" w:rsidRDefault="00131BBD" w:rsidP="006516F0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3.5. Ответственность за оценку предоставленных для подготовки Заключения документов несут 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>специалисты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>администрации муниципального образования город Новороссийск, включая специалистов Финансового управления и 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палаты, участвующи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>х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в экспертно-аналитическом мероприятии.</w:t>
      </w:r>
    </w:p>
    <w:p w:rsidR="00131BBD" w:rsidRPr="00131BBD" w:rsidRDefault="00131BBD" w:rsidP="008A6510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3.6. 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>Специалисты</w:t>
      </w:r>
      <w:r w:rsidR="006516F0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палаты, участвующие в подготовке экспертного 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>З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аключения на проект решения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6516F0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6516F0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6516F0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6516F0">
        <w:rPr>
          <w:rFonts w:ascii="Times New Roman" w:hAnsi="Times New Roman" w:cs="Times New Roman"/>
          <w:color w:val="686467"/>
          <w:sz w:val="28"/>
          <w:szCs w:val="28"/>
        </w:rPr>
        <w:t>а муниципального образования город Новороссийск  на очередной год и двухлетний плановый период»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несут персональную ответственность за сохранность документов и конфиденциальность информации, полученной в ходе экспертно-аналитического мероприятия.</w:t>
      </w:r>
    </w:p>
    <w:p w:rsidR="00131BBD" w:rsidRPr="00131BBD" w:rsidRDefault="00131BBD" w:rsidP="008A6510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6516F0" w:rsidRDefault="006516F0" w:rsidP="006516F0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5</w:t>
      </w:r>
    </w:p>
    <w:p w:rsidR="00131BBD" w:rsidRPr="00131BBD" w:rsidRDefault="00131BBD" w:rsidP="006516F0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3.7. При подготовке Заключения необходимо исходить из действующих правовых основ формирования, оформления, предоставления проектов бюджетов и прилагаемых к нему документов.</w:t>
      </w:r>
    </w:p>
    <w:p w:rsidR="00876EDE" w:rsidRPr="00876EDE" w:rsidRDefault="00131BBD" w:rsidP="00876EDE">
      <w:pPr>
        <w:spacing w:before="225" w:after="225"/>
        <w:ind w:firstLine="708"/>
        <w:jc w:val="both"/>
        <w:rPr>
          <w:rStyle w:val="a3"/>
          <w:rFonts w:ascii="Times New Roman" w:hAnsi="Times New Roman" w:cs="Times New Roman"/>
          <w:b w:val="0"/>
          <w:color w:val="686467"/>
          <w:sz w:val="28"/>
          <w:szCs w:val="28"/>
        </w:rPr>
      </w:pPr>
      <w:r w:rsidRPr="00131BBD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4. Этапы и участники подготовки экспертного </w:t>
      </w:r>
      <w:r w:rsidR="006516F0">
        <w:rPr>
          <w:rStyle w:val="a3"/>
          <w:rFonts w:ascii="Times New Roman" w:hAnsi="Times New Roman" w:cs="Times New Roman"/>
          <w:color w:val="686467"/>
          <w:sz w:val="28"/>
          <w:szCs w:val="28"/>
        </w:rPr>
        <w:t>З</w:t>
      </w:r>
      <w:r w:rsidRPr="00131BBD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аключения </w:t>
      </w:r>
      <w:r w:rsidR="006516F0">
        <w:rPr>
          <w:rStyle w:val="a3"/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муниципального образования город </w:t>
      </w:r>
      <w:r w:rsidR="006516F0">
        <w:rPr>
          <w:rStyle w:val="a3"/>
          <w:rFonts w:ascii="Times New Roman" w:hAnsi="Times New Roman" w:cs="Times New Roman"/>
          <w:color w:val="686467"/>
          <w:sz w:val="28"/>
          <w:szCs w:val="28"/>
        </w:rPr>
        <w:t>Новороссийск н</w:t>
      </w:r>
      <w:r w:rsidR="00876EDE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а проект решения </w:t>
      </w:r>
      <w:r w:rsidR="00876EDE" w:rsidRPr="00876EDE">
        <w:rPr>
          <w:rFonts w:ascii="Times New Roman" w:hAnsi="Times New Roman" w:cs="Times New Roman"/>
          <w:b/>
          <w:color w:val="686467"/>
          <w:sz w:val="28"/>
          <w:szCs w:val="28"/>
        </w:rPr>
        <w:t>городской Думы «Об утверждении бюджета муниципального образования город Новороссийск  на очередной год и двухлетний плановый период»</w:t>
      </w:r>
    </w:p>
    <w:p w:rsidR="00131BBD" w:rsidRPr="00131BBD" w:rsidRDefault="00131BBD" w:rsidP="008A6510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4.1. Работа по подготовке Заключения проводится в соответствии с планом работы 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 на текущий год. </w:t>
      </w:r>
    </w:p>
    <w:p w:rsidR="00131BBD" w:rsidRPr="00131BBD" w:rsidRDefault="00131BBD" w:rsidP="00876EDE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4.2.  Организация работы по подготовке Заключения включает несколько этапов:</w:t>
      </w:r>
    </w:p>
    <w:p w:rsidR="00131BBD" w:rsidRPr="00131BBD" w:rsidRDefault="00131BBD" w:rsidP="00876EDE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- изучение проекта решения </w:t>
      </w:r>
      <w:r w:rsidR="00876EDE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876EDE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876EDE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 xml:space="preserve">а муниципального образования город Новороссийск  на очередной год и двухлетний плановый период», </w:t>
      </w:r>
      <w:proofErr w:type="gramStart"/>
      <w:r w:rsidRPr="00131BBD">
        <w:rPr>
          <w:rFonts w:ascii="Times New Roman" w:hAnsi="Times New Roman" w:cs="Times New Roman"/>
          <w:color w:val="686467"/>
          <w:sz w:val="28"/>
          <w:szCs w:val="28"/>
        </w:rPr>
        <w:t>необходимых</w:t>
      </w:r>
      <w:proofErr w:type="gramEnd"/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для подготовки Заключения;</w:t>
      </w:r>
    </w:p>
    <w:p w:rsidR="00131BBD" w:rsidRPr="00131BBD" w:rsidRDefault="00131BBD" w:rsidP="00876EDE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 проведение анализа (экспертизы) цифровых показателей проекта решения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876EDE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876EDE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876EDE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>а муниципального образования город Новороссийск  на очередной год и двухлетний плановый период»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и показателей, отраженных в документах, прилагаемых к проекту решения;</w:t>
      </w:r>
    </w:p>
    <w:p w:rsidR="00131BBD" w:rsidRPr="00131BBD" w:rsidRDefault="00131BBD" w:rsidP="00876EDE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- правовая экспертиза статей и положений проекта 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 xml:space="preserve">решения </w:t>
      </w:r>
      <w:r w:rsidR="00876EDE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876EDE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876EDE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>а муниципального образования город Новороссийск  на очередной год и двухлетний плановый период»;</w:t>
      </w:r>
    </w:p>
    <w:p w:rsidR="00876EDE" w:rsidRDefault="00131BBD" w:rsidP="00876EDE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- оформление результатов аналитических и правовых исследований проекта 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 xml:space="preserve">решения </w:t>
      </w:r>
      <w:r w:rsidR="00876EDE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876EDE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876EDE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>а муниципального образования город Новороссийск  на очередной год и двухлетний плановый период».</w:t>
      </w:r>
    </w:p>
    <w:p w:rsidR="00391194" w:rsidRDefault="00131BBD" w:rsidP="00391194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4.3. Датой начала работы по подготовке Заключения является дата регистрации проекта 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 xml:space="preserve">решения </w:t>
      </w:r>
      <w:r w:rsidR="00876EDE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876EDE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876EDE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 xml:space="preserve">а муниципального образования город Новороссийск  на очередной год и двухлетний плановый </w:t>
      </w:r>
      <w:proofErr w:type="spellStart"/>
      <w:r w:rsidR="00876EDE">
        <w:rPr>
          <w:rFonts w:ascii="Times New Roman" w:hAnsi="Times New Roman" w:cs="Times New Roman"/>
          <w:color w:val="686467"/>
          <w:sz w:val="28"/>
          <w:szCs w:val="28"/>
        </w:rPr>
        <w:t>период»</w:t>
      </w:r>
      <w:proofErr w:type="spellEnd"/>
      <w:r w:rsidR="00876EDE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и прилагаемых к нему документов в 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палате.</w:t>
      </w:r>
      <w:r w:rsidR="00F23D39">
        <w:rPr>
          <w:rFonts w:ascii="Times New Roman" w:hAnsi="Times New Roman" w:cs="Times New Roman"/>
          <w:color w:val="686467"/>
          <w:sz w:val="28"/>
          <w:szCs w:val="28"/>
        </w:rPr>
        <w:t xml:space="preserve"> Согласно Положению о бюджетном процессе </w:t>
      </w:r>
    </w:p>
    <w:p w:rsidR="00391194" w:rsidRPr="00131BBD" w:rsidRDefault="00391194" w:rsidP="00391194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6</w:t>
      </w:r>
    </w:p>
    <w:p w:rsidR="00131BBD" w:rsidRPr="00131BBD" w:rsidRDefault="00F23D39" w:rsidP="008A6510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проект должен вноситься главой муниципального образования  на рассмотрение в городскую Думу не позднее 15 ноября текущего года</w:t>
      </w:r>
      <w:r w:rsidR="00391194">
        <w:rPr>
          <w:rFonts w:ascii="Times New Roman" w:hAnsi="Times New Roman" w:cs="Times New Roman"/>
          <w:color w:val="686467"/>
          <w:sz w:val="28"/>
          <w:szCs w:val="28"/>
        </w:rPr>
        <w:t>.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 </w:t>
      </w:r>
    </w:p>
    <w:p w:rsidR="00131BBD" w:rsidRPr="00131BBD" w:rsidRDefault="00131BBD" w:rsidP="00876EDE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4.4. Датой окончания работы по подготовке Заключения является дата его подписания председателем 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палаты.</w:t>
      </w:r>
    </w:p>
    <w:p w:rsidR="00876EDE" w:rsidRDefault="00131BBD" w:rsidP="008A6510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4.5. Заключение должно быть подготовлено (подписано председателем 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и зарегистрировано)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не позднее 10</w:t>
      </w:r>
      <w:r w:rsidR="00391194">
        <w:rPr>
          <w:rFonts w:ascii="Times New Roman" w:hAnsi="Times New Roman" w:cs="Times New Roman"/>
          <w:color w:val="686467"/>
          <w:sz w:val="28"/>
          <w:szCs w:val="28"/>
        </w:rPr>
        <w:t xml:space="preserve"> календарных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дней от даты получения проекта решения </w:t>
      </w:r>
      <w:r w:rsidR="00876EDE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876EDE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876EDE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876EDE">
        <w:rPr>
          <w:rFonts w:ascii="Times New Roman" w:hAnsi="Times New Roman" w:cs="Times New Roman"/>
          <w:color w:val="686467"/>
          <w:sz w:val="28"/>
          <w:szCs w:val="28"/>
        </w:rPr>
        <w:t>а муниципального образования город Новороссийск  на очередной год и двухлетний плановый период»</w:t>
      </w:r>
      <w:r w:rsidR="00876EDE" w:rsidRPr="00876EDE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876EDE" w:rsidRPr="00131BBD">
        <w:rPr>
          <w:rFonts w:ascii="Times New Roman" w:hAnsi="Times New Roman" w:cs="Times New Roman"/>
          <w:color w:val="686467"/>
          <w:sz w:val="28"/>
          <w:szCs w:val="28"/>
        </w:rPr>
        <w:t>и прилагаемых к нему документов.</w:t>
      </w:r>
    </w:p>
    <w:p w:rsidR="00131BBD" w:rsidRPr="00131BBD" w:rsidRDefault="00131BBD" w:rsidP="0057654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4.6. После получения проекта решения городской Думы</w:t>
      </w:r>
      <w:proofErr w:type="gramStart"/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3D4E27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3D4E27" w:rsidRPr="00131BBD">
        <w:rPr>
          <w:rFonts w:ascii="Times New Roman" w:hAnsi="Times New Roman" w:cs="Times New Roman"/>
          <w:color w:val="686467"/>
          <w:sz w:val="28"/>
          <w:szCs w:val="28"/>
        </w:rPr>
        <w:t>О</w:t>
      </w:r>
      <w:proofErr w:type="gramEnd"/>
      <w:r w:rsidR="003D4E27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3D4E27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3D4E27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3D4E27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3D4E27">
        <w:rPr>
          <w:rFonts w:ascii="Times New Roman" w:hAnsi="Times New Roman" w:cs="Times New Roman"/>
          <w:color w:val="686467"/>
          <w:sz w:val="28"/>
          <w:szCs w:val="28"/>
        </w:rPr>
        <w:t>а муниципального образования город Новороссийск  на очередной год и двухлетний плановый период»</w:t>
      </w:r>
      <w:r w:rsidR="003D4E27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и прилагаемых к нему документов, председатель </w:t>
      </w:r>
      <w:r w:rsidR="0039119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онтрольно-счётной палаты в течение 1 рабочего дня издает распоряжение о подготовке Заключения, в котором утверждает список </w:t>
      </w:r>
      <w:r w:rsidR="00391194">
        <w:rPr>
          <w:rFonts w:ascii="Times New Roman" w:hAnsi="Times New Roman" w:cs="Times New Roman"/>
          <w:color w:val="686467"/>
          <w:sz w:val="28"/>
          <w:szCs w:val="28"/>
        </w:rPr>
        <w:t>специалистов 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палаты, участвующих в подготовке Заключения.</w:t>
      </w:r>
    </w:p>
    <w:p w:rsidR="00131BBD" w:rsidRDefault="00131BBD" w:rsidP="008A6510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391194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4.7. Председатель </w:t>
      </w:r>
      <w:r w:rsidR="0039119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назначает сотрудника </w:t>
      </w:r>
      <w:r w:rsidR="0039119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ответственным за подготовку Заключения, о чем должно быть указано в распоряжении председателя </w:t>
      </w:r>
      <w:r w:rsidR="0039119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«О подготовке </w:t>
      </w:r>
      <w:r w:rsidR="00391194">
        <w:rPr>
          <w:rFonts w:ascii="Times New Roman" w:hAnsi="Times New Roman" w:cs="Times New Roman"/>
          <w:color w:val="686467"/>
          <w:sz w:val="28"/>
          <w:szCs w:val="28"/>
        </w:rPr>
        <w:t>З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аключения </w:t>
      </w:r>
      <w:r w:rsidR="0039119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на проект решения </w:t>
      </w:r>
      <w:r w:rsidR="00391194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391194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391194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391194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391194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391194">
        <w:rPr>
          <w:rFonts w:ascii="Times New Roman" w:hAnsi="Times New Roman" w:cs="Times New Roman"/>
          <w:color w:val="686467"/>
          <w:sz w:val="28"/>
          <w:szCs w:val="28"/>
        </w:rPr>
        <w:t>а муниципального образования город Новороссийск  на очередной год и двухлетний плановый период»;</w:t>
      </w:r>
    </w:p>
    <w:p w:rsidR="00131BBD" w:rsidRPr="00131BBD" w:rsidRDefault="00131BBD" w:rsidP="00391194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4.8. </w:t>
      </w:r>
      <w:proofErr w:type="gramStart"/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При необходимости после издания распоряжения председателя </w:t>
      </w:r>
      <w:r w:rsidR="0039119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  «О подготовке </w:t>
      </w:r>
      <w:r w:rsidR="00391194">
        <w:rPr>
          <w:rFonts w:ascii="Times New Roman" w:hAnsi="Times New Roman" w:cs="Times New Roman"/>
          <w:color w:val="686467"/>
          <w:sz w:val="28"/>
          <w:szCs w:val="28"/>
        </w:rPr>
        <w:t>Заключения 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на проект решения</w:t>
      </w:r>
      <w:r w:rsidR="00391194" w:rsidRPr="00391194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391194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391194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391194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391194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391194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391194">
        <w:rPr>
          <w:rFonts w:ascii="Times New Roman" w:hAnsi="Times New Roman" w:cs="Times New Roman"/>
          <w:color w:val="686467"/>
          <w:sz w:val="28"/>
          <w:szCs w:val="28"/>
        </w:rPr>
        <w:t>а муниципального образования город Новороссийск  на очередной год и двухлетний плановый период</w:t>
      </w:r>
      <w:r w:rsidR="000E0208">
        <w:rPr>
          <w:rFonts w:ascii="Times New Roman" w:hAnsi="Times New Roman" w:cs="Times New Roman"/>
          <w:color w:val="686467"/>
          <w:sz w:val="28"/>
          <w:szCs w:val="28"/>
        </w:rPr>
        <w:t>»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, с</w:t>
      </w:r>
      <w:r w:rsidR="00391194">
        <w:rPr>
          <w:rFonts w:ascii="Times New Roman" w:hAnsi="Times New Roman" w:cs="Times New Roman"/>
          <w:color w:val="686467"/>
          <w:sz w:val="28"/>
          <w:szCs w:val="28"/>
        </w:rPr>
        <w:t>пециалист 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палаты, ответственный за подготовку Заключения, в течение 1 рабочего дня подготавливает запрос в финансовое управление администрации муниципального образования город </w:t>
      </w:r>
      <w:r w:rsidR="00391194">
        <w:rPr>
          <w:rFonts w:ascii="Times New Roman" w:hAnsi="Times New Roman" w:cs="Times New Roman"/>
          <w:color w:val="686467"/>
          <w:sz w:val="28"/>
          <w:szCs w:val="28"/>
        </w:rPr>
        <w:t xml:space="preserve"> Новороссийск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о предоставлении:</w:t>
      </w:r>
      <w:proofErr w:type="gramEnd"/>
    </w:p>
    <w:p w:rsidR="00131BBD" w:rsidRPr="00131BBD" w:rsidRDefault="00131BBD" w:rsidP="00391194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- реестра расходных обязательств местного  бюджета на </w:t>
      </w:r>
      <w:proofErr w:type="gramStart"/>
      <w:r w:rsidRPr="00131BBD">
        <w:rPr>
          <w:rFonts w:ascii="Times New Roman" w:hAnsi="Times New Roman" w:cs="Times New Roman"/>
          <w:color w:val="686467"/>
          <w:sz w:val="28"/>
          <w:szCs w:val="28"/>
        </w:rPr>
        <w:t>текущий</w:t>
      </w:r>
      <w:proofErr w:type="gramEnd"/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и очередные годы;</w:t>
      </w:r>
    </w:p>
    <w:p w:rsidR="00391194" w:rsidRDefault="00391194" w:rsidP="008A6510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391194" w:rsidRDefault="00391194" w:rsidP="00391194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7</w:t>
      </w:r>
    </w:p>
    <w:p w:rsidR="00131BBD" w:rsidRPr="00131BBD" w:rsidRDefault="00131BBD" w:rsidP="008A6510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информации о реализации долгосрочных и ведомственных целевых программ за 9 месяцев текущего года;</w:t>
      </w:r>
    </w:p>
    <w:p w:rsidR="00131BBD" w:rsidRPr="00131BBD" w:rsidRDefault="00131BBD" w:rsidP="008A6510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другой информации, необходимой для подготовки Заключения.</w:t>
      </w:r>
    </w:p>
    <w:p w:rsidR="00131BBD" w:rsidRPr="00131BBD" w:rsidRDefault="00131BBD" w:rsidP="004902A3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5. Формы и методы, используемые при подготовке заключения контрольно-счётной палаты на проект решения </w:t>
      </w:r>
      <w:r w:rsidR="00391194" w:rsidRPr="004902A3">
        <w:rPr>
          <w:rFonts w:ascii="Times New Roman" w:hAnsi="Times New Roman" w:cs="Times New Roman"/>
          <w:b/>
          <w:color w:val="686467"/>
          <w:sz w:val="28"/>
          <w:szCs w:val="28"/>
        </w:rPr>
        <w:t>городской Думы «Об утверждении бюджета муниципального образования город Новороссийск  на очередной год и двухлетний плановый период</w:t>
      </w:r>
      <w:r w:rsidR="004902A3">
        <w:rPr>
          <w:rFonts w:ascii="Times New Roman" w:hAnsi="Times New Roman" w:cs="Times New Roman"/>
          <w:b/>
          <w:color w:val="686467"/>
          <w:sz w:val="28"/>
          <w:szCs w:val="28"/>
        </w:rPr>
        <w:t>»</w:t>
      </w:r>
    </w:p>
    <w:p w:rsidR="00131BBD" w:rsidRPr="00131BBD" w:rsidRDefault="00131BBD" w:rsidP="008A6510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  </w:t>
      </w:r>
      <w:r w:rsidR="004902A3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5.1. Предметами исследований при выполнении экспертно-аналитического мероприятия являются проект решения </w:t>
      </w:r>
      <w:r w:rsidR="004902A3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4902A3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4902A3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4902A3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4902A3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4902A3">
        <w:rPr>
          <w:rFonts w:ascii="Times New Roman" w:hAnsi="Times New Roman" w:cs="Times New Roman"/>
          <w:color w:val="686467"/>
          <w:sz w:val="28"/>
          <w:szCs w:val="28"/>
        </w:rPr>
        <w:t>а муниципального образования город Новороссийск  на очередной год и двухлетний плановый период»,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а также </w:t>
      </w:r>
      <w:r w:rsidR="004902A3" w:rsidRPr="00131BBD">
        <w:rPr>
          <w:rFonts w:ascii="Times New Roman" w:hAnsi="Times New Roman" w:cs="Times New Roman"/>
          <w:color w:val="686467"/>
          <w:sz w:val="28"/>
          <w:szCs w:val="28"/>
        </w:rPr>
        <w:t>документы</w:t>
      </w:r>
      <w:r w:rsidR="004902A3">
        <w:rPr>
          <w:rFonts w:ascii="Times New Roman" w:hAnsi="Times New Roman" w:cs="Times New Roman"/>
          <w:color w:val="686467"/>
          <w:sz w:val="28"/>
          <w:szCs w:val="28"/>
        </w:rPr>
        <w:t xml:space="preserve">,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прилагаемые к нему и иные документы, необходимые для подготовки Заключения.</w:t>
      </w:r>
    </w:p>
    <w:p w:rsidR="000E0208" w:rsidRDefault="00131BBD" w:rsidP="008A6510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4902A3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5.2. Подготовка Заключения основывается на результатах камеральной проверки </w:t>
      </w:r>
      <w:r w:rsidR="004902A3" w:rsidRPr="00131BBD">
        <w:rPr>
          <w:rFonts w:ascii="Times New Roman" w:hAnsi="Times New Roman" w:cs="Times New Roman"/>
          <w:color w:val="686467"/>
          <w:sz w:val="28"/>
          <w:szCs w:val="28"/>
        </w:rPr>
        <w:t>документов</w:t>
      </w:r>
      <w:r w:rsidR="004902A3">
        <w:rPr>
          <w:rFonts w:ascii="Times New Roman" w:hAnsi="Times New Roman" w:cs="Times New Roman"/>
          <w:color w:val="686467"/>
          <w:sz w:val="28"/>
          <w:szCs w:val="28"/>
        </w:rPr>
        <w:t xml:space="preserve">, </w:t>
      </w:r>
      <w:r w:rsidR="004902A3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представленных в </w:t>
      </w:r>
      <w:r w:rsidR="004902A3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онтрольно-счётную палату, итогах социально-экономического развития муниципального образования город </w:t>
      </w:r>
      <w:r w:rsidR="004902A3"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за год, выводах тематических проверок </w:t>
      </w:r>
      <w:r w:rsidR="004902A3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 по различным вопросам исполнения местного бюджета в текущем году, анализе бюджетного процесса в муниципальном образовании город</w:t>
      </w:r>
      <w:r w:rsidR="004902A3">
        <w:rPr>
          <w:rFonts w:ascii="Times New Roman" w:hAnsi="Times New Roman" w:cs="Times New Roman"/>
          <w:color w:val="686467"/>
          <w:sz w:val="28"/>
          <w:szCs w:val="28"/>
        </w:rPr>
        <w:t xml:space="preserve"> Но</w:t>
      </w:r>
      <w:r w:rsidR="009B7E09">
        <w:rPr>
          <w:rFonts w:ascii="Times New Roman" w:hAnsi="Times New Roman" w:cs="Times New Roman"/>
          <w:color w:val="686467"/>
          <w:sz w:val="28"/>
          <w:szCs w:val="28"/>
        </w:rPr>
        <w:t>во</w:t>
      </w:r>
      <w:r w:rsidR="004902A3">
        <w:rPr>
          <w:rFonts w:ascii="Times New Roman" w:hAnsi="Times New Roman" w:cs="Times New Roman"/>
          <w:color w:val="686467"/>
          <w:sz w:val="28"/>
          <w:szCs w:val="28"/>
        </w:rPr>
        <w:t>российск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0E0208" w:rsidRDefault="00131BBD" w:rsidP="000E020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5.3. В ходе подготовки Заключения должны применяться аналитические методы сравнения, сопоставления и группировки бюджетных показателей.</w:t>
      </w:r>
    </w:p>
    <w:p w:rsidR="00131BBD" w:rsidRPr="00131BBD" w:rsidRDefault="00131BBD" w:rsidP="000E0208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5.4. При подготовке Заключения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 xml:space="preserve"> могут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использ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>оваться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:</w:t>
      </w:r>
    </w:p>
    <w:p w:rsidR="00131BBD" w:rsidRPr="00131BBD" w:rsidRDefault="00131BBD" w:rsidP="000E0208">
      <w:pPr>
        <w:spacing w:after="0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- формальная и арифметическая проверка бюджетных показателей, отраженных в проекте решения </w:t>
      </w:r>
      <w:r w:rsidR="00BE3A56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BE3A56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BE3A56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>а муниципального образования город Новороссийск  на очередной год и двухлетний плановый период»;</w:t>
      </w:r>
    </w:p>
    <w:p w:rsidR="00131BBD" w:rsidRPr="00131BBD" w:rsidRDefault="00131BBD" w:rsidP="000E0208">
      <w:pPr>
        <w:spacing w:after="0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встречная проверка документов и (или) записей;</w:t>
      </w:r>
    </w:p>
    <w:p w:rsidR="00131BBD" w:rsidRDefault="00131BBD" w:rsidP="000E0208">
      <w:pPr>
        <w:spacing w:after="0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юридическая, экономическая и финансовая экспертиза плановых показателей местного бюджета;</w:t>
      </w:r>
    </w:p>
    <w:p w:rsidR="00BE3A56" w:rsidRPr="00131BBD" w:rsidRDefault="00BE3A56" w:rsidP="00BE3A56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8</w:t>
      </w:r>
    </w:p>
    <w:p w:rsidR="00131BBD" w:rsidRPr="00131BBD" w:rsidRDefault="00131BBD" w:rsidP="000E0208">
      <w:pPr>
        <w:spacing w:after="0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приемы экономического анализа (горизонтального, вертикального, трендового, факторного и ретроспективного) плановых показателей местного  бюджета;</w:t>
      </w:r>
    </w:p>
    <w:p w:rsidR="00131BBD" w:rsidRPr="00131BBD" w:rsidRDefault="00131BBD" w:rsidP="000E0208">
      <w:pPr>
        <w:spacing w:after="0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технико-экономические расчёты.</w:t>
      </w:r>
    </w:p>
    <w:p w:rsidR="00131BBD" w:rsidRPr="00131BBD" w:rsidRDefault="00131BBD" w:rsidP="008A6510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           5.5. В ходе подготовки Заключения проводится:</w:t>
      </w:r>
    </w:p>
    <w:p w:rsidR="00131BBD" w:rsidRPr="00131BBD" w:rsidRDefault="00131BBD" w:rsidP="004C06EF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- анализ прогноза социально-экономического развития муниципального образования город 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>Новороссийск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в очередном году и двухлетнем плановом периоде;</w:t>
      </w:r>
    </w:p>
    <w:p w:rsidR="00131BBD" w:rsidRPr="00131BBD" w:rsidRDefault="00131BBD" w:rsidP="004C06EF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анализ прогноза местного бюджета за отчётный год;</w:t>
      </w:r>
    </w:p>
    <w:p w:rsidR="00BE3A56" w:rsidRDefault="00131BBD" w:rsidP="004C06EF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- анализ текстовых статей, содержащихся в проекте 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 xml:space="preserve">решения </w:t>
      </w:r>
      <w:r w:rsidR="00BE3A56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BE3A56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BE3A56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>а муниципального образования город Новороссийск  на очередной год и двухлетний плановый период»;</w:t>
      </w:r>
    </w:p>
    <w:p w:rsidR="00131BBD" w:rsidRPr="00131BBD" w:rsidRDefault="00BE3A56" w:rsidP="004C06EF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proofErr w:type="gramStart"/>
      <w:r w:rsidR="00131BBD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- оценка соблюдения в проекте решения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а муниципального образования город Новороссийск  на очередной год и двухлетний плановый </w:t>
      </w:r>
      <w:proofErr w:type="spellStart"/>
      <w:r>
        <w:rPr>
          <w:rFonts w:ascii="Times New Roman" w:hAnsi="Times New Roman" w:cs="Times New Roman"/>
          <w:color w:val="686467"/>
          <w:sz w:val="28"/>
          <w:szCs w:val="28"/>
        </w:rPr>
        <w:t>период»</w:t>
      </w:r>
      <w:proofErr w:type="spellEnd"/>
      <w:r w:rsidR="00131BBD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принципов бюджетной системы Российской Федерации: полноты отражения доходов, расходов и источников финансирования дефицита бюджета, сбалансированности бюджета, общего (совокупного) покрытия расходов бюджета, прозрачности, адресности и целевого характера бюджетных средств, единства кассы;</w:t>
      </w:r>
      <w:proofErr w:type="gramEnd"/>
    </w:p>
    <w:p w:rsidR="00131BBD" w:rsidRPr="00131BBD" w:rsidRDefault="00131BBD" w:rsidP="004C06EF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-анализ объема и структуры, планируемых на очередной год, доходов местного бюджета в разрезе кодов бюджетной классификации;</w:t>
      </w:r>
    </w:p>
    <w:p w:rsidR="00131BBD" w:rsidRPr="00131BBD" w:rsidRDefault="00131BBD" w:rsidP="004C06EF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анализ планируемых на очередной год расходов местного бюджета в разрезе кодов разделов, подразделов (целевых статей и видов расходов) бюджетной классификации;</w:t>
      </w:r>
    </w:p>
    <w:p w:rsidR="00131BBD" w:rsidRPr="00131BBD" w:rsidRDefault="00131BBD" w:rsidP="004C06EF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анализ планируемых на очередной год расходов на реализацию долгосрочных и ведомственных целевых программ;</w:t>
      </w:r>
    </w:p>
    <w:p w:rsidR="00131BBD" w:rsidRPr="00131BBD" w:rsidRDefault="00131BBD" w:rsidP="004C06EF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анализ планируемых на очередной год объема и структуры источников финансирования дефицита местного бюджета;</w:t>
      </w:r>
    </w:p>
    <w:p w:rsidR="00131BBD" w:rsidRDefault="00131BBD" w:rsidP="004C06EF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- анализ </w:t>
      </w:r>
      <w:proofErr w:type="gramStart"/>
      <w:r w:rsidRPr="00131BBD">
        <w:rPr>
          <w:rFonts w:ascii="Times New Roman" w:hAnsi="Times New Roman" w:cs="Times New Roman"/>
          <w:color w:val="686467"/>
          <w:sz w:val="28"/>
          <w:szCs w:val="28"/>
        </w:rPr>
        <w:t>планируемых</w:t>
      </w:r>
      <w:proofErr w:type="gramEnd"/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на очередной год объёма и структуры муниципального долга;</w:t>
      </w:r>
    </w:p>
    <w:p w:rsidR="00131BBD" w:rsidRPr="00131BBD" w:rsidRDefault="00131BBD" w:rsidP="004C06EF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оценка достоверности показателей решения</w:t>
      </w:r>
      <w:r w:rsidR="00BE3A56" w:rsidRPr="00BE3A56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BE3A56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BE3A56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BE3A56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>а муниципального образования город Новороссийск  на очередной год и двухлетний плановый период»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, документов и материалов, представляемых одновременно с ним;</w:t>
      </w:r>
    </w:p>
    <w:p w:rsidR="004C06EF" w:rsidRDefault="00131BBD" w:rsidP="004C06EF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- оценка соответствия формы и содержания 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 xml:space="preserve">решения </w:t>
      </w:r>
      <w:r w:rsidR="00BE3A56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BE3A56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BE3A56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>а муниципального образования город</w:t>
      </w:r>
    </w:p>
    <w:p w:rsidR="004C06EF" w:rsidRDefault="004C06EF" w:rsidP="004C06EF">
      <w:pPr>
        <w:spacing w:after="0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lastRenderedPageBreak/>
        <w:t>9</w:t>
      </w:r>
    </w:p>
    <w:p w:rsidR="00BE3A56" w:rsidRDefault="00BE3A56" w:rsidP="004C06EF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Новороссийск  на очередной год и двухлетний плановый период»</w:t>
      </w:r>
      <w:r w:rsidR="00131BBD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требованиям правовых нормативных актов.</w:t>
      </w:r>
    </w:p>
    <w:p w:rsidR="00131BBD" w:rsidRPr="00131BBD" w:rsidRDefault="00131BBD" w:rsidP="008A6510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5.6. В Заключении обязательны соответствующие выводы и предложения (рекомендации) 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 по сути рассматриваемого проекта</w:t>
      </w:r>
      <w:r w:rsidR="00BE3A56" w:rsidRPr="00BE3A56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 xml:space="preserve">решения </w:t>
      </w:r>
      <w:r w:rsidR="00BE3A56" w:rsidRPr="00131BBD">
        <w:rPr>
          <w:rFonts w:ascii="Times New Roman" w:hAnsi="Times New Roman" w:cs="Times New Roman"/>
          <w:color w:val="686467"/>
          <w:sz w:val="28"/>
          <w:szCs w:val="28"/>
        </w:rPr>
        <w:t>городской Думы «О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>б</w:t>
      </w:r>
      <w:r w:rsidR="00BE3A56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 xml:space="preserve">утверждении </w:t>
      </w:r>
      <w:r w:rsidR="00BE3A56" w:rsidRPr="00131BBD">
        <w:rPr>
          <w:rFonts w:ascii="Times New Roman" w:hAnsi="Times New Roman" w:cs="Times New Roman"/>
          <w:color w:val="686467"/>
          <w:sz w:val="28"/>
          <w:szCs w:val="28"/>
        </w:rPr>
        <w:t>бюджет</w:t>
      </w:r>
      <w:r w:rsidR="00BE3A56">
        <w:rPr>
          <w:rFonts w:ascii="Times New Roman" w:hAnsi="Times New Roman" w:cs="Times New Roman"/>
          <w:color w:val="686467"/>
          <w:sz w:val="28"/>
          <w:szCs w:val="28"/>
        </w:rPr>
        <w:t>а муниципального образования город Новороссийск  на очередной год и двухлетний плановый период»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131BBD" w:rsidRPr="00131BBD" w:rsidRDefault="00131BBD" w:rsidP="008A6510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BE3A56" w:rsidRPr="00BE3A56" w:rsidRDefault="00131BBD" w:rsidP="008A6510">
      <w:pPr>
        <w:spacing w:before="225" w:after="225"/>
        <w:jc w:val="both"/>
        <w:rPr>
          <w:rFonts w:ascii="Times New Roman" w:hAnsi="Times New Roman" w:cs="Times New Roman"/>
          <w:b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         </w:t>
      </w:r>
      <w:r w:rsidRPr="00131BBD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 6. Структура и оформление </w:t>
      </w:r>
      <w:r w:rsidR="00BE3A56">
        <w:rPr>
          <w:rStyle w:val="a3"/>
          <w:rFonts w:ascii="Times New Roman" w:hAnsi="Times New Roman" w:cs="Times New Roman"/>
          <w:color w:val="686467"/>
          <w:sz w:val="28"/>
          <w:szCs w:val="28"/>
        </w:rPr>
        <w:t>З</w:t>
      </w:r>
      <w:r w:rsidRPr="00131BBD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аключения </w:t>
      </w:r>
      <w:r w:rsidR="00BE3A56">
        <w:rPr>
          <w:rStyle w:val="a3"/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онтрольно-счётной палаты на проект </w:t>
      </w:r>
      <w:r w:rsidR="00BE3A56" w:rsidRPr="00BE3A56">
        <w:rPr>
          <w:rFonts w:ascii="Times New Roman" w:hAnsi="Times New Roman" w:cs="Times New Roman"/>
          <w:b/>
          <w:color w:val="686467"/>
          <w:sz w:val="28"/>
          <w:szCs w:val="28"/>
        </w:rPr>
        <w:t>решения городской Думы «Об утверждении бюджета муниципального образования город Новороссийск  на очередной год и двухлетний плановый период»</w:t>
      </w:r>
    </w:p>
    <w:p w:rsidR="002F17EA" w:rsidRDefault="00131BBD" w:rsidP="009B7E09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6.1. Заключение, как правило, должно включать в себя</w:t>
      </w:r>
      <w:r w:rsidR="00943F1E">
        <w:rPr>
          <w:rFonts w:ascii="Times New Roman" w:hAnsi="Times New Roman" w:cs="Times New Roman"/>
          <w:color w:val="686467"/>
          <w:sz w:val="28"/>
          <w:szCs w:val="28"/>
        </w:rPr>
        <w:t xml:space="preserve"> не более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9 разделов, </w:t>
      </w:r>
      <w:r w:rsidR="00943F1E">
        <w:rPr>
          <w:rFonts w:ascii="Times New Roman" w:hAnsi="Times New Roman" w:cs="Times New Roman"/>
          <w:color w:val="686467"/>
          <w:sz w:val="28"/>
          <w:szCs w:val="28"/>
        </w:rPr>
        <w:t>а именно</w:t>
      </w:r>
      <w:r w:rsidR="00943F1E" w:rsidRPr="002F17EA">
        <w:rPr>
          <w:rFonts w:ascii="Times New Roman" w:hAnsi="Times New Roman" w:cs="Times New Roman"/>
          <w:color w:val="686467"/>
          <w:sz w:val="28"/>
          <w:szCs w:val="28"/>
        </w:rPr>
        <w:t>:</w:t>
      </w:r>
    </w:p>
    <w:p w:rsidR="002F17EA" w:rsidRPr="002F17EA" w:rsidRDefault="002F17EA" w:rsidP="009B7E0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 xml:space="preserve">а) Общие положения. Нормативно-правовое обеспечение бюджетного процесса муниципального образования город </w:t>
      </w:r>
      <w:r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 xml:space="preserve"> Новороссийск</w:t>
      </w:r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.</w:t>
      </w:r>
    </w:p>
    <w:p w:rsidR="002F17EA" w:rsidRDefault="002F17EA" w:rsidP="009B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       </w:t>
      </w:r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 xml:space="preserve">б) Прогноз социально-экономического развития муниципального образования город </w:t>
      </w:r>
      <w:r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 xml:space="preserve">Новороссийск </w:t>
      </w:r>
      <w:r w:rsidR="009B7E09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 xml:space="preserve"> на очередной год</w:t>
      </w:r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.</w:t>
      </w:r>
    </w:p>
    <w:p w:rsidR="002F17EA" w:rsidRPr="002F17EA" w:rsidRDefault="002F17EA" w:rsidP="009B7E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в) Общая характеристика проекта решения</w:t>
      </w:r>
      <w:r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 xml:space="preserve"> </w:t>
      </w:r>
      <w:r w:rsidRPr="002F17EA">
        <w:rPr>
          <w:rFonts w:ascii="Times New Roman" w:hAnsi="Times New Roman" w:cs="Times New Roman"/>
          <w:color w:val="686467"/>
          <w:sz w:val="28"/>
          <w:szCs w:val="28"/>
        </w:rPr>
        <w:t>городской Думы «Об утверждении бюджета муниципального образования город Новороссийск  на очередной год и двухлетний плановый период»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. </w:t>
      </w:r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Соответствие проекта бюджета нормам бюджетного законодательства.</w:t>
      </w:r>
    </w:p>
    <w:p w:rsidR="002F17EA" w:rsidRPr="002F17EA" w:rsidRDefault="002F17EA" w:rsidP="009B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         г) Основные характеристики бюджета</w:t>
      </w:r>
      <w:r w:rsidRPr="002F17EA">
        <w:rPr>
          <w:rFonts w:ascii="Times New Roman" w:hAnsi="Times New Roman" w:cs="Times New Roman"/>
          <w:color w:val="686467"/>
          <w:sz w:val="28"/>
          <w:szCs w:val="28"/>
        </w:rPr>
        <w:t xml:space="preserve"> муниципального образования город Новороссийск  </w:t>
      </w:r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 xml:space="preserve"> очередном </w:t>
      </w:r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 xml:space="preserve"> году.</w:t>
      </w:r>
    </w:p>
    <w:p w:rsidR="002F17EA" w:rsidRPr="002F17EA" w:rsidRDefault="002F17EA" w:rsidP="009B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         д) Ожидаемые доходы</w:t>
      </w:r>
      <w:r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 xml:space="preserve"> </w:t>
      </w:r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 xml:space="preserve">бюджета </w:t>
      </w:r>
      <w:r w:rsidRPr="002F17EA">
        <w:rPr>
          <w:rFonts w:ascii="Times New Roman" w:hAnsi="Times New Roman" w:cs="Times New Roman"/>
          <w:color w:val="686467"/>
          <w:sz w:val="28"/>
          <w:szCs w:val="28"/>
        </w:rPr>
        <w:t xml:space="preserve">муниципального образования город Новороссийск  </w:t>
      </w:r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на очередной год и двухлетний плановый период, в том числе:</w:t>
      </w:r>
    </w:p>
    <w:p w:rsidR="002F17EA" w:rsidRPr="002F17EA" w:rsidRDefault="002F17EA" w:rsidP="009B7E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- прогноз налоговых доходов;</w:t>
      </w:r>
    </w:p>
    <w:p w:rsidR="002F17EA" w:rsidRPr="002F17EA" w:rsidRDefault="002F17EA" w:rsidP="009B7E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- прогноз неналоговых доходов;</w:t>
      </w:r>
    </w:p>
    <w:p w:rsidR="002F17EA" w:rsidRPr="002F17EA" w:rsidRDefault="002F17EA" w:rsidP="009B7E0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- прогноз безвозмездных поступлений.</w:t>
      </w:r>
    </w:p>
    <w:p w:rsidR="009B7E09" w:rsidRDefault="002F17EA" w:rsidP="009B7E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 xml:space="preserve">е) Планируемые расходы бюджета </w:t>
      </w:r>
      <w:r w:rsidR="009B7E09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 xml:space="preserve"> муниципального образования </w:t>
      </w:r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на очередной год и двухлетний плановый период, в том числе расходы бюджета на реализацию целевых программ.</w:t>
      </w:r>
      <w:r w:rsidR="009B7E09" w:rsidRPr="009B7E09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 xml:space="preserve"> </w:t>
      </w:r>
    </w:p>
    <w:p w:rsidR="009B7E09" w:rsidRPr="002F17EA" w:rsidRDefault="009B7E09" w:rsidP="009B7E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 xml:space="preserve">ж) Ожидаемые поступления и выбытия </w:t>
      </w:r>
      <w:proofErr w:type="gramStart"/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средств источников финансирования дефицита бюджета</w:t>
      </w:r>
      <w:r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 xml:space="preserve">  муниципального образования</w:t>
      </w:r>
      <w:proofErr w:type="gramEnd"/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.</w:t>
      </w:r>
    </w:p>
    <w:p w:rsidR="009B7E09" w:rsidRPr="002F17EA" w:rsidRDefault="009B7E09" w:rsidP="009B7E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з) Прогноз муниципального долга.</w:t>
      </w:r>
    </w:p>
    <w:p w:rsidR="009B7E09" w:rsidRPr="002F17EA" w:rsidRDefault="009B7E09" w:rsidP="009B7E0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2F17EA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и) Выводы и предложения (рекомендации).</w:t>
      </w:r>
    </w:p>
    <w:p w:rsidR="009B7E09" w:rsidRDefault="009B7E09" w:rsidP="009B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</w:p>
    <w:p w:rsidR="009B7E09" w:rsidRDefault="009B7E09" w:rsidP="009B7E0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1</w:t>
      </w:r>
    </w:p>
    <w:p w:rsidR="00131BBD" w:rsidRPr="00131BBD" w:rsidRDefault="00131BBD" w:rsidP="009B7E09">
      <w:pPr>
        <w:spacing w:after="0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6.2. При подготовке, формировании и оформлении Заключения необходимо руководствоваться следующими требованиями:</w:t>
      </w:r>
    </w:p>
    <w:p w:rsidR="00131BBD" w:rsidRPr="00131BBD" w:rsidRDefault="00131BBD" w:rsidP="009B7E09">
      <w:pPr>
        <w:spacing w:after="0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содержание Заключения должно соответствовать целям и задачам экспертно-аналитического мероприятия;</w:t>
      </w:r>
    </w:p>
    <w:p w:rsidR="00131BBD" w:rsidRPr="00131BBD" w:rsidRDefault="00131BBD" w:rsidP="009B7E09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Заключение должно содержать только ту информацию и выводы, которые подтверждаются соответствующей  рабочей документацией;</w:t>
      </w:r>
    </w:p>
    <w:p w:rsidR="00131BBD" w:rsidRPr="00131BBD" w:rsidRDefault="00131BBD" w:rsidP="009B7E09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информация в Заключени</w:t>
      </w:r>
      <w:proofErr w:type="gramStart"/>
      <w:r w:rsidRPr="00131BBD">
        <w:rPr>
          <w:rFonts w:ascii="Times New Roman" w:hAnsi="Times New Roman" w:cs="Times New Roman"/>
          <w:color w:val="686467"/>
          <w:sz w:val="28"/>
          <w:szCs w:val="28"/>
        </w:rPr>
        <w:t>и</w:t>
      </w:r>
      <w:proofErr w:type="gramEnd"/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должна излагаться последовательно;</w:t>
      </w:r>
    </w:p>
    <w:p w:rsidR="00131BBD" w:rsidRPr="00131BBD" w:rsidRDefault="00131BBD" w:rsidP="009B7E09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текст заключения должен быть написан лаконично, легко читаться и быть понятным;</w:t>
      </w:r>
    </w:p>
    <w:p w:rsidR="00131BBD" w:rsidRPr="00131BBD" w:rsidRDefault="00131BBD" w:rsidP="009B7E09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использование в Заключени</w:t>
      </w:r>
      <w:proofErr w:type="gramStart"/>
      <w:r w:rsidRPr="00131BBD">
        <w:rPr>
          <w:rFonts w:ascii="Times New Roman" w:hAnsi="Times New Roman" w:cs="Times New Roman"/>
          <w:color w:val="686467"/>
          <w:sz w:val="28"/>
          <w:szCs w:val="28"/>
        </w:rPr>
        <w:t>и</w:t>
      </w:r>
      <w:proofErr w:type="gramEnd"/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специальных, профессиональных или юридических терминов допускается только при утверждении этих терминов в нормативных правовых актах;</w:t>
      </w:r>
    </w:p>
    <w:p w:rsidR="00131BBD" w:rsidRPr="00131BBD" w:rsidRDefault="00131BBD" w:rsidP="009B7E09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в Заключени</w:t>
      </w:r>
      <w:proofErr w:type="gramStart"/>
      <w:r w:rsidRPr="00131BBD">
        <w:rPr>
          <w:rFonts w:ascii="Times New Roman" w:hAnsi="Times New Roman" w:cs="Times New Roman"/>
          <w:color w:val="686467"/>
          <w:sz w:val="28"/>
          <w:szCs w:val="28"/>
        </w:rPr>
        <w:t>и</w:t>
      </w:r>
      <w:proofErr w:type="gramEnd"/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необходимо избегать ненужных повторений и лишних подробностей, которые отвлекают внимание читателя от наиболее важных положений Заключения;</w:t>
      </w:r>
    </w:p>
    <w:p w:rsidR="00131BBD" w:rsidRPr="00131BBD" w:rsidRDefault="00131BBD" w:rsidP="009B7E09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обобщенные выводы и рекомендации, отражённые в Заключении, должны быть аргументированными и логически следовать из указанных в Заключени</w:t>
      </w:r>
      <w:proofErr w:type="gramStart"/>
      <w:r w:rsidRPr="00131BBD">
        <w:rPr>
          <w:rFonts w:ascii="Times New Roman" w:hAnsi="Times New Roman" w:cs="Times New Roman"/>
          <w:color w:val="686467"/>
          <w:sz w:val="28"/>
          <w:szCs w:val="28"/>
        </w:rPr>
        <w:t>и</w:t>
      </w:r>
      <w:proofErr w:type="gramEnd"/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нарушений, быть конкретными, сжатыми и простыми по форме и содержанию;</w:t>
      </w:r>
    </w:p>
    <w:p w:rsidR="00131BBD" w:rsidRPr="00131BBD" w:rsidRDefault="00131BBD" w:rsidP="009B7E09">
      <w:pPr>
        <w:spacing w:after="0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- оформление Заключения должно соответствовать требованиям Регламента контрольно-счётной палаты и установленному порядку работы с документами.</w:t>
      </w:r>
    </w:p>
    <w:p w:rsidR="00131BBD" w:rsidRPr="00131BBD" w:rsidRDefault="00131BBD" w:rsidP="009B7E09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9B7E09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6.3. После подготовки и подписания Заключения, оно направляется в </w:t>
      </w:r>
      <w:r w:rsidR="009B7E09">
        <w:rPr>
          <w:rFonts w:ascii="Times New Roman" w:hAnsi="Times New Roman" w:cs="Times New Roman"/>
          <w:color w:val="686467"/>
          <w:sz w:val="28"/>
          <w:szCs w:val="28"/>
        </w:rPr>
        <w:t xml:space="preserve">комитет по финансово-экономической политике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городск</w:t>
      </w:r>
      <w:r w:rsidR="009B7E09">
        <w:rPr>
          <w:rFonts w:ascii="Times New Roman" w:hAnsi="Times New Roman" w:cs="Times New Roman"/>
          <w:color w:val="686467"/>
          <w:sz w:val="28"/>
          <w:szCs w:val="28"/>
        </w:rPr>
        <w:t>ой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Дум</w:t>
      </w:r>
      <w:r w:rsidR="009B7E09">
        <w:rPr>
          <w:rFonts w:ascii="Times New Roman" w:hAnsi="Times New Roman" w:cs="Times New Roman"/>
          <w:color w:val="686467"/>
          <w:sz w:val="28"/>
          <w:szCs w:val="28"/>
        </w:rPr>
        <w:t xml:space="preserve">ы, в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администрацию муниципального образования город</w:t>
      </w:r>
      <w:r w:rsidR="009B7E09">
        <w:rPr>
          <w:rFonts w:ascii="Times New Roman" w:hAnsi="Times New Roman" w:cs="Times New Roman"/>
          <w:color w:val="686467"/>
          <w:sz w:val="28"/>
          <w:szCs w:val="28"/>
        </w:rPr>
        <w:t xml:space="preserve">  Новороссийск 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9B7E09">
        <w:rPr>
          <w:rFonts w:ascii="Times New Roman" w:hAnsi="Times New Roman" w:cs="Times New Roman"/>
          <w:color w:val="686467"/>
          <w:sz w:val="28"/>
          <w:szCs w:val="28"/>
        </w:rPr>
        <w:t>и финансовое управление администрации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9B7E09" w:rsidRPr="00BE3A56" w:rsidRDefault="00131BBD" w:rsidP="009B7E09">
      <w:pPr>
        <w:spacing w:before="225" w:after="225"/>
        <w:jc w:val="both"/>
        <w:rPr>
          <w:rFonts w:ascii="Times New Roman" w:hAnsi="Times New Roman" w:cs="Times New Roman"/>
          <w:b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9B7E09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131BBD">
        <w:rPr>
          <w:rStyle w:val="a3"/>
          <w:rFonts w:ascii="Times New Roman" w:hAnsi="Times New Roman" w:cs="Times New Roman"/>
          <w:color w:val="686467"/>
          <w:sz w:val="28"/>
          <w:szCs w:val="28"/>
        </w:rPr>
        <w:t>7. </w:t>
      </w:r>
      <w:proofErr w:type="gramStart"/>
      <w:r w:rsidRPr="00131BBD">
        <w:rPr>
          <w:rStyle w:val="a3"/>
          <w:rFonts w:ascii="Times New Roman" w:hAnsi="Times New Roman" w:cs="Times New Roman"/>
          <w:color w:val="686467"/>
          <w:sz w:val="28"/>
          <w:szCs w:val="28"/>
        </w:rPr>
        <w:t>Контроль за</w:t>
      </w:r>
      <w:proofErr w:type="gramEnd"/>
      <w:r w:rsidRPr="00131BBD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 подготовкой </w:t>
      </w:r>
      <w:r w:rsidR="009B7E09">
        <w:rPr>
          <w:rStyle w:val="a3"/>
          <w:rFonts w:ascii="Times New Roman" w:hAnsi="Times New Roman" w:cs="Times New Roman"/>
          <w:color w:val="686467"/>
          <w:sz w:val="28"/>
          <w:szCs w:val="28"/>
        </w:rPr>
        <w:t>З</w:t>
      </w:r>
      <w:r w:rsidRPr="00131BBD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аключения </w:t>
      </w:r>
      <w:r w:rsidR="009B7E09">
        <w:rPr>
          <w:rStyle w:val="a3"/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онтрольно-счётной палаты на проект решения городской Думы </w:t>
      </w:r>
      <w:r w:rsidR="009B7E09" w:rsidRPr="00BE3A56">
        <w:rPr>
          <w:rFonts w:ascii="Times New Roman" w:hAnsi="Times New Roman" w:cs="Times New Roman"/>
          <w:b/>
          <w:color w:val="686467"/>
          <w:sz w:val="28"/>
          <w:szCs w:val="28"/>
        </w:rPr>
        <w:t>«Об утверждении бюджета муниципального образования город Новороссийск  на очередной год и двухлетний плановый период»</w:t>
      </w:r>
    </w:p>
    <w:p w:rsidR="00131BBD" w:rsidRPr="00131BBD" w:rsidRDefault="009B7E09" w:rsidP="009B7E0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="00131BBD" w:rsidRPr="00131BBD">
        <w:rPr>
          <w:rFonts w:ascii="Times New Roman" w:hAnsi="Times New Roman" w:cs="Times New Roman"/>
          <w:color w:val="686467"/>
          <w:sz w:val="28"/>
          <w:szCs w:val="28"/>
        </w:rPr>
        <w:t>7.1. Общий контроль за ходом подготовки Заключения осуществля</w:t>
      </w:r>
      <w:r w:rsidR="000E0208">
        <w:rPr>
          <w:rFonts w:ascii="Times New Roman" w:hAnsi="Times New Roman" w:cs="Times New Roman"/>
          <w:color w:val="686467"/>
          <w:sz w:val="28"/>
          <w:szCs w:val="28"/>
        </w:rPr>
        <w:t>ют</w:t>
      </w:r>
      <w:bookmarkStart w:id="0" w:name="_GoBack"/>
      <w:bookmarkEnd w:id="0"/>
      <w:r w:rsidR="00131BBD"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color w:val="686467"/>
          <w:sz w:val="28"/>
          <w:szCs w:val="28"/>
        </w:rPr>
        <w:t>или заместитель председателя  К</w:t>
      </w:r>
      <w:r w:rsidR="00131BBD" w:rsidRPr="00131BB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палаты.</w:t>
      </w:r>
    </w:p>
    <w:p w:rsidR="00131BBD" w:rsidRPr="00131BBD" w:rsidRDefault="00131BBD" w:rsidP="009B7E09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7.2.Оперативный </w:t>
      </w:r>
      <w:proofErr w:type="gramStart"/>
      <w:r w:rsidRPr="00131BBD">
        <w:rPr>
          <w:rFonts w:ascii="Times New Roman" w:hAnsi="Times New Roman" w:cs="Times New Roman"/>
          <w:color w:val="686467"/>
          <w:sz w:val="28"/>
          <w:szCs w:val="28"/>
        </w:rPr>
        <w:t>контроль за</w:t>
      </w:r>
      <w:proofErr w:type="gramEnd"/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 ходом подготовки Заключения осуществляет </w:t>
      </w:r>
      <w:r w:rsidR="009B7E09">
        <w:rPr>
          <w:rFonts w:ascii="Times New Roman" w:hAnsi="Times New Roman" w:cs="Times New Roman"/>
          <w:color w:val="686467"/>
          <w:sz w:val="28"/>
          <w:szCs w:val="28"/>
        </w:rPr>
        <w:t>специалист 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онтрольно-счётной палаты, назначенный председателем </w:t>
      </w:r>
      <w:r w:rsidR="009B7E09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131BBD">
        <w:rPr>
          <w:rFonts w:ascii="Times New Roman" w:hAnsi="Times New Roman" w:cs="Times New Roman"/>
          <w:color w:val="686467"/>
          <w:sz w:val="28"/>
          <w:szCs w:val="28"/>
        </w:rPr>
        <w:t>онтрольно-счётной палаты.</w:t>
      </w:r>
    </w:p>
    <w:sectPr w:rsidR="00131BBD" w:rsidRPr="0013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21"/>
    <w:multiLevelType w:val="multilevel"/>
    <w:tmpl w:val="4A06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F31C7"/>
    <w:multiLevelType w:val="multilevel"/>
    <w:tmpl w:val="964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A7999"/>
    <w:multiLevelType w:val="multilevel"/>
    <w:tmpl w:val="4EA0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B23AC"/>
    <w:multiLevelType w:val="multilevel"/>
    <w:tmpl w:val="81D6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722A7"/>
    <w:multiLevelType w:val="multilevel"/>
    <w:tmpl w:val="3002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A2C26"/>
    <w:multiLevelType w:val="multilevel"/>
    <w:tmpl w:val="EF66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E5D13"/>
    <w:multiLevelType w:val="multilevel"/>
    <w:tmpl w:val="DED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96A4F"/>
    <w:multiLevelType w:val="multilevel"/>
    <w:tmpl w:val="3A4C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E2786"/>
    <w:multiLevelType w:val="multilevel"/>
    <w:tmpl w:val="D09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977A2"/>
    <w:multiLevelType w:val="multilevel"/>
    <w:tmpl w:val="A54C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04428"/>
    <w:multiLevelType w:val="multilevel"/>
    <w:tmpl w:val="F75C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A22E4"/>
    <w:multiLevelType w:val="multilevel"/>
    <w:tmpl w:val="6A64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727F2"/>
    <w:multiLevelType w:val="multilevel"/>
    <w:tmpl w:val="35B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E095F"/>
    <w:multiLevelType w:val="multilevel"/>
    <w:tmpl w:val="4B40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6A615C"/>
    <w:multiLevelType w:val="multilevel"/>
    <w:tmpl w:val="C2A2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83B21"/>
    <w:multiLevelType w:val="multilevel"/>
    <w:tmpl w:val="38AA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4154B"/>
    <w:multiLevelType w:val="multilevel"/>
    <w:tmpl w:val="0A08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2F3131"/>
    <w:multiLevelType w:val="multilevel"/>
    <w:tmpl w:val="D55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66C71"/>
    <w:multiLevelType w:val="multilevel"/>
    <w:tmpl w:val="DDF4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6D4BF1"/>
    <w:multiLevelType w:val="multilevel"/>
    <w:tmpl w:val="24B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4208B1"/>
    <w:multiLevelType w:val="multilevel"/>
    <w:tmpl w:val="52C4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9"/>
  </w:num>
  <w:num w:numId="5">
    <w:abstractNumId w:val="15"/>
  </w:num>
  <w:num w:numId="6">
    <w:abstractNumId w:val="10"/>
  </w:num>
  <w:num w:numId="7">
    <w:abstractNumId w:val="6"/>
  </w:num>
  <w:num w:numId="8">
    <w:abstractNumId w:val="1"/>
  </w:num>
  <w:num w:numId="9">
    <w:abstractNumId w:val="20"/>
  </w:num>
  <w:num w:numId="10">
    <w:abstractNumId w:val="3"/>
  </w:num>
  <w:num w:numId="11">
    <w:abstractNumId w:val="13"/>
  </w:num>
  <w:num w:numId="12">
    <w:abstractNumId w:val="18"/>
  </w:num>
  <w:num w:numId="13">
    <w:abstractNumId w:val="8"/>
  </w:num>
  <w:num w:numId="14">
    <w:abstractNumId w:val="9"/>
  </w:num>
  <w:num w:numId="15">
    <w:abstractNumId w:val="2"/>
  </w:num>
  <w:num w:numId="16">
    <w:abstractNumId w:val="11"/>
  </w:num>
  <w:num w:numId="17">
    <w:abstractNumId w:val="0"/>
  </w:num>
  <w:num w:numId="18">
    <w:abstractNumId w:val="17"/>
  </w:num>
  <w:num w:numId="19">
    <w:abstractNumId w:val="14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91"/>
    <w:rsid w:val="000648D9"/>
    <w:rsid w:val="00067E29"/>
    <w:rsid w:val="000877C6"/>
    <w:rsid w:val="00093A1E"/>
    <w:rsid w:val="000B03F9"/>
    <w:rsid w:val="000B1610"/>
    <w:rsid w:val="000E0208"/>
    <w:rsid w:val="000E07A2"/>
    <w:rsid w:val="000E6536"/>
    <w:rsid w:val="000F5C77"/>
    <w:rsid w:val="00126F83"/>
    <w:rsid w:val="00131BBD"/>
    <w:rsid w:val="00132D3D"/>
    <w:rsid w:val="001C5DDF"/>
    <w:rsid w:val="001D3B35"/>
    <w:rsid w:val="00226208"/>
    <w:rsid w:val="0026457B"/>
    <w:rsid w:val="00276EB6"/>
    <w:rsid w:val="002B0E1F"/>
    <w:rsid w:val="002C6187"/>
    <w:rsid w:val="002D4E55"/>
    <w:rsid w:val="002E3DB4"/>
    <w:rsid w:val="002F17EA"/>
    <w:rsid w:val="00380F7B"/>
    <w:rsid w:val="00391194"/>
    <w:rsid w:val="00396BC1"/>
    <w:rsid w:val="003A691F"/>
    <w:rsid w:val="003B1A0E"/>
    <w:rsid w:val="003C2CFA"/>
    <w:rsid w:val="003C3F78"/>
    <w:rsid w:val="003D4E27"/>
    <w:rsid w:val="004054D8"/>
    <w:rsid w:val="004235BC"/>
    <w:rsid w:val="00481029"/>
    <w:rsid w:val="00481B59"/>
    <w:rsid w:val="00485484"/>
    <w:rsid w:val="004902A3"/>
    <w:rsid w:val="00491EA0"/>
    <w:rsid w:val="004C06EF"/>
    <w:rsid w:val="00531C97"/>
    <w:rsid w:val="005324DF"/>
    <w:rsid w:val="00576549"/>
    <w:rsid w:val="005E1F76"/>
    <w:rsid w:val="005E47D1"/>
    <w:rsid w:val="005F2593"/>
    <w:rsid w:val="00626C0A"/>
    <w:rsid w:val="00650E18"/>
    <w:rsid w:val="006516F0"/>
    <w:rsid w:val="0066017D"/>
    <w:rsid w:val="00660385"/>
    <w:rsid w:val="00686995"/>
    <w:rsid w:val="006D6560"/>
    <w:rsid w:val="006E0670"/>
    <w:rsid w:val="006E699A"/>
    <w:rsid w:val="007147B2"/>
    <w:rsid w:val="00721607"/>
    <w:rsid w:val="00721F10"/>
    <w:rsid w:val="007302EF"/>
    <w:rsid w:val="00731AB0"/>
    <w:rsid w:val="00774F10"/>
    <w:rsid w:val="007A210D"/>
    <w:rsid w:val="007F5836"/>
    <w:rsid w:val="00804068"/>
    <w:rsid w:val="0083002E"/>
    <w:rsid w:val="00876EDE"/>
    <w:rsid w:val="0087770C"/>
    <w:rsid w:val="008A6510"/>
    <w:rsid w:val="008D2204"/>
    <w:rsid w:val="008D458A"/>
    <w:rsid w:val="008D705B"/>
    <w:rsid w:val="008E16C0"/>
    <w:rsid w:val="00900C04"/>
    <w:rsid w:val="00920840"/>
    <w:rsid w:val="00943F1E"/>
    <w:rsid w:val="00946768"/>
    <w:rsid w:val="00974557"/>
    <w:rsid w:val="009B7E09"/>
    <w:rsid w:val="009E1A83"/>
    <w:rsid w:val="00A01E7C"/>
    <w:rsid w:val="00A153A6"/>
    <w:rsid w:val="00A17736"/>
    <w:rsid w:val="00A259AF"/>
    <w:rsid w:val="00A75897"/>
    <w:rsid w:val="00A75F2F"/>
    <w:rsid w:val="00A82401"/>
    <w:rsid w:val="00A91A36"/>
    <w:rsid w:val="00A94D03"/>
    <w:rsid w:val="00A96480"/>
    <w:rsid w:val="00AF00DF"/>
    <w:rsid w:val="00AF1302"/>
    <w:rsid w:val="00B17228"/>
    <w:rsid w:val="00B53D88"/>
    <w:rsid w:val="00B95BD9"/>
    <w:rsid w:val="00B95FD4"/>
    <w:rsid w:val="00BC2321"/>
    <w:rsid w:val="00BD53F7"/>
    <w:rsid w:val="00BE3A56"/>
    <w:rsid w:val="00C00B10"/>
    <w:rsid w:val="00C2031E"/>
    <w:rsid w:val="00C548BF"/>
    <w:rsid w:val="00C6090E"/>
    <w:rsid w:val="00C87063"/>
    <w:rsid w:val="00C95EEE"/>
    <w:rsid w:val="00CA2C71"/>
    <w:rsid w:val="00CB5BE6"/>
    <w:rsid w:val="00CD5982"/>
    <w:rsid w:val="00D13EC5"/>
    <w:rsid w:val="00D7453F"/>
    <w:rsid w:val="00D919D8"/>
    <w:rsid w:val="00DF060F"/>
    <w:rsid w:val="00DF377F"/>
    <w:rsid w:val="00E06103"/>
    <w:rsid w:val="00E06CAE"/>
    <w:rsid w:val="00E10E4C"/>
    <w:rsid w:val="00E21FA0"/>
    <w:rsid w:val="00E40E63"/>
    <w:rsid w:val="00E651AC"/>
    <w:rsid w:val="00E853AB"/>
    <w:rsid w:val="00ED190E"/>
    <w:rsid w:val="00F00C71"/>
    <w:rsid w:val="00F23D39"/>
    <w:rsid w:val="00F44660"/>
    <w:rsid w:val="00F5052A"/>
    <w:rsid w:val="00F70391"/>
    <w:rsid w:val="00F74080"/>
    <w:rsid w:val="00FB2E96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F10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EA0"/>
    <w:rPr>
      <w:b/>
      <w:bCs/>
    </w:rPr>
  </w:style>
  <w:style w:type="paragraph" w:styleId="a4">
    <w:name w:val="Title"/>
    <w:basedOn w:val="a"/>
    <w:link w:val="a5"/>
    <w:qFormat/>
    <w:rsid w:val="001D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3B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rsid w:val="001D3B35"/>
    <w:rPr>
      <w:color w:val="0000FF"/>
      <w:u w:val="single"/>
    </w:rPr>
  </w:style>
  <w:style w:type="table" w:styleId="a7">
    <w:name w:val="Table Grid"/>
    <w:basedOn w:val="a1"/>
    <w:uiPriority w:val="59"/>
    <w:rsid w:val="0073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1F10"/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1F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1F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721F10"/>
  </w:style>
  <w:style w:type="paragraph" w:styleId="a8">
    <w:name w:val="Balloon Text"/>
    <w:basedOn w:val="a"/>
    <w:link w:val="a9"/>
    <w:uiPriority w:val="99"/>
    <w:semiHidden/>
    <w:unhideWhenUsed/>
    <w:rsid w:val="0072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F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4D0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A69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F10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EA0"/>
    <w:rPr>
      <w:b/>
      <w:bCs/>
    </w:rPr>
  </w:style>
  <w:style w:type="paragraph" w:styleId="a4">
    <w:name w:val="Title"/>
    <w:basedOn w:val="a"/>
    <w:link w:val="a5"/>
    <w:qFormat/>
    <w:rsid w:val="001D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3B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rsid w:val="001D3B35"/>
    <w:rPr>
      <w:color w:val="0000FF"/>
      <w:u w:val="single"/>
    </w:rPr>
  </w:style>
  <w:style w:type="table" w:styleId="a7">
    <w:name w:val="Table Grid"/>
    <w:basedOn w:val="a1"/>
    <w:uiPriority w:val="59"/>
    <w:rsid w:val="0073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1F10"/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1F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1F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721F10"/>
  </w:style>
  <w:style w:type="paragraph" w:styleId="a8">
    <w:name w:val="Balloon Text"/>
    <w:basedOn w:val="a"/>
    <w:link w:val="a9"/>
    <w:uiPriority w:val="99"/>
    <w:semiHidden/>
    <w:unhideWhenUsed/>
    <w:rsid w:val="0072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F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4D0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A6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9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5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4903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214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3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4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93118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1286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8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47641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8931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63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7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08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74411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589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8208515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5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0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3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10625620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363373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24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6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7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1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7629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6771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876118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17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14753713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79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16375696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5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12719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154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9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8630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68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8913560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1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15987507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8579.0/" TargetMode="External"/><Relationship Id="rId13" Type="http://schemas.openxmlformats.org/officeDocument/2006/relationships/hyperlink" Target="garantf1://12078579.0/" TargetMode="External"/><Relationship Id="rId18" Type="http://schemas.openxmlformats.org/officeDocument/2006/relationships/hyperlink" Target="garantf1://12078579.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8579.0/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78579.0/" TargetMode="External"/><Relationship Id="rId17" Type="http://schemas.openxmlformats.org/officeDocument/2006/relationships/hyperlink" Target="garantf1://12078579.0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78579.0/" TargetMode="External"/><Relationship Id="rId20" Type="http://schemas.openxmlformats.org/officeDocument/2006/relationships/hyperlink" Target="garantf1://12078579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8579.0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78579.0/" TargetMode="External"/><Relationship Id="rId23" Type="http://schemas.openxmlformats.org/officeDocument/2006/relationships/hyperlink" Target="garantf1://12078579.0/" TargetMode="External"/><Relationship Id="rId10" Type="http://schemas.openxmlformats.org/officeDocument/2006/relationships/hyperlink" Target="garantf1://12078579.0/" TargetMode="External"/><Relationship Id="rId19" Type="http://schemas.openxmlformats.org/officeDocument/2006/relationships/hyperlink" Target="garantf1://12078579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8579.0/" TargetMode="External"/><Relationship Id="rId14" Type="http://schemas.openxmlformats.org/officeDocument/2006/relationships/hyperlink" Target="garantf1://12078579.0/" TargetMode="External"/><Relationship Id="rId22" Type="http://schemas.openxmlformats.org/officeDocument/2006/relationships/hyperlink" Target="garantf1://1207857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4BC6-3D03-4E2E-B23C-477FD2B9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Е.Г.</dc:creator>
  <cp:lastModifiedBy>Алеева Е.Г.</cp:lastModifiedBy>
  <cp:revision>11</cp:revision>
  <cp:lastPrinted>2013-06-18T14:26:00Z</cp:lastPrinted>
  <dcterms:created xsi:type="dcterms:W3CDTF">2013-06-25T13:15:00Z</dcterms:created>
  <dcterms:modified xsi:type="dcterms:W3CDTF">2013-06-26T09:24:00Z</dcterms:modified>
</cp:coreProperties>
</file>