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E3" w:rsidRPr="00D90EFD" w:rsidRDefault="007050E3" w:rsidP="005E0185">
      <w:pPr>
        <w:pStyle w:val="a6"/>
        <w:spacing w:before="0" w:beforeAutospacing="0" w:after="0" w:afterAutospacing="0"/>
        <w:jc w:val="center"/>
        <w:rPr>
          <w:b/>
          <w:sz w:val="54"/>
          <w:szCs w:val="54"/>
        </w:rPr>
      </w:pPr>
      <w:r w:rsidRPr="00D90EFD">
        <w:rPr>
          <w:b/>
          <w:noProof/>
          <w:sz w:val="54"/>
          <w:szCs w:val="5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-384810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0E3" w:rsidRPr="003D610F" w:rsidRDefault="007050E3" w:rsidP="005E0185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3D610F">
        <w:rPr>
          <w:b/>
          <w:sz w:val="32"/>
          <w:szCs w:val="32"/>
        </w:rPr>
        <w:t>РЕШЕНИЕ</w:t>
      </w:r>
    </w:p>
    <w:p w:rsidR="007050E3" w:rsidRPr="00D90EFD" w:rsidRDefault="007050E3" w:rsidP="005E018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050E3" w:rsidRPr="003D610F" w:rsidRDefault="007050E3" w:rsidP="005E0185">
      <w:pPr>
        <w:pStyle w:val="a4"/>
        <w:rPr>
          <w:szCs w:val="28"/>
        </w:rPr>
      </w:pPr>
      <w:r w:rsidRPr="003D610F">
        <w:rPr>
          <w:szCs w:val="28"/>
        </w:rPr>
        <w:t xml:space="preserve">ГОРОДСКОЙ </w:t>
      </w:r>
      <w:r w:rsidR="00487873">
        <w:rPr>
          <w:szCs w:val="28"/>
        </w:rPr>
        <w:t xml:space="preserve"> </w:t>
      </w:r>
      <w:r w:rsidRPr="003D610F">
        <w:rPr>
          <w:szCs w:val="28"/>
        </w:rPr>
        <w:t xml:space="preserve">ДУМЫ </w:t>
      </w:r>
      <w:r w:rsidR="00487873">
        <w:rPr>
          <w:szCs w:val="28"/>
        </w:rPr>
        <w:t xml:space="preserve"> </w:t>
      </w:r>
      <w:r w:rsidRPr="003D610F">
        <w:rPr>
          <w:szCs w:val="28"/>
        </w:rPr>
        <w:t>МУНИЦИПАЛЬНОГО</w:t>
      </w:r>
      <w:r w:rsidR="00487873">
        <w:rPr>
          <w:szCs w:val="28"/>
        </w:rPr>
        <w:t xml:space="preserve"> </w:t>
      </w:r>
      <w:r w:rsidRPr="003D610F">
        <w:rPr>
          <w:szCs w:val="28"/>
        </w:rPr>
        <w:t xml:space="preserve"> ОБРАЗОВАНИЯ</w:t>
      </w:r>
    </w:p>
    <w:p w:rsidR="007050E3" w:rsidRPr="003D610F" w:rsidRDefault="007050E3" w:rsidP="005E0185">
      <w:pPr>
        <w:pStyle w:val="a4"/>
        <w:rPr>
          <w:szCs w:val="28"/>
        </w:rPr>
      </w:pPr>
      <w:r w:rsidRPr="003D610F">
        <w:rPr>
          <w:szCs w:val="28"/>
        </w:rPr>
        <w:t>ГОРОД  НОВОРОССИЙСК</w:t>
      </w:r>
    </w:p>
    <w:p w:rsidR="007050E3" w:rsidRPr="00D90EFD" w:rsidRDefault="007050E3" w:rsidP="003750B3">
      <w:pPr>
        <w:pStyle w:val="a4"/>
        <w:jc w:val="both"/>
        <w:rPr>
          <w:b w:val="0"/>
          <w:sz w:val="36"/>
          <w:szCs w:val="36"/>
        </w:rPr>
      </w:pPr>
    </w:p>
    <w:p w:rsidR="00455526" w:rsidRDefault="00455526" w:rsidP="00455526">
      <w:pPr>
        <w:pStyle w:val="a4"/>
        <w:ind w:right="4"/>
        <w:jc w:val="left"/>
        <w:rPr>
          <w:b w:val="0"/>
          <w:szCs w:val="28"/>
        </w:rPr>
      </w:pPr>
      <w:r>
        <w:rPr>
          <w:b w:val="0"/>
          <w:szCs w:val="28"/>
        </w:rPr>
        <w:t>от 21 ноября 2017 года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№ 249</w:t>
      </w:r>
    </w:p>
    <w:p w:rsidR="007050E3" w:rsidRPr="003D610F" w:rsidRDefault="007050E3" w:rsidP="003403BD">
      <w:pPr>
        <w:pStyle w:val="a4"/>
        <w:rPr>
          <w:b w:val="0"/>
          <w:bCs w:val="0"/>
          <w:sz w:val="22"/>
          <w:szCs w:val="22"/>
        </w:rPr>
      </w:pPr>
      <w:r w:rsidRPr="003D610F">
        <w:rPr>
          <w:b w:val="0"/>
          <w:bCs w:val="0"/>
          <w:sz w:val="22"/>
          <w:szCs w:val="22"/>
        </w:rPr>
        <w:t>г. Новороссийск</w:t>
      </w:r>
    </w:p>
    <w:p w:rsidR="007C0D5C" w:rsidRPr="003750B3" w:rsidRDefault="007C0D5C" w:rsidP="003403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50B3" w:rsidRDefault="003750B3" w:rsidP="003403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50B3" w:rsidRPr="003750B3" w:rsidRDefault="003750B3" w:rsidP="003403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6007" w:rsidRPr="003750B3" w:rsidRDefault="008F58F9" w:rsidP="003403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750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6007" w:rsidRPr="003750B3">
        <w:rPr>
          <w:rFonts w:ascii="Times New Roman" w:hAnsi="Times New Roman" w:cs="Times New Roman"/>
          <w:b/>
          <w:sz w:val="28"/>
          <w:szCs w:val="28"/>
        </w:rPr>
        <w:t xml:space="preserve">передаче движимого имущества </w:t>
      </w:r>
      <w:r w:rsidR="001D3969" w:rsidRPr="003750B3">
        <w:rPr>
          <w:rFonts w:ascii="Times New Roman" w:hAnsi="Times New Roman" w:cs="Times New Roman"/>
          <w:b/>
          <w:spacing w:val="2"/>
          <w:sz w:val="28"/>
          <w:szCs w:val="28"/>
        </w:rPr>
        <w:t xml:space="preserve">из собственности </w:t>
      </w:r>
      <w:r w:rsidR="002B6007" w:rsidRPr="003750B3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муниципального образования город Новороссийск</w:t>
      </w:r>
      <w:r w:rsidR="001D3969" w:rsidRPr="003750B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B6007" w:rsidRPr="003750B3">
        <w:rPr>
          <w:rFonts w:ascii="Times New Roman" w:hAnsi="Times New Roman" w:cs="Times New Roman"/>
          <w:b/>
          <w:spacing w:val="2"/>
          <w:sz w:val="28"/>
          <w:szCs w:val="28"/>
        </w:rPr>
        <w:t>в государственную собственность Краснодарского края</w:t>
      </w:r>
      <w:r w:rsidR="001D3969" w:rsidRPr="003750B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B6007" w:rsidRPr="003750B3">
        <w:rPr>
          <w:rFonts w:ascii="Times New Roman" w:hAnsi="Times New Roman" w:cs="Times New Roman"/>
          <w:b/>
          <w:spacing w:val="2"/>
          <w:sz w:val="28"/>
          <w:szCs w:val="28"/>
        </w:rPr>
        <w:t>на безвозмездной основе</w:t>
      </w:r>
    </w:p>
    <w:p w:rsidR="007C0D5C" w:rsidRDefault="007C0D5C" w:rsidP="0034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0B3" w:rsidRPr="003750B3" w:rsidRDefault="003750B3" w:rsidP="0034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0B3" w:rsidRPr="003750B3" w:rsidRDefault="003750B3" w:rsidP="0034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007" w:rsidRPr="003750B3" w:rsidRDefault="002B6007" w:rsidP="00340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t>В целях реализации плана мероприятий, утвержденн</w:t>
      </w:r>
      <w:r w:rsidR="007C0D5C" w:rsidRPr="003750B3">
        <w:rPr>
          <w:rFonts w:ascii="Times New Roman" w:hAnsi="Times New Roman" w:cs="Times New Roman"/>
          <w:sz w:val="28"/>
          <w:szCs w:val="28"/>
        </w:rPr>
        <w:t>ого</w:t>
      </w:r>
      <w:r w:rsidRPr="003750B3">
        <w:rPr>
          <w:rFonts w:ascii="Times New Roman" w:hAnsi="Times New Roman" w:cs="Times New Roman"/>
          <w:sz w:val="28"/>
          <w:szCs w:val="28"/>
        </w:rPr>
        <w:t xml:space="preserve"> распоряжением  главы  администрации (губернатора) Краснодарского края </w:t>
      </w:r>
      <w:r w:rsidR="007C0D5C" w:rsidRPr="003750B3">
        <w:rPr>
          <w:rFonts w:ascii="Times New Roman" w:hAnsi="Times New Roman" w:cs="Times New Roman"/>
          <w:sz w:val="28"/>
          <w:szCs w:val="28"/>
        </w:rPr>
        <w:t xml:space="preserve"> </w:t>
      </w:r>
      <w:r w:rsidRPr="003750B3">
        <w:rPr>
          <w:rFonts w:ascii="Times New Roman" w:hAnsi="Times New Roman" w:cs="Times New Roman"/>
          <w:sz w:val="28"/>
          <w:szCs w:val="28"/>
        </w:rPr>
        <w:t xml:space="preserve">от 21 августа 2017 года № 248-р «Об утверждении плана мероприятий по переходу на централизованную систему организации многофункциональных центров предоставления государственных и муниципальных услуг на территории Краснодарского края», в соответствии с Федеральным законом </w:t>
      </w:r>
      <w:r w:rsidR="007C0D5C" w:rsidRPr="003750B3">
        <w:rPr>
          <w:rFonts w:ascii="Times New Roman" w:hAnsi="Times New Roman" w:cs="Times New Roman"/>
          <w:sz w:val="28"/>
          <w:szCs w:val="28"/>
        </w:rPr>
        <w:t xml:space="preserve"> </w:t>
      </w:r>
      <w:r w:rsidRPr="003750B3">
        <w:rPr>
          <w:rFonts w:ascii="Times New Roman" w:hAnsi="Times New Roman" w:cs="Times New Roman"/>
          <w:sz w:val="28"/>
          <w:szCs w:val="28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 субъектов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F2D6F">
        <w:rPr>
          <w:rFonts w:ascii="Times New Roman" w:hAnsi="Times New Roman" w:cs="Times New Roman"/>
          <w:sz w:val="28"/>
          <w:szCs w:val="28"/>
        </w:rPr>
        <w:t xml:space="preserve">    </w:t>
      </w:r>
      <w:r w:rsidR="005620C2" w:rsidRPr="003750B3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3750B3">
        <w:rPr>
          <w:rFonts w:ascii="Times New Roman" w:hAnsi="Times New Roman" w:cs="Times New Roman"/>
          <w:sz w:val="28"/>
          <w:szCs w:val="28"/>
        </w:rPr>
        <w:t>5</w:t>
      </w:r>
      <w:r w:rsidR="005620C2" w:rsidRPr="003750B3">
        <w:rPr>
          <w:rFonts w:ascii="Times New Roman" w:hAnsi="Times New Roman" w:cs="Times New Roman"/>
          <w:sz w:val="28"/>
          <w:szCs w:val="28"/>
        </w:rPr>
        <w:t xml:space="preserve"> </w:t>
      </w:r>
      <w:r w:rsidRPr="003750B3">
        <w:rPr>
          <w:rFonts w:ascii="Times New Roman" w:hAnsi="Times New Roman" w:cs="Times New Roman"/>
          <w:sz w:val="28"/>
          <w:szCs w:val="28"/>
        </w:rPr>
        <w:t>Положения об управлении и распоряжении муниципальным имуществом муниципального образования город Новороссийск, утвержденного решением городской Думы муниципального</w:t>
      </w:r>
      <w:r w:rsidR="007F2D6F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</w:t>
      </w:r>
      <w:r w:rsidRPr="003750B3">
        <w:rPr>
          <w:rFonts w:ascii="Times New Roman" w:hAnsi="Times New Roman" w:cs="Times New Roman"/>
          <w:sz w:val="28"/>
          <w:szCs w:val="28"/>
        </w:rPr>
        <w:t xml:space="preserve">от 20 сентября 2016 года № 100, </w:t>
      </w:r>
      <w:r w:rsidR="000470C7" w:rsidRPr="003750B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город Новороссийск, </w:t>
      </w:r>
      <w:r w:rsidRPr="003750B3">
        <w:rPr>
          <w:rFonts w:ascii="Times New Roman" w:hAnsi="Times New Roman" w:cs="Times New Roman"/>
          <w:sz w:val="28"/>
          <w:szCs w:val="28"/>
        </w:rPr>
        <w:t xml:space="preserve">городская Дума муниципального образования город Новороссийск  </w:t>
      </w:r>
      <w:r w:rsidRPr="003750B3">
        <w:rPr>
          <w:rFonts w:ascii="Times New Roman" w:hAnsi="Times New Roman" w:cs="Times New Roman"/>
          <w:spacing w:val="20"/>
          <w:sz w:val="28"/>
          <w:szCs w:val="28"/>
        </w:rPr>
        <w:t>р е ш и л а</w:t>
      </w:r>
      <w:r w:rsidRPr="003750B3">
        <w:rPr>
          <w:rFonts w:ascii="Times New Roman" w:hAnsi="Times New Roman" w:cs="Times New Roman"/>
          <w:sz w:val="28"/>
          <w:szCs w:val="28"/>
        </w:rPr>
        <w:t>:</w:t>
      </w:r>
    </w:p>
    <w:p w:rsidR="002B6007" w:rsidRPr="0005338E" w:rsidRDefault="002B6007" w:rsidP="003403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50B3" w:rsidRPr="003750B3" w:rsidRDefault="002B6007" w:rsidP="003750B3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t>Передать движимое имущество из</w:t>
      </w:r>
      <w:r w:rsidR="00D90EFD">
        <w:rPr>
          <w:rFonts w:ascii="Times New Roman" w:hAnsi="Times New Roman" w:cs="Times New Roman"/>
          <w:sz w:val="28"/>
          <w:szCs w:val="28"/>
        </w:rPr>
        <w:t xml:space="preserve"> </w:t>
      </w:r>
      <w:r w:rsidRPr="003750B3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 Новороссийск</w:t>
      </w:r>
      <w:r w:rsidR="005013E1" w:rsidRPr="003750B3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</w:t>
      </w:r>
      <w:r w:rsidR="0003054D">
        <w:rPr>
          <w:rFonts w:ascii="Times New Roman" w:hAnsi="Times New Roman" w:cs="Times New Roman"/>
          <w:sz w:val="28"/>
          <w:szCs w:val="28"/>
        </w:rPr>
        <w:t xml:space="preserve"> </w:t>
      </w:r>
      <w:r w:rsidR="005013E1" w:rsidRPr="003750B3">
        <w:rPr>
          <w:rFonts w:ascii="Times New Roman" w:hAnsi="Times New Roman" w:cs="Times New Roman"/>
          <w:sz w:val="28"/>
          <w:szCs w:val="28"/>
        </w:rPr>
        <w:t>Краснодарского</w:t>
      </w:r>
      <w:r w:rsidR="0003054D">
        <w:rPr>
          <w:rFonts w:ascii="Times New Roman" w:hAnsi="Times New Roman" w:cs="Times New Roman"/>
          <w:sz w:val="28"/>
          <w:szCs w:val="28"/>
        </w:rPr>
        <w:t xml:space="preserve"> </w:t>
      </w:r>
      <w:r w:rsidR="005013E1" w:rsidRPr="003750B3">
        <w:rPr>
          <w:rFonts w:ascii="Times New Roman" w:hAnsi="Times New Roman" w:cs="Times New Roman"/>
          <w:sz w:val="28"/>
          <w:szCs w:val="28"/>
        </w:rPr>
        <w:t>края</w:t>
      </w:r>
      <w:r w:rsidR="0003054D">
        <w:rPr>
          <w:rFonts w:ascii="Times New Roman" w:hAnsi="Times New Roman" w:cs="Times New Roman"/>
          <w:sz w:val="28"/>
          <w:szCs w:val="28"/>
        </w:rPr>
        <w:t xml:space="preserve"> </w:t>
      </w:r>
      <w:r w:rsidR="005013E1" w:rsidRPr="003750B3">
        <w:rPr>
          <w:rFonts w:ascii="Times New Roman" w:hAnsi="Times New Roman" w:cs="Times New Roman"/>
          <w:sz w:val="28"/>
          <w:szCs w:val="28"/>
        </w:rPr>
        <w:t>на</w:t>
      </w:r>
      <w:r w:rsidR="0003054D">
        <w:rPr>
          <w:rFonts w:ascii="Times New Roman" w:hAnsi="Times New Roman" w:cs="Times New Roman"/>
          <w:sz w:val="28"/>
          <w:szCs w:val="28"/>
        </w:rPr>
        <w:t xml:space="preserve"> </w:t>
      </w:r>
      <w:r w:rsidR="005013E1" w:rsidRPr="003750B3">
        <w:rPr>
          <w:rFonts w:ascii="Times New Roman" w:hAnsi="Times New Roman" w:cs="Times New Roman"/>
          <w:sz w:val="28"/>
          <w:szCs w:val="28"/>
        </w:rPr>
        <w:t>безвозмездной</w:t>
      </w:r>
      <w:r w:rsidR="0003054D">
        <w:rPr>
          <w:rFonts w:ascii="Times New Roman" w:hAnsi="Times New Roman" w:cs="Times New Roman"/>
          <w:sz w:val="28"/>
          <w:szCs w:val="28"/>
        </w:rPr>
        <w:t xml:space="preserve"> </w:t>
      </w:r>
      <w:r w:rsidR="005013E1" w:rsidRPr="003750B3">
        <w:rPr>
          <w:rFonts w:ascii="Times New Roman" w:hAnsi="Times New Roman" w:cs="Times New Roman"/>
          <w:sz w:val="28"/>
          <w:szCs w:val="28"/>
        </w:rPr>
        <w:t>основе</w:t>
      </w:r>
      <w:r w:rsidR="003750B3" w:rsidRPr="003750B3">
        <w:rPr>
          <w:rFonts w:ascii="Times New Roman" w:hAnsi="Times New Roman" w:cs="Times New Roman"/>
          <w:sz w:val="28"/>
          <w:szCs w:val="28"/>
        </w:rPr>
        <w:t>.</w:t>
      </w:r>
    </w:p>
    <w:p w:rsidR="003750B3" w:rsidRPr="003750B3" w:rsidRDefault="003750B3" w:rsidP="003750B3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t xml:space="preserve">Утвердить перечень движимого </w:t>
      </w:r>
      <w:r w:rsidRPr="003750B3">
        <w:rPr>
          <w:rFonts w:ascii="Times New Roman" w:hAnsi="Times New Roman" w:cs="Times New Roman"/>
          <w:spacing w:val="2"/>
          <w:sz w:val="28"/>
          <w:szCs w:val="28"/>
        </w:rPr>
        <w:t xml:space="preserve">имущества, </w:t>
      </w:r>
      <w:r w:rsidR="007F2D6F">
        <w:rPr>
          <w:rFonts w:ascii="Times New Roman" w:hAnsi="Times New Roman" w:cs="Times New Roman"/>
          <w:spacing w:val="2"/>
          <w:sz w:val="28"/>
          <w:szCs w:val="28"/>
        </w:rPr>
        <w:t xml:space="preserve">подлежащего </w:t>
      </w:r>
      <w:r w:rsidRPr="003750B3">
        <w:rPr>
          <w:rFonts w:ascii="Times New Roman" w:hAnsi="Times New Roman" w:cs="Times New Roman"/>
          <w:spacing w:val="2"/>
          <w:sz w:val="28"/>
          <w:szCs w:val="28"/>
        </w:rPr>
        <w:t>передаче из собственности муниципального образования город Новороссийск в государственную собственность Краснодарского края на безвозмездной основе</w:t>
      </w:r>
      <w:r w:rsidRPr="003750B3">
        <w:rPr>
          <w:rFonts w:ascii="Times New Roman" w:hAnsi="Times New Roman" w:cs="Times New Roman"/>
          <w:sz w:val="28"/>
          <w:szCs w:val="28"/>
        </w:rPr>
        <w:t xml:space="preserve"> </w:t>
      </w:r>
      <w:r w:rsidR="005013E1" w:rsidRPr="003750B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750B3" w:rsidRPr="003750B3" w:rsidRDefault="005013E1" w:rsidP="003750B3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</w:t>
      </w:r>
      <w:r w:rsidR="001071A4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3750B3">
        <w:rPr>
          <w:rFonts w:ascii="Times New Roman" w:hAnsi="Times New Roman" w:cs="Times New Roman"/>
          <w:sz w:val="28"/>
          <w:szCs w:val="28"/>
        </w:rPr>
        <w:t>председателя постоянного комитета городской Думы по муниципальной собственности, земельным отношениям, вопросам торговли и потребительского рынка</w:t>
      </w:r>
      <w:r w:rsidR="007C0D5C" w:rsidRPr="003750B3">
        <w:rPr>
          <w:rFonts w:ascii="Times New Roman" w:hAnsi="Times New Roman" w:cs="Times New Roman"/>
          <w:sz w:val="28"/>
          <w:szCs w:val="28"/>
        </w:rPr>
        <w:t xml:space="preserve"> Ю.А. Андриевского </w:t>
      </w:r>
      <w:r w:rsidRPr="003750B3">
        <w:rPr>
          <w:rFonts w:ascii="Times New Roman" w:hAnsi="Times New Roman" w:cs="Times New Roman"/>
          <w:sz w:val="28"/>
          <w:szCs w:val="28"/>
        </w:rPr>
        <w:t>и заместителя главы муниципального образования Д.К. Меланиди.</w:t>
      </w:r>
    </w:p>
    <w:p w:rsidR="005013E1" w:rsidRPr="003750B3" w:rsidRDefault="005013E1" w:rsidP="003750B3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3D610F" w:rsidRPr="003750B3">
        <w:rPr>
          <w:rFonts w:ascii="Times New Roman" w:hAnsi="Times New Roman" w:cs="Times New Roman"/>
          <w:sz w:val="28"/>
          <w:szCs w:val="28"/>
        </w:rPr>
        <w:t>.</w:t>
      </w:r>
    </w:p>
    <w:p w:rsidR="007C0D5C" w:rsidRDefault="007C0D5C" w:rsidP="0034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B3" w:rsidRPr="003750B3" w:rsidRDefault="003750B3" w:rsidP="0034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C0" w:rsidRPr="003750B3" w:rsidRDefault="00DB49E3" w:rsidP="0034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750B3">
        <w:rPr>
          <w:rFonts w:ascii="Times New Roman" w:hAnsi="Times New Roman" w:cs="Times New Roman"/>
          <w:sz w:val="28"/>
          <w:szCs w:val="28"/>
        </w:rPr>
        <w:tab/>
      </w:r>
      <w:r w:rsidR="005013E1" w:rsidRPr="003750B3">
        <w:rPr>
          <w:rFonts w:ascii="Times New Roman" w:hAnsi="Times New Roman" w:cs="Times New Roman"/>
          <w:sz w:val="28"/>
          <w:szCs w:val="28"/>
        </w:rPr>
        <w:t xml:space="preserve">        </w:t>
      </w:r>
      <w:r w:rsidR="0003054D">
        <w:rPr>
          <w:rFonts w:ascii="Times New Roman" w:hAnsi="Times New Roman" w:cs="Times New Roman"/>
          <w:sz w:val="28"/>
          <w:szCs w:val="28"/>
        </w:rPr>
        <w:t xml:space="preserve"> </w:t>
      </w:r>
      <w:r w:rsidR="004822C0" w:rsidRPr="003750B3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4822C0" w:rsidRPr="003750B3" w:rsidRDefault="004822C0" w:rsidP="0034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4822C0" w:rsidRPr="003750B3" w:rsidRDefault="004822C0" w:rsidP="0034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C0" w:rsidRPr="003750B3" w:rsidRDefault="004822C0" w:rsidP="0034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0B3">
        <w:rPr>
          <w:rFonts w:ascii="Times New Roman" w:hAnsi="Times New Roman" w:cs="Times New Roman"/>
          <w:sz w:val="28"/>
          <w:szCs w:val="28"/>
        </w:rPr>
        <w:t>________________И.А. Дяченко</w:t>
      </w:r>
      <w:r w:rsidR="00DB49E3" w:rsidRPr="003750B3">
        <w:rPr>
          <w:rFonts w:ascii="Times New Roman" w:hAnsi="Times New Roman" w:cs="Times New Roman"/>
          <w:sz w:val="28"/>
          <w:szCs w:val="28"/>
        </w:rPr>
        <w:tab/>
      </w:r>
      <w:r w:rsidR="00DB49E3" w:rsidRPr="003750B3">
        <w:rPr>
          <w:rFonts w:ascii="Times New Roman" w:hAnsi="Times New Roman" w:cs="Times New Roman"/>
          <w:sz w:val="28"/>
          <w:szCs w:val="28"/>
        </w:rPr>
        <w:tab/>
      </w:r>
      <w:r w:rsidR="005013E1" w:rsidRPr="003750B3">
        <w:rPr>
          <w:rFonts w:ascii="Times New Roman" w:hAnsi="Times New Roman" w:cs="Times New Roman"/>
          <w:sz w:val="28"/>
          <w:szCs w:val="28"/>
        </w:rPr>
        <w:t xml:space="preserve">        </w:t>
      </w:r>
      <w:r w:rsidR="0003054D">
        <w:rPr>
          <w:rFonts w:ascii="Times New Roman" w:hAnsi="Times New Roman" w:cs="Times New Roman"/>
          <w:sz w:val="28"/>
          <w:szCs w:val="28"/>
        </w:rPr>
        <w:t xml:space="preserve"> </w:t>
      </w:r>
      <w:r w:rsidRPr="003750B3">
        <w:rPr>
          <w:rFonts w:ascii="Times New Roman" w:hAnsi="Times New Roman" w:cs="Times New Roman"/>
          <w:sz w:val="28"/>
          <w:szCs w:val="28"/>
        </w:rPr>
        <w:t>______________А.В. Шаталов</w:t>
      </w:r>
    </w:p>
    <w:p w:rsidR="003D610F" w:rsidRPr="003750B3" w:rsidRDefault="003D610F" w:rsidP="0034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610F" w:rsidRPr="003750B3" w:rsidSect="007C0D5C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D610F" w:rsidRPr="00F448BF" w:rsidRDefault="003D610F" w:rsidP="001F587A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448BF">
        <w:rPr>
          <w:rFonts w:ascii="Times New Roman" w:hAnsi="Times New Roman" w:cs="Times New Roman"/>
          <w:spacing w:val="2"/>
          <w:sz w:val="28"/>
          <w:szCs w:val="28"/>
        </w:rPr>
        <w:lastRenderedPageBreak/>
        <w:t>УТВЕРЖДЕН</w:t>
      </w:r>
    </w:p>
    <w:p w:rsidR="003D610F" w:rsidRPr="00F448BF" w:rsidRDefault="003D610F" w:rsidP="001F587A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448BF">
        <w:rPr>
          <w:rFonts w:ascii="Times New Roman" w:hAnsi="Times New Roman" w:cs="Times New Roman"/>
          <w:spacing w:val="2"/>
          <w:sz w:val="28"/>
          <w:szCs w:val="28"/>
        </w:rPr>
        <w:t>решением городской Думы</w:t>
      </w:r>
    </w:p>
    <w:p w:rsidR="003D610F" w:rsidRPr="00F448BF" w:rsidRDefault="003D610F" w:rsidP="001F587A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448BF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</w:p>
    <w:p w:rsidR="003D610F" w:rsidRPr="00F448BF" w:rsidRDefault="003D610F" w:rsidP="001F587A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448BF">
        <w:rPr>
          <w:rFonts w:ascii="Times New Roman" w:hAnsi="Times New Roman" w:cs="Times New Roman"/>
          <w:spacing w:val="2"/>
          <w:sz w:val="28"/>
          <w:szCs w:val="28"/>
        </w:rPr>
        <w:t>город Новороссийск</w:t>
      </w:r>
    </w:p>
    <w:p w:rsidR="003D610F" w:rsidRPr="00F448BF" w:rsidRDefault="00817703" w:rsidP="001F587A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448BF">
        <w:rPr>
          <w:rFonts w:ascii="Times New Roman" w:hAnsi="Times New Roman" w:cs="Times New Roman"/>
          <w:spacing w:val="2"/>
          <w:sz w:val="28"/>
          <w:szCs w:val="28"/>
        </w:rPr>
        <w:t>от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21 ноября 2017 года № 249</w:t>
      </w:r>
      <w:bookmarkStart w:id="0" w:name="_GoBack"/>
      <w:bookmarkEnd w:id="0"/>
    </w:p>
    <w:p w:rsidR="003D610F" w:rsidRPr="00F448BF" w:rsidRDefault="003D610F" w:rsidP="001F587A">
      <w:pPr>
        <w:shd w:val="clear" w:color="auto" w:fill="FFFFFF"/>
        <w:tabs>
          <w:tab w:val="left" w:pos="2145"/>
        </w:tabs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C0D5C" w:rsidRPr="00F448BF" w:rsidRDefault="007C0D5C" w:rsidP="007C0D5C">
      <w:pPr>
        <w:shd w:val="clear" w:color="auto" w:fill="FFFFFF"/>
        <w:tabs>
          <w:tab w:val="left" w:pos="2145"/>
        </w:tabs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F587A" w:rsidRPr="00F448BF" w:rsidRDefault="001F587A" w:rsidP="007C0D5C">
      <w:pPr>
        <w:shd w:val="clear" w:color="auto" w:fill="FFFFFF"/>
        <w:tabs>
          <w:tab w:val="left" w:pos="2145"/>
        </w:tabs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610F" w:rsidRPr="00850A43" w:rsidRDefault="003D610F" w:rsidP="003D6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50A43">
        <w:rPr>
          <w:rFonts w:ascii="Times New Roman" w:hAnsi="Times New Roman" w:cs="Times New Roman"/>
          <w:b/>
          <w:spacing w:val="2"/>
          <w:sz w:val="28"/>
          <w:szCs w:val="28"/>
        </w:rPr>
        <w:t>ПЕРЕЧЕНЬ</w:t>
      </w:r>
    </w:p>
    <w:p w:rsidR="00850A43" w:rsidRPr="00850A43" w:rsidRDefault="003750B3" w:rsidP="009E5F9B">
      <w:pPr>
        <w:shd w:val="clear" w:color="auto" w:fill="FFFFFF"/>
        <w:spacing w:after="0" w:line="240" w:lineRule="auto"/>
        <w:ind w:left="-142" w:right="-172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50A43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движимого </w:t>
      </w:r>
      <w:r w:rsidR="003D610F" w:rsidRPr="00850A43">
        <w:rPr>
          <w:rFonts w:ascii="Times New Roman" w:hAnsi="Times New Roman" w:cs="Times New Roman"/>
          <w:b/>
          <w:spacing w:val="2"/>
          <w:sz w:val="28"/>
          <w:szCs w:val="28"/>
        </w:rPr>
        <w:t xml:space="preserve">имущества, </w:t>
      </w:r>
      <w:r w:rsidR="00850A43" w:rsidRPr="00850A43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подлежащего </w:t>
      </w:r>
      <w:r w:rsidR="006641A3" w:rsidRPr="00850A43">
        <w:rPr>
          <w:rFonts w:ascii="Times New Roman" w:hAnsi="Times New Roman" w:cs="Times New Roman"/>
          <w:b/>
          <w:spacing w:val="2"/>
          <w:sz w:val="28"/>
          <w:szCs w:val="28"/>
        </w:rPr>
        <w:t>передаче</w:t>
      </w:r>
      <w:r w:rsidR="003D610F" w:rsidRPr="00850A4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из собственности муниципального образования</w:t>
      </w:r>
    </w:p>
    <w:p w:rsidR="003D610F" w:rsidRPr="00850A43" w:rsidRDefault="003D610F" w:rsidP="009E5F9B">
      <w:pPr>
        <w:shd w:val="clear" w:color="auto" w:fill="FFFFFF"/>
        <w:spacing w:after="0" w:line="240" w:lineRule="auto"/>
        <w:ind w:left="-142" w:right="-172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50A43">
        <w:rPr>
          <w:rFonts w:ascii="Times New Roman" w:hAnsi="Times New Roman" w:cs="Times New Roman"/>
          <w:b/>
          <w:spacing w:val="2"/>
          <w:sz w:val="28"/>
          <w:szCs w:val="28"/>
        </w:rPr>
        <w:t>город Новороссийск</w:t>
      </w:r>
      <w:r w:rsidR="001F587A" w:rsidRPr="00850A4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50A43">
        <w:rPr>
          <w:rFonts w:ascii="Times New Roman" w:hAnsi="Times New Roman" w:cs="Times New Roman"/>
          <w:b/>
          <w:spacing w:val="2"/>
          <w:sz w:val="28"/>
          <w:szCs w:val="28"/>
        </w:rPr>
        <w:t>в государственную со</w:t>
      </w:r>
      <w:r w:rsidR="001F587A" w:rsidRPr="00850A43">
        <w:rPr>
          <w:rFonts w:ascii="Times New Roman" w:hAnsi="Times New Roman" w:cs="Times New Roman"/>
          <w:b/>
          <w:spacing w:val="2"/>
          <w:sz w:val="28"/>
          <w:szCs w:val="28"/>
        </w:rPr>
        <w:t xml:space="preserve">бственность Краснодарского края </w:t>
      </w:r>
      <w:r w:rsidRPr="00850A43">
        <w:rPr>
          <w:rFonts w:ascii="Times New Roman" w:hAnsi="Times New Roman" w:cs="Times New Roman"/>
          <w:b/>
          <w:spacing w:val="2"/>
          <w:sz w:val="28"/>
          <w:szCs w:val="28"/>
        </w:rPr>
        <w:t>на безвозмездной основе</w:t>
      </w:r>
    </w:p>
    <w:p w:rsidR="003D610F" w:rsidRPr="00850A43" w:rsidRDefault="003D610F" w:rsidP="003D6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14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977"/>
        <w:gridCol w:w="1734"/>
        <w:gridCol w:w="992"/>
        <w:gridCol w:w="1843"/>
      </w:tblGrid>
      <w:tr w:rsidR="00850A43" w:rsidRPr="00850A43" w:rsidTr="00431EE5">
        <w:trPr>
          <w:trHeight w:val="630"/>
        </w:trPr>
        <w:tc>
          <w:tcPr>
            <w:tcW w:w="851" w:type="dxa"/>
            <w:noWrap/>
            <w:vAlign w:val="center"/>
            <w:hideMark/>
          </w:tcPr>
          <w:p w:rsidR="0037533F" w:rsidRPr="00850A43" w:rsidRDefault="0037533F" w:rsidP="0037533F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10F" w:rsidRPr="00850A43" w:rsidRDefault="003D610F" w:rsidP="0037533F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4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  <w:noWrap/>
            <w:vAlign w:val="center"/>
            <w:hideMark/>
          </w:tcPr>
          <w:p w:rsidR="003D610F" w:rsidRPr="00850A43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vAlign w:val="center"/>
            <w:hideMark/>
          </w:tcPr>
          <w:p w:rsidR="003D610F" w:rsidRPr="00850A43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43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1734" w:type="dxa"/>
            <w:vAlign w:val="center"/>
            <w:hideMark/>
          </w:tcPr>
          <w:p w:rsidR="003D610F" w:rsidRPr="00850A43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43">
              <w:rPr>
                <w:rFonts w:ascii="Times New Roman" w:hAnsi="Times New Roman" w:cs="Times New Roman"/>
                <w:b/>
                <w:sz w:val="28"/>
                <w:szCs w:val="28"/>
              </w:rPr>
              <w:t>Балансовая стоимость</w:t>
            </w:r>
          </w:p>
          <w:p w:rsidR="003D610F" w:rsidRPr="00850A43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43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850A43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4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B7D87" w:rsidRPr="00850A43" w:rsidRDefault="00DB7D87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43">
              <w:rPr>
                <w:rFonts w:ascii="Times New Roman" w:hAnsi="Times New Roman" w:cs="Times New Roman"/>
                <w:b/>
                <w:sz w:val="28"/>
                <w:szCs w:val="28"/>
              </w:rPr>
              <w:t>(ед.)</w:t>
            </w:r>
          </w:p>
        </w:tc>
        <w:tc>
          <w:tcPr>
            <w:tcW w:w="1843" w:type="dxa"/>
            <w:vAlign w:val="center"/>
            <w:hideMark/>
          </w:tcPr>
          <w:p w:rsidR="003D610F" w:rsidRPr="00850A43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43">
              <w:rPr>
                <w:rFonts w:ascii="Times New Roman" w:hAnsi="Times New Roman" w:cs="Times New Roman"/>
                <w:b/>
                <w:sz w:val="28"/>
                <w:szCs w:val="28"/>
              </w:rPr>
              <w:t>Остаточная стоимость</w:t>
            </w:r>
          </w:p>
          <w:p w:rsidR="003D610F" w:rsidRPr="00850A43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43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clear" w:pos="360"/>
                <w:tab w:val="left" w:pos="-93"/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D-Link DES-1024C 24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10/100 Base-TX.Unmanaged.19"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Устройство обжима  Nikomax для RJ-45/8P8C. RJ-12/6P6C.RJ-11/6P4C(NMC-500R)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1 888,00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Тестер универсальный LAN LT-100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1 875,00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Маршрутизатор ТР-LINK TL-WR 841N 100Мбит/с Wireless Router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Мышь проводная Oklick черн. Китай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2 160,00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451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Клавиатура Oklick черн. Китай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4 080,00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Коммутатор неуправляемый D-Link DES-1024A/C1A Китай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410134143222550001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2 490,00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Маршрутизатор UPVEL UR-305B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1 355,62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410134142944203007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410134142944203009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410134142944203010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410134142944203011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410134142944203012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410134142944203013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410134142944203014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410134142944203015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410134142944203016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410134142944203017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410134142944203018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410134142944203019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410134142944203020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Огнетушитель ОП-4 (з)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410134142944203001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Defender Element HB-520 104-10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USB,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Genius Netscroll 100 USB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оптическая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silver bundle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834,00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Сервер Intel Brade Server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Шлюз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телефония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Voip Gateway Natesk Network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2134100003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Мини АТС Samsung OfficeServ 7200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Power АРС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2134000072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2134000014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2134000015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AOC 18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2134000016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LG 22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2134000017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LG 22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2134000018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2134000019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18.5 AOC E 970S wn/01BlackTNLED 5ms 16:9 50M:1 200cd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2134000021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20CBE" w:rsidRPr="00F448BF" w:rsidTr="00431EE5">
        <w:trPr>
          <w:trHeight w:val="345"/>
        </w:trPr>
        <w:tc>
          <w:tcPr>
            <w:tcW w:w="851" w:type="dxa"/>
            <w:noWrap/>
            <w:vAlign w:val="center"/>
          </w:tcPr>
          <w:p w:rsidR="00B20CBE" w:rsidRPr="00F448BF" w:rsidRDefault="00B20CBE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B20CBE" w:rsidRPr="00F448BF" w:rsidRDefault="00B20CBE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18.5 AOC E 970S wn/01BlackTNLED 5ms 16:9 50M:1 200cd</w:t>
            </w:r>
          </w:p>
        </w:tc>
        <w:tc>
          <w:tcPr>
            <w:tcW w:w="2977" w:type="dxa"/>
            <w:vAlign w:val="center"/>
            <w:hideMark/>
          </w:tcPr>
          <w:p w:rsidR="00B20CBE" w:rsidRPr="00F448BF" w:rsidRDefault="00B20CB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2134000022</w:t>
            </w:r>
          </w:p>
        </w:tc>
        <w:tc>
          <w:tcPr>
            <w:tcW w:w="1734" w:type="dxa"/>
            <w:noWrap/>
            <w:vAlign w:val="center"/>
            <w:hideMark/>
          </w:tcPr>
          <w:p w:rsidR="00B20CBE" w:rsidRPr="00F448BF" w:rsidRDefault="00B20CB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B20CBE" w:rsidRPr="00F448BF" w:rsidRDefault="00B20CB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B20CBE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0CBE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18.5 AOC E 970S wn/01BlackTNLED 5ms 16:9 50M:1 200cd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2134000023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Монитор Samsung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2134000024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Монитор Samsung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2134000025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Монитор Samsung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2134000027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Монитор Samsung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2134000026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Монитор Samsung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2134000028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Монитор ЛОС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2134000029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AE590C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Монитор ЛОС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2134000030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HP LaserJet Pro M125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2134000031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 Samsung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2134000036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HP LaserJet Pro M125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2134000032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HP LaserJet Pro M125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2134000033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HP LaserJet Pro M127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2134000034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HP LaserJet Pro M127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2134000035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HP 2055 D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2134000037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HP 2055 D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2134000038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HP 2055 D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2134000039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HP 2055 D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2134000040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HP 2055 D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2134000041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HP 2055 D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2134000042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HP 2055 D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2134000043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HP 2055 D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2134000044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Роутер D-Link DIR 320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2134000045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Роутер  TP-Link 841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2134000046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2134000047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2134000050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2134000048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 (белый)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2134000049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2134000051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2134000052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2134000053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85278E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2134000054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2134000055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2134000056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2134000057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2134000058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2134000059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2134000060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2134000062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2134000061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2134000063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2134000064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CityLine Office a 3501 FM2 A4-5300/4G/500G/DVD/LP2201(450W)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2134000065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 (Интернет шлюз)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2134000066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CityLine Office a 3501 FM2 A4-5300/4G/500G/DVD/LP2201(450W)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2134000067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DEPO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2134000068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DEPO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2134000069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IMANGO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2134000070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IMANGO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2134000071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Телефон Panasonic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2134000073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Телефон Panasonic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2134000074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Телефон  Samsung OfficeServ DS5014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2134000075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Power АРС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2134000076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Power АРС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2134000077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Power АРС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2134000078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Power АРС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2134000079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Power АРС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2134000080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Power АРС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2134000081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Power АРС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2134000082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Power АРС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2134000083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Power АРС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2134000084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Power АРС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2134000085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02V_UA_Prestige GTP J RU ткань черная С-11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15 118,92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15 118,92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175M optical (1000dpi) USB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273,00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145M optical (1000dpi) USB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4 100,00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4 100,00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Подставка под огнетушитель П-15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14 300,00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14 300,00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Коммутатор D-link DSL264OU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Коммутатор TR - link 1060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Клавиатура Oklick 180М USB черный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5 729,40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5 729,40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Клавиатура Oklick 180M USB черный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A561E5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Стрелки навигации  1  (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композит на металлотрубе)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Стрелки навигации </w:t>
            </w:r>
            <w:r w:rsidR="00A561E5">
              <w:rPr>
                <w:rFonts w:ascii="Times New Roman" w:hAnsi="Times New Roman" w:cs="Times New Roman"/>
                <w:sz w:val="28"/>
                <w:szCs w:val="28"/>
              </w:rPr>
              <w:t xml:space="preserve"> 2  (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композит на металлотрубе)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665FE1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Табличка "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Выход, стрелка вниз" 75 см*20см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"Окно 1, значок инвалида" 75см*20см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"Окна 5-6, стрелка вниз" 75см*20см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"Окна 7-9, стрелка вниз" 75см*20см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"Окна 10-12, стрелка вниз" 75см*20см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"Окна 13-16, стрелка вниз" 75см*20см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"Окна 17-20, стрелка вниз" 75см*20см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"Окна 21-24, стрелка вниз" 75см*20см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"Окна 25-28, стрелка вниз" 75см*20см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из ПВХ с 4 карманами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3 450,00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3 450,00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из ПВХ  с 8 карманами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2 100,00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из ПВХ  с 8 карманами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2 100,00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из ПВХ с 10 карманами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8F4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нный стенд из ПВХ  1  с 12 карманами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C66F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нный стенд из ПВХ  2  с 12 карманами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C66F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нный стенд из ПВХ  3  с 12 карманами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Стойка информации "Мои Документы ", "ИНФО"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1 250,00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Подставка под системный блок.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12 280,00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12 280,00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1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13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2136000017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2136000233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Рессепшн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Рессепшн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большой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левый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левый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правый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2136000207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прямой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прямой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2136000209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прямой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2136000210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прямой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2136000211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прямой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2136000212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прямой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2136000213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Секции 4х местные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2136000214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Секции 4х местные</w:t>
            </w:r>
          </w:p>
        </w:tc>
        <w:tc>
          <w:tcPr>
            <w:tcW w:w="2977" w:type="dxa"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2136000215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10F"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Секции 4х местные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2136000216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2136000217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2136000218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2136000219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2136000220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2136000221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2136000222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2136000223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2136000224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2136000225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2136000226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2136000227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2136000228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2136000229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2136000230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2136000231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2136000232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2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2136000006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3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2136000007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4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2136000008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5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2136000009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6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2136000010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7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2136000011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8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2136000012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9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2136000013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10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2136000014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11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2136000015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Вешалка 12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2136000016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2136000234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2136000235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2136000236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2136000237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2136000238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2136000239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2136000240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2136000241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2136000242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2136000243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2136000244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2136000245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2136000246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2136000247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2136000248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2136000249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2136000250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2236000251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2136000252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2136000253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2136000254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2136000256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2136000255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2136000260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2136000261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2136000262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2136000263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2136000264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2136000265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2136000266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2136000267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2136000268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2136000269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2136000270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2136000271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2136000272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2136000273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2136000274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2136000275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2136000276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2136000277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2136000278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2136000279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2136000280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2136000282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2136000281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2136000283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2136000284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2136000285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2136000286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2136000287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2136000288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2136000289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2136000290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2136000291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2136000292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2136000293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2136000294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2136000295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2136000296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2136000297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2136000298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2136000299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2136000300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2136000301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2136000302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2136000303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2136000304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2136000305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2136000306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2136000307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2136000308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2136000309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2136000310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2136000311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подкатное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2136000312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 Окна5-28,стрелка вверх" 75см*20см,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"Окна 2-4, стрелка вниз" 75см*20см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"Оплата, стрелка вниз" 75см*20 см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 Выход, стрелка вниз" 75 см*20см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"Электронная очередь, стрелка вниз"75см*20см</w:t>
            </w:r>
          </w:p>
        </w:tc>
        <w:tc>
          <w:tcPr>
            <w:tcW w:w="2977" w:type="dxa"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1 040,00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2136000313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2136000314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2136000315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2136000316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2136000317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2136000318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2136000319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2136000320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2136000321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2136000322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2136000323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2136000324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2136000325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2136000326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2136000327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2136000328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2136000329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2136000330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2136000331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2136000332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2136000333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2136000334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2136000335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2136000336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2136000337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2136000338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2136000339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2136000340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2136000341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2136000342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2136000343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2136000344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2136000345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2136000346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2136000347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2136000348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2136000349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2136000350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2136000351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2136000352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2136000353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2136000354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2136000355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2136000356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2136000357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2136000358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2136000359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2136000360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2136000361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2136000362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2136000363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2136000364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2136000365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2136000366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2136000367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2136000368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2136000369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2136000370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2136000371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2136000372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2136000373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2136000374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2136000375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2136000376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2136000377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2136000378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2136000379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2136000380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2136000381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2136000382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2136000383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2136000384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2136000385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2136000386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2136000387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2136000388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2136000389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2136000390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2136000391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2136000392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2136000393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2136000394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2136000395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2136000396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2136000397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2136000398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2136000399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2136000400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2136000401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2136000402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2136000403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2136000404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2136000405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2136000406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2136000407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2136000408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2136000409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2136000410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2136000411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2136000412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213600413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2136000414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2136000415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2136000416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2136000417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2136000418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2136000419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2136000420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2136000421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2136000422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2136000423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2136000424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2136000425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2136000426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2136000427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2136000428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2136000429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2136000430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2136000431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2136000432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2136000433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2136000434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2136000435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2136000436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2136000437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2136000438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2136000439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2136000440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2136000441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7234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977234" w:rsidRPr="00F448BF" w:rsidRDefault="00977234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977234" w:rsidRPr="00F448BF" w:rsidRDefault="00977234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977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2136000442</w:t>
            </w:r>
          </w:p>
        </w:tc>
        <w:tc>
          <w:tcPr>
            <w:tcW w:w="1734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977234" w:rsidRPr="00F448BF" w:rsidRDefault="00977234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977234" w:rsidRPr="00F448BF" w:rsidRDefault="00977234" w:rsidP="002D2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Програмно-аппаратный комплекс (электронная очередь)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44142926481001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2 195 600,00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1 580 124,85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комплекс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410134143020194002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1 933 948,00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1 514 926,02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Supermicro SERVER SYS-7047A([9DA7, CSE-743Q-1200B-SQ) (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сборе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4101341430200000001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642 689,23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285 639,63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Ippon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44143020320005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11 750,00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Kyocera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44143010215077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Kyocera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44143010215071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Kyocera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44143010215069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Kyocera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44143010215070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Kyocera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44143010215076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Kyocera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44143010215072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Kyocera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44143010215074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Kyocera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44143010215075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Sharp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44143010215078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Sharp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44143010215079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44143020350016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44143020350007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44143020350009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44143020350010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44143020350011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44143020350012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44143020350013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44143020350014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44143020350015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44143020350017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44143020350018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Philips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44143020350003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Сервер Supermicro + серверная ОС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44143020020049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98 583,00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53 551,80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44143020020064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44143020020065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44143020020053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44143020020054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44143020020055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44143020020056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44143020020057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44143020020058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44143020020059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44143020020060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44143020020061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44143020020062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44143020020063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44143020020051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с OC Microsoft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44143020020052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11 610,00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Сплит-система Clean Bio 7000BTU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44162930280007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17 356,67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Сплит-система Clean Bio 9000BTU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44162930280008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23 673,33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Сплит-система Clean Bio 18000BTU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44162930280004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40 366,67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22 724,81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Сплит-система Clean Bio 18000BTU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44162930280005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40 366,67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22 724,81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Сплит-система Clean Bio 18000BTU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44162930280002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40 366,67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22 724,81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Сплит-система Clean Bio 18000BTU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44162930280006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40 366,67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22 724,81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Сплит-система Clean Bio 18000BTU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44162930280001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40 366,67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22 724,81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Сплит-система Clean Bio 18000BTU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44162930280003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40 366,67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22 724,81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Аппаратно-програмный комплекс VipNetCoordinator HW 1000 P15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157 570,00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19 341,72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ИБП Smart-UPS 1500VA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44143020320004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49 810,00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 Epson L210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Модуль E1/ISDN PRI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44143020030001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34 634,00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20" TFT BenQ G2020HDA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410104052639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4 692,00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20" TFT BenQ G2020HDA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410104052641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4 692,00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 НР 3420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44143230010001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28 320,00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 НР 3420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44143230010003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28 320,00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 НР 3420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44143230010007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28 320,00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 НР 3420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44143230010005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28 320,00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 НР 3420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44143230010006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28 320,00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 НР 3420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44143230010002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28 320,00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 НР 3420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44143230010004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28 320,00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 НР 3420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44143230010008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28 320,00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Плата ТЕ 220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44143020030002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62 392,00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Сервер Supermicro CRM-системы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44143020020044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58 340,00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Trinity Entry Level Server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44143020020045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124 504,00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Gt2500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44143010215016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34 728,00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Gt2500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44143010215019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34 728,00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Gt-S50N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44143010215018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Gt-S50N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44143010215017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Gt-S55N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44143010215064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Gt-S55N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44143010215063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Gt-S55N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44143010215057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Gt-S55N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44143010215056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Gt-S55N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44143010215060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Gt-S55N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44143010215055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Gt-S55N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44143010215059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Gt-S55N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44143010215061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Gt-S55N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44143010215058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 поточный Epson Gt-S55N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44143010215062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30 607,00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Сплит-система AirWell Awau-18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44162930274001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38 000,00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Сплит-система внутр.блок LS-H24KEA2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44162930274003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19 500,00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Сплит-система внутр.блок LU-H24KEA2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44162930274002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19 500,00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ЖК монитор 20" Benq G2025HDA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410104055763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5 085,68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ЖК монитор 20" Benq G2025HDA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410104035714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5 085,68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ЖК монитор 20" Benq G2025HDA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410104035715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5 085,68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ЖК монитор 20" Benq G2025HDA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410104035717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5 085,68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ЖК монитор 20" Benq G2025HDA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410104035718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5 085,68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ЖК монитор 20" Benq G2025HDA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410104035719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5 085,68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Дверной блок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18 853,33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Дверной блок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5 233,33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Дверной блок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4 966,67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Дверной блок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5 060,00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Диван офисный двухместный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10 700,00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Диван офисный трехместный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12 100,00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ткан.беж.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410106000007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181 200,15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руководителя (цвет -COFFEE)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7 133,33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руководителя (цвет -COFFEE)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410106000009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7 133,33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руководителя (цвет -BROWN)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410106000010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7 133,33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Окно приема заявителей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410106000011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39 090,00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Окно приема заявителей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410106000012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51 441,65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31 232,45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Окно приема заявителей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410106000013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48 766,65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29 608,17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Окно приема заявителей в нишу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410106000014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Ресепшн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410106000015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23 940,00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410106000017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10 006,67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410106000018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10 006,67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410106000019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9 006,67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410106000020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9 006,67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410106000021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9 006,67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410106000022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7 996,67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410106000023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7 996,67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410106000024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7 996,67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410106000025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7 996,67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410106000026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7 996,67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410106000027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8 096,67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410106000028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8 096,67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410106000029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8 096,67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410106000030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8 096,67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410106000031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8 096,67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 (прямоуг.)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410106000032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7 236,67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компьютерный офисный угловой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410106000033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6 460,00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компьютерный офисный угловой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410106000034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6 460,00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компьютерный офисный угловой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410106000035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6 460,00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компьютерный офисный угловой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410106000036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6 460,00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открытая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410106000037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открытая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410106000038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открытая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410106000039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открытая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410106000040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открытая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410106000041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открытая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410106000042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открытая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410106000043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открытая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410106000044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открытая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410106000045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410106000046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410106000047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410106000048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410106000049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410106000050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410106000051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410106000052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410106000053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410106000054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410106000055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410106000056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410106000057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410106000058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410106000059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410106000060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410106000061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410106000062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3 213,33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д/документов с замком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410106000063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10 016,67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д/документов с замком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410106000064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10 016,67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д/документов с замком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410106000065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10 016,67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д/документов с замком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410106000066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10 016,67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д/одежды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410106000069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4 766,67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д/одежды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410106000070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4 766,67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д/одежды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410106000071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4 766,67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д/одежды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410106000072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4 766,67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д/одежды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410106000073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4 766,67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д/одежды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410106000074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4 766,67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д/одежды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410106000075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4 766,67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410106000076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410106000077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410106000078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410106000079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410106000080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410106000081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410106000082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410106000083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410106000084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410106000085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410106000086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410106000087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410106000088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410106000089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410106000090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410106000091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410106000092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410106000093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410106000094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410106000095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410106000096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410106000097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410106000098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410106000099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410106000100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410106000101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410106000102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410106000103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410106000104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410106000105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410106000106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11 198,93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410106000107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11 199,08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"Порядок обжалования должностных лиц"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410106032074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3 467,00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Перегородка блок-секции "окна-приема"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410106039687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8 629,00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410106042115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25 435,20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410106042116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25 435,20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410106042117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25 435,20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410106042118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25 435,20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410106042119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25 435,20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410106042120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25 435,20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410106042121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25 435,20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410106042122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25 435,20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410106042123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25 435,20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410106042124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25 435,20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410106042125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33 408,43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410106042126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33 408,43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410106042127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33 408,43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410106042128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33 408,43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410106042129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33 408,43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410106042130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33 408,43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410106042131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33 408,42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410106042132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24 176,00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410106042133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24 176,00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410106042134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24 176,00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410106042135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24 176,00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410106042136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24 176,00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410106042137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24 176,00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410106042138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24 176,00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410106042139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24 176,00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410106042140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24 176,00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410106042141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24 176,00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410106042143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31 427,00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410106032180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410106032181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410106032182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410106032183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410106032184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410106032185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410106032186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410106032187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410106032191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410106032188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410106032189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410106032190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410106032192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410106032193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410106032194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410106032195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410106032197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410106032196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410106032198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410106032199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410106032200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Стел</w:t>
            </w:r>
            <w:r w:rsidR="00CA7D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аж угловой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410106032253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5 020,00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9 730,00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CA7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Стеллаж угловой для укрепл</w:t>
            </w:r>
            <w:r w:rsidR="00405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DA6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7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D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ест операторов (окна приема)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410106039679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16 543,00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ТАНГО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410106042275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11 280,00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левый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410106042145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левый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410106042146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левый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410106042147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левый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410106042148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левый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410106042149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правый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410106042151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правый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410106042152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правый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410106042153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правый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410106042154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правый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410106042155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правый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410106042157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правый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410106042156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правый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410106042158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правый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410106042159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ЭРГО правый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410106042160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гардероб ЭРГО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410106032234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6 290,00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гардероб ЭРГО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410106032235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6 290,00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гардероб ЭРГО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410106032236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6 290,00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гардероб ЭРГО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410106032237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6 290,00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410106042281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15 140,00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для одежды ТАНГО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410106042280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16 230,00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410106032254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4 915,00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410106032255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4 915,00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410106032256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4 915,00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410106032257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4 915,00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410106032258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4 915,00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410106032259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4 915,00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410106032238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410106032239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410106032240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410106032241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410106032242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410106032243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410106032244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410106032245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410106032246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410106032247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410106032248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410106032249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стеллаж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410106032250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3 175,00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410106032048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8 940,00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рук.угл.с тумбой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410106042047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26 110,00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Стол-конференц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410106042053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10 115,00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519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Шкаф витрина с рамками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410106042052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16 385,00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Телевизор LED 39" (99 см) DEXP H39D7000E (HD. 1366*768.DVB-T2/C)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2101340002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15 999,00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Телевизор LED 40" (101 см) DEXP F40D7100K (FHD. 1920*108.DVB-T2/C)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2101340001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16 999,00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Телевизор LED 32" (81 см) DEXP H32B7000E (HD. 1366*768.DVB-T2/C)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4101341432301020001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13 490,00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Телевизор LED 32" (81 см) DEXP F32C7100B (FHD, 1920*1080,.DVB-T2/C)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4101341432301020002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14 499,00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ES1-131-C1NL(HD)Celeron N3050 (41.6) 2048/SSD 32/Intel HD/BT/Win 10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4101341430200200008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16 499,00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D-Link DES-1024C 24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10/100 Base-TX.Unmanaged.19"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4101341432211430001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3 299,00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IdeaCentre C260 (57-325621) Pentiuml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4101341430200200001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40 045,00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17 797,80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IdeaCentre C260 (57-325621) Pentiuml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4101341430200200002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40 045,00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17 797,80</w:t>
            </w:r>
          </w:p>
        </w:tc>
      </w:tr>
      <w:tr w:rsidR="003D610F" w:rsidRPr="00F448BF" w:rsidTr="00431EE5">
        <w:trPr>
          <w:trHeight w:val="721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IdeaCentre C260 (57-325621) Pentiuml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4101341430200200003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40 045,00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17 797,80</w:t>
            </w:r>
          </w:p>
        </w:tc>
      </w:tr>
      <w:tr w:rsidR="003D610F" w:rsidRPr="00F448BF" w:rsidTr="00431EE5">
        <w:trPr>
          <w:trHeight w:val="773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IdeaCentre C260 (57-325621) Pentiuml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4101341430200200004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40 045,00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17 797,80</w:t>
            </w:r>
          </w:p>
        </w:tc>
      </w:tr>
      <w:tr w:rsidR="003D610F" w:rsidRPr="00F448BF" w:rsidTr="00431EE5">
        <w:trPr>
          <w:trHeight w:val="683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IdeaCentre C260 (57-325621) Pentiuml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4101341430200200005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40 045,00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17 797,80</w:t>
            </w:r>
          </w:p>
        </w:tc>
      </w:tr>
      <w:tr w:rsidR="003D610F" w:rsidRPr="00F448BF" w:rsidTr="00431EE5">
        <w:trPr>
          <w:trHeight w:val="735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LaserJetPro 400M401a,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410134143010215026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10 550,00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658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LaserJetPro 400M401a,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410134143010215027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10 550,00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71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LaserJetPro 400M401a,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410134143010215028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10 550,00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LaserJetPro 400M401a,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410134143010215029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10 550,00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LaserJetPro 400M401a,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410134143010215030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10 550,00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LaserJetPro 400M401a,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410134143010215031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10 550,00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LaserJetPro 400M401a,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410134143010215032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10 550,00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LaserJetPro 400M401a,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410134143010215033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10 550,00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LaserJetPro 400M401a,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410134143010215034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10 550,00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410134143020350007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410134143020350009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410134143020350010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410134143020350011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410134143020350012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 Acer K202HQLb 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5 400,00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 D-Link DES-1210-28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410134143222550002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9 800,00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ПК 2,7 Ггц Intel 2Гб жесткий диск 500 Гб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9 950,00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ПК 2,7 Ггц Intel 2Гб жесткий диск 500 Гб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9 950,00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ПК 2,7 Ггц Intel 2Гб жесткий диск 500 Гб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9 950,00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ПК 2,7 Ггц Intel 2Гб жесткий диск 500 Гб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9 950,00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ПК 2,7 Ггц Intel 2Гб жесткий диск 500 Гб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9 950,00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ПК 2,7 Ггц Intel 2Гб жесткий диск 500 Гб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9 950,00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ПК 2,7 Ггц Intel 2Гб жесткий диск 500 Гб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410134143020200007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9 950,00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ПК 2,7 Ггц Intel 2Гб жесткий диск 500 Гб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9 950,00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ПК 2,7 Ггц Intel 2Гб жесткий диск 500 Гб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410134143020200009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9 950,00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410134143010215012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410134143010215013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410134143010215020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410134143010215021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410134143010215022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410134143010215023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410134143010215024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410134143010215025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410134143010215007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410134143010215009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410134143010215010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410134143010215011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410134143010215014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410134143010215015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410134143010215017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410134143010215018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410134143010215019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3 890,00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 Pro 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410134143010215039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 Pro 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410134143010215040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Принтер лазерный НР LaserJet Pro M401a, Филиппины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410134143010215038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10 650,00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ПК 2,7 Ггц Intel 2Гб жесткий диск 2 Гб жест.диск 500 Гб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410134143020200011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ПК 2,7 Ггц Intel 2Гб жесткий диск 2 Гб жест.диск 500 Гб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410134143020200012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10 050,00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410134143010215035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3 900,00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410134143010215036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3 900,00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CanoScan LIDE 120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410134143010215037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3 900,00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18.5" AOC E970Swn/01 Black TN LED 5ms 16:9 50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:1 200cd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410134143020350013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18.5" AOC E970Swn/01 Black TN LED 5ms 16:9 50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:1 200cd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410134143020350014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6 635,00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 HP LaserJet Pro M127fn LAN, USB 2.0, CZ181A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4101341430102150041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12 905,00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CityLine Office a3501 FM2 A4-5300/4G/500G/DVD/LP2201(450W)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410134143020200014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18 472,00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CityLine Office a3501 FM2 A4-5300/4G/500G/DVD/LP2201(450W)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410134143020200015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18 472,00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4101340010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4101340011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4101340012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4101340013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4101340014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4101340015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4101340016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4101340017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4101340018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4101340019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4101340020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4101340021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4101340022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4101340023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4101340024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4101340025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4101340026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4101340027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4101340028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4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4101340029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9 609,06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Монитор ACER V 226  HQL bmd 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5 805,27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Монитор ACER V 226  HQL bmd 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5 805,27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Монитор ACER V 226  HQL bmd 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5 805,27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Монитор ACER V 226  HQL bmd 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4101340007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5 805,27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Монитор ACER V 226  HQL bmd 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5 805,27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Моноблок 21,5 "DEXP" Atlas H110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4101340009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25 901,11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№ 1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4101340031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13 114,78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№ 4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4101340034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51 286,38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46 401,98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№ 5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4101340036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13 114,78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Системный блок № 6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4101340037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22 929,62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 система RIX I/0-WO7P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4101340035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 система RIX I/0-WO7P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4101340038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 система RIX I/0-WO7P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4101340040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 система RIX I/0-WO7P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4101340041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Сплит- система RIX I/0-WO7P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4101340042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Мобильный напольный кондиционер Bimatek AM-403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4101340045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28 280,00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Тепловая завеса NeoclimaТЗТ-1220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4101340043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29 000,00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Кресло OL_Руководителя Адмирал кожзам черный, пластик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2101360001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9 016,49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Сейф Aiko T-40EL, мебельный, электронный замок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2101360002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7 874,21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Вывеска на жесткой основе 5,45*1,05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4101361636123340012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35 850,00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Двусторонний кронштейн 0,9*0,68м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4101361636123340010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Двусторонний вертикальный кронштейн 2,1*0,61м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4101361636123340011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22 700,00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4101361900090000005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3 231,67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4101361900090000001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3 231,67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4101361900090000002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3 231,67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4101361900090000003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3 231,66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4101361900090000004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3 231,66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План эвакуации фотолюминисцентный А-2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410136163696622002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4 800,00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План эвакуации фотолюминисцентный А-2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410136163696622003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4 800,00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План эвакуации фотолюминисцентный А-2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410136163696622004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4 800,00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План эвакуации фотолюминисцентный А-2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410136163696622005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4 800,00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План эвакуации фотолюминисцентный А-2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410136163696622006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4 800,00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410136163612461008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6 206,00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410136163612461009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6 206,00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410136163612461010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6 206,00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410136163612461011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6 206,00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410136163612420008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12 118,00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410136163612420009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12 118,00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410136163612420010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12 118,00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410136163612420011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12 118,00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компьютера.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410136163612420002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10 019,00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Стол для персонального компьютера.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410136163612420001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10 019,00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подкатная.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410136163612461002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4 106,00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Тумба подкатная.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410136163612461001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4 106,00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Дверной блок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410136143513116002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8 592,50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Дверной блок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410136143513116001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8 592,50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Окно приема заявителей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410136163612514002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15 711,00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Окно приема заявителей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410136163612514003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15 711,00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Окно приема заявителей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410136163612514004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15 711,00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Окно приема заявителей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410136163612514001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15 711,00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Перегородка офисная, материал пластик, размеры 37м.п.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4101361636125300001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из ПВХ с 6 карманами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4101361636123340002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48 600,00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36 450,03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Вывеска 0,9м*6,5м на входной группе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4101361636123340003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17 650,00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4101361636123340005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3 231,67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610F" w:rsidRPr="00F448BF" w:rsidTr="00431EE5">
        <w:trPr>
          <w:trHeight w:val="300"/>
        </w:trPr>
        <w:tc>
          <w:tcPr>
            <w:tcW w:w="851" w:type="dxa"/>
            <w:noWrap/>
            <w:vAlign w:val="center"/>
          </w:tcPr>
          <w:p w:rsidR="003D610F" w:rsidRPr="00F448BF" w:rsidRDefault="003D610F" w:rsidP="00F448BF">
            <w:pPr>
              <w:numPr>
                <w:ilvl w:val="0"/>
                <w:numId w:val="7"/>
              </w:numPr>
              <w:tabs>
                <w:tab w:val="left" w:pos="29"/>
                <w:tab w:val="left" w:pos="312"/>
              </w:tabs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3D610F" w:rsidRPr="00F448BF" w:rsidRDefault="003D610F" w:rsidP="003D6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Табличка "Туалет, помощь, электронная очередь" 250*20см</w:t>
            </w:r>
          </w:p>
        </w:tc>
        <w:tc>
          <w:tcPr>
            <w:tcW w:w="2977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4101361636123340009</w:t>
            </w:r>
          </w:p>
        </w:tc>
        <w:tc>
          <w:tcPr>
            <w:tcW w:w="1734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3 700,00</w:t>
            </w:r>
          </w:p>
        </w:tc>
        <w:tc>
          <w:tcPr>
            <w:tcW w:w="992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3D610F" w:rsidRPr="00F448BF" w:rsidRDefault="003D610F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856A0" w:rsidRPr="00F448BF" w:rsidTr="00431EE5">
        <w:trPr>
          <w:trHeight w:val="300"/>
        </w:trPr>
        <w:tc>
          <w:tcPr>
            <w:tcW w:w="6946" w:type="dxa"/>
            <w:gridSpan w:val="2"/>
            <w:noWrap/>
            <w:vAlign w:val="center"/>
          </w:tcPr>
          <w:p w:rsidR="007856A0" w:rsidRPr="00F448BF" w:rsidRDefault="007856A0" w:rsidP="007856A0">
            <w:pPr>
              <w:spacing w:after="0" w:line="240" w:lineRule="auto"/>
              <w:ind w:left="8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77" w:type="dxa"/>
            <w:noWrap/>
            <w:vAlign w:val="center"/>
          </w:tcPr>
          <w:p w:rsidR="007856A0" w:rsidRPr="00F448BF" w:rsidRDefault="007856A0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noWrap/>
            <w:vAlign w:val="center"/>
            <w:hideMark/>
          </w:tcPr>
          <w:p w:rsidR="007856A0" w:rsidRPr="00F448BF" w:rsidRDefault="007856A0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b/>
                <w:sz w:val="28"/>
                <w:szCs w:val="28"/>
              </w:rPr>
              <w:t>9009400,54</w:t>
            </w:r>
          </w:p>
        </w:tc>
        <w:tc>
          <w:tcPr>
            <w:tcW w:w="992" w:type="dxa"/>
            <w:noWrap/>
            <w:vAlign w:val="center"/>
            <w:hideMark/>
          </w:tcPr>
          <w:p w:rsidR="007856A0" w:rsidRPr="00F448BF" w:rsidRDefault="007856A0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b/>
                <w:sz w:val="28"/>
                <w:szCs w:val="28"/>
              </w:rPr>
              <w:t>948</w:t>
            </w:r>
          </w:p>
        </w:tc>
        <w:tc>
          <w:tcPr>
            <w:tcW w:w="1843" w:type="dxa"/>
            <w:noWrap/>
            <w:vAlign w:val="center"/>
            <w:hideMark/>
          </w:tcPr>
          <w:p w:rsidR="007856A0" w:rsidRPr="00F448BF" w:rsidRDefault="00CD4006" w:rsidP="007C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3881672,83</w:t>
            </w:r>
          </w:p>
        </w:tc>
      </w:tr>
    </w:tbl>
    <w:p w:rsidR="007856A0" w:rsidRPr="00F448BF" w:rsidRDefault="007856A0" w:rsidP="003D6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56A0" w:rsidRPr="00F448BF" w:rsidRDefault="007856A0" w:rsidP="003D6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0A43" w:rsidRDefault="00D873A2" w:rsidP="003D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A43">
        <w:rPr>
          <w:rFonts w:ascii="Times New Roman" w:hAnsi="Times New Roman" w:cs="Times New Roman"/>
          <w:sz w:val="28"/>
          <w:szCs w:val="28"/>
        </w:rPr>
        <w:t>Начальник управления имущественных</w:t>
      </w:r>
    </w:p>
    <w:p w:rsidR="003D610F" w:rsidRPr="00F448BF" w:rsidRDefault="00850A43" w:rsidP="003D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земельных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Ю.В. Морозова</w:t>
      </w:r>
    </w:p>
    <w:sectPr w:rsidR="003D610F" w:rsidRPr="00F448BF" w:rsidSect="00850A43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25" w:rsidRDefault="00AC4925" w:rsidP="00DF1D31">
      <w:pPr>
        <w:spacing w:after="0" w:line="240" w:lineRule="auto"/>
      </w:pPr>
      <w:r>
        <w:separator/>
      </w:r>
    </w:p>
  </w:endnote>
  <w:endnote w:type="continuationSeparator" w:id="0">
    <w:p w:rsidR="00AC4925" w:rsidRDefault="00AC4925" w:rsidP="00D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25" w:rsidRDefault="00AC4925" w:rsidP="00DF1D31">
      <w:pPr>
        <w:spacing w:after="0" w:line="240" w:lineRule="auto"/>
      </w:pPr>
      <w:r>
        <w:separator/>
      </w:r>
    </w:p>
  </w:footnote>
  <w:footnote w:type="continuationSeparator" w:id="0">
    <w:p w:rsidR="00AC4925" w:rsidRDefault="00AC4925" w:rsidP="00DF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808820"/>
    </w:sdtPr>
    <w:sdtEndPr>
      <w:rPr>
        <w:rFonts w:ascii="Times New Roman" w:hAnsi="Times New Roman" w:cs="Times New Roman"/>
        <w:sz w:val="28"/>
        <w:szCs w:val="28"/>
      </w:rPr>
    </w:sdtEndPr>
    <w:sdtContent>
      <w:p w:rsidR="007027E0" w:rsidRPr="00676F0B" w:rsidRDefault="007027E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F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F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F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77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6F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27E0" w:rsidRDefault="007027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4C6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1E7405DB"/>
    <w:multiLevelType w:val="hybridMultilevel"/>
    <w:tmpl w:val="C0D41CDE"/>
    <w:lvl w:ilvl="0" w:tplc="3A926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D662198"/>
    <w:multiLevelType w:val="hybridMultilevel"/>
    <w:tmpl w:val="EA96186C"/>
    <w:lvl w:ilvl="0" w:tplc="CFAC7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340A4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8301A83"/>
    <w:multiLevelType w:val="hybridMultilevel"/>
    <w:tmpl w:val="BCF219C0"/>
    <w:lvl w:ilvl="0" w:tplc="A4BE81F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A75295C"/>
    <w:multiLevelType w:val="hybridMultilevel"/>
    <w:tmpl w:val="7DD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5AF"/>
    <w:rsid w:val="00017F71"/>
    <w:rsid w:val="0003054D"/>
    <w:rsid w:val="0003544E"/>
    <w:rsid w:val="000470C7"/>
    <w:rsid w:val="000475FE"/>
    <w:rsid w:val="0005338E"/>
    <w:rsid w:val="000A054F"/>
    <w:rsid w:val="000D38D5"/>
    <w:rsid w:val="000D7BF3"/>
    <w:rsid w:val="000E0E54"/>
    <w:rsid w:val="001071A4"/>
    <w:rsid w:val="00154BCD"/>
    <w:rsid w:val="0016118F"/>
    <w:rsid w:val="001920B9"/>
    <w:rsid w:val="001927FF"/>
    <w:rsid w:val="001B0844"/>
    <w:rsid w:val="001D3969"/>
    <w:rsid w:val="001E40D4"/>
    <w:rsid w:val="001F587A"/>
    <w:rsid w:val="0024601E"/>
    <w:rsid w:val="00246882"/>
    <w:rsid w:val="00263296"/>
    <w:rsid w:val="002669C6"/>
    <w:rsid w:val="002B6007"/>
    <w:rsid w:val="002B67C1"/>
    <w:rsid w:val="002D47C2"/>
    <w:rsid w:val="003403BD"/>
    <w:rsid w:val="003750B3"/>
    <w:rsid w:val="0037533F"/>
    <w:rsid w:val="003D610F"/>
    <w:rsid w:val="003F2CFC"/>
    <w:rsid w:val="00405A86"/>
    <w:rsid w:val="00431EE5"/>
    <w:rsid w:val="00455526"/>
    <w:rsid w:val="004822C0"/>
    <w:rsid w:val="00486635"/>
    <w:rsid w:val="00487873"/>
    <w:rsid w:val="004C6E5B"/>
    <w:rsid w:val="004F4E60"/>
    <w:rsid w:val="005013E1"/>
    <w:rsid w:val="005413A3"/>
    <w:rsid w:val="005620C2"/>
    <w:rsid w:val="00575E91"/>
    <w:rsid w:val="0058359A"/>
    <w:rsid w:val="005E0185"/>
    <w:rsid w:val="006326E0"/>
    <w:rsid w:val="00640695"/>
    <w:rsid w:val="00647F47"/>
    <w:rsid w:val="00654D3E"/>
    <w:rsid w:val="00657782"/>
    <w:rsid w:val="006641A3"/>
    <w:rsid w:val="00665FE1"/>
    <w:rsid w:val="00671B17"/>
    <w:rsid w:val="00676F0B"/>
    <w:rsid w:val="0069325D"/>
    <w:rsid w:val="006C31B0"/>
    <w:rsid w:val="006D067E"/>
    <w:rsid w:val="007027E0"/>
    <w:rsid w:val="007050E3"/>
    <w:rsid w:val="00736555"/>
    <w:rsid w:val="00756899"/>
    <w:rsid w:val="00766D7D"/>
    <w:rsid w:val="0078276D"/>
    <w:rsid w:val="007856A0"/>
    <w:rsid w:val="007A36A5"/>
    <w:rsid w:val="007C0D5C"/>
    <w:rsid w:val="007C31EB"/>
    <w:rsid w:val="007F2D6F"/>
    <w:rsid w:val="00817703"/>
    <w:rsid w:val="00850A43"/>
    <w:rsid w:val="0085278E"/>
    <w:rsid w:val="0087533B"/>
    <w:rsid w:val="00877721"/>
    <w:rsid w:val="008A71F7"/>
    <w:rsid w:val="008F4AB8"/>
    <w:rsid w:val="008F58F9"/>
    <w:rsid w:val="00903EDC"/>
    <w:rsid w:val="00977234"/>
    <w:rsid w:val="009B1B06"/>
    <w:rsid w:val="009B498C"/>
    <w:rsid w:val="009C1489"/>
    <w:rsid w:val="009C45AF"/>
    <w:rsid w:val="009E5F9B"/>
    <w:rsid w:val="00A14DB3"/>
    <w:rsid w:val="00A41E06"/>
    <w:rsid w:val="00A561E5"/>
    <w:rsid w:val="00A97566"/>
    <w:rsid w:val="00AC4925"/>
    <w:rsid w:val="00AE590C"/>
    <w:rsid w:val="00B04A90"/>
    <w:rsid w:val="00B20CBE"/>
    <w:rsid w:val="00BC3E28"/>
    <w:rsid w:val="00BF40F5"/>
    <w:rsid w:val="00C66F29"/>
    <w:rsid w:val="00CA7DA6"/>
    <w:rsid w:val="00CB1389"/>
    <w:rsid w:val="00CB14B6"/>
    <w:rsid w:val="00CC46F7"/>
    <w:rsid w:val="00CD4006"/>
    <w:rsid w:val="00CF797C"/>
    <w:rsid w:val="00D07F13"/>
    <w:rsid w:val="00D24648"/>
    <w:rsid w:val="00D5040A"/>
    <w:rsid w:val="00D65125"/>
    <w:rsid w:val="00D8689B"/>
    <w:rsid w:val="00D873A2"/>
    <w:rsid w:val="00D90EFD"/>
    <w:rsid w:val="00D91020"/>
    <w:rsid w:val="00DB49E3"/>
    <w:rsid w:val="00DB513E"/>
    <w:rsid w:val="00DB7D87"/>
    <w:rsid w:val="00DF1D31"/>
    <w:rsid w:val="00E61A46"/>
    <w:rsid w:val="00E67079"/>
    <w:rsid w:val="00E67C61"/>
    <w:rsid w:val="00E92A53"/>
    <w:rsid w:val="00F448BF"/>
    <w:rsid w:val="00FA2C81"/>
    <w:rsid w:val="00FA57A0"/>
    <w:rsid w:val="00FA65C8"/>
    <w:rsid w:val="00FA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02FB4-BC9C-4EAD-9403-F9DD2CB9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C2"/>
  </w:style>
  <w:style w:type="paragraph" w:styleId="1">
    <w:name w:val="heading 1"/>
    <w:basedOn w:val="a"/>
    <w:next w:val="a"/>
    <w:link w:val="10"/>
    <w:uiPriority w:val="99"/>
    <w:qFormat/>
    <w:rsid w:val="003D610F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61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D610F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D610F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D610F"/>
    <w:pPr>
      <w:keepNext/>
      <w:spacing w:after="0" w:line="240" w:lineRule="auto"/>
      <w:ind w:left="2832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D3E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705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7050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D31"/>
  </w:style>
  <w:style w:type="paragraph" w:styleId="a9">
    <w:name w:val="footer"/>
    <w:basedOn w:val="a"/>
    <w:link w:val="aa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D31"/>
  </w:style>
  <w:style w:type="paragraph" w:styleId="ab">
    <w:name w:val="Balloon Text"/>
    <w:basedOn w:val="a"/>
    <w:link w:val="ac"/>
    <w:uiPriority w:val="99"/>
    <w:semiHidden/>
    <w:unhideWhenUsed/>
    <w:rsid w:val="00FA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5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D610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D61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D610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D610F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D6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D610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610F"/>
    <w:rPr>
      <w:color w:val="800080"/>
      <w:u w:val="single"/>
    </w:rPr>
  </w:style>
  <w:style w:type="paragraph" w:customStyle="1" w:styleId="msonormal0">
    <w:name w:val="msonormal"/>
    <w:basedOn w:val="a"/>
    <w:rsid w:val="003D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3D61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3D61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D610F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D6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D610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D610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D6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D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D61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D6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semiHidden/>
    <w:unhideWhenUsed/>
    <w:rsid w:val="003D610F"/>
    <w:pPr>
      <w:spacing w:after="0" w:line="240" w:lineRule="auto"/>
      <w:ind w:left="-567" w:right="-483"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Знак"/>
    <w:basedOn w:val="a"/>
    <w:uiPriority w:val="99"/>
    <w:rsid w:val="003D61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3D61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610F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xl64">
    <w:name w:val="xl64"/>
    <w:basedOn w:val="a"/>
    <w:uiPriority w:val="99"/>
    <w:rsid w:val="003D6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D6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D6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D6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D6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D6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D6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D6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D6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D6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99"/>
    <w:rsid w:val="003D610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7286</Words>
  <Characters>41532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Пользователь Windows</cp:lastModifiedBy>
  <cp:revision>95</cp:revision>
  <cp:lastPrinted>2017-07-11T12:26:00Z</cp:lastPrinted>
  <dcterms:created xsi:type="dcterms:W3CDTF">2017-11-09T05:35:00Z</dcterms:created>
  <dcterms:modified xsi:type="dcterms:W3CDTF">2017-11-24T10:00:00Z</dcterms:modified>
</cp:coreProperties>
</file>