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73" w:rsidRPr="005028FB" w:rsidRDefault="008C7273" w:rsidP="00F41028">
      <w:pPr>
        <w:pStyle w:val="ConsPlusTitlePage"/>
        <w:ind w:firstLine="709"/>
      </w:pPr>
      <w:r w:rsidRPr="005028FB">
        <w:br/>
      </w:r>
    </w:p>
    <w:p w:rsidR="008C7273" w:rsidRPr="005028FB" w:rsidRDefault="008C7273" w:rsidP="00F41028">
      <w:pPr>
        <w:pStyle w:val="ConsPlusNormal"/>
        <w:ind w:firstLine="709"/>
        <w:jc w:val="both"/>
        <w:outlineLvl w:val="0"/>
      </w:pPr>
    </w:p>
    <w:p w:rsidR="00024513" w:rsidRPr="005028FB" w:rsidRDefault="00024513" w:rsidP="00F41028">
      <w:pPr>
        <w:pStyle w:val="ConsPlusNormal"/>
        <w:ind w:firstLine="709"/>
        <w:jc w:val="both"/>
        <w:outlineLvl w:val="0"/>
      </w:pPr>
    </w:p>
    <w:p w:rsidR="00024513" w:rsidRPr="005028FB" w:rsidRDefault="00024513" w:rsidP="00F41028">
      <w:pPr>
        <w:pStyle w:val="ConsPlusNormal"/>
        <w:ind w:firstLine="709"/>
        <w:jc w:val="both"/>
        <w:outlineLvl w:val="0"/>
      </w:pPr>
    </w:p>
    <w:p w:rsidR="00024513" w:rsidRPr="005028FB" w:rsidRDefault="00024513" w:rsidP="00F41028">
      <w:pPr>
        <w:pStyle w:val="ConsPlusNormal"/>
        <w:ind w:firstLine="709"/>
        <w:jc w:val="both"/>
        <w:outlineLvl w:val="0"/>
      </w:pPr>
    </w:p>
    <w:p w:rsidR="00024513" w:rsidRPr="005028FB" w:rsidRDefault="00024513" w:rsidP="00F41028">
      <w:pPr>
        <w:pStyle w:val="ConsPlusNormal"/>
        <w:ind w:firstLine="709"/>
        <w:jc w:val="both"/>
        <w:outlineLvl w:val="0"/>
      </w:pPr>
    </w:p>
    <w:p w:rsidR="008C7273" w:rsidRPr="005028FB" w:rsidRDefault="008C7273" w:rsidP="00F41028">
      <w:pPr>
        <w:pStyle w:val="ConsPlusTitle"/>
        <w:ind w:firstLine="709"/>
        <w:jc w:val="both"/>
        <w:rPr>
          <w:b w:val="0"/>
        </w:rPr>
      </w:pPr>
    </w:p>
    <w:p w:rsidR="005F3224" w:rsidRPr="005028FB" w:rsidRDefault="005F3224" w:rsidP="00F41028">
      <w:pPr>
        <w:pStyle w:val="ConsPlusTitle"/>
        <w:ind w:firstLine="709"/>
        <w:jc w:val="both"/>
        <w:rPr>
          <w:b w:val="0"/>
        </w:rPr>
      </w:pPr>
    </w:p>
    <w:p w:rsidR="005F3224" w:rsidRPr="005028FB" w:rsidRDefault="005F3224" w:rsidP="00F41028">
      <w:pPr>
        <w:pStyle w:val="ConsPlusTitle"/>
        <w:ind w:firstLine="709"/>
        <w:jc w:val="both"/>
      </w:pPr>
    </w:p>
    <w:p w:rsidR="008C7273" w:rsidRPr="005028FB" w:rsidRDefault="00BF27B9" w:rsidP="00F410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муниципального образования город Новороссийск  от 28 октября 2021 года </w:t>
      </w:r>
      <w:r w:rsidR="00CF5F2B">
        <w:rPr>
          <w:rFonts w:ascii="Times New Roman" w:hAnsi="Times New Roman" w:cs="Times New Roman"/>
          <w:b/>
          <w:sz w:val="28"/>
          <w:szCs w:val="28"/>
        </w:rPr>
        <w:t xml:space="preserve">№ 6650               </w:t>
      </w:r>
      <w:r>
        <w:rPr>
          <w:rFonts w:ascii="Times New Roman" w:hAnsi="Times New Roman" w:cs="Times New Roman"/>
          <w:b/>
          <w:sz w:val="28"/>
          <w:szCs w:val="28"/>
        </w:rPr>
        <w:t>«</w:t>
      </w:r>
      <w:r w:rsidR="00D0729C" w:rsidRPr="005028FB">
        <w:rPr>
          <w:rFonts w:ascii="Times New Roman" w:hAnsi="Times New Roman" w:cs="Times New Roman"/>
          <w:b/>
          <w:sz w:val="28"/>
          <w:szCs w:val="28"/>
        </w:rPr>
        <w:t>О р</w:t>
      </w:r>
      <w:r w:rsidR="00426E31" w:rsidRPr="005028FB">
        <w:rPr>
          <w:rFonts w:ascii="Times New Roman" w:hAnsi="Times New Roman" w:cs="Times New Roman"/>
          <w:b/>
          <w:sz w:val="28"/>
          <w:szCs w:val="28"/>
        </w:rPr>
        <w:t>азмещении нестационарных торговых объектов, нестационарных объектов по оказанию услуг на земельных участках</w:t>
      </w:r>
      <w:r w:rsidR="000D498E" w:rsidRPr="005028FB">
        <w:rPr>
          <w:rFonts w:ascii="Times New Roman" w:hAnsi="Times New Roman" w:cs="Times New Roman"/>
          <w:b/>
          <w:sz w:val="28"/>
          <w:szCs w:val="28"/>
        </w:rPr>
        <w:t>,</w:t>
      </w:r>
      <w:r w:rsidR="00426E31" w:rsidRPr="005028FB">
        <w:rPr>
          <w:rFonts w:ascii="Times New Roman" w:hAnsi="Times New Roman" w:cs="Times New Roman"/>
          <w:b/>
          <w:sz w:val="28"/>
          <w:szCs w:val="28"/>
        </w:rPr>
        <w:t xml:space="preserve"> находящихся в муниципальной собственности либо государственная собственность на которые не разграничена, располо</w:t>
      </w:r>
      <w:r w:rsidR="00D0729C" w:rsidRPr="005028FB">
        <w:rPr>
          <w:rFonts w:ascii="Times New Roman" w:hAnsi="Times New Roman" w:cs="Times New Roman"/>
          <w:b/>
          <w:sz w:val="28"/>
          <w:szCs w:val="28"/>
        </w:rPr>
        <w:t>женных на территории муниципального образования город Новороссийск</w:t>
      </w:r>
      <w:r>
        <w:rPr>
          <w:rFonts w:ascii="Times New Roman" w:hAnsi="Times New Roman" w:cs="Times New Roman"/>
          <w:b/>
          <w:sz w:val="28"/>
          <w:szCs w:val="28"/>
        </w:rPr>
        <w:t>»</w:t>
      </w:r>
    </w:p>
    <w:p w:rsidR="008C7273" w:rsidRPr="005028FB" w:rsidRDefault="008C7273" w:rsidP="00F41028">
      <w:pPr>
        <w:pStyle w:val="ConsPlusNormal"/>
        <w:ind w:firstLine="709"/>
        <w:jc w:val="both"/>
        <w:rPr>
          <w:rFonts w:ascii="Times New Roman" w:hAnsi="Times New Roman" w:cs="Times New Roman"/>
          <w:sz w:val="28"/>
          <w:szCs w:val="28"/>
        </w:rPr>
      </w:pPr>
    </w:p>
    <w:p w:rsidR="00F64079" w:rsidRPr="005028FB" w:rsidRDefault="00F64079" w:rsidP="00F41028">
      <w:pPr>
        <w:pStyle w:val="ConsPlusNormal"/>
        <w:ind w:firstLine="709"/>
        <w:jc w:val="both"/>
        <w:rPr>
          <w:rFonts w:ascii="Times New Roman" w:hAnsi="Times New Roman" w:cs="Times New Roman"/>
          <w:sz w:val="28"/>
          <w:szCs w:val="28"/>
        </w:rPr>
      </w:pPr>
    </w:p>
    <w:p w:rsidR="008C7273" w:rsidRPr="005028FB" w:rsidRDefault="008C7273" w:rsidP="00F41028">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В целях создания условий</w:t>
      </w:r>
      <w:r w:rsidR="00D0729C" w:rsidRPr="005028FB">
        <w:rPr>
          <w:rFonts w:ascii="Times New Roman" w:hAnsi="Times New Roman" w:cs="Times New Roman"/>
          <w:sz w:val="28"/>
          <w:szCs w:val="28"/>
        </w:rPr>
        <w:t xml:space="preserve"> обеспечения единого порядка размещения нестационарных торговых объектов,  нестационарных объектов по оказанию услуг</w:t>
      </w:r>
      <w:r w:rsidR="0071525F" w:rsidRPr="005028FB">
        <w:rPr>
          <w:rFonts w:ascii="Times New Roman" w:hAnsi="Times New Roman" w:cs="Times New Roman"/>
          <w:sz w:val="28"/>
          <w:szCs w:val="28"/>
        </w:rPr>
        <w:t xml:space="preserve"> на земельных участках, находящихся в муниципальной собственности</w:t>
      </w:r>
      <w:r w:rsidR="00BF27B9">
        <w:rPr>
          <w:rFonts w:ascii="Times New Roman" w:hAnsi="Times New Roman" w:cs="Times New Roman"/>
          <w:sz w:val="28"/>
          <w:szCs w:val="28"/>
        </w:rPr>
        <w:t xml:space="preserve"> </w:t>
      </w:r>
      <w:r w:rsidR="0071525F" w:rsidRPr="005028FB">
        <w:rPr>
          <w:rFonts w:ascii="Times New Roman" w:hAnsi="Times New Roman" w:cs="Times New Roman"/>
          <w:sz w:val="28"/>
          <w:szCs w:val="28"/>
        </w:rPr>
        <w:t>либо государственная собственность на которые не разграничена, расположенных на террит</w:t>
      </w:r>
      <w:r w:rsidR="00F41028" w:rsidRPr="005028FB">
        <w:rPr>
          <w:rFonts w:ascii="Times New Roman" w:hAnsi="Times New Roman" w:cs="Times New Roman"/>
          <w:sz w:val="28"/>
          <w:szCs w:val="28"/>
        </w:rPr>
        <w:t>ории муниципального образования</w:t>
      </w:r>
      <w:r w:rsidR="00A67CCA" w:rsidRPr="005028FB">
        <w:rPr>
          <w:rFonts w:ascii="Times New Roman" w:hAnsi="Times New Roman" w:cs="Times New Roman"/>
          <w:sz w:val="28"/>
          <w:szCs w:val="28"/>
        </w:rPr>
        <w:t xml:space="preserve"> город Новороссийск, обеспечения равных возможностей для реализации прав хозяйствующих субъектов на осуществление торговой деятельности, предоставление услуг населению и создания условий для предоставления жителям муниципального образования город Новороссийск</w:t>
      </w:r>
      <w:r w:rsidR="003B68D5" w:rsidRPr="005028FB">
        <w:rPr>
          <w:rFonts w:ascii="Times New Roman" w:hAnsi="Times New Roman" w:cs="Times New Roman"/>
          <w:sz w:val="28"/>
          <w:szCs w:val="28"/>
        </w:rPr>
        <w:t xml:space="preserve"> безопасных и качественных товаров и услуг, </w:t>
      </w:r>
      <w:r w:rsidRPr="005028FB">
        <w:rPr>
          <w:rFonts w:ascii="Times New Roman" w:hAnsi="Times New Roman" w:cs="Times New Roman"/>
          <w:sz w:val="28"/>
          <w:szCs w:val="28"/>
        </w:rPr>
        <w:t xml:space="preserve">руководствуясь Федеральным </w:t>
      </w:r>
      <w:hyperlink r:id="rId8" w:history="1">
        <w:r w:rsidRPr="005028FB">
          <w:rPr>
            <w:rFonts w:ascii="Times New Roman" w:hAnsi="Times New Roman" w:cs="Times New Roman"/>
            <w:sz w:val="28"/>
            <w:szCs w:val="28"/>
          </w:rPr>
          <w:t>законом</w:t>
        </w:r>
      </w:hyperlink>
      <w:r w:rsidR="00BF27B9">
        <w:t xml:space="preserve"> </w:t>
      </w:r>
      <w:r w:rsidR="00346BC3">
        <w:t xml:space="preserve">                         </w:t>
      </w:r>
      <w:r w:rsidR="00A06E49" w:rsidRPr="005028FB">
        <w:rPr>
          <w:rFonts w:ascii="Times New Roman" w:hAnsi="Times New Roman" w:cs="Times New Roman"/>
          <w:sz w:val="28"/>
          <w:szCs w:val="28"/>
        </w:rPr>
        <w:t>от</w:t>
      </w:r>
      <w:r w:rsidR="00346BC3">
        <w:rPr>
          <w:rFonts w:ascii="Times New Roman" w:hAnsi="Times New Roman" w:cs="Times New Roman"/>
          <w:sz w:val="28"/>
          <w:szCs w:val="28"/>
        </w:rPr>
        <w:t xml:space="preserve"> </w:t>
      </w:r>
      <w:r w:rsidR="00A06E49" w:rsidRPr="005028FB">
        <w:rPr>
          <w:rFonts w:ascii="Times New Roman" w:hAnsi="Times New Roman" w:cs="Times New Roman"/>
          <w:sz w:val="28"/>
          <w:szCs w:val="28"/>
        </w:rPr>
        <w:t>28 декабря 2009 года №</w:t>
      </w:r>
      <w:r w:rsidR="00F41028" w:rsidRPr="005028FB">
        <w:rPr>
          <w:rFonts w:ascii="Times New Roman" w:hAnsi="Times New Roman" w:cs="Times New Roman"/>
          <w:sz w:val="28"/>
          <w:szCs w:val="28"/>
        </w:rPr>
        <w:t xml:space="preserve"> 381-ФЗ «</w:t>
      </w:r>
      <w:r w:rsidRPr="005028FB">
        <w:rPr>
          <w:rFonts w:ascii="Times New Roman" w:hAnsi="Times New Roman" w:cs="Times New Roman"/>
          <w:sz w:val="28"/>
          <w:szCs w:val="28"/>
        </w:rPr>
        <w:t>Об основах</w:t>
      </w:r>
      <w:r w:rsidR="0060222A" w:rsidRPr="005028FB">
        <w:rPr>
          <w:rFonts w:ascii="Times New Roman" w:hAnsi="Times New Roman" w:cs="Times New Roman"/>
          <w:sz w:val="28"/>
          <w:szCs w:val="28"/>
        </w:rPr>
        <w:t xml:space="preserve"> государственного</w:t>
      </w:r>
      <w:r w:rsidRPr="005028FB">
        <w:rPr>
          <w:rFonts w:ascii="Times New Roman" w:hAnsi="Times New Roman" w:cs="Times New Roman"/>
          <w:sz w:val="28"/>
          <w:szCs w:val="28"/>
        </w:rPr>
        <w:t xml:space="preserve"> регулирования торговой деят</w:t>
      </w:r>
      <w:r w:rsidR="00F41028" w:rsidRPr="005028FB">
        <w:rPr>
          <w:rFonts w:ascii="Times New Roman" w:hAnsi="Times New Roman" w:cs="Times New Roman"/>
          <w:sz w:val="28"/>
          <w:szCs w:val="28"/>
        </w:rPr>
        <w:t>ельности в Российской Федерации»</w:t>
      </w:r>
      <w:r w:rsidRPr="005028FB">
        <w:rPr>
          <w:rFonts w:ascii="Times New Roman" w:hAnsi="Times New Roman" w:cs="Times New Roman"/>
          <w:sz w:val="28"/>
          <w:szCs w:val="28"/>
        </w:rPr>
        <w:t xml:space="preserve">, Федеральным </w:t>
      </w:r>
      <w:hyperlink r:id="rId9" w:history="1">
        <w:r w:rsidRPr="005028FB">
          <w:rPr>
            <w:rFonts w:ascii="Times New Roman" w:hAnsi="Times New Roman" w:cs="Times New Roman"/>
            <w:sz w:val="28"/>
            <w:szCs w:val="28"/>
          </w:rPr>
          <w:t>законом</w:t>
        </w:r>
      </w:hyperlink>
      <w:r w:rsidR="00A06E49" w:rsidRPr="005028FB">
        <w:rPr>
          <w:rFonts w:ascii="Times New Roman" w:hAnsi="Times New Roman" w:cs="Times New Roman"/>
          <w:sz w:val="28"/>
          <w:szCs w:val="28"/>
        </w:rPr>
        <w:t xml:space="preserve"> от 6 октября 2003 года №</w:t>
      </w:r>
      <w:r w:rsidR="00F41028" w:rsidRPr="005028FB">
        <w:rPr>
          <w:rFonts w:ascii="Times New Roman" w:hAnsi="Times New Roman" w:cs="Times New Roman"/>
          <w:sz w:val="28"/>
          <w:szCs w:val="28"/>
        </w:rPr>
        <w:t xml:space="preserve"> 131-ФЗ «</w:t>
      </w:r>
      <w:r w:rsidRPr="005028FB">
        <w:rPr>
          <w:rFonts w:ascii="Times New Roman" w:hAnsi="Times New Roman" w:cs="Times New Roman"/>
          <w:sz w:val="28"/>
          <w:szCs w:val="28"/>
        </w:rPr>
        <w:t>Об общих принципах организации местного самоуправления в Ро</w:t>
      </w:r>
      <w:r w:rsidR="00F41028" w:rsidRPr="005028FB">
        <w:rPr>
          <w:rFonts w:ascii="Times New Roman" w:hAnsi="Times New Roman" w:cs="Times New Roman"/>
          <w:sz w:val="28"/>
          <w:szCs w:val="28"/>
        </w:rPr>
        <w:t>ссийской Федерации»</w:t>
      </w:r>
      <w:r w:rsidRPr="005028FB">
        <w:rPr>
          <w:rFonts w:ascii="Times New Roman" w:hAnsi="Times New Roman" w:cs="Times New Roman"/>
          <w:sz w:val="28"/>
          <w:szCs w:val="28"/>
        </w:rPr>
        <w:t xml:space="preserve">, </w:t>
      </w:r>
      <w:r w:rsidR="00446419" w:rsidRPr="005028FB">
        <w:rPr>
          <w:rFonts w:ascii="Times New Roman" w:hAnsi="Times New Roman" w:cs="Times New Roman"/>
          <w:sz w:val="28"/>
          <w:szCs w:val="28"/>
        </w:rPr>
        <w:t>Федеральным законом</w:t>
      </w:r>
      <w:r w:rsidR="003B68D5" w:rsidRPr="005028FB">
        <w:rPr>
          <w:rFonts w:ascii="Times New Roman" w:hAnsi="Times New Roman" w:cs="Times New Roman"/>
          <w:sz w:val="28"/>
          <w:szCs w:val="28"/>
        </w:rPr>
        <w:t xml:space="preserve"> </w:t>
      </w:r>
      <w:r w:rsidR="00346BC3">
        <w:rPr>
          <w:rFonts w:ascii="Times New Roman" w:hAnsi="Times New Roman" w:cs="Times New Roman"/>
          <w:sz w:val="28"/>
          <w:szCs w:val="28"/>
        </w:rPr>
        <w:t xml:space="preserve">         </w:t>
      </w:r>
      <w:r w:rsidR="003B68D5" w:rsidRPr="005028FB">
        <w:rPr>
          <w:rFonts w:ascii="Times New Roman" w:hAnsi="Times New Roman" w:cs="Times New Roman"/>
          <w:sz w:val="28"/>
          <w:szCs w:val="28"/>
        </w:rPr>
        <w:t>от</w:t>
      </w:r>
      <w:r w:rsidR="00446419" w:rsidRPr="005028FB">
        <w:rPr>
          <w:rFonts w:ascii="Times New Roman" w:hAnsi="Times New Roman" w:cs="Times New Roman"/>
          <w:sz w:val="28"/>
          <w:szCs w:val="28"/>
        </w:rPr>
        <w:t xml:space="preserve"> 26 июля 2006 года № 135</w:t>
      </w:r>
      <w:r w:rsidR="003B68D5" w:rsidRPr="005028FB">
        <w:rPr>
          <w:rFonts w:ascii="Times New Roman" w:hAnsi="Times New Roman" w:cs="Times New Roman"/>
          <w:sz w:val="28"/>
          <w:szCs w:val="28"/>
        </w:rPr>
        <w:t>–ФЗ «О защите конкуренции»</w:t>
      </w:r>
      <w:r w:rsidRPr="005028FB">
        <w:rPr>
          <w:rFonts w:ascii="Times New Roman" w:hAnsi="Times New Roman" w:cs="Times New Roman"/>
          <w:sz w:val="28"/>
          <w:szCs w:val="28"/>
        </w:rPr>
        <w:t xml:space="preserve">, </w:t>
      </w:r>
      <w:r w:rsidR="00A06E49" w:rsidRPr="005028FB">
        <w:rPr>
          <w:rFonts w:ascii="Times New Roman" w:hAnsi="Times New Roman" w:cs="Times New Roman"/>
          <w:sz w:val="28"/>
          <w:szCs w:val="28"/>
        </w:rPr>
        <w:t xml:space="preserve"> распоряжением Правительства Р</w:t>
      </w:r>
      <w:r w:rsidR="00B51D16" w:rsidRPr="005028FB">
        <w:rPr>
          <w:rFonts w:ascii="Times New Roman" w:hAnsi="Times New Roman" w:cs="Times New Roman"/>
          <w:sz w:val="28"/>
          <w:szCs w:val="28"/>
        </w:rPr>
        <w:t>оссийской Федерации</w:t>
      </w:r>
      <w:r w:rsidR="00BF27B9">
        <w:rPr>
          <w:rFonts w:ascii="Times New Roman" w:hAnsi="Times New Roman" w:cs="Times New Roman"/>
          <w:sz w:val="28"/>
          <w:szCs w:val="28"/>
        </w:rPr>
        <w:t xml:space="preserve"> </w:t>
      </w:r>
      <w:r w:rsidR="00A06E49" w:rsidRPr="005028FB">
        <w:rPr>
          <w:rFonts w:ascii="Times New Roman" w:hAnsi="Times New Roman" w:cs="Times New Roman"/>
          <w:sz w:val="28"/>
          <w:szCs w:val="28"/>
        </w:rPr>
        <w:t>от 30 января 2021</w:t>
      </w:r>
      <w:r w:rsidR="00F044F1" w:rsidRPr="005028FB">
        <w:rPr>
          <w:rFonts w:ascii="Times New Roman" w:hAnsi="Times New Roman" w:cs="Times New Roman"/>
          <w:sz w:val="28"/>
          <w:szCs w:val="28"/>
        </w:rPr>
        <w:t xml:space="preserve"> года</w:t>
      </w:r>
      <w:r w:rsidR="00A06E49" w:rsidRPr="005028FB">
        <w:rPr>
          <w:rFonts w:ascii="Times New Roman" w:hAnsi="Times New Roman" w:cs="Times New Roman"/>
          <w:sz w:val="28"/>
          <w:szCs w:val="28"/>
        </w:rPr>
        <w:t xml:space="preserve"> №</w:t>
      </w:r>
      <w:r w:rsidR="00F41028" w:rsidRPr="005028FB">
        <w:rPr>
          <w:rFonts w:ascii="Times New Roman" w:hAnsi="Times New Roman" w:cs="Times New Roman"/>
          <w:sz w:val="28"/>
          <w:szCs w:val="28"/>
        </w:rPr>
        <w:t xml:space="preserve"> 208-р</w:t>
      </w:r>
      <w:r w:rsidR="00BF27B9">
        <w:rPr>
          <w:rFonts w:ascii="Times New Roman" w:hAnsi="Times New Roman" w:cs="Times New Roman"/>
          <w:sz w:val="28"/>
          <w:szCs w:val="28"/>
        </w:rPr>
        <w:t xml:space="preserve"> </w:t>
      </w:r>
      <w:r w:rsidR="00346BC3">
        <w:rPr>
          <w:rFonts w:ascii="Times New Roman" w:hAnsi="Times New Roman" w:cs="Times New Roman"/>
          <w:sz w:val="28"/>
          <w:szCs w:val="28"/>
        </w:rPr>
        <w:t xml:space="preserve">                  </w:t>
      </w:r>
      <w:r w:rsidR="00603A54" w:rsidRPr="005028FB">
        <w:rPr>
          <w:rFonts w:ascii="Times New Roman" w:hAnsi="Times New Roman" w:cs="Times New Roman"/>
          <w:sz w:val="28"/>
          <w:szCs w:val="28"/>
        </w:rPr>
        <w:t>«О мерах обеспечения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увеличения дохо</w:t>
      </w:r>
      <w:r w:rsidR="00C70F74" w:rsidRPr="005028FB">
        <w:rPr>
          <w:rFonts w:ascii="Times New Roman" w:hAnsi="Times New Roman" w:cs="Times New Roman"/>
          <w:sz w:val="28"/>
          <w:szCs w:val="28"/>
        </w:rPr>
        <w:t xml:space="preserve">дов и роста благосостояния граждан, </w:t>
      </w:r>
      <w:hyperlink r:id="rId10" w:history="1">
        <w:r w:rsidRPr="005028FB">
          <w:rPr>
            <w:rFonts w:ascii="Times New Roman" w:hAnsi="Times New Roman" w:cs="Times New Roman"/>
            <w:sz w:val="28"/>
            <w:szCs w:val="28"/>
          </w:rPr>
          <w:t>постановлением</w:t>
        </w:r>
      </w:hyperlink>
      <w:r w:rsidRPr="005028FB">
        <w:rPr>
          <w:rFonts w:ascii="Times New Roman" w:hAnsi="Times New Roman" w:cs="Times New Roman"/>
          <w:sz w:val="28"/>
          <w:szCs w:val="28"/>
        </w:rPr>
        <w:t xml:space="preserve"> главы администрации (губернатора) Краснодарско</w:t>
      </w:r>
      <w:r w:rsidR="00446419" w:rsidRPr="005028FB">
        <w:rPr>
          <w:rFonts w:ascii="Times New Roman" w:hAnsi="Times New Roman" w:cs="Times New Roman"/>
          <w:sz w:val="28"/>
          <w:szCs w:val="28"/>
        </w:rPr>
        <w:t>го края от 11 ноября 2014 года</w:t>
      </w:r>
      <w:r w:rsidR="00346BC3">
        <w:rPr>
          <w:rFonts w:ascii="Times New Roman" w:hAnsi="Times New Roman" w:cs="Times New Roman"/>
          <w:sz w:val="28"/>
          <w:szCs w:val="28"/>
        </w:rPr>
        <w:t xml:space="preserve">       </w:t>
      </w:r>
      <w:r w:rsidR="00446419" w:rsidRPr="005028FB">
        <w:rPr>
          <w:rFonts w:ascii="Times New Roman" w:hAnsi="Times New Roman" w:cs="Times New Roman"/>
          <w:sz w:val="28"/>
          <w:szCs w:val="28"/>
        </w:rPr>
        <w:t>№</w:t>
      </w:r>
      <w:r w:rsidR="00BF27B9">
        <w:rPr>
          <w:rFonts w:ascii="Times New Roman" w:hAnsi="Times New Roman" w:cs="Times New Roman"/>
          <w:sz w:val="28"/>
          <w:szCs w:val="28"/>
        </w:rPr>
        <w:t xml:space="preserve"> 1249 </w:t>
      </w:r>
      <w:r w:rsidR="00F41028" w:rsidRPr="005028FB">
        <w:rPr>
          <w:rFonts w:ascii="Times New Roman" w:hAnsi="Times New Roman" w:cs="Times New Roman"/>
          <w:sz w:val="28"/>
          <w:szCs w:val="28"/>
        </w:rPr>
        <w:t>«</w:t>
      </w:r>
      <w:r w:rsidRPr="005028FB">
        <w:rPr>
          <w:rFonts w:ascii="Times New Roman" w:hAnsi="Times New Roman" w:cs="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w:t>
      </w:r>
      <w:r w:rsidR="00F41028" w:rsidRPr="005028FB">
        <w:rPr>
          <w:rFonts w:ascii="Times New Roman" w:hAnsi="Times New Roman" w:cs="Times New Roman"/>
          <w:sz w:val="28"/>
          <w:szCs w:val="28"/>
        </w:rPr>
        <w:t xml:space="preserve"> территории Краснодарского края»</w:t>
      </w:r>
      <w:r w:rsidRPr="005028FB">
        <w:rPr>
          <w:rFonts w:ascii="Times New Roman" w:hAnsi="Times New Roman" w:cs="Times New Roman"/>
          <w:sz w:val="28"/>
          <w:szCs w:val="28"/>
        </w:rPr>
        <w:t xml:space="preserve">, и </w:t>
      </w:r>
      <w:hyperlink r:id="rId11" w:history="1">
        <w:r w:rsidRPr="005028FB">
          <w:rPr>
            <w:rFonts w:ascii="Times New Roman" w:hAnsi="Times New Roman" w:cs="Times New Roman"/>
            <w:sz w:val="28"/>
            <w:szCs w:val="28"/>
          </w:rPr>
          <w:t>пунктом 15 статьи 8</w:t>
        </w:r>
      </w:hyperlink>
      <w:r w:rsidRPr="005028FB">
        <w:rPr>
          <w:rFonts w:ascii="Times New Roman" w:hAnsi="Times New Roman" w:cs="Times New Roman"/>
          <w:sz w:val="28"/>
          <w:szCs w:val="28"/>
        </w:rPr>
        <w:t xml:space="preserve"> Устава муниципального образования город Новороссийск, п</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о</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с</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т</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а</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н</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о</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в</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л</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я</w:t>
      </w:r>
      <w:r w:rsidR="00346BC3">
        <w:rPr>
          <w:rFonts w:ascii="Times New Roman" w:hAnsi="Times New Roman" w:cs="Times New Roman"/>
          <w:sz w:val="28"/>
          <w:szCs w:val="28"/>
        </w:rPr>
        <w:t xml:space="preserve"> </w:t>
      </w:r>
      <w:r w:rsidRPr="005028FB">
        <w:rPr>
          <w:rFonts w:ascii="Times New Roman" w:hAnsi="Times New Roman" w:cs="Times New Roman"/>
          <w:sz w:val="28"/>
          <w:szCs w:val="28"/>
        </w:rPr>
        <w:t>ю:</w:t>
      </w:r>
    </w:p>
    <w:p w:rsidR="008C7273" w:rsidRDefault="008C7273" w:rsidP="00F41028">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1.</w:t>
      </w:r>
      <w:r w:rsidR="00BF27B9">
        <w:rPr>
          <w:rFonts w:ascii="Times New Roman" w:hAnsi="Times New Roman" w:cs="Times New Roman"/>
          <w:sz w:val="28"/>
          <w:szCs w:val="28"/>
        </w:rPr>
        <w:t xml:space="preserve"> Внести изменения в постановление </w:t>
      </w:r>
      <w:r w:rsidR="00BF27B9" w:rsidRPr="00BF27B9">
        <w:rPr>
          <w:rFonts w:ascii="Times New Roman" w:hAnsi="Times New Roman" w:cs="Times New Roman"/>
          <w:sz w:val="28"/>
          <w:szCs w:val="28"/>
        </w:rPr>
        <w:t>администрации муниципального образования город Новороссийск  от 28 октября 2021</w:t>
      </w:r>
      <w:r w:rsidR="00BF27B9">
        <w:rPr>
          <w:rFonts w:ascii="Times New Roman" w:hAnsi="Times New Roman" w:cs="Times New Roman"/>
          <w:sz w:val="28"/>
          <w:szCs w:val="28"/>
        </w:rPr>
        <w:t xml:space="preserve"> года</w:t>
      </w:r>
      <w:r w:rsidR="00BF27B9" w:rsidRPr="00BF27B9">
        <w:rPr>
          <w:rFonts w:ascii="Times New Roman" w:hAnsi="Times New Roman" w:cs="Times New Roman"/>
          <w:sz w:val="28"/>
          <w:szCs w:val="28"/>
        </w:rPr>
        <w:t xml:space="preserve"> </w:t>
      </w:r>
      <w:r w:rsidR="00035C9E">
        <w:rPr>
          <w:rFonts w:ascii="Times New Roman" w:hAnsi="Times New Roman" w:cs="Times New Roman"/>
          <w:sz w:val="28"/>
          <w:szCs w:val="28"/>
        </w:rPr>
        <w:t xml:space="preserve"> № 6650                    </w:t>
      </w:r>
      <w:r w:rsidR="00BF27B9" w:rsidRPr="00BF27B9">
        <w:rPr>
          <w:rFonts w:ascii="Times New Roman" w:hAnsi="Times New Roman" w:cs="Times New Roman"/>
          <w:sz w:val="28"/>
          <w:szCs w:val="28"/>
        </w:rPr>
        <w:lastRenderedPageBreak/>
        <w:t>«О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F27B9">
        <w:rPr>
          <w:rFonts w:ascii="Times New Roman" w:hAnsi="Times New Roman" w:cs="Times New Roman"/>
          <w:sz w:val="28"/>
          <w:szCs w:val="28"/>
        </w:rPr>
        <w:t>:</w:t>
      </w:r>
    </w:p>
    <w:p w:rsidR="006D2EEF" w:rsidRDefault="006D2EEF" w:rsidP="006D2E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91939">
        <w:rPr>
          <w:rFonts w:ascii="Times New Roman" w:hAnsi="Times New Roman" w:cs="Times New Roman"/>
          <w:sz w:val="28"/>
          <w:szCs w:val="28"/>
        </w:rPr>
        <w:t>.1. Утвердить Порядок размещения</w:t>
      </w:r>
      <w:r>
        <w:rPr>
          <w:rFonts w:ascii="Times New Roman" w:hAnsi="Times New Roman" w:cs="Times New Roman"/>
          <w:sz w:val="28"/>
          <w:szCs w:val="28"/>
        </w:rPr>
        <w:t xml:space="preserve"> крестьянскими (фермерскими) хозяйствами и сельскохозяйственными потребительскими кооперативами, являющимися субъектами малого и среднего предпринимательства, сезонных нестационарных торговых объектов по реализации сельскохозяйственной продукции, оказании услуг общественного питания (приложение № 8). </w:t>
      </w:r>
    </w:p>
    <w:p w:rsidR="008C7273" w:rsidRDefault="00091939"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2B0A2B" w:rsidRPr="005028FB">
        <w:rPr>
          <w:rFonts w:ascii="Times New Roman" w:hAnsi="Times New Roman" w:cs="Times New Roman"/>
          <w:sz w:val="28"/>
          <w:szCs w:val="28"/>
        </w:rPr>
        <w:t>.</w:t>
      </w:r>
      <w:r w:rsidR="007377F7" w:rsidRPr="005028FB">
        <w:rPr>
          <w:rFonts w:ascii="Times New Roman" w:hAnsi="Times New Roman" w:cs="Times New Roman"/>
          <w:sz w:val="28"/>
          <w:szCs w:val="28"/>
        </w:rPr>
        <w:t xml:space="preserve"> </w:t>
      </w:r>
      <w:r w:rsidR="00BF27B9">
        <w:rPr>
          <w:rFonts w:ascii="Times New Roman" w:hAnsi="Times New Roman" w:cs="Times New Roman"/>
          <w:sz w:val="28"/>
          <w:szCs w:val="28"/>
        </w:rPr>
        <w:t>В приложении №</w:t>
      </w:r>
      <w:r w:rsidR="00346BC3">
        <w:rPr>
          <w:rFonts w:ascii="Times New Roman" w:hAnsi="Times New Roman" w:cs="Times New Roman"/>
          <w:sz w:val="28"/>
          <w:szCs w:val="28"/>
        </w:rPr>
        <w:t xml:space="preserve"> </w:t>
      </w:r>
      <w:r w:rsidR="00BF27B9">
        <w:rPr>
          <w:rFonts w:ascii="Times New Roman" w:hAnsi="Times New Roman" w:cs="Times New Roman"/>
          <w:sz w:val="28"/>
          <w:szCs w:val="28"/>
        </w:rPr>
        <w:t>1 «</w:t>
      </w:r>
      <w:r w:rsidR="007377F7" w:rsidRPr="005028FB">
        <w:rPr>
          <w:rFonts w:ascii="Times New Roman" w:hAnsi="Times New Roman" w:cs="Times New Roman"/>
          <w:sz w:val="28"/>
          <w:szCs w:val="28"/>
        </w:rPr>
        <w:t>Порядок размещения</w:t>
      </w:r>
      <w:r w:rsidR="008C7273" w:rsidRPr="005028FB">
        <w:rPr>
          <w:rFonts w:ascii="Times New Roman" w:hAnsi="Times New Roman" w:cs="Times New Roman"/>
          <w:sz w:val="28"/>
          <w:szCs w:val="28"/>
        </w:rPr>
        <w:t xml:space="preserve"> нестационарных торговых объектов, нестационарных объектов по оказанию услуг </w:t>
      </w:r>
      <w:r w:rsidR="009D4D62" w:rsidRPr="005028FB">
        <w:rPr>
          <w:rFonts w:ascii="Times New Roman" w:hAnsi="Times New Roman" w:cs="Times New Roman"/>
          <w:sz w:val="28"/>
          <w:szCs w:val="28"/>
        </w:rPr>
        <w:t xml:space="preserve"> на земельных участках, находящихся в муниципальной собственности либо государственная собственность на которые не разграничена</w:t>
      </w:r>
      <w:r w:rsidR="00F044F1" w:rsidRPr="005028FB">
        <w:rPr>
          <w:rFonts w:ascii="Times New Roman" w:hAnsi="Times New Roman" w:cs="Times New Roman"/>
          <w:sz w:val="28"/>
          <w:szCs w:val="28"/>
        </w:rPr>
        <w:t>, расположенных</w:t>
      </w:r>
      <w:r w:rsidR="00BF27B9">
        <w:rPr>
          <w:rFonts w:ascii="Times New Roman" w:hAnsi="Times New Roman" w:cs="Times New Roman"/>
          <w:sz w:val="28"/>
          <w:szCs w:val="28"/>
        </w:rPr>
        <w:t xml:space="preserve"> </w:t>
      </w:r>
      <w:r w:rsidR="008C7273" w:rsidRPr="005028FB">
        <w:rPr>
          <w:rFonts w:ascii="Times New Roman" w:hAnsi="Times New Roman" w:cs="Times New Roman"/>
          <w:sz w:val="28"/>
          <w:szCs w:val="28"/>
        </w:rPr>
        <w:t>на территории муниципального образования г</w:t>
      </w:r>
      <w:r w:rsidR="00BF27B9">
        <w:rPr>
          <w:rFonts w:ascii="Times New Roman" w:hAnsi="Times New Roman" w:cs="Times New Roman"/>
          <w:sz w:val="28"/>
          <w:szCs w:val="28"/>
        </w:rPr>
        <w:t>ород Новороссийск</w:t>
      </w:r>
      <w:r w:rsidR="00346BC3">
        <w:rPr>
          <w:rFonts w:ascii="Times New Roman" w:hAnsi="Times New Roman" w:cs="Times New Roman"/>
          <w:sz w:val="28"/>
          <w:szCs w:val="28"/>
        </w:rPr>
        <w:t>»</w:t>
      </w:r>
      <w:r w:rsidR="00BF27B9">
        <w:rPr>
          <w:rFonts w:ascii="Times New Roman" w:hAnsi="Times New Roman" w:cs="Times New Roman"/>
          <w:sz w:val="28"/>
          <w:szCs w:val="28"/>
        </w:rPr>
        <w:t>:</w:t>
      </w:r>
    </w:p>
    <w:p w:rsidR="00BF27B9" w:rsidRDefault="00091939"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BF27B9">
        <w:rPr>
          <w:rFonts w:ascii="Times New Roman" w:hAnsi="Times New Roman" w:cs="Times New Roman"/>
          <w:sz w:val="28"/>
          <w:szCs w:val="28"/>
        </w:rPr>
        <w:t xml:space="preserve">.1. </w:t>
      </w:r>
      <w:r w:rsidR="00346BC3">
        <w:rPr>
          <w:rFonts w:ascii="Times New Roman" w:hAnsi="Times New Roman" w:cs="Times New Roman"/>
          <w:sz w:val="28"/>
          <w:szCs w:val="28"/>
        </w:rPr>
        <w:t>Подпункт 1.2.</w:t>
      </w:r>
      <w:r w:rsidR="0031746B">
        <w:rPr>
          <w:rFonts w:ascii="Times New Roman" w:hAnsi="Times New Roman" w:cs="Times New Roman"/>
          <w:sz w:val="28"/>
          <w:szCs w:val="28"/>
        </w:rPr>
        <w:t xml:space="preserve"> пункта 1 дополнить абзацем следующего содержания: </w:t>
      </w:r>
    </w:p>
    <w:p w:rsidR="0031746B" w:rsidRDefault="0031746B"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«сельхозтоваропроизводители - крестьянские (фермерские) хозяйства (в качестве  юридического лица либо индивидуального  предпринимателя </w:t>
      </w:r>
      <w:r w:rsidR="0090549F">
        <w:rPr>
          <w:rFonts w:ascii="Times New Roman" w:hAnsi="Times New Roman" w:cs="Times New Roman"/>
          <w:sz w:val="28"/>
          <w:szCs w:val="28"/>
        </w:rPr>
        <w:t>–</w:t>
      </w:r>
      <w:r>
        <w:rPr>
          <w:rFonts w:ascii="Times New Roman" w:hAnsi="Times New Roman" w:cs="Times New Roman"/>
          <w:sz w:val="28"/>
          <w:szCs w:val="28"/>
        </w:rPr>
        <w:t xml:space="preserve"> </w:t>
      </w:r>
      <w:r w:rsidR="0090549F">
        <w:rPr>
          <w:rFonts w:ascii="Times New Roman" w:hAnsi="Times New Roman" w:cs="Times New Roman"/>
          <w:sz w:val="28"/>
          <w:szCs w:val="28"/>
        </w:rPr>
        <w:t>главы крестьянского (фермерского) хозяйства и сельскохозяйственные  потребительские  кооперативы (перерабатывающие, сбытовые (торговые), обслуживающие (в том числе кредитные), снабжен</w:t>
      </w:r>
      <w:r w:rsidR="00DA35FA">
        <w:rPr>
          <w:rFonts w:ascii="Times New Roman" w:hAnsi="Times New Roman" w:cs="Times New Roman"/>
          <w:sz w:val="28"/>
          <w:szCs w:val="28"/>
        </w:rPr>
        <w:t>че</w:t>
      </w:r>
      <w:r w:rsidR="0090549F">
        <w:rPr>
          <w:rFonts w:ascii="Times New Roman" w:hAnsi="Times New Roman" w:cs="Times New Roman"/>
          <w:sz w:val="28"/>
          <w:szCs w:val="28"/>
        </w:rPr>
        <w:t>ские, заготовительные</w:t>
      </w:r>
      <w:r w:rsidR="00E97D0B">
        <w:rPr>
          <w:rFonts w:ascii="Times New Roman" w:hAnsi="Times New Roman" w:cs="Times New Roman"/>
          <w:sz w:val="28"/>
          <w:szCs w:val="28"/>
        </w:rPr>
        <w:t>)</w:t>
      </w:r>
      <w:r w:rsidR="0090549F">
        <w:rPr>
          <w:rFonts w:ascii="Times New Roman" w:hAnsi="Times New Roman" w:cs="Times New Roman"/>
          <w:sz w:val="28"/>
          <w:szCs w:val="28"/>
        </w:rPr>
        <w:t>, созданные в соответствии  с Федеральным з</w:t>
      </w:r>
      <w:r w:rsidR="00346BC3">
        <w:rPr>
          <w:rFonts w:ascii="Times New Roman" w:hAnsi="Times New Roman" w:cs="Times New Roman"/>
          <w:sz w:val="28"/>
          <w:szCs w:val="28"/>
        </w:rPr>
        <w:t xml:space="preserve">аконом  от 8 декабря 1995 года      </w:t>
      </w:r>
      <w:r w:rsidR="0090549F">
        <w:rPr>
          <w:rFonts w:ascii="Times New Roman" w:hAnsi="Times New Roman" w:cs="Times New Roman"/>
          <w:sz w:val="28"/>
          <w:szCs w:val="28"/>
        </w:rPr>
        <w:t>№ 193-ФЗ «О сельскохозяйственной кооперации», являющие</w:t>
      </w:r>
      <w:r w:rsidR="00346BC3">
        <w:rPr>
          <w:rFonts w:ascii="Times New Roman" w:hAnsi="Times New Roman" w:cs="Times New Roman"/>
          <w:sz w:val="28"/>
          <w:szCs w:val="28"/>
        </w:rPr>
        <w:t>ся субъектами малого и среднего</w:t>
      </w:r>
      <w:r w:rsidR="0090549F">
        <w:rPr>
          <w:rFonts w:ascii="Times New Roman" w:hAnsi="Times New Roman" w:cs="Times New Roman"/>
          <w:sz w:val="28"/>
          <w:szCs w:val="28"/>
        </w:rPr>
        <w:t xml:space="preserve"> предпринимательства».</w:t>
      </w:r>
    </w:p>
    <w:p w:rsidR="0090549F" w:rsidRDefault="00091939"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0549F">
        <w:rPr>
          <w:rFonts w:ascii="Times New Roman" w:hAnsi="Times New Roman" w:cs="Times New Roman"/>
          <w:sz w:val="28"/>
          <w:szCs w:val="28"/>
        </w:rPr>
        <w:t xml:space="preserve">.2. </w:t>
      </w:r>
      <w:r w:rsidR="00772A05">
        <w:rPr>
          <w:rFonts w:ascii="Times New Roman" w:hAnsi="Times New Roman" w:cs="Times New Roman"/>
          <w:sz w:val="28"/>
          <w:szCs w:val="28"/>
        </w:rPr>
        <w:t>Абзац 8  подпункта</w:t>
      </w:r>
      <w:r w:rsidR="0090549F">
        <w:rPr>
          <w:rFonts w:ascii="Times New Roman" w:hAnsi="Times New Roman" w:cs="Times New Roman"/>
          <w:sz w:val="28"/>
          <w:szCs w:val="28"/>
        </w:rPr>
        <w:t xml:space="preserve"> 2.1. пункта 2 </w:t>
      </w:r>
      <w:r w:rsidR="00772A05">
        <w:rPr>
          <w:rFonts w:ascii="Times New Roman" w:hAnsi="Times New Roman" w:cs="Times New Roman"/>
          <w:sz w:val="28"/>
          <w:szCs w:val="28"/>
        </w:rPr>
        <w:t>признать утратившим силу.</w:t>
      </w:r>
    </w:p>
    <w:p w:rsidR="00772A05" w:rsidRDefault="00091939"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72A05">
        <w:rPr>
          <w:rFonts w:ascii="Times New Roman" w:hAnsi="Times New Roman" w:cs="Times New Roman"/>
          <w:sz w:val="28"/>
          <w:szCs w:val="28"/>
        </w:rPr>
        <w:t>.3. Подпункт 2.2 пункта 2  изложить в новой редакции:</w:t>
      </w:r>
    </w:p>
    <w:p w:rsidR="00772A05" w:rsidRPr="005028FB" w:rsidRDefault="00772A05" w:rsidP="00772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5028FB">
        <w:rPr>
          <w:rFonts w:ascii="Times New Roman" w:hAnsi="Times New Roman" w:cs="Times New Roman"/>
          <w:sz w:val="28"/>
          <w:szCs w:val="28"/>
        </w:rPr>
        <w:t xml:space="preserve"> Срок заключения Договоров для НТО либо нестационарных объектов по оказанию услуг составляет: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 для сезонных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 для постоянных:</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мороженого и безалкогольных напитков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напитков (холодильная витрина) - 3 года;</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овощей и фруктов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сувенирной продукции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газет и книгопечатной продукции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и производство продуктов питания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цветов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питьевой воды (вендинговый аппарат) - 3 года;</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государственных лотерейных билетов - 3 года;</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предоставление услуг проката - 5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торгово-остановочные комплексы - 7 лет;</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автомагазин - 3 года;</w:t>
      </w:r>
    </w:p>
    <w:p w:rsidR="00772A05" w:rsidRPr="005028FB" w:rsidRDefault="00772A05" w:rsidP="00772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риэлторские услуги - </w:t>
      </w:r>
      <w:r w:rsidR="00E97D0B">
        <w:rPr>
          <w:rFonts w:ascii="Times New Roman" w:hAnsi="Times New Roman" w:cs="Times New Roman"/>
          <w:sz w:val="28"/>
          <w:szCs w:val="28"/>
        </w:rPr>
        <w:t xml:space="preserve"> 3 года</w:t>
      </w:r>
      <w:r w:rsidRPr="005028FB">
        <w:rPr>
          <w:rFonts w:ascii="Times New Roman" w:hAnsi="Times New Roman" w:cs="Times New Roman"/>
          <w:sz w:val="28"/>
          <w:szCs w:val="28"/>
        </w:rPr>
        <w:t>;</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lastRenderedPageBreak/>
        <w:t>оказание услуг общественного питания (размещение посадочных мест</w:t>
      </w:r>
      <w:r>
        <w:rPr>
          <w:rFonts w:ascii="Times New Roman" w:hAnsi="Times New Roman" w:cs="Times New Roman"/>
          <w:sz w:val="28"/>
          <w:szCs w:val="28"/>
        </w:rPr>
        <w:t xml:space="preserve"> вне стационарного объекта) -</w:t>
      </w:r>
      <w:r w:rsidRPr="005028FB">
        <w:rPr>
          <w:rFonts w:ascii="Times New Roman" w:hAnsi="Times New Roman" w:cs="Times New Roman"/>
          <w:sz w:val="28"/>
          <w:szCs w:val="28"/>
        </w:rPr>
        <w:t xml:space="preserve"> 5 лет;</w:t>
      </w:r>
    </w:p>
    <w:p w:rsidR="00772A05" w:rsidRPr="005028FB" w:rsidRDefault="00772A05" w:rsidP="00772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смотрового бинокля - </w:t>
      </w:r>
      <w:r w:rsidRPr="005028FB">
        <w:rPr>
          <w:rFonts w:ascii="Times New Roman" w:hAnsi="Times New Roman" w:cs="Times New Roman"/>
          <w:sz w:val="28"/>
          <w:szCs w:val="28"/>
        </w:rPr>
        <w:t xml:space="preserve"> 5 лет;</w:t>
      </w:r>
    </w:p>
    <w:p w:rsidR="00772A05"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услуги общественного питания (мобильный объек</w:t>
      </w:r>
      <w:r>
        <w:rPr>
          <w:rFonts w:ascii="Times New Roman" w:hAnsi="Times New Roman" w:cs="Times New Roman"/>
          <w:sz w:val="28"/>
          <w:szCs w:val="28"/>
        </w:rPr>
        <w:t>т (фуд-трак) -  5 лет;</w:t>
      </w:r>
    </w:p>
    <w:p w:rsidR="00346BC3" w:rsidRPr="005028FB" w:rsidRDefault="00346BC3" w:rsidP="00772A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услуги фотографии (вендинговый аппарат) – 3 года.</w:t>
      </w:r>
    </w:p>
    <w:p w:rsidR="00772A05" w:rsidRPr="005028FB" w:rsidRDefault="00772A05" w:rsidP="00772A05">
      <w:pPr>
        <w:pStyle w:val="ConsPlusNormal"/>
        <w:ind w:firstLine="709"/>
        <w:jc w:val="both"/>
        <w:rPr>
          <w:rFonts w:ascii="Times New Roman" w:hAnsi="Times New Roman" w:cs="Times New Roman"/>
          <w:sz w:val="28"/>
          <w:szCs w:val="28"/>
        </w:rPr>
      </w:pP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Период функционирования сезонных НТО либо нестационарных объектов по оказанию услуг:</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кваса - с 1 мая по 30 сентября;</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бахчевых культур - с 1 июля по 30 сентября;</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мороженого и напитков - с 1 мая по 30 сентября;</w:t>
      </w:r>
    </w:p>
    <w:p w:rsidR="00EA1488"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напитков (холодильная витрина) - с 1 мая по 30 сентября;</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овощей и фруктов - с 1 июня по 30 сентября;</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хамсы - с 1 октября по 15 марта;</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реализация хвойных деревьев - с 15 по 31 декабря;</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услуги аттракционов - с 1 мая по 30 сентября;</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экскурсионные услуги - с 1 июня по 30 сентября;</w:t>
      </w:r>
    </w:p>
    <w:p w:rsidR="00772A05"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услуги фотографии – с 1 мая по 31 сентября.</w:t>
      </w:r>
    </w:p>
    <w:p w:rsidR="00772A05" w:rsidRPr="005028FB" w:rsidRDefault="00772A05" w:rsidP="00772A05">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Период функционирования сезонных НТО либо нестационарных объектов по оказанию услуг установлен в соответствующей Схеме</w:t>
      </w:r>
      <w:r w:rsidR="00EA1488">
        <w:rPr>
          <w:rFonts w:ascii="Times New Roman" w:hAnsi="Times New Roman" w:cs="Times New Roman"/>
          <w:sz w:val="28"/>
          <w:szCs w:val="28"/>
        </w:rPr>
        <w:t>»</w:t>
      </w:r>
      <w:r w:rsidRPr="005028FB">
        <w:rPr>
          <w:rFonts w:ascii="Times New Roman" w:hAnsi="Times New Roman" w:cs="Times New Roman"/>
          <w:sz w:val="28"/>
          <w:szCs w:val="28"/>
        </w:rPr>
        <w:t>.</w:t>
      </w:r>
    </w:p>
    <w:p w:rsidR="00772A05" w:rsidRDefault="00091939"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EA1488">
        <w:rPr>
          <w:rFonts w:ascii="Times New Roman" w:hAnsi="Times New Roman" w:cs="Times New Roman"/>
          <w:sz w:val="28"/>
          <w:szCs w:val="28"/>
        </w:rPr>
        <w:t>.4.  Абзац 2 подпункта 5.2. пункта 5 изложить в новой редакции:</w:t>
      </w:r>
    </w:p>
    <w:p w:rsidR="00EA1488" w:rsidRDefault="00EA1488"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в договоре срок по соглашению сторон может быть продлен по письменному заявлению Участника д</w:t>
      </w:r>
      <w:r w:rsidR="00310C3A">
        <w:rPr>
          <w:rFonts w:ascii="Times New Roman" w:hAnsi="Times New Roman" w:cs="Times New Roman"/>
          <w:sz w:val="28"/>
          <w:szCs w:val="28"/>
        </w:rPr>
        <w:t>оговора (</w:t>
      </w:r>
      <w:r>
        <w:rPr>
          <w:rFonts w:ascii="Times New Roman" w:hAnsi="Times New Roman" w:cs="Times New Roman"/>
          <w:sz w:val="28"/>
          <w:szCs w:val="28"/>
        </w:rPr>
        <w:t>индивидуального предпринимателя, физического лица, не являющегося индивидуальным предпринимателем</w:t>
      </w:r>
      <w:r w:rsidR="00DA519E">
        <w:rPr>
          <w:rFonts w:ascii="Times New Roman" w:hAnsi="Times New Roman" w:cs="Times New Roman"/>
          <w:sz w:val="28"/>
          <w:szCs w:val="28"/>
        </w:rPr>
        <w:t xml:space="preserve"> и применяющим специальный налоговый режим «Налог на профессиональный доход»</w:t>
      </w:r>
      <w:r w:rsidR="00DC457D" w:rsidRPr="00DC457D">
        <w:rPr>
          <w:rFonts w:ascii="Times New Roman" w:hAnsi="Times New Roman" w:cs="Times New Roman"/>
          <w:sz w:val="28"/>
          <w:szCs w:val="28"/>
        </w:rPr>
        <w:t xml:space="preserve"> </w:t>
      </w:r>
      <w:r w:rsidR="00DC457D">
        <w:rPr>
          <w:rFonts w:ascii="Times New Roman" w:hAnsi="Times New Roman" w:cs="Times New Roman"/>
          <w:sz w:val="28"/>
          <w:szCs w:val="28"/>
        </w:rPr>
        <w:t>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00DA519E">
        <w:rPr>
          <w:rFonts w:ascii="Times New Roman" w:hAnsi="Times New Roman" w:cs="Times New Roman"/>
          <w:sz w:val="28"/>
          <w:szCs w:val="28"/>
        </w:rPr>
        <w:t xml:space="preserve"> или юридического лица</w:t>
      </w:r>
      <w:r w:rsidR="00DC457D">
        <w:rPr>
          <w:rFonts w:ascii="Times New Roman" w:hAnsi="Times New Roman" w:cs="Times New Roman"/>
          <w:sz w:val="28"/>
          <w:szCs w:val="28"/>
        </w:rPr>
        <w:t>,</w:t>
      </w:r>
      <w:r w:rsidR="00DA519E">
        <w:rPr>
          <w:rFonts w:ascii="Times New Roman" w:hAnsi="Times New Roman" w:cs="Times New Roman"/>
          <w:sz w:val="28"/>
          <w:szCs w:val="28"/>
        </w:rPr>
        <w:t>) в адрес администрации муниципального образования город Новороссийск. Заявление подается Стороной Договора не ранее 90  и не позднее 30 дней до истечения срока действия договора».</w:t>
      </w:r>
    </w:p>
    <w:p w:rsidR="00CE34DE" w:rsidRDefault="00035C9E"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 Абзац 8 подпункта 5.2</w:t>
      </w:r>
      <w:r w:rsidR="00CE34DE">
        <w:rPr>
          <w:rFonts w:ascii="Times New Roman" w:hAnsi="Times New Roman" w:cs="Times New Roman"/>
          <w:sz w:val="28"/>
          <w:szCs w:val="28"/>
        </w:rPr>
        <w:t>. пункта 5 изложить в новой редакции:</w:t>
      </w:r>
    </w:p>
    <w:p w:rsidR="00CE34DE" w:rsidRDefault="00CE34DE" w:rsidP="00C37B7C">
      <w:pPr>
        <w:widowControl w:val="0"/>
        <w:tabs>
          <w:tab w:val="left" w:pos="567"/>
          <w:tab w:val="left" w:pos="793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028FB">
        <w:rPr>
          <w:rFonts w:ascii="Times New Roman" w:hAnsi="Times New Roman" w:cs="Times New Roman"/>
          <w:sz w:val="28"/>
          <w:szCs w:val="28"/>
        </w:rPr>
        <w:t>Плата за право размещения нестационарного торгового объекта, нестационарного объекта по оказанию услуг, при продлении договоров,</w:t>
      </w:r>
      <w:r>
        <w:rPr>
          <w:rFonts w:ascii="Times New Roman" w:hAnsi="Times New Roman" w:cs="Times New Roman"/>
          <w:sz w:val="28"/>
          <w:szCs w:val="28"/>
        </w:rPr>
        <w:t xml:space="preserve"> в том числе в рамках  реализации положений Постановления Правительства Российской федерации от 12 марта 2022 года № 353 «Об особенностях разрешительной деятельности в Российской Федерации в 2022 году»</w:t>
      </w:r>
      <w:r w:rsidRPr="005028FB">
        <w:rPr>
          <w:rFonts w:ascii="Times New Roman" w:hAnsi="Times New Roman" w:cs="Times New Roman"/>
          <w:sz w:val="28"/>
          <w:szCs w:val="28"/>
        </w:rPr>
        <w:t xml:space="preserve"> рассчитывается в соответствии с методикой определения начальной (минимальной) цены предмета торгов за право размещения нестационарных торговых объектов, нестационарных объектов по оказанию услуг на территории муниципального образования город Новороссийск утвержденной на момент продления договора.</w:t>
      </w:r>
    </w:p>
    <w:p w:rsidR="00DA519E" w:rsidRDefault="00091939"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37B7C">
        <w:rPr>
          <w:rFonts w:ascii="Times New Roman" w:hAnsi="Times New Roman" w:cs="Times New Roman"/>
          <w:sz w:val="28"/>
          <w:szCs w:val="28"/>
        </w:rPr>
        <w:t>.6</w:t>
      </w:r>
      <w:r w:rsidR="00DA519E">
        <w:rPr>
          <w:rFonts w:ascii="Times New Roman" w:hAnsi="Times New Roman" w:cs="Times New Roman"/>
          <w:sz w:val="28"/>
          <w:szCs w:val="28"/>
        </w:rPr>
        <w:t>. Подпункт 7.1. пункта 7  изложить в новой редакции:</w:t>
      </w:r>
    </w:p>
    <w:p w:rsidR="00DA519E" w:rsidRDefault="00DA519E" w:rsidP="00F41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«7.1. </w:t>
      </w:r>
      <w:r w:rsidRPr="00DA519E">
        <w:rPr>
          <w:rFonts w:ascii="Times New Roman" w:hAnsi="Times New Roman" w:cs="Times New Roman"/>
          <w:sz w:val="28"/>
          <w:szCs w:val="28"/>
        </w:rPr>
        <w:t xml:space="preserve">При проведении на территории муниципального образования город Новороссийск публичных мероприятий (собраний, митингов, демонстраций, шествий, пикетирований и различных сочетаний этих форм), а так же торжественных, праздничных, спортивных, культурных, официальных и иных мероприятий (далее - Мероприятия) могут размещаться НТО, нестационарные объекты по оказанию услуг без проведения конкурса (сроком до 14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город Новороссийск, главы муниципального образования город Новороссийск на основании заявлений, оформленных в соответствии с </w:t>
      </w:r>
      <w:hyperlink w:anchor="P324" w:history="1">
        <w:r w:rsidRPr="00DA519E">
          <w:rPr>
            <w:rFonts w:ascii="Times New Roman" w:hAnsi="Times New Roman" w:cs="Times New Roman"/>
            <w:sz w:val="28"/>
            <w:szCs w:val="28"/>
          </w:rPr>
          <w:t>подпунктом 7.3.</w:t>
        </w:r>
      </w:hyperlink>
      <w:r w:rsidRPr="00DA519E">
        <w:rPr>
          <w:rFonts w:ascii="Times New Roman" w:hAnsi="Times New Roman" w:cs="Times New Roman"/>
          <w:sz w:val="28"/>
          <w:szCs w:val="28"/>
        </w:rPr>
        <w:t xml:space="preserve"> настоящего Порядка, от индивидуальных предпринимателей,</w:t>
      </w:r>
      <w:r w:rsidR="00212750">
        <w:rPr>
          <w:rFonts w:ascii="Times New Roman" w:hAnsi="Times New Roman" w:cs="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00DC457D" w:rsidRPr="00DC457D">
        <w:rPr>
          <w:rFonts w:ascii="Times New Roman" w:hAnsi="Times New Roman" w:cs="Times New Roman"/>
          <w:sz w:val="28"/>
          <w:szCs w:val="28"/>
        </w:rPr>
        <w:t xml:space="preserve"> </w:t>
      </w:r>
      <w:r w:rsidR="00DC457D">
        <w:rPr>
          <w:rFonts w:ascii="Times New Roman" w:hAnsi="Times New Roman" w:cs="Times New Roman"/>
          <w:sz w:val="28"/>
          <w:szCs w:val="28"/>
        </w:rPr>
        <w:t>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00212750">
        <w:rPr>
          <w:rFonts w:ascii="Times New Roman" w:hAnsi="Times New Roman" w:cs="Times New Roman"/>
          <w:sz w:val="28"/>
          <w:szCs w:val="28"/>
        </w:rPr>
        <w:t>,</w:t>
      </w:r>
      <w:r w:rsidRPr="00DA519E">
        <w:rPr>
          <w:rFonts w:ascii="Times New Roman" w:hAnsi="Times New Roman" w:cs="Times New Roman"/>
          <w:sz w:val="28"/>
          <w:szCs w:val="28"/>
        </w:rPr>
        <w:t xml:space="preserve"> юридических лиц и лиц, занимающихся ведением личного подсобного хозяйства в местах, определенных указанными органами на основании Разрешения на размещение НТО либо нестационарного объекта по оказанию услуг в дни проведения Мероприятий, по форме, согласно приложения № 2 к настоящему Порядку</w:t>
      </w:r>
      <w:r w:rsidR="00212750">
        <w:rPr>
          <w:rFonts w:ascii="Times New Roman" w:hAnsi="Times New Roman" w:cs="Times New Roman"/>
          <w:sz w:val="28"/>
          <w:szCs w:val="28"/>
        </w:rPr>
        <w:t>»</w:t>
      </w:r>
      <w:r w:rsidRPr="00DA519E">
        <w:rPr>
          <w:rFonts w:ascii="Times New Roman" w:hAnsi="Times New Roman" w:cs="Times New Roman"/>
          <w:sz w:val="28"/>
          <w:szCs w:val="28"/>
        </w:rPr>
        <w:t>.</w:t>
      </w:r>
    </w:p>
    <w:p w:rsidR="00212750" w:rsidRDefault="00091939"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37B7C">
        <w:rPr>
          <w:rFonts w:ascii="Times New Roman" w:hAnsi="Times New Roman" w:cs="Times New Roman"/>
          <w:sz w:val="28"/>
          <w:szCs w:val="28"/>
        </w:rPr>
        <w:t>.7</w:t>
      </w:r>
      <w:r w:rsidR="00212750">
        <w:rPr>
          <w:rFonts w:ascii="Times New Roman" w:hAnsi="Times New Roman" w:cs="Times New Roman"/>
          <w:sz w:val="28"/>
          <w:szCs w:val="28"/>
        </w:rPr>
        <w:t>. Подпункт 7.3. пункта 7  изложить в новой редакции:</w:t>
      </w:r>
    </w:p>
    <w:p w:rsidR="00212750" w:rsidRDefault="00212750"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028FB">
        <w:rPr>
          <w:rFonts w:ascii="Times New Roman" w:hAnsi="Times New Roman" w:cs="Times New Roman"/>
          <w:sz w:val="28"/>
          <w:szCs w:val="28"/>
        </w:rPr>
        <w:t>7.3. Для получения разрешения на право размещения НТО, нестационарных объектов по оказанию услуг в дни проведения Мероприятий, заявители подают в Управление заявление с приложением копии свидетельства о государственной регистрации в качестве индивидуального предпринимателя</w:t>
      </w:r>
      <w:r>
        <w:rPr>
          <w:rFonts w:ascii="Times New Roman" w:hAnsi="Times New Roman" w:cs="Times New Roman"/>
          <w:sz w:val="28"/>
          <w:szCs w:val="28"/>
        </w:rPr>
        <w:t xml:space="preserve">, </w:t>
      </w:r>
      <w:r w:rsidRPr="005028FB">
        <w:rPr>
          <w:rFonts w:ascii="Times New Roman" w:hAnsi="Times New Roman" w:cs="Times New Roman"/>
          <w:sz w:val="28"/>
          <w:szCs w:val="28"/>
        </w:rPr>
        <w:t>или юридического лица,</w:t>
      </w:r>
      <w:r w:rsidRPr="00212750">
        <w:rPr>
          <w:rFonts w:ascii="Times New Roman" w:hAnsi="Times New Roman" w:cs="Times New Roman"/>
          <w:sz w:val="28"/>
          <w:szCs w:val="28"/>
        </w:rPr>
        <w:t xml:space="preserve"> </w:t>
      </w:r>
      <w:r>
        <w:rPr>
          <w:rFonts w:ascii="Times New Roman" w:hAnsi="Times New Roman" w:cs="Times New Roman"/>
          <w:sz w:val="28"/>
          <w:szCs w:val="28"/>
        </w:rPr>
        <w:t>справку о постановке на учет физического лица в качестве налогоплательщика налога на профессиональный доход</w:t>
      </w:r>
      <w:r w:rsidRPr="005028FB">
        <w:rPr>
          <w:rFonts w:ascii="Times New Roman" w:hAnsi="Times New Roman" w:cs="Times New Roman"/>
          <w:sz w:val="28"/>
          <w:szCs w:val="28"/>
        </w:rPr>
        <w:t xml:space="preserve"> не менее чем </w:t>
      </w:r>
      <w:r>
        <w:rPr>
          <w:rFonts w:ascii="Times New Roman" w:hAnsi="Times New Roman" w:cs="Times New Roman"/>
          <w:sz w:val="28"/>
          <w:szCs w:val="28"/>
        </w:rPr>
        <w:t xml:space="preserve">за </w:t>
      </w:r>
      <w:r w:rsidRPr="005028FB">
        <w:rPr>
          <w:rFonts w:ascii="Times New Roman" w:hAnsi="Times New Roman" w:cs="Times New Roman"/>
          <w:sz w:val="28"/>
          <w:szCs w:val="28"/>
        </w:rPr>
        <w:t>5 календарных дней до даты проведения праздничного мероприятия</w:t>
      </w:r>
      <w:r>
        <w:rPr>
          <w:rFonts w:ascii="Times New Roman" w:hAnsi="Times New Roman" w:cs="Times New Roman"/>
          <w:sz w:val="28"/>
          <w:szCs w:val="28"/>
        </w:rPr>
        <w:t>»</w:t>
      </w:r>
      <w:r w:rsidRPr="005028FB">
        <w:rPr>
          <w:rFonts w:ascii="Times New Roman" w:hAnsi="Times New Roman" w:cs="Times New Roman"/>
          <w:sz w:val="28"/>
          <w:szCs w:val="28"/>
        </w:rPr>
        <w:t>.</w:t>
      </w:r>
    </w:p>
    <w:p w:rsidR="00212750" w:rsidRDefault="00DA35FA"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приложении № 2 «Положение 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00D059CC">
        <w:rPr>
          <w:rFonts w:ascii="Times New Roman" w:hAnsi="Times New Roman" w:cs="Times New Roman"/>
          <w:sz w:val="28"/>
          <w:szCs w:val="28"/>
        </w:rPr>
        <w:t>:</w:t>
      </w:r>
    </w:p>
    <w:p w:rsidR="00D059CC" w:rsidRDefault="00DA35FA" w:rsidP="00DA35FA">
      <w:pPr>
        <w:pStyle w:val="a3"/>
        <w:ind w:firstLine="709"/>
        <w:jc w:val="both"/>
        <w:rPr>
          <w:rFonts w:ascii="Times New Roman" w:hAnsi="Times New Roman" w:cs="Times New Roman"/>
          <w:sz w:val="28"/>
          <w:szCs w:val="28"/>
        </w:rPr>
      </w:pPr>
      <w:r>
        <w:rPr>
          <w:rFonts w:ascii="Times New Roman" w:hAnsi="Times New Roman" w:cs="Times New Roman"/>
          <w:sz w:val="28"/>
          <w:szCs w:val="28"/>
        </w:rPr>
        <w:t>1.3.1.</w:t>
      </w:r>
      <w:r w:rsidRPr="00DA35FA">
        <w:rPr>
          <w:rFonts w:ascii="Times New Roman" w:hAnsi="Times New Roman" w:cs="Times New Roman"/>
          <w:sz w:val="28"/>
          <w:szCs w:val="28"/>
        </w:rPr>
        <w:t xml:space="preserve"> </w:t>
      </w:r>
      <w:r w:rsidR="00D059CC">
        <w:rPr>
          <w:rFonts w:ascii="Times New Roman" w:hAnsi="Times New Roman" w:cs="Times New Roman"/>
          <w:sz w:val="28"/>
          <w:szCs w:val="28"/>
        </w:rPr>
        <w:t>Подпункт 1.3. пункта 1 изложить в новой редакции</w:t>
      </w:r>
    </w:p>
    <w:p w:rsidR="00DA35FA" w:rsidRPr="005028FB" w:rsidRDefault="00D059CC" w:rsidP="00DA35F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35FA" w:rsidRPr="005028FB">
        <w:rPr>
          <w:rFonts w:ascii="Times New Roman" w:hAnsi="Times New Roman" w:cs="Times New Roman"/>
          <w:sz w:val="28"/>
          <w:szCs w:val="28"/>
        </w:rPr>
        <w:t>1.3. Участником электронного аукциона может являться только юридическое лицо независимо от его о</w:t>
      </w:r>
      <w:r>
        <w:rPr>
          <w:rFonts w:ascii="Times New Roman" w:hAnsi="Times New Roman" w:cs="Times New Roman"/>
          <w:sz w:val="28"/>
          <w:szCs w:val="28"/>
        </w:rPr>
        <w:t>рганизационно-правовой формы,</w:t>
      </w:r>
      <w:r w:rsidR="00DA35FA" w:rsidRPr="005028FB">
        <w:rPr>
          <w:rFonts w:ascii="Times New Roman" w:hAnsi="Times New Roman" w:cs="Times New Roman"/>
          <w:sz w:val="28"/>
          <w:szCs w:val="28"/>
        </w:rPr>
        <w:t xml:space="preserve"> физическое лицо, зарегистрированное в качестве индивидуального предпринимателя</w:t>
      </w:r>
      <w:r>
        <w:rPr>
          <w:rFonts w:ascii="Times New Roman" w:hAnsi="Times New Roman" w:cs="Times New Roman"/>
          <w:sz w:val="28"/>
          <w:szCs w:val="28"/>
        </w:rPr>
        <w:t>,</w:t>
      </w:r>
      <w:r w:rsidRPr="00D059CC">
        <w:rPr>
          <w:rFonts w:ascii="Times New Roman" w:hAnsi="Times New Roman" w:cs="Times New Roman"/>
          <w:sz w:val="28"/>
          <w:szCs w:val="28"/>
        </w:rPr>
        <w:t xml:space="preserve"> </w:t>
      </w:r>
      <w:r>
        <w:rPr>
          <w:rFonts w:ascii="Times New Roman" w:hAnsi="Times New Roman" w:cs="Times New Roman"/>
          <w:sz w:val="28"/>
          <w:szCs w:val="28"/>
        </w:rPr>
        <w:t>физическое лицо, не являющееся индивидуальным предпринимателем и применяющее  специальный налоговый режим «Налог на профессиональный доход»</w:t>
      </w:r>
      <w:r w:rsidR="00DC457D" w:rsidRPr="00DC457D">
        <w:rPr>
          <w:rFonts w:ascii="Times New Roman" w:hAnsi="Times New Roman" w:cs="Times New Roman"/>
          <w:sz w:val="28"/>
          <w:szCs w:val="28"/>
        </w:rPr>
        <w:t xml:space="preserve"> </w:t>
      </w:r>
      <w:r w:rsidR="00DC457D">
        <w:rPr>
          <w:rFonts w:ascii="Times New Roman" w:hAnsi="Times New Roman" w:cs="Times New Roman"/>
          <w:sz w:val="28"/>
          <w:szCs w:val="28"/>
        </w:rPr>
        <w:t xml:space="preserve">в течение срока эксперимента, установленного Федеральным законом от 27 ноября 2018 года  № 422–ФЗ «О проведении </w:t>
      </w:r>
      <w:r w:rsidR="00DC457D">
        <w:rPr>
          <w:rFonts w:ascii="Times New Roman" w:hAnsi="Times New Roman" w:cs="Times New Roman"/>
          <w:sz w:val="28"/>
          <w:szCs w:val="28"/>
        </w:rPr>
        <w:lastRenderedPageBreak/>
        <w:t>эксперимента по установлению специального налогового режима «Налог на профессиональный доход»</w:t>
      </w:r>
      <w:r w:rsidR="00DA35FA" w:rsidRPr="005028FB">
        <w:rPr>
          <w:rFonts w:ascii="Times New Roman" w:hAnsi="Times New Roman" w:cs="Times New Roman"/>
          <w:sz w:val="28"/>
          <w:szCs w:val="28"/>
        </w:rPr>
        <w:t>.</w:t>
      </w:r>
    </w:p>
    <w:p w:rsidR="00D059CC" w:rsidRPr="005028FB" w:rsidRDefault="00D059CC" w:rsidP="00D059CC">
      <w:pPr>
        <w:pStyle w:val="a3"/>
        <w:ind w:firstLine="709"/>
        <w:jc w:val="both"/>
        <w:rPr>
          <w:rFonts w:ascii="Times New Roman" w:hAnsi="Times New Roman" w:cs="Times New Roman"/>
          <w:sz w:val="28"/>
          <w:szCs w:val="28"/>
        </w:rPr>
      </w:pPr>
      <w:r w:rsidRPr="005028FB">
        <w:rPr>
          <w:rFonts w:ascii="Times New Roman" w:hAnsi="Times New Roman" w:cs="Times New Roman"/>
          <w:sz w:val="28"/>
          <w:szCs w:val="28"/>
        </w:rPr>
        <w:t>В ц</w:t>
      </w:r>
      <w:r>
        <w:rPr>
          <w:rFonts w:ascii="Times New Roman" w:hAnsi="Times New Roman" w:cs="Times New Roman"/>
          <w:sz w:val="28"/>
          <w:szCs w:val="28"/>
        </w:rPr>
        <w:t>елях поддержки юридических лиц,</w:t>
      </w:r>
      <w:r w:rsidRPr="005028FB">
        <w:rPr>
          <w:rFonts w:ascii="Times New Roman" w:hAnsi="Times New Roman" w:cs="Times New Roman"/>
          <w:sz w:val="28"/>
          <w:szCs w:val="28"/>
        </w:rPr>
        <w:t xml:space="preserve"> индивидуальных предпринимателей, </w:t>
      </w:r>
      <w:r>
        <w:rPr>
          <w:rFonts w:ascii="Times New Roman" w:hAnsi="Times New Roman" w:cs="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DC457D" w:rsidRPr="00DC457D">
        <w:rPr>
          <w:rFonts w:ascii="Times New Roman" w:hAnsi="Times New Roman" w:cs="Times New Roman"/>
          <w:sz w:val="28"/>
          <w:szCs w:val="28"/>
        </w:rPr>
        <w:t xml:space="preserve"> </w:t>
      </w:r>
      <w:r w:rsidR="00DC457D">
        <w:rPr>
          <w:rFonts w:ascii="Times New Roman" w:hAnsi="Times New Roman" w:cs="Times New Roman"/>
          <w:sz w:val="28"/>
          <w:szCs w:val="28"/>
        </w:rPr>
        <w:t>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8"/>
          <w:szCs w:val="28"/>
        </w:rPr>
        <w:t xml:space="preserve"> </w:t>
      </w:r>
      <w:r w:rsidRPr="005028FB">
        <w:rPr>
          <w:rFonts w:ascii="Times New Roman" w:hAnsi="Times New Roman" w:cs="Times New Roman"/>
          <w:sz w:val="28"/>
          <w:szCs w:val="28"/>
        </w:rPr>
        <w:t>зарегистрированных в соответствии с законодательством Российской Федерации на территории муниципального образования город Новороссийск, указанным лицам предоставляются преимущества в размере не более десяти процентов от цены договора. Сведения о предоставлении вышеуказанного преимущества и порядок его предоставления содержатся в аукционной документации</w:t>
      </w:r>
      <w:r>
        <w:rPr>
          <w:rFonts w:ascii="Times New Roman" w:hAnsi="Times New Roman" w:cs="Times New Roman"/>
          <w:sz w:val="28"/>
          <w:szCs w:val="28"/>
        </w:rPr>
        <w:t>»</w:t>
      </w:r>
      <w:r w:rsidRPr="005028FB">
        <w:rPr>
          <w:rFonts w:ascii="Times New Roman" w:hAnsi="Times New Roman" w:cs="Times New Roman"/>
          <w:sz w:val="28"/>
          <w:szCs w:val="28"/>
        </w:rPr>
        <w:t>.</w:t>
      </w:r>
    </w:p>
    <w:p w:rsidR="00DA35FA" w:rsidRDefault="00DA35FA"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9CC">
        <w:rPr>
          <w:rFonts w:ascii="Times New Roman" w:hAnsi="Times New Roman" w:cs="Times New Roman"/>
          <w:sz w:val="28"/>
          <w:szCs w:val="28"/>
        </w:rPr>
        <w:t xml:space="preserve">1.3.2. Подпункт 5.3.2.  пункта 5 изложить в новой редакции: </w:t>
      </w:r>
    </w:p>
    <w:p w:rsidR="00D059CC" w:rsidRDefault="00D059CC"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«5.3.2.</w:t>
      </w:r>
      <w:r w:rsidRPr="00D059CC">
        <w:rPr>
          <w:rFonts w:ascii="Times New Roman" w:hAnsi="Times New Roman" w:cs="Times New Roman"/>
          <w:sz w:val="28"/>
          <w:szCs w:val="28"/>
        </w:rPr>
        <w:t xml:space="preserve"> </w:t>
      </w:r>
      <w:r w:rsidRPr="005028FB">
        <w:rPr>
          <w:rFonts w:ascii="Times New Roman" w:hAnsi="Times New Roman" w:cs="Times New Roman"/>
          <w:sz w:val="28"/>
          <w:szCs w:val="28"/>
        </w:rPr>
        <w:t>полное и сокращенное (при наличии) наименование, место нахождения, почтовый адрес (для юридического лица), адрес места жительства, ФИО (для индивидуальных предпринимателей</w:t>
      </w:r>
      <w:r w:rsidR="0065162B">
        <w:rPr>
          <w:rFonts w:ascii="Times New Roman" w:hAnsi="Times New Roman" w:cs="Times New Roman"/>
          <w:sz w:val="28"/>
          <w:szCs w:val="28"/>
        </w:rPr>
        <w:t>,</w:t>
      </w:r>
      <w:r w:rsidR="0065162B" w:rsidRPr="0065162B">
        <w:rPr>
          <w:rFonts w:ascii="Times New Roman" w:hAnsi="Times New Roman" w:cs="Times New Roman"/>
          <w:sz w:val="28"/>
          <w:szCs w:val="28"/>
        </w:rPr>
        <w:t xml:space="preserve"> </w:t>
      </w:r>
      <w:r w:rsidR="0065162B">
        <w:rPr>
          <w:rFonts w:ascii="Times New Roman" w:hAnsi="Times New Roman" w:cs="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5028FB">
        <w:rPr>
          <w:rFonts w:ascii="Times New Roman" w:hAnsi="Times New Roman" w:cs="Times New Roman"/>
          <w:sz w:val="28"/>
          <w:szCs w:val="28"/>
        </w:rPr>
        <w:t>),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r w:rsidR="0065162B">
        <w:rPr>
          <w:rFonts w:ascii="Times New Roman" w:hAnsi="Times New Roman" w:cs="Times New Roman"/>
          <w:sz w:val="28"/>
          <w:szCs w:val="28"/>
        </w:rPr>
        <w:t>».</w:t>
      </w:r>
    </w:p>
    <w:p w:rsidR="0065162B" w:rsidRDefault="0065162B"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 Подпункт 5.3.3.1. пункта 5 изложить в новой редакции:</w:t>
      </w:r>
    </w:p>
    <w:p w:rsidR="0065162B" w:rsidRDefault="0065162B"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«5.3.3.1. </w:t>
      </w:r>
      <w:r w:rsidRPr="005028FB">
        <w:rPr>
          <w:rFonts w:ascii="Times New Roman" w:hAnsi="Times New Roman" w:cs="Times New Roman"/>
          <w:sz w:val="28"/>
          <w:szCs w:val="28"/>
        </w:rPr>
        <w:t xml:space="preserve"> для индивидуальных предпринимателей: полученная не ранее чем за три месяца до даты публикации Извещения выписка из Единого государственного реестра индивидуальных предпринимателей или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Times New Roman" w:hAnsi="Times New Roman" w:cs="Times New Roman"/>
          <w:sz w:val="28"/>
          <w:szCs w:val="28"/>
        </w:rPr>
        <w:t xml:space="preserve">. </w:t>
      </w:r>
    </w:p>
    <w:p w:rsidR="0065162B" w:rsidRDefault="0065162B"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w:t>
      </w:r>
      <w:r w:rsidRPr="0065162B">
        <w:rPr>
          <w:rFonts w:ascii="Times New Roman" w:hAnsi="Times New Roman" w:cs="Times New Roman"/>
          <w:sz w:val="28"/>
          <w:szCs w:val="28"/>
        </w:rPr>
        <w:t xml:space="preserve"> </w:t>
      </w:r>
      <w:r>
        <w:rPr>
          <w:rFonts w:ascii="Times New Roman" w:hAnsi="Times New Roman" w:cs="Times New Roman"/>
          <w:sz w:val="28"/>
          <w:szCs w:val="28"/>
        </w:rPr>
        <w:t>справку о постановке на учет физического лица в качестве налогоплательщика налога на профессиональный доход».</w:t>
      </w:r>
    </w:p>
    <w:p w:rsidR="0065162B" w:rsidRDefault="0065162B"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1.3.4. Подпункт 5.3.5. подпункта 5 изложить в новой редакции:</w:t>
      </w:r>
    </w:p>
    <w:p w:rsidR="0065162B" w:rsidRDefault="0065162B"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«5.3.5. </w:t>
      </w:r>
      <w:r w:rsidR="00136F73" w:rsidRPr="005028FB">
        <w:rPr>
          <w:rFonts w:ascii="Times New Roman" w:hAnsi="Times New Roman" w:cs="Times New Roman"/>
          <w:sz w:val="28"/>
          <w:szCs w:val="28"/>
        </w:rPr>
        <w:t>копии учредительных документов претендента (для юридического лица), копии документов, удостоверяющих личность претендента (для физического лица, зарегистрированного в качестве индивидуального предпринимателя</w:t>
      </w:r>
      <w:r w:rsidR="00136F73">
        <w:rPr>
          <w:rFonts w:ascii="Times New Roman" w:hAnsi="Times New Roman" w:cs="Times New Roman"/>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136F73" w:rsidRDefault="00136F73"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1.3.5. Подпункт 5.3.8. пункта 5 изложить в новой  редакции:</w:t>
      </w:r>
    </w:p>
    <w:p w:rsidR="00136F73" w:rsidRDefault="00136F73"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«5.3.8. </w:t>
      </w:r>
      <w:r w:rsidRPr="005028FB">
        <w:rPr>
          <w:rFonts w:ascii="Times New Roman" w:hAnsi="Times New Roman" w:cs="Times New Roman"/>
          <w:sz w:val="28"/>
          <w:szCs w:val="28"/>
        </w:rPr>
        <w:t>непроведение процедуры ликвидации претендента - юридического лица и отсутствие решения арбитражного суда о признании претендента юридического лица, индивидуального предпринимателя</w:t>
      </w:r>
      <w:r>
        <w:rPr>
          <w:rFonts w:ascii="Times New Roman" w:hAnsi="Times New Roman" w:cs="Times New Roman"/>
          <w:sz w:val="28"/>
          <w:szCs w:val="28"/>
        </w:rPr>
        <w:t>,</w:t>
      </w:r>
      <w:r w:rsidRPr="00136F73">
        <w:rPr>
          <w:rFonts w:ascii="Times New Roman" w:hAnsi="Times New Roman" w:cs="Times New Roman"/>
          <w:sz w:val="28"/>
          <w:szCs w:val="28"/>
        </w:rPr>
        <w:t xml:space="preserve"> </w:t>
      </w:r>
      <w:r>
        <w:rPr>
          <w:rFonts w:ascii="Times New Roman" w:hAnsi="Times New Roman" w:cs="Times New Roman"/>
          <w:sz w:val="28"/>
          <w:szCs w:val="28"/>
        </w:rPr>
        <w:t xml:space="preserve">физического лица, не являющегося индивидуальным предпринимателем и применяющего  специальный налоговый режим «Налог на профессиональный доход» </w:t>
      </w:r>
      <w:r w:rsidRPr="005028FB">
        <w:rPr>
          <w:rFonts w:ascii="Times New Roman" w:hAnsi="Times New Roman" w:cs="Times New Roman"/>
          <w:sz w:val="28"/>
          <w:szCs w:val="28"/>
        </w:rPr>
        <w:t xml:space="preserve"> несостоятельным (банкротом) и об открытии конкурсного производства, о введении процедуры реализации имущества гражданина</w:t>
      </w:r>
      <w:r>
        <w:rPr>
          <w:rFonts w:ascii="Times New Roman" w:hAnsi="Times New Roman" w:cs="Times New Roman"/>
          <w:sz w:val="28"/>
          <w:szCs w:val="28"/>
        </w:rPr>
        <w:t>».</w:t>
      </w:r>
    </w:p>
    <w:p w:rsidR="00136F73" w:rsidRDefault="00136F73"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1.3.6. Подпункт 5.3.11. пункта 5 изложить в новой редакции:</w:t>
      </w:r>
    </w:p>
    <w:p w:rsidR="00136F73" w:rsidRDefault="00136F73"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5028FB">
        <w:rPr>
          <w:rFonts w:ascii="Times New Roman" w:hAnsi="Times New Roman" w:cs="Times New Roman"/>
          <w:sz w:val="28"/>
          <w:szCs w:val="28"/>
        </w:rPr>
        <w:t>5.3.11. отсутствие у индивидуального предпринимателя</w:t>
      </w:r>
      <w:r>
        <w:rPr>
          <w:rFonts w:ascii="Times New Roman" w:hAnsi="Times New Roman" w:cs="Times New Roman"/>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5028FB">
        <w:rPr>
          <w:rFonts w:ascii="Times New Roman" w:hAnsi="Times New Roman" w:cs="Times New Roman"/>
          <w:sz w:val="28"/>
          <w:szCs w:val="28"/>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претендента судимости за преступления в сфере экономики и (или) преступления, предусмотренные </w:t>
      </w:r>
      <w:hyperlink r:id="rId12" w:history="1">
        <w:r w:rsidRPr="005028FB">
          <w:rPr>
            <w:rStyle w:val="af"/>
            <w:rFonts w:ascii="Times New Roman" w:hAnsi="Times New Roman"/>
            <w:color w:val="auto"/>
            <w:sz w:val="28"/>
            <w:szCs w:val="28"/>
          </w:rPr>
          <w:t>статьями 289</w:t>
        </w:r>
      </w:hyperlink>
      <w:r w:rsidRPr="005028FB">
        <w:rPr>
          <w:rFonts w:ascii="Times New Roman" w:hAnsi="Times New Roman" w:cs="Times New Roman"/>
          <w:sz w:val="28"/>
          <w:szCs w:val="28"/>
        </w:rPr>
        <w:t xml:space="preserve">, </w:t>
      </w:r>
      <w:hyperlink r:id="rId13" w:history="1">
        <w:r w:rsidRPr="005028FB">
          <w:rPr>
            <w:rStyle w:val="af"/>
            <w:rFonts w:ascii="Times New Roman" w:hAnsi="Times New Roman"/>
            <w:color w:val="auto"/>
            <w:sz w:val="28"/>
            <w:szCs w:val="28"/>
          </w:rPr>
          <w:t>290</w:t>
        </w:r>
      </w:hyperlink>
      <w:r w:rsidRPr="005028FB">
        <w:rPr>
          <w:rFonts w:ascii="Times New Roman" w:hAnsi="Times New Roman" w:cs="Times New Roman"/>
          <w:sz w:val="28"/>
          <w:szCs w:val="28"/>
        </w:rPr>
        <w:t xml:space="preserve">, </w:t>
      </w:r>
      <w:hyperlink r:id="rId14" w:history="1">
        <w:r w:rsidRPr="005028FB">
          <w:rPr>
            <w:rStyle w:val="af"/>
            <w:rFonts w:ascii="Times New Roman" w:hAnsi="Times New Roman"/>
            <w:color w:val="auto"/>
            <w:sz w:val="28"/>
            <w:szCs w:val="28"/>
          </w:rPr>
          <w:t>291</w:t>
        </w:r>
      </w:hyperlink>
      <w:r w:rsidRPr="005028FB">
        <w:rPr>
          <w:rFonts w:ascii="Times New Roman" w:hAnsi="Times New Roman" w:cs="Times New Roman"/>
          <w:sz w:val="28"/>
          <w:szCs w:val="28"/>
        </w:rPr>
        <w:t xml:space="preserve">, </w:t>
      </w:r>
      <w:hyperlink r:id="rId15" w:history="1">
        <w:r w:rsidRPr="005028FB">
          <w:rPr>
            <w:rStyle w:val="af"/>
            <w:rFonts w:ascii="Times New Roman" w:hAnsi="Times New Roman"/>
            <w:color w:val="auto"/>
            <w:sz w:val="28"/>
            <w:szCs w:val="28"/>
          </w:rPr>
          <w:t>291.1</w:t>
        </w:r>
      </w:hyperlink>
      <w:r w:rsidRPr="005028FB">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электронного аукциона, и административного наказания в виде дисквалификации</w:t>
      </w:r>
      <w:r>
        <w:rPr>
          <w:rFonts w:ascii="Times New Roman" w:hAnsi="Times New Roman" w:cs="Times New Roman"/>
          <w:sz w:val="28"/>
          <w:szCs w:val="28"/>
        </w:rPr>
        <w:t>».</w:t>
      </w:r>
    </w:p>
    <w:p w:rsidR="00136F73" w:rsidRDefault="00136F73"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1.3.7. Подпункт </w:t>
      </w:r>
      <w:r w:rsidR="005828C4">
        <w:rPr>
          <w:rFonts w:ascii="Times New Roman" w:hAnsi="Times New Roman" w:cs="Times New Roman"/>
          <w:sz w:val="28"/>
          <w:szCs w:val="28"/>
        </w:rPr>
        <w:t>5.3.13. пункта 5 изложить в новой редакции:</w:t>
      </w:r>
    </w:p>
    <w:p w:rsidR="00A47CE2" w:rsidRDefault="005828C4" w:rsidP="00A47CE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5028FB">
        <w:rPr>
          <w:rFonts w:ascii="Times New Roman" w:hAnsi="Times New Roman" w:cs="Times New Roman"/>
          <w:sz w:val="28"/>
          <w:szCs w:val="28"/>
        </w:rPr>
        <w:t>5.3.13. отсутствие между претендентом, Организатором аукциона и Инициатором аукциона конфликта интересов, под которым понимаются случаи, при которых руководитель Организатора аукциона, руководитель Инициатора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претендентов, с физическими лицами, зарегистрированными в качестве индивидуального предпринимателя,</w:t>
      </w:r>
      <w:r w:rsidRPr="005828C4">
        <w:rPr>
          <w:rFonts w:ascii="Times New Roman" w:hAnsi="Times New Roman" w:cs="Times New Roman"/>
          <w:sz w:val="28"/>
          <w:szCs w:val="28"/>
        </w:rPr>
        <w:t xml:space="preserve"> </w:t>
      </w:r>
      <w:r>
        <w:rPr>
          <w:rFonts w:ascii="Times New Roman" w:hAnsi="Times New Roman" w:cs="Times New Roman"/>
          <w:sz w:val="28"/>
          <w:szCs w:val="28"/>
        </w:rPr>
        <w:t>с физическими лицами, не являющемися индивидуальными предпр</w:t>
      </w:r>
      <w:r w:rsidR="00F530DD">
        <w:rPr>
          <w:rFonts w:ascii="Times New Roman" w:hAnsi="Times New Roman" w:cs="Times New Roman"/>
          <w:sz w:val="28"/>
          <w:szCs w:val="28"/>
        </w:rPr>
        <w:t>инимателями и применяющ</w:t>
      </w:r>
      <w:r>
        <w:rPr>
          <w:rFonts w:ascii="Times New Roman" w:hAnsi="Times New Roman" w:cs="Times New Roman"/>
          <w:sz w:val="28"/>
          <w:szCs w:val="28"/>
        </w:rPr>
        <w:t>и</w:t>
      </w:r>
      <w:r w:rsidR="00F530DD">
        <w:rPr>
          <w:rFonts w:ascii="Times New Roman" w:hAnsi="Times New Roman" w:cs="Times New Roman"/>
          <w:sz w:val="28"/>
          <w:szCs w:val="28"/>
        </w:rPr>
        <w:t>х</w:t>
      </w:r>
      <w:r>
        <w:rPr>
          <w:rFonts w:ascii="Times New Roman" w:hAnsi="Times New Roman" w:cs="Times New Roman"/>
          <w:sz w:val="28"/>
          <w:szCs w:val="28"/>
        </w:rPr>
        <w:t xml:space="preserve">  специальный налоговый режим «Налог на профессиональный доход» </w:t>
      </w:r>
      <w:r w:rsidRPr="005028FB">
        <w:rPr>
          <w:rFonts w:ascii="Times New Roman" w:hAnsi="Times New Roman" w:cs="Times New Roman"/>
          <w:sz w:val="28"/>
          <w:szCs w:val="28"/>
        </w:rPr>
        <w:t xml:space="preserve"> - претендентами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5028FB">
        <w:rPr>
          <w:rFonts w:ascii="Times New Roman" w:hAnsi="Times New Roman" w:cs="Times New Roman"/>
          <w:sz w:val="28"/>
          <w:szCs w:val="28"/>
        </w:rPr>
        <w:lastRenderedPageBreak/>
        <w:t>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8"/>
          <w:szCs w:val="28"/>
        </w:rPr>
        <w:t>».</w:t>
      </w:r>
    </w:p>
    <w:p w:rsidR="00A47CE2" w:rsidRPr="005028FB" w:rsidRDefault="00A47CE2" w:rsidP="0065162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1.3.8. Приложение № 3 </w:t>
      </w:r>
      <w:r w:rsidR="007F3231">
        <w:rPr>
          <w:rFonts w:ascii="Times New Roman" w:hAnsi="Times New Roman" w:cs="Times New Roman"/>
          <w:sz w:val="28"/>
          <w:szCs w:val="28"/>
        </w:rPr>
        <w:t xml:space="preserve">«Заявка на участие в открытом аукционе в электронной форме» </w:t>
      </w:r>
      <w:r>
        <w:rPr>
          <w:rFonts w:ascii="Times New Roman" w:hAnsi="Times New Roman" w:cs="Times New Roman"/>
          <w:sz w:val="28"/>
          <w:szCs w:val="28"/>
        </w:rPr>
        <w:t>к Положению по проведению аукциона в электронной форме на право размещения</w:t>
      </w:r>
      <w:r w:rsidR="008154D8">
        <w:rPr>
          <w:rFonts w:ascii="Times New Roman" w:hAnsi="Times New Roman" w:cs="Times New Roman"/>
          <w:sz w:val="28"/>
          <w:szCs w:val="28"/>
        </w:rPr>
        <w:t xml:space="preserve"> </w:t>
      </w:r>
      <w:r w:rsidRPr="005028FB">
        <w:rPr>
          <w:rFonts w:ascii="Times New Roman" w:hAnsi="Times New Roman"/>
          <w:sz w:val="28"/>
          <w:szCs w:val="28"/>
        </w:rPr>
        <w:t>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Pr>
          <w:rFonts w:ascii="Times New Roman" w:hAnsi="Times New Roman"/>
          <w:sz w:val="28"/>
          <w:szCs w:val="28"/>
        </w:rPr>
        <w:t xml:space="preserve">» изложить в новой редакции (прилагается). </w:t>
      </w:r>
    </w:p>
    <w:p w:rsidR="0065162B" w:rsidRDefault="008154D8"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В приложении № 3 «Положение об организации и проведен</w:t>
      </w:r>
      <w:r w:rsidR="003F3F26">
        <w:rPr>
          <w:rFonts w:ascii="Times New Roman" w:hAnsi="Times New Roman" w:cs="Times New Roman"/>
          <w:sz w:val="28"/>
          <w:szCs w:val="28"/>
        </w:rPr>
        <w:t xml:space="preserve">ии </w:t>
      </w:r>
      <w:r>
        <w:rPr>
          <w:rFonts w:ascii="Times New Roman" w:hAnsi="Times New Roman" w:cs="Times New Roman"/>
          <w:sz w:val="28"/>
          <w:szCs w:val="28"/>
        </w:rPr>
        <w:t xml:space="preserve">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8154D8" w:rsidRDefault="008154D8" w:rsidP="002127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F530DD">
        <w:rPr>
          <w:rFonts w:ascii="Times New Roman" w:hAnsi="Times New Roman" w:cs="Times New Roman"/>
          <w:sz w:val="28"/>
          <w:szCs w:val="28"/>
        </w:rPr>
        <w:t>Подпункт 3.1. пункта 3  изложить в новой редакции:</w:t>
      </w:r>
    </w:p>
    <w:p w:rsidR="00F530DD" w:rsidRDefault="00F530DD" w:rsidP="00F53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E19F5">
        <w:rPr>
          <w:rFonts w:ascii="Times New Roman" w:hAnsi="Times New Roman" w:cs="Times New Roman"/>
          <w:sz w:val="28"/>
          <w:szCs w:val="28"/>
        </w:rPr>
        <w:t>3.1. В Конкурсе вправе принимать участие индивидуальные предприниматели</w:t>
      </w:r>
      <w:r>
        <w:rPr>
          <w:rFonts w:ascii="Times New Roman" w:hAnsi="Times New Roman" w:cs="Times New Roman"/>
          <w:sz w:val="28"/>
          <w:szCs w:val="28"/>
        </w:rPr>
        <w:t>,</w:t>
      </w:r>
      <w:r w:rsidRPr="00F530DD">
        <w:rPr>
          <w:rFonts w:ascii="Times New Roman" w:hAnsi="Times New Roman" w:cs="Times New Roman"/>
          <w:sz w:val="28"/>
          <w:szCs w:val="28"/>
        </w:rPr>
        <w:t xml:space="preserve"> </w:t>
      </w:r>
      <w:r>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00DC457D" w:rsidRPr="00DC457D">
        <w:rPr>
          <w:rFonts w:ascii="Times New Roman" w:hAnsi="Times New Roman" w:cs="Times New Roman"/>
          <w:sz w:val="28"/>
          <w:szCs w:val="28"/>
        </w:rPr>
        <w:t xml:space="preserve"> </w:t>
      </w:r>
      <w:r w:rsidR="00DC457D">
        <w:rPr>
          <w:rFonts w:ascii="Times New Roman" w:hAnsi="Times New Roman" w:cs="Times New Roman"/>
          <w:sz w:val="28"/>
          <w:szCs w:val="28"/>
        </w:rPr>
        <w:t>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8"/>
          <w:szCs w:val="28"/>
        </w:rPr>
        <w:t xml:space="preserve"> </w:t>
      </w:r>
      <w:r w:rsidRPr="009E19F5">
        <w:rPr>
          <w:rFonts w:ascii="Times New Roman" w:hAnsi="Times New Roman" w:cs="Times New Roman"/>
          <w:sz w:val="28"/>
          <w:szCs w:val="28"/>
        </w:rPr>
        <w:t>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w:t>
      </w:r>
      <w:r>
        <w:rPr>
          <w:rFonts w:ascii="Times New Roman" w:hAnsi="Times New Roman" w:cs="Times New Roman"/>
          <w:sz w:val="28"/>
          <w:szCs w:val="28"/>
        </w:rPr>
        <w:t>.</w:t>
      </w:r>
      <w:r w:rsidRPr="009E19F5">
        <w:rPr>
          <w:rFonts w:ascii="Times New Roman" w:hAnsi="Times New Roman" w:cs="Times New Roman"/>
          <w:sz w:val="28"/>
          <w:szCs w:val="28"/>
        </w:rPr>
        <w:t xml:space="preserve"> раздела 3 настоящего Положения в сроки, установленные извещением о проведении Конкурса</w:t>
      </w:r>
      <w:r>
        <w:rPr>
          <w:rFonts w:ascii="Times New Roman" w:hAnsi="Times New Roman" w:cs="Times New Roman"/>
          <w:sz w:val="28"/>
          <w:szCs w:val="28"/>
        </w:rPr>
        <w:t>»</w:t>
      </w:r>
      <w:r w:rsidRPr="009E19F5">
        <w:rPr>
          <w:rFonts w:ascii="Times New Roman" w:hAnsi="Times New Roman" w:cs="Times New Roman"/>
          <w:sz w:val="28"/>
          <w:szCs w:val="28"/>
        </w:rPr>
        <w:t>.</w:t>
      </w:r>
    </w:p>
    <w:p w:rsidR="00F530DD" w:rsidRDefault="00F530DD" w:rsidP="00F53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Подпункт 3.2.2. пункта 3 изложить в новой редакции:</w:t>
      </w:r>
    </w:p>
    <w:p w:rsidR="00F530DD" w:rsidRPr="009E19F5" w:rsidRDefault="00F530DD" w:rsidP="00F53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E19F5">
        <w:rPr>
          <w:rFonts w:ascii="Times New Roman" w:hAnsi="Times New Roman" w:cs="Times New Roman"/>
          <w:sz w:val="28"/>
          <w:szCs w:val="28"/>
        </w:rPr>
        <w:t>3.2.2. Документ, подтверждающий полномочия лица на осуществление действий от имени участника Конкурса:</w:t>
      </w:r>
    </w:p>
    <w:p w:rsidR="00F530DD" w:rsidRPr="009E19F5" w:rsidRDefault="00F530DD" w:rsidP="00F530D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530DD" w:rsidRDefault="00F530DD" w:rsidP="00F530D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для индивидуального предпринимателя</w:t>
      </w:r>
      <w:r>
        <w:rPr>
          <w:rFonts w:ascii="Times New Roman" w:hAnsi="Times New Roman" w:cs="Times New Roman"/>
          <w:sz w:val="28"/>
          <w:szCs w:val="28"/>
        </w:rPr>
        <w:t>,</w:t>
      </w:r>
      <w:r w:rsidRPr="00F530DD">
        <w:rPr>
          <w:rFonts w:ascii="Times New Roman" w:hAnsi="Times New Roman" w:cs="Times New Roman"/>
          <w:sz w:val="28"/>
          <w:szCs w:val="28"/>
        </w:rPr>
        <w:t xml:space="preserve"> </w:t>
      </w:r>
      <w:r>
        <w:rPr>
          <w:rFonts w:ascii="Times New Roman" w:hAnsi="Times New Roman" w:cs="Times New Roman"/>
          <w:sz w:val="28"/>
          <w:szCs w:val="28"/>
        </w:rPr>
        <w:t xml:space="preserve">физического лица, не являющегося индивидуальным предпринимателем и применяющего  специальный налоговый режим «Налог на профессиональный доход» </w:t>
      </w:r>
      <w:r w:rsidRPr="009E19F5">
        <w:rPr>
          <w:rFonts w:ascii="Times New Roman" w:hAnsi="Times New Roman" w:cs="Times New Roman"/>
          <w:sz w:val="28"/>
          <w:szCs w:val="28"/>
        </w:rPr>
        <w:t xml:space="preserve"> - копия документа, удостоверяющего личность индивидуального предпринимателя, </w:t>
      </w:r>
      <w:r w:rsidR="00346BC3">
        <w:rPr>
          <w:rFonts w:ascii="Times New Roman" w:hAnsi="Times New Roman" w:cs="Times New Roman"/>
          <w:sz w:val="28"/>
          <w:szCs w:val="28"/>
        </w:rPr>
        <w:t xml:space="preserve">физического лица, не являющегося индивидуальным предпринимателем и применяющего  специальный налоговый режим «Налог на профессиональный </w:t>
      </w:r>
      <w:r w:rsidR="00346BC3">
        <w:rPr>
          <w:rFonts w:ascii="Times New Roman" w:hAnsi="Times New Roman" w:cs="Times New Roman"/>
          <w:sz w:val="28"/>
          <w:szCs w:val="28"/>
        </w:rPr>
        <w:lastRenderedPageBreak/>
        <w:t xml:space="preserve">доход», </w:t>
      </w:r>
      <w:r w:rsidRPr="009E19F5">
        <w:rPr>
          <w:rFonts w:ascii="Times New Roman" w:hAnsi="Times New Roman" w:cs="Times New Roman"/>
          <w:sz w:val="28"/>
          <w:szCs w:val="28"/>
        </w:rPr>
        <w:t>копии доверенности уполномоченного индивидуальным предпринимателем</w:t>
      </w:r>
      <w:r w:rsidR="00346BC3">
        <w:rPr>
          <w:rFonts w:ascii="Times New Roman" w:hAnsi="Times New Roman" w:cs="Times New Roman"/>
          <w:sz w:val="28"/>
          <w:szCs w:val="28"/>
        </w:rPr>
        <w:t>,</w:t>
      </w:r>
      <w:r w:rsidR="00346BC3" w:rsidRPr="00346BC3">
        <w:rPr>
          <w:rFonts w:ascii="Times New Roman" w:hAnsi="Times New Roman" w:cs="Times New Roman"/>
          <w:sz w:val="28"/>
          <w:szCs w:val="28"/>
        </w:rPr>
        <w:t xml:space="preserve"> </w:t>
      </w:r>
      <w:r w:rsidR="00346BC3">
        <w:rPr>
          <w:rFonts w:ascii="Times New Roman" w:hAnsi="Times New Roman" w:cs="Times New Roman"/>
          <w:sz w:val="28"/>
          <w:szCs w:val="28"/>
        </w:rPr>
        <w:t xml:space="preserve">физическим лицом, не являющегося индивидуальным предпринимателем и применяющего  специальный налоговый режим «Налог на профессиональный доход» </w:t>
      </w:r>
      <w:r w:rsidRPr="009E19F5">
        <w:rPr>
          <w:rFonts w:ascii="Times New Roman" w:hAnsi="Times New Roman" w:cs="Times New Roman"/>
          <w:sz w:val="28"/>
          <w:szCs w:val="28"/>
        </w:rPr>
        <w:t>представителя и документа, удостоверяющего личность представителя</w:t>
      </w:r>
      <w:r>
        <w:rPr>
          <w:rFonts w:ascii="Times New Roman" w:hAnsi="Times New Roman" w:cs="Times New Roman"/>
          <w:sz w:val="28"/>
          <w:szCs w:val="28"/>
        </w:rPr>
        <w:t>»</w:t>
      </w:r>
      <w:r w:rsidRPr="009E19F5">
        <w:rPr>
          <w:rFonts w:ascii="Times New Roman" w:hAnsi="Times New Roman" w:cs="Times New Roman"/>
          <w:sz w:val="28"/>
          <w:szCs w:val="28"/>
        </w:rPr>
        <w:t>.</w:t>
      </w:r>
    </w:p>
    <w:p w:rsidR="00F530DD" w:rsidRDefault="00F530DD" w:rsidP="00F53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 Подпункт 3.6. пункта 3 изложить  в новой редакции:</w:t>
      </w:r>
    </w:p>
    <w:p w:rsidR="00F530DD" w:rsidRPr="009E19F5" w:rsidRDefault="00F530DD" w:rsidP="00F53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E19F5">
        <w:rPr>
          <w:rFonts w:ascii="Times New Roman" w:hAnsi="Times New Roman" w:cs="Times New Roman"/>
          <w:sz w:val="28"/>
          <w:szCs w:val="28"/>
        </w:rPr>
        <w:t>3.6. Документы предоставляются в запечатанном конверте, на котором указываются:</w:t>
      </w:r>
    </w:p>
    <w:p w:rsidR="00F530DD" w:rsidRPr="009E19F5" w:rsidRDefault="00F530DD" w:rsidP="00F530D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наименование конкурса;</w:t>
      </w:r>
    </w:p>
    <w:p w:rsidR="00F530DD" w:rsidRPr="009E19F5" w:rsidRDefault="00F530DD" w:rsidP="00F530D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наименование юридического лица, фамилия, имя и отчество индивидуального предпринимателя</w:t>
      </w:r>
      <w:r>
        <w:rPr>
          <w:rFonts w:ascii="Times New Roman" w:hAnsi="Times New Roman" w:cs="Times New Roman"/>
          <w:sz w:val="28"/>
          <w:szCs w:val="28"/>
        </w:rPr>
        <w:t>,</w:t>
      </w:r>
      <w:r w:rsidRPr="00F530DD">
        <w:rPr>
          <w:rFonts w:ascii="Times New Roman" w:hAnsi="Times New Roman" w:cs="Times New Roman"/>
          <w:sz w:val="28"/>
          <w:szCs w:val="28"/>
        </w:rPr>
        <w:t xml:space="preserve"> </w:t>
      </w:r>
      <w:r>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3E3749">
        <w:rPr>
          <w:rFonts w:ascii="Times New Roman" w:hAnsi="Times New Roman" w:cs="Times New Roman"/>
          <w:sz w:val="28"/>
          <w:szCs w:val="28"/>
        </w:rPr>
        <w:t>»</w:t>
      </w:r>
      <w:r w:rsidRPr="009E19F5">
        <w:rPr>
          <w:rFonts w:ascii="Times New Roman" w:hAnsi="Times New Roman" w:cs="Times New Roman"/>
          <w:sz w:val="28"/>
          <w:szCs w:val="28"/>
        </w:rPr>
        <w:t>;</w:t>
      </w:r>
    </w:p>
    <w:p w:rsidR="00F530DD" w:rsidRPr="009E19F5" w:rsidRDefault="00F530DD" w:rsidP="00F530D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ассортимент товара (вид услуги) и тип объекта;</w:t>
      </w:r>
    </w:p>
    <w:p w:rsidR="00F530DD" w:rsidRPr="009E19F5" w:rsidRDefault="00F530DD" w:rsidP="00F530D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F530DD" w:rsidRDefault="00F530DD" w:rsidP="00F530D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w:t>
      </w:r>
      <w:r>
        <w:rPr>
          <w:rFonts w:ascii="Times New Roman" w:hAnsi="Times New Roman" w:cs="Times New Roman"/>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r w:rsidR="003E3749">
        <w:rPr>
          <w:rFonts w:ascii="Times New Roman" w:hAnsi="Times New Roman" w:cs="Times New Roman"/>
          <w:sz w:val="28"/>
          <w:szCs w:val="28"/>
        </w:rPr>
        <w:t>»</w:t>
      </w:r>
      <w:r w:rsidRPr="009E19F5">
        <w:rPr>
          <w:rFonts w:ascii="Times New Roman" w:hAnsi="Times New Roman" w:cs="Times New Roman"/>
          <w:sz w:val="28"/>
          <w:szCs w:val="28"/>
        </w:rPr>
        <w:t>.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w:t>
      </w:r>
      <w:r>
        <w:rPr>
          <w:rFonts w:ascii="Times New Roman" w:hAnsi="Times New Roman" w:cs="Times New Roman"/>
          <w:sz w:val="28"/>
          <w:szCs w:val="28"/>
        </w:rPr>
        <w:t>ководителя юридического лица,</w:t>
      </w:r>
      <w:r w:rsidRPr="009E19F5">
        <w:rPr>
          <w:rFonts w:ascii="Times New Roman" w:hAnsi="Times New Roman" w:cs="Times New Roman"/>
          <w:sz w:val="28"/>
          <w:szCs w:val="28"/>
        </w:rPr>
        <w:t xml:space="preserve"> индивидуального предпринимателя</w:t>
      </w:r>
      <w:r>
        <w:rPr>
          <w:rFonts w:ascii="Times New Roman" w:hAnsi="Times New Roman" w:cs="Times New Roman"/>
          <w:sz w:val="28"/>
          <w:szCs w:val="28"/>
        </w:rPr>
        <w:t>,</w:t>
      </w:r>
      <w:r w:rsidRPr="00F530DD">
        <w:rPr>
          <w:rFonts w:ascii="Times New Roman" w:hAnsi="Times New Roman" w:cs="Times New Roman"/>
          <w:sz w:val="28"/>
          <w:szCs w:val="28"/>
        </w:rPr>
        <w:t xml:space="preserve"> </w:t>
      </w:r>
      <w:r>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9E19F5">
        <w:rPr>
          <w:rFonts w:ascii="Times New Roman" w:hAnsi="Times New Roman" w:cs="Times New Roman"/>
          <w:sz w:val="28"/>
          <w:szCs w:val="28"/>
        </w:rPr>
        <w:t>.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r w:rsidR="003E3749">
        <w:rPr>
          <w:rFonts w:ascii="Times New Roman" w:hAnsi="Times New Roman" w:cs="Times New Roman"/>
          <w:sz w:val="28"/>
          <w:szCs w:val="28"/>
        </w:rPr>
        <w:t>».</w:t>
      </w:r>
    </w:p>
    <w:p w:rsidR="003E3749" w:rsidRDefault="003E3749" w:rsidP="00F530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1.4.4. Подпункт 3.10.1. изложить в новой редакции:</w:t>
      </w:r>
    </w:p>
    <w:p w:rsidR="003E3749" w:rsidRDefault="003E3749"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E19F5">
        <w:rPr>
          <w:rFonts w:ascii="Times New Roman" w:hAnsi="Times New Roman" w:cs="Times New Roman"/>
          <w:sz w:val="28"/>
          <w:szCs w:val="28"/>
        </w:rPr>
        <w:t>3.10.1.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w:t>
      </w:r>
      <w:r>
        <w:rPr>
          <w:rFonts w:ascii="Times New Roman" w:hAnsi="Times New Roman" w:cs="Times New Roman"/>
          <w:sz w:val="28"/>
          <w:szCs w:val="28"/>
        </w:rPr>
        <w:t>,</w:t>
      </w:r>
      <w:r w:rsidRPr="003E3749">
        <w:rPr>
          <w:rFonts w:ascii="Times New Roman" w:hAnsi="Times New Roman" w:cs="Times New Roman"/>
          <w:sz w:val="28"/>
          <w:szCs w:val="28"/>
        </w:rPr>
        <w:t xml:space="preserve"> </w:t>
      </w:r>
      <w:r>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9E19F5">
        <w:rPr>
          <w:rFonts w:ascii="Times New Roman" w:hAnsi="Times New Roman" w:cs="Times New Roman"/>
          <w:sz w:val="28"/>
          <w:szCs w:val="28"/>
        </w:rPr>
        <w:t>), почтовый адрес каждого участника Конкурса, конверт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w:t>
      </w:r>
      <w:r>
        <w:rPr>
          <w:rFonts w:ascii="Times New Roman" w:hAnsi="Times New Roman" w:cs="Times New Roman"/>
          <w:sz w:val="28"/>
          <w:szCs w:val="28"/>
        </w:rPr>
        <w:t>»</w:t>
      </w:r>
      <w:r w:rsidRPr="009E19F5">
        <w:rPr>
          <w:rFonts w:ascii="Times New Roman" w:hAnsi="Times New Roman" w:cs="Times New Roman"/>
          <w:sz w:val="28"/>
          <w:szCs w:val="28"/>
        </w:rPr>
        <w:t>.</w:t>
      </w:r>
    </w:p>
    <w:p w:rsidR="00BB5B35" w:rsidRDefault="00BB5B35"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 Подпункт 3.11.2.3.5. пункта 3 изложить в новой редакции:</w:t>
      </w:r>
    </w:p>
    <w:p w:rsidR="00BB5B35" w:rsidRDefault="00BB5B35" w:rsidP="00BB5B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E19F5">
        <w:rPr>
          <w:rFonts w:ascii="Times New Roman" w:hAnsi="Times New Roman" w:cs="Times New Roman"/>
          <w:sz w:val="28"/>
          <w:szCs w:val="28"/>
        </w:rPr>
        <w:t>3.11.2.3.5. наименования (для юридических лиц), фами</w:t>
      </w:r>
      <w:r w:rsidR="00346BC3">
        <w:rPr>
          <w:rFonts w:ascii="Times New Roman" w:hAnsi="Times New Roman" w:cs="Times New Roman"/>
          <w:sz w:val="28"/>
          <w:szCs w:val="28"/>
        </w:rPr>
        <w:t>лии, имени</w:t>
      </w:r>
      <w:r w:rsidRPr="009E19F5">
        <w:rPr>
          <w:rFonts w:ascii="Times New Roman" w:hAnsi="Times New Roman" w:cs="Times New Roman"/>
          <w:sz w:val="28"/>
          <w:szCs w:val="28"/>
        </w:rPr>
        <w:t xml:space="preserve">, </w:t>
      </w:r>
      <w:r w:rsidRPr="009E19F5">
        <w:rPr>
          <w:rFonts w:ascii="Times New Roman" w:hAnsi="Times New Roman" w:cs="Times New Roman"/>
          <w:sz w:val="28"/>
          <w:szCs w:val="28"/>
        </w:rPr>
        <w:lastRenderedPageBreak/>
        <w:t>отечества (при наличии) (для индивидуального предпринимателя</w:t>
      </w:r>
      <w:r>
        <w:rPr>
          <w:rFonts w:ascii="Times New Roman" w:hAnsi="Times New Roman" w:cs="Times New Roman"/>
          <w:sz w:val="28"/>
          <w:szCs w:val="28"/>
        </w:rPr>
        <w:t>,</w:t>
      </w:r>
      <w:r w:rsidRPr="00BB5B35">
        <w:rPr>
          <w:rFonts w:ascii="Times New Roman" w:hAnsi="Times New Roman" w:cs="Times New Roman"/>
          <w:sz w:val="28"/>
          <w:szCs w:val="28"/>
        </w:rPr>
        <w:t xml:space="preserve"> </w:t>
      </w:r>
      <w:r>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9E19F5">
        <w:rPr>
          <w:rFonts w:ascii="Times New Roman" w:hAnsi="Times New Roman" w:cs="Times New Roman"/>
          <w:sz w:val="28"/>
          <w:szCs w:val="28"/>
        </w:rPr>
        <w:t>), почтовые адреса участников Конкурса, заявкам на участие в Конкурсе которых первый и второй номера</w:t>
      </w:r>
      <w:r>
        <w:rPr>
          <w:rFonts w:ascii="Times New Roman" w:hAnsi="Times New Roman" w:cs="Times New Roman"/>
          <w:sz w:val="28"/>
          <w:szCs w:val="28"/>
        </w:rPr>
        <w:t>»</w:t>
      </w:r>
      <w:r w:rsidRPr="009E19F5">
        <w:rPr>
          <w:rFonts w:ascii="Times New Roman" w:hAnsi="Times New Roman" w:cs="Times New Roman"/>
          <w:sz w:val="28"/>
          <w:szCs w:val="28"/>
        </w:rPr>
        <w:t>.</w:t>
      </w:r>
    </w:p>
    <w:p w:rsidR="00BB5B35" w:rsidRDefault="00BB5B35" w:rsidP="00BB5B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1.4.6. Подпункт 3.11.3.1.2. пункта 3 изложить в новой редакции:</w:t>
      </w:r>
    </w:p>
    <w:p w:rsidR="00BB5B35" w:rsidRDefault="00BB5B35" w:rsidP="00BB5B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E19F5">
        <w:rPr>
          <w:rFonts w:ascii="Times New Roman" w:hAnsi="Times New Roman" w:cs="Times New Roman"/>
          <w:sz w:val="28"/>
          <w:szCs w:val="28"/>
        </w:rPr>
        <w:t>3.11.3.1.2. наименование (для юридического лица), фамилия, имя, отчество (при наличии) (для индивидуального предпринимателя</w:t>
      </w:r>
      <w:r>
        <w:rPr>
          <w:rFonts w:ascii="Times New Roman" w:hAnsi="Times New Roman" w:cs="Times New Roman"/>
          <w:sz w:val="28"/>
          <w:szCs w:val="28"/>
        </w:rPr>
        <w:t>,</w:t>
      </w:r>
      <w:r w:rsidRPr="00BB5B35">
        <w:rPr>
          <w:rFonts w:ascii="Times New Roman" w:hAnsi="Times New Roman" w:cs="Times New Roman"/>
          <w:sz w:val="28"/>
          <w:szCs w:val="28"/>
        </w:rPr>
        <w:t xml:space="preserve"> </w:t>
      </w:r>
      <w:r>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9E19F5">
        <w:rPr>
          <w:rFonts w:ascii="Times New Roman" w:hAnsi="Times New Roman" w:cs="Times New Roman"/>
          <w:sz w:val="28"/>
          <w:szCs w:val="28"/>
        </w:rPr>
        <w:t>), почтовый адрес участника Конкурса, подавшего единственную заявку на участие в Конкурсе</w:t>
      </w:r>
      <w:r>
        <w:rPr>
          <w:rFonts w:ascii="Times New Roman" w:hAnsi="Times New Roman" w:cs="Times New Roman"/>
          <w:sz w:val="28"/>
          <w:szCs w:val="28"/>
        </w:rPr>
        <w:t>».</w:t>
      </w:r>
    </w:p>
    <w:p w:rsidR="007F3231" w:rsidRPr="009E19F5" w:rsidRDefault="007F3231" w:rsidP="00BB5B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1.4.7. Подпункт 4.5.3. пункта 4 изложить в новой редакции:</w:t>
      </w:r>
    </w:p>
    <w:p w:rsidR="00BB5B35" w:rsidRDefault="007F3231"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E19F5">
        <w:rPr>
          <w:rFonts w:ascii="Times New Roman" w:hAnsi="Times New Roman" w:cs="Times New Roman"/>
          <w:sz w:val="28"/>
          <w:szCs w:val="28"/>
        </w:rPr>
        <w:t xml:space="preserve">4.5.3. прекращения деятельности в качестве индивидуального предпринимателя, </w:t>
      </w:r>
      <w:r>
        <w:rPr>
          <w:rFonts w:ascii="Times New Roman" w:hAnsi="Times New Roman" w:cs="Times New Roman"/>
          <w:sz w:val="28"/>
          <w:szCs w:val="28"/>
        </w:rPr>
        <w:t xml:space="preserve">физического лица, не являющегося индивидуальным предпринимателем и применяющего специальный налоговый режим «Налог на профессиональный доход», </w:t>
      </w:r>
      <w:r w:rsidRPr="009E19F5">
        <w:rPr>
          <w:rFonts w:ascii="Times New Roman" w:hAnsi="Times New Roman" w:cs="Times New Roman"/>
          <w:sz w:val="28"/>
          <w:szCs w:val="28"/>
        </w:rPr>
        <w:t>юридического лица</w:t>
      </w:r>
      <w:r>
        <w:rPr>
          <w:rFonts w:ascii="Times New Roman" w:hAnsi="Times New Roman" w:cs="Times New Roman"/>
          <w:sz w:val="28"/>
          <w:szCs w:val="28"/>
        </w:rPr>
        <w:t>».</w:t>
      </w:r>
    </w:p>
    <w:p w:rsidR="007F3231" w:rsidRDefault="007F3231"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1.4.8. В приложение № 2 «Проект конкурсной документации» к</w:t>
      </w:r>
      <w:r w:rsidRPr="007F3231">
        <w:rPr>
          <w:rFonts w:ascii="Times New Roman" w:hAnsi="Times New Roman" w:cs="Times New Roman"/>
          <w:sz w:val="28"/>
          <w:szCs w:val="28"/>
        </w:rPr>
        <w:t xml:space="preserve"> </w:t>
      </w:r>
      <w:r>
        <w:rPr>
          <w:rFonts w:ascii="Times New Roman" w:hAnsi="Times New Roman" w:cs="Times New Roman"/>
          <w:sz w:val="28"/>
          <w:szCs w:val="28"/>
        </w:rPr>
        <w:t>Положению об организации и проведен</w:t>
      </w:r>
      <w:r w:rsidR="003F3F26">
        <w:rPr>
          <w:rFonts w:ascii="Times New Roman" w:hAnsi="Times New Roman" w:cs="Times New Roman"/>
          <w:sz w:val="28"/>
          <w:szCs w:val="28"/>
        </w:rPr>
        <w:t xml:space="preserve">ии </w:t>
      </w:r>
      <w:r>
        <w:rPr>
          <w:rFonts w:ascii="Times New Roman" w:hAnsi="Times New Roman" w:cs="Times New Roman"/>
          <w:sz w:val="28"/>
          <w:szCs w:val="28"/>
        </w:rPr>
        <w:t xml:space="preserve">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7F3231" w:rsidRDefault="007F3231"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1.4.8.1.  Подпункт 1.1. пункта 1 изложить в новой редакции:</w:t>
      </w:r>
    </w:p>
    <w:p w:rsidR="007F3231" w:rsidRDefault="007F3231" w:rsidP="007F323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77C1D">
        <w:rPr>
          <w:rFonts w:ascii="Times New Roman" w:hAnsi="Times New Roman" w:cs="Times New Roman"/>
          <w:sz w:val="28"/>
          <w:szCs w:val="28"/>
        </w:rPr>
        <w:t xml:space="preserve">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w:t>
      </w:r>
      <w:r w:rsidR="002B6FA7">
        <w:rPr>
          <w:rFonts w:ascii="Times New Roman" w:hAnsi="Times New Roman" w:cs="Times New Roman"/>
          <w:sz w:val="28"/>
          <w:szCs w:val="28"/>
        </w:rPr>
        <w:t>физическое лицо, не являющееся индивидуальным предпринимателем и применяющее специальный налоговый режим «Налог на профессиональный доход»</w:t>
      </w:r>
      <w:r w:rsidR="00DC457D" w:rsidRPr="00DC457D">
        <w:rPr>
          <w:rFonts w:ascii="Times New Roman" w:hAnsi="Times New Roman" w:cs="Times New Roman"/>
          <w:sz w:val="28"/>
          <w:szCs w:val="28"/>
        </w:rPr>
        <w:t xml:space="preserve"> </w:t>
      </w:r>
      <w:r w:rsidR="00DC457D">
        <w:rPr>
          <w:rFonts w:ascii="Times New Roman" w:hAnsi="Times New Roman" w:cs="Times New Roman"/>
          <w:sz w:val="28"/>
          <w:szCs w:val="28"/>
        </w:rPr>
        <w:t>в течение срока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sidR="002B6FA7">
        <w:rPr>
          <w:rFonts w:ascii="Times New Roman" w:hAnsi="Times New Roman" w:cs="Times New Roman"/>
          <w:sz w:val="28"/>
          <w:szCs w:val="28"/>
        </w:rPr>
        <w:t xml:space="preserve">, </w:t>
      </w:r>
      <w:r w:rsidRPr="00577C1D">
        <w:rPr>
          <w:rFonts w:ascii="Times New Roman" w:hAnsi="Times New Roman" w:cs="Times New Roman"/>
          <w:sz w:val="28"/>
          <w:szCs w:val="28"/>
        </w:rPr>
        <w:t>допущенные к участию в Конкурсе</w:t>
      </w:r>
      <w:r w:rsidR="002B6FA7">
        <w:rPr>
          <w:rFonts w:ascii="Times New Roman" w:hAnsi="Times New Roman" w:cs="Times New Roman"/>
          <w:sz w:val="28"/>
          <w:szCs w:val="28"/>
        </w:rPr>
        <w:t>»</w:t>
      </w:r>
      <w:r w:rsidRPr="00577C1D">
        <w:rPr>
          <w:rFonts w:ascii="Times New Roman" w:hAnsi="Times New Roman" w:cs="Times New Roman"/>
          <w:sz w:val="28"/>
          <w:szCs w:val="28"/>
        </w:rPr>
        <w:t>.</w:t>
      </w:r>
    </w:p>
    <w:p w:rsidR="002B6FA7" w:rsidRDefault="002B6FA7" w:rsidP="007F3231">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1.4.8.2. Подпункт 2.1.1. пункта 2 изложить в новой редакции:</w:t>
      </w:r>
    </w:p>
    <w:p w:rsidR="002B6FA7" w:rsidRDefault="002B6FA7" w:rsidP="002B6FA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577C1D">
        <w:rPr>
          <w:rFonts w:ascii="Times New Roman" w:hAnsi="Times New Roman" w:cs="Times New Roman"/>
          <w:sz w:val="28"/>
          <w:szCs w:val="28"/>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r>
        <w:rPr>
          <w:rFonts w:ascii="Times New Roman" w:hAnsi="Times New Roman" w:cs="Times New Roman"/>
          <w:sz w:val="28"/>
          <w:szCs w:val="28"/>
        </w:rPr>
        <w:t>). Для физических лиц, не являющихся индивидуальными предпринимателями и применяющих специальный налоговый режим «Налог на профессиональный доход»</w:t>
      </w:r>
      <w:r w:rsidRPr="0065162B">
        <w:rPr>
          <w:rFonts w:ascii="Times New Roman" w:hAnsi="Times New Roman" w:cs="Times New Roman"/>
          <w:sz w:val="28"/>
          <w:szCs w:val="28"/>
        </w:rPr>
        <w:t xml:space="preserve"> </w:t>
      </w:r>
      <w:r>
        <w:rPr>
          <w:rFonts w:ascii="Times New Roman" w:hAnsi="Times New Roman" w:cs="Times New Roman"/>
          <w:sz w:val="28"/>
          <w:szCs w:val="28"/>
        </w:rPr>
        <w:t>справку о постановке на учет физического лица в качестве налогоплательщика налога на профессиональный доход»</w:t>
      </w:r>
      <w:r w:rsidRPr="00577C1D">
        <w:rPr>
          <w:rFonts w:ascii="Times New Roman" w:hAnsi="Times New Roman" w:cs="Times New Roman"/>
          <w:sz w:val="28"/>
          <w:szCs w:val="28"/>
        </w:rPr>
        <w:t>.</w:t>
      </w:r>
    </w:p>
    <w:p w:rsidR="002B6FA7" w:rsidRDefault="002B6FA7" w:rsidP="002B6FA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1.4.8.3. Подпункт 2.1.2 пункта 2 изложить в новой редакции:</w:t>
      </w:r>
    </w:p>
    <w:p w:rsidR="002B6FA7" w:rsidRDefault="002B6FA7" w:rsidP="002B6FA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Pr="00577C1D">
        <w:rPr>
          <w:rFonts w:ascii="Times New Roman" w:hAnsi="Times New Roman" w:cs="Times New Roman"/>
          <w:sz w:val="28"/>
          <w:szCs w:val="28"/>
        </w:rPr>
        <w:t>2.1.2.</w:t>
      </w:r>
      <w:r>
        <w:rPr>
          <w:rFonts w:ascii="Times New Roman" w:hAnsi="Times New Roman" w:cs="Times New Roman"/>
          <w:sz w:val="28"/>
          <w:szCs w:val="28"/>
        </w:rPr>
        <w:t xml:space="preserve"> </w:t>
      </w:r>
      <w:r w:rsidRPr="00577C1D">
        <w:rPr>
          <w:rFonts w:ascii="Times New Roman" w:hAnsi="Times New Roman" w:cs="Times New Roman"/>
          <w:sz w:val="28"/>
          <w:szCs w:val="28"/>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w:t>
      </w:r>
      <w:r>
        <w:rPr>
          <w:rFonts w:ascii="Times New Roman" w:hAnsi="Times New Roman" w:cs="Times New Roman"/>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577C1D">
        <w:rPr>
          <w:rFonts w:ascii="Times New Roman" w:hAnsi="Times New Roman" w:cs="Times New Roman"/>
          <w:sz w:val="28"/>
          <w:szCs w:val="28"/>
        </w:rPr>
        <w:t xml:space="preserve"> – копии документа, удостоверяющего личность, или копии доверенности уполномоченного представителя и копии документа, удостоверяющего личность представителя)</w:t>
      </w:r>
      <w:r w:rsidR="003F3F26">
        <w:rPr>
          <w:rFonts w:ascii="Times New Roman" w:hAnsi="Times New Roman" w:cs="Times New Roman"/>
          <w:sz w:val="28"/>
          <w:szCs w:val="28"/>
        </w:rPr>
        <w:t>»</w:t>
      </w:r>
      <w:r w:rsidRPr="00577C1D">
        <w:rPr>
          <w:rFonts w:ascii="Times New Roman" w:hAnsi="Times New Roman" w:cs="Times New Roman"/>
          <w:sz w:val="28"/>
          <w:szCs w:val="28"/>
        </w:rPr>
        <w:t>.</w:t>
      </w:r>
    </w:p>
    <w:p w:rsidR="003F3F26" w:rsidRDefault="003F3F26" w:rsidP="002B6FA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1.4.8.4. Подпункт 2.1.4 пункта 2 изложить в новой редакции: </w:t>
      </w:r>
    </w:p>
    <w:p w:rsidR="003F3F26" w:rsidRDefault="003F3F26" w:rsidP="002B6FA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577C1D">
        <w:rPr>
          <w:rFonts w:ascii="Times New Roman" w:hAnsi="Times New Roman" w:cs="Times New Roman"/>
          <w:sz w:val="28"/>
          <w:szCs w:val="28"/>
        </w:rPr>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w:t>
      </w:r>
      <w:r>
        <w:rPr>
          <w:rFonts w:ascii="Times New Roman" w:hAnsi="Times New Roman" w:cs="Times New Roman"/>
          <w:sz w:val="28"/>
          <w:szCs w:val="28"/>
        </w:rPr>
        <w:t>,</w:t>
      </w:r>
      <w:r w:rsidRPr="003F3F26">
        <w:rPr>
          <w:rFonts w:ascii="Times New Roman" w:hAnsi="Times New Roman" w:cs="Times New Roman"/>
          <w:sz w:val="28"/>
          <w:szCs w:val="28"/>
        </w:rPr>
        <w:t xml:space="preserve"> </w:t>
      </w:r>
      <w:r>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577C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7C1D">
        <w:rPr>
          <w:rFonts w:ascii="Times New Roman" w:hAnsi="Times New Roman" w:cs="Times New Roman"/>
          <w:sz w:val="28"/>
          <w:szCs w:val="28"/>
        </w:rPr>
        <w:t xml:space="preserve">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8"/>
          <w:szCs w:val="28"/>
        </w:rPr>
        <w:t>».</w:t>
      </w:r>
    </w:p>
    <w:p w:rsidR="003F3F26" w:rsidRPr="00577C1D" w:rsidRDefault="003F3F26" w:rsidP="002B6FA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1.4.8. Приложение № 3 «Форма бланка финансового предложения» к Положению 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изложить в новой редакции (прилагается).</w:t>
      </w:r>
    </w:p>
    <w:p w:rsidR="007F3231" w:rsidRDefault="0092590B" w:rsidP="003E3749">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В приложении № 4 «Правила размещения, обустройства и эксплуатации нестационарных площадок (посадочных мест) при стационарных предприятиях общественного  питания на земе</w:t>
      </w:r>
      <w:r w:rsidR="001C1BE5">
        <w:rPr>
          <w:rFonts w:ascii="Times New Roman" w:eastAsiaTheme="minorHAnsi" w:hAnsi="Times New Roman" w:cs="Times New Roman"/>
          <w:sz w:val="28"/>
          <w:szCs w:val="28"/>
          <w:lang w:eastAsia="en-US"/>
        </w:rPr>
        <w:t>льных</w:t>
      </w:r>
      <w:r w:rsidR="00821FE6">
        <w:rPr>
          <w:rFonts w:ascii="Times New Roman" w:eastAsiaTheme="minorHAnsi" w:hAnsi="Times New Roman" w:cs="Times New Roman"/>
          <w:sz w:val="28"/>
          <w:szCs w:val="28"/>
          <w:lang w:eastAsia="en-US"/>
        </w:rPr>
        <w:t xml:space="preserve"> </w:t>
      </w:r>
      <w:r w:rsidR="001C1BE5">
        <w:rPr>
          <w:rFonts w:ascii="Times New Roman" w:eastAsiaTheme="minorHAnsi" w:hAnsi="Times New Roman" w:cs="Times New Roman"/>
          <w:sz w:val="28"/>
          <w:szCs w:val="28"/>
          <w:lang w:eastAsia="en-US"/>
        </w:rPr>
        <w:t>участках находящи</w:t>
      </w:r>
      <w:r w:rsidR="00821FE6">
        <w:rPr>
          <w:rFonts w:ascii="Times New Roman" w:eastAsiaTheme="minorHAnsi" w:hAnsi="Times New Roman" w:cs="Times New Roman"/>
          <w:sz w:val="28"/>
          <w:szCs w:val="28"/>
          <w:lang w:eastAsia="en-US"/>
        </w:rPr>
        <w:t>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подпункты 1.3.1. и 1.3.3 пункта 1.3. изложить в новой редакции:</w:t>
      </w:r>
    </w:p>
    <w:p w:rsidR="00821FE6" w:rsidRDefault="00821FE6" w:rsidP="003E3749">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«1.3.1.</w:t>
      </w:r>
      <w:r w:rsidR="00595590">
        <w:rPr>
          <w:rFonts w:ascii="Times New Roman" w:hAnsi="Times New Roman" w:cs="Times New Roman"/>
          <w:sz w:val="28"/>
          <w:szCs w:val="28"/>
        </w:rPr>
        <w:t xml:space="preserve"> </w:t>
      </w:r>
      <w:r w:rsidR="00595590" w:rsidRPr="002540C0">
        <w:rPr>
          <w:rFonts w:ascii="Times New Roman" w:hAnsi="Times New Roman" w:cs="Times New Roman"/>
          <w:sz w:val="28"/>
          <w:szCs w:val="28"/>
        </w:rPr>
        <w:t>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w:t>
      </w:r>
      <w:r w:rsidR="00595590">
        <w:rPr>
          <w:rFonts w:ascii="Times New Roman" w:hAnsi="Times New Roman" w:cs="Times New Roman"/>
          <w:sz w:val="28"/>
          <w:szCs w:val="28"/>
        </w:rPr>
        <w:t>,</w:t>
      </w:r>
      <w:r w:rsidR="00595590" w:rsidRPr="00595590">
        <w:rPr>
          <w:rFonts w:ascii="Times New Roman" w:hAnsi="Times New Roman" w:cs="Times New Roman"/>
          <w:sz w:val="28"/>
          <w:szCs w:val="28"/>
        </w:rPr>
        <w:t xml:space="preserve"> </w:t>
      </w:r>
      <w:r w:rsidR="00595590">
        <w:rPr>
          <w:rFonts w:ascii="Times New Roman" w:hAnsi="Times New Roman" w:cs="Times New Roman"/>
          <w:sz w:val="28"/>
          <w:szCs w:val="28"/>
        </w:rPr>
        <w:t xml:space="preserve">физического лица, не являющегося </w:t>
      </w:r>
      <w:r w:rsidR="00595590">
        <w:rPr>
          <w:rFonts w:ascii="Times New Roman" w:hAnsi="Times New Roman" w:cs="Times New Roman"/>
          <w:sz w:val="28"/>
          <w:szCs w:val="28"/>
        </w:rPr>
        <w:lastRenderedPageBreak/>
        <w:t>индивидуальным предпринимателем и применяющего специальный налоговый режим «Налог на профессиональный доход»</w:t>
      </w:r>
      <w:r w:rsidR="00595590" w:rsidRPr="00577C1D">
        <w:rPr>
          <w:rFonts w:ascii="Times New Roman" w:hAnsi="Times New Roman" w:cs="Times New Roman"/>
          <w:sz w:val="28"/>
          <w:szCs w:val="28"/>
        </w:rPr>
        <w:t xml:space="preserve"> </w:t>
      </w:r>
      <w:r w:rsidR="00595590" w:rsidRPr="002540C0">
        <w:rPr>
          <w:rFonts w:ascii="Times New Roman" w:hAnsi="Times New Roman" w:cs="Times New Roman"/>
          <w:sz w:val="28"/>
          <w:szCs w:val="28"/>
        </w:rPr>
        <w:t xml:space="preserve">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r w:rsidR="00346BC3">
        <w:rPr>
          <w:rFonts w:ascii="Times New Roman" w:hAnsi="Times New Roman" w:cs="Times New Roman"/>
          <w:sz w:val="28"/>
          <w:szCs w:val="28"/>
        </w:rPr>
        <w:t>».</w:t>
      </w:r>
    </w:p>
    <w:p w:rsidR="00595590" w:rsidRDefault="00595590"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4427E1" w:rsidRPr="002540C0">
        <w:rPr>
          <w:rFonts w:ascii="Times New Roman" w:hAnsi="Times New Roman" w:cs="Times New Roman"/>
          <w:sz w:val="28"/>
          <w:szCs w:val="28"/>
        </w:rPr>
        <w:t xml:space="preserve"> заявление, подтверждающие отсутствие в отношении Заявителя – юридического лица процедуры ликвидации или отсутствие решения арбитражного суда о признании Заявителя – юридического лица, индивидуального предпринимателя</w:t>
      </w:r>
      <w:r w:rsidR="004427E1">
        <w:rPr>
          <w:rFonts w:ascii="Times New Roman" w:hAnsi="Times New Roman" w:cs="Times New Roman"/>
          <w:sz w:val="28"/>
          <w:szCs w:val="28"/>
        </w:rPr>
        <w:t>,</w:t>
      </w:r>
      <w:r w:rsidR="004427E1" w:rsidRPr="004427E1">
        <w:rPr>
          <w:rFonts w:ascii="Times New Roman" w:hAnsi="Times New Roman" w:cs="Times New Roman"/>
          <w:sz w:val="28"/>
          <w:szCs w:val="28"/>
        </w:rPr>
        <w:t xml:space="preserve"> </w:t>
      </w:r>
      <w:r w:rsidR="004427E1">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4427E1" w:rsidRPr="00577C1D">
        <w:rPr>
          <w:rFonts w:ascii="Times New Roman" w:hAnsi="Times New Roman" w:cs="Times New Roman"/>
          <w:sz w:val="28"/>
          <w:szCs w:val="28"/>
        </w:rPr>
        <w:t xml:space="preserve"> </w:t>
      </w:r>
      <w:r w:rsidR="004427E1" w:rsidRPr="002540C0">
        <w:rPr>
          <w:rFonts w:ascii="Times New Roman" w:hAnsi="Times New Roman" w:cs="Times New Roman"/>
          <w:sz w:val="28"/>
          <w:szCs w:val="28"/>
        </w:rPr>
        <w:t xml:space="preserve">  банкротом</w:t>
      </w:r>
      <w:r w:rsidR="004427E1">
        <w:rPr>
          <w:rFonts w:ascii="Times New Roman" w:hAnsi="Times New Roman" w:cs="Times New Roman"/>
          <w:sz w:val="28"/>
          <w:szCs w:val="28"/>
        </w:rPr>
        <w:t>».</w:t>
      </w:r>
    </w:p>
    <w:p w:rsidR="004427E1" w:rsidRDefault="004427E1"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В приложение № 5 «Методика определения начальной (минимальной) цены 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r w:rsidR="00346BC3">
        <w:rPr>
          <w:rFonts w:ascii="Times New Roman" w:hAnsi="Times New Roman" w:cs="Times New Roman"/>
          <w:sz w:val="28"/>
          <w:szCs w:val="28"/>
        </w:rPr>
        <w:t>» пункт 1</w:t>
      </w:r>
      <w:r w:rsidR="00BD2CE3">
        <w:rPr>
          <w:rFonts w:ascii="Times New Roman" w:hAnsi="Times New Roman" w:cs="Times New Roman"/>
          <w:sz w:val="28"/>
          <w:szCs w:val="28"/>
        </w:rPr>
        <w:t xml:space="preserve"> изложить в новой редакции:</w:t>
      </w:r>
    </w:p>
    <w:p w:rsidR="00BD2CE3" w:rsidRPr="005028FB" w:rsidRDefault="00BD2CE3" w:rsidP="00014C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5028FB">
        <w:rPr>
          <w:rFonts w:ascii="Times New Roman" w:hAnsi="Times New Roman" w:cs="Times New Roman"/>
          <w:sz w:val="28"/>
          <w:szCs w:val="28"/>
        </w:rPr>
        <w:t>1. Для сезонных нестационарных торговых объектов и нестационарных объектов по оказанию услуг</w:t>
      </w:r>
      <w:r w:rsidR="00346BC3">
        <w:rPr>
          <w:rFonts w:ascii="Times New Roman" w:hAnsi="Times New Roman" w:cs="Times New Roman"/>
          <w:sz w:val="28"/>
          <w:szCs w:val="28"/>
        </w:rPr>
        <w:t xml:space="preserve"> (в том числе для</w:t>
      </w:r>
      <w:r>
        <w:rPr>
          <w:rFonts w:ascii="Times New Roman" w:hAnsi="Times New Roman" w:cs="Times New Roman"/>
          <w:sz w:val="28"/>
          <w:szCs w:val="28"/>
        </w:rPr>
        <w:t xml:space="preserve"> </w:t>
      </w:r>
      <w:r w:rsidR="00014C73">
        <w:rPr>
          <w:rFonts w:ascii="Times New Roman" w:hAnsi="Times New Roman" w:cs="Times New Roman"/>
          <w:sz w:val="28"/>
          <w:szCs w:val="28"/>
        </w:rPr>
        <w:t>крестьянских (фермерских) хозяйств и сельскохозяйственных потребительских кооперативов</w:t>
      </w:r>
      <w:r>
        <w:rPr>
          <w:rFonts w:ascii="Times New Roman" w:hAnsi="Times New Roman" w:cs="Times New Roman"/>
          <w:sz w:val="28"/>
          <w:szCs w:val="28"/>
        </w:rPr>
        <w:t>, яв</w:t>
      </w:r>
      <w:r w:rsidR="00014C73">
        <w:rPr>
          <w:rFonts w:ascii="Times New Roman" w:hAnsi="Times New Roman" w:cs="Times New Roman"/>
          <w:sz w:val="28"/>
          <w:szCs w:val="28"/>
        </w:rPr>
        <w:t>ляющих</w:t>
      </w:r>
      <w:r>
        <w:rPr>
          <w:rFonts w:ascii="Times New Roman" w:hAnsi="Times New Roman" w:cs="Times New Roman"/>
          <w:sz w:val="28"/>
          <w:szCs w:val="28"/>
        </w:rPr>
        <w:t>ся субъектами малого и среднего предпринимательства,</w:t>
      </w:r>
      <w:r w:rsidR="00014C73">
        <w:rPr>
          <w:rFonts w:ascii="Times New Roman" w:hAnsi="Times New Roman" w:cs="Times New Roman"/>
          <w:sz w:val="28"/>
          <w:szCs w:val="28"/>
        </w:rPr>
        <w:t xml:space="preserve"> размещающих  сезонные нестационарные торговых объекты</w:t>
      </w:r>
      <w:r>
        <w:rPr>
          <w:rFonts w:ascii="Times New Roman" w:hAnsi="Times New Roman" w:cs="Times New Roman"/>
          <w:sz w:val="28"/>
          <w:szCs w:val="28"/>
        </w:rPr>
        <w:t xml:space="preserve"> по реализации сельскохозяйственной продукции, оказании услуг общественного </w:t>
      </w:r>
      <w:r w:rsidR="00346BC3">
        <w:rPr>
          <w:rFonts w:ascii="Times New Roman" w:hAnsi="Times New Roman" w:cs="Times New Roman"/>
          <w:sz w:val="28"/>
          <w:szCs w:val="28"/>
        </w:rPr>
        <w:t>питании и</w:t>
      </w:r>
      <w:r w:rsidR="00014C73">
        <w:rPr>
          <w:rFonts w:ascii="Times New Roman" w:hAnsi="Times New Roman" w:cs="Times New Roman"/>
          <w:sz w:val="28"/>
          <w:szCs w:val="28"/>
        </w:rPr>
        <w:t xml:space="preserve"> </w:t>
      </w:r>
      <w:r w:rsidRPr="005028FB">
        <w:rPr>
          <w:rFonts w:ascii="Times New Roman" w:hAnsi="Times New Roman" w:cs="Times New Roman"/>
          <w:sz w:val="28"/>
          <w:szCs w:val="28"/>
        </w:rPr>
        <w:t>для размещения посадочных мест вне стационарных объектов, предоставляющ</w:t>
      </w:r>
      <w:r w:rsidR="00014C73">
        <w:rPr>
          <w:rFonts w:ascii="Times New Roman" w:hAnsi="Times New Roman" w:cs="Times New Roman"/>
          <w:sz w:val="28"/>
          <w:szCs w:val="28"/>
        </w:rPr>
        <w:t>их услуги общественного питания</w:t>
      </w:r>
      <w:r w:rsidR="00346BC3">
        <w:rPr>
          <w:rFonts w:ascii="Times New Roman" w:hAnsi="Times New Roman" w:cs="Times New Roman"/>
          <w:sz w:val="28"/>
          <w:szCs w:val="28"/>
        </w:rPr>
        <w:t>)</w:t>
      </w:r>
      <w:r w:rsidRPr="005028FB">
        <w:rPr>
          <w:rFonts w:ascii="Times New Roman" w:hAnsi="Times New Roman" w:cs="Times New Roman"/>
          <w:sz w:val="28"/>
          <w:szCs w:val="28"/>
        </w:rPr>
        <w:t>:</w:t>
      </w:r>
    </w:p>
    <w:p w:rsidR="006D7274" w:rsidRPr="006D7274" w:rsidRDefault="008D28AE" w:rsidP="006D7274">
      <w:pPr>
        <w:pStyle w:val="ConsPlusNormal"/>
        <w:ind w:firstLine="709"/>
        <w:jc w:val="center"/>
        <w:rPr>
          <w:rFonts w:ascii="Times New Roman" w:hAnsi="Times New Roman" w:cs="Times New Roman"/>
          <w:sz w:val="28"/>
          <w:szCs w:val="28"/>
          <w:lang w:val="en-US"/>
        </w:rPr>
      </w:pPr>
      <w:r>
        <w:rPr>
          <w:rFonts w:ascii="Times New Roman" w:hAnsi="Times New Roman" w:cs="Times New Roman"/>
          <w:sz w:val="28"/>
          <w:szCs w:val="28"/>
        </w:rPr>
      </w:r>
      <w:r w:rsidRPr="008D28AE">
        <w:rPr>
          <w:rFonts w:ascii="Times New Roman" w:hAnsi="Times New Roman" w:cs="Times New Roman"/>
          <w:sz w:val="28"/>
          <w:szCs w:val="28"/>
        </w:rPr>
        <w:pict>
          <v:group id="_x0000_s1028" editas="canvas" style="width:112.5pt;height:46.6pt;mso-position-horizontal-relative:char;mso-position-vertical-relative:line" coordsize="2250,9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250;height:932" o:preferrelative="f">
              <v:fill o:detectmouseclick="t"/>
              <v:path o:extrusionok="t" o:connecttype="none"/>
              <o:lock v:ext="edit" text="t"/>
            </v:shape>
            <v:line id="_x0000_s1030" style="position:absolute" from="884,351" to="1145,352" strokeweight="31e-5mm"/>
            <v:rect id="_x0000_s1031" style="position:absolute;left:2013;top:183;width:188;height:544;mso-wrap-style:none" filled="f" stroked="f">
              <v:textbox style="mso-fit-shape-to-text:t" inset="0,0,0,0">
                <w:txbxContent>
                  <w:p w:rsidR="00DC457D" w:rsidRDefault="00DC457D" w:rsidP="006D7274">
                    <w:r>
                      <w:rPr>
                        <w:rFonts w:ascii="Times New Roman" w:hAnsi="Times New Roman" w:cs="Times New Roman"/>
                        <w:color w:val="000000"/>
                        <w:sz w:val="26"/>
                        <w:szCs w:val="26"/>
                        <w:lang w:val="en-US"/>
                      </w:rPr>
                      <w:t>K</w:t>
                    </w:r>
                  </w:p>
                </w:txbxContent>
              </v:textbox>
            </v:rect>
            <v:rect id="_x0000_s1032" style="position:absolute;left:1669;top:183;width:145;height:544;mso-wrap-style:none" filled="f" stroked="f">
              <v:textbox style="mso-fit-shape-to-text:t" inset="0,0,0,0">
                <w:txbxContent>
                  <w:p w:rsidR="00DC457D" w:rsidRDefault="00DC457D" w:rsidP="006D7274">
                    <w:r>
                      <w:rPr>
                        <w:rFonts w:ascii="Times New Roman" w:hAnsi="Times New Roman" w:cs="Times New Roman"/>
                        <w:color w:val="000000"/>
                        <w:sz w:val="26"/>
                        <w:szCs w:val="26"/>
                        <w:lang w:val="en-US"/>
                      </w:rPr>
                      <w:t>P</w:t>
                    </w:r>
                  </w:p>
                </w:txbxContent>
              </v:textbox>
            </v:rect>
            <v:rect id="_x0000_s1033" style="position:absolute;left:1337;top:183;width:145;height:544;mso-wrap-style:none" filled="f" stroked="f">
              <v:textbox style="mso-fit-shape-to-text:t" inset="0,0,0,0">
                <w:txbxContent>
                  <w:p w:rsidR="00DC457D" w:rsidRDefault="00DC457D" w:rsidP="006D7274">
                    <w:r>
                      <w:rPr>
                        <w:rFonts w:ascii="Times New Roman" w:hAnsi="Times New Roman" w:cs="Times New Roman"/>
                        <w:color w:val="000000"/>
                        <w:sz w:val="26"/>
                        <w:szCs w:val="26"/>
                        <w:lang w:val="en-US"/>
                      </w:rPr>
                      <w:t>S</w:t>
                    </w:r>
                  </w:p>
                </w:txbxContent>
              </v:textbox>
            </v:rect>
            <v:rect id="_x0000_s1034" style="position:absolute;left:873;top:388;width:261;height:544;mso-wrap-style:none" filled="f" stroked="f">
              <v:textbox style="mso-fit-shape-to-text:t" inset="0,0,0,0">
                <w:txbxContent>
                  <w:p w:rsidR="00DC457D" w:rsidRDefault="00DC457D" w:rsidP="006D7274">
                    <w:r>
                      <w:rPr>
                        <w:rFonts w:ascii="Times New Roman" w:hAnsi="Times New Roman" w:cs="Times New Roman"/>
                        <w:color w:val="000000"/>
                        <w:sz w:val="26"/>
                        <w:szCs w:val="26"/>
                        <w:lang w:val="en-US"/>
                      </w:rPr>
                      <w:t>12</w:t>
                    </w:r>
                  </w:p>
                </w:txbxContent>
              </v:textbox>
            </v:rect>
            <v:rect id="_x0000_s1035" style="position:absolute;left:928;top:17;width:174;height:544;mso-wrap-style:none" filled="f" stroked="f">
              <v:textbox style="mso-fit-shape-to-text:t" inset="0,0,0,0">
                <w:txbxContent>
                  <w:p w:rsidR="00DC457D" w:rsidRDefault="00DC457D" w:rsidP="006D7274">
                    <w:r>
                      <w:rPr>
                        <w:rFonts w:ascii="Times New Roman" w:hAnsi="Times New Roman" w:cs="Times New Roman"/>
                        <w:color w:val="000000"/>
                        <w:sz w:val="26"/>
                        <w:szCs w:val="26"/>
                        <w:lang w:val="en-US"/>
                      </w:rPr>
                      <w:t>C</w:t>
                    </w:r>
                  </w:p>
                </w:txbxContent>
              </v:textbox>
            </v:rect>
            <v:rect id="_x0000_s1036" style="position:absolute;left:40;top:183;width:174;height:544;mso-wrap-style:none" filled="f" stroked="f">
              <v:textbox style="mso-fit-shape-to-text:t" inset="0,0,0,0">
                <w:txbxContent>
                  <w:p w:rsidR="00DC457D" w:rsidRDefault="00DC457D" w:rsidP="006D7274">
                    <w:r>
                      <w:rPr>
                        <w:rFonts w:ascii="Times New Roman" w:hAnsi="Times New Roman" w:cs="Times New Roman"/>
                        <w:color w:val="000000"/>
                        <w:sz w:val="26"/>
                        <w:szCs w:val="26"/>
                        <w:lang w:val="en-US"/>
                      </w:rPr>
                      <w:t>R</w:t>
                    </w:r>
                  </w:p>
                </w:txbxContent>
              </v:textbox>
            </v:rect>
            <v:rect id="_x0000_s1037" style="position:absolute;left:240;top:345;width:362;height:412;mso-wrap-style:none" filled="f" stroked="f">
              <v:textbox style="mso-fit-shape-to-text:t" inset="0,0,0,0">
                <w:txbxContent>
                  <w:p w:rsidR="00DC457D" w:rsidRDefault="00DC457D" w:rsidP="006D7274">
                    <w:r>
                      <w:rPr>
                        <w:rFonts w:ascii="Times New Roman" w:hAnsi="Times New Roman" w:cs="Times New Roman"/>
                        <w:color w:val="000000"/>
                        <w:sz w:val="16"/>
                        <w:szCs w:val="16"/>
                        <w:lang w:val="en-US"/>
                      </w:rPr>
                      <w:t>старт</w:t>
                    </w:r>
                  </w:p>
                </w:txbxContent>
              </v:textbox>
            </v:rect>
            <v:rect id="_x0000_s1038" style="position:absolute;left:1849;top:152;width:131;height:566;mso-wrap-style:none" filled="f" stroked="f">
              <v:textbox style="mso-fit-shape-to-text:t" inset="0,0,0,0">
                <w:txbxContent>
                  <w:p w:rsidR="00DC457D" w:rsidRDefault="00DC457D" w:rsidP="006D7274">
                    <w:r>
                      <w:rPr>
                        <w:rFonts w:ascii="Symbol" w:hAnsi="Symbol" w:cs="Symbol"/>
                        <w:color w:val="000000"/>
                        <w:sz w:val="26"/>
                        <w:szCs w:val="26"/>
                        <w:lang w:val="en-US"/>
                      </w:rPr>
                      <w:t></w:t>
                    </w:r>
                  </w:p>
                </w:txbxContent>
              </v:textbox>
            </v:rect>
            <v:rect id="_x0000_s1039" style="position:absolute;left:1505;top:152;width:131;height:566;mso-wrap-style:none" filled="f" stroked="f">
              <v:textbox style="mso-fit-shape-to-text:t" inset="0,0,0,0">
                <w:txbxContent>
                  <w:p w:rsidR="00DC457D" w:rsidRDefault="00DC457D" w:rsidP="006D7274">
                    <w:r>
                      <w:rPr>
                        <w:rFonts w:ascii="Symbol" w:hAnsi="Symbol" w:cs="Symbol"/>
                        <w:color w:val="000000"/>
                        <w:sz w:val="26"/>
                        <w:szCs w:val="26"/>
                        <w:lang w:val="en-US"/>
                      </w:rPr>
                      <w:t></w:t>
                    </w:r>
                  </w:p>
                </w:txbxContent>
              </v:textbox>
            </v:rect>
            <v:rect id="_x0000_s1040" style="position:absolute;left:1186;top:152;width:131;height:566;mso-wrap-style:none" filled="f" stroked="f">
              <v:textbox style="mso-fit-shape-to-text:t" inset="0,0,0,0">
                <w:txbxContent>
                  <w:p w:rsidR="00DC457D" w:rsidRDefault="00DC457D" w:rsidP="006D7274">
                    <w:r>
                      <w:rPr>
                        <w:rFonts w:ascii="Symbol" w:hAnsi="Symbol" w:cs="Symbol"/>
                        <w:color w:val="000000"/>
                        <w:sz w:val="26"/>
                        <w:szCs w:val="26"/>
                        <w:lang w:val="en-US"/>
                      </w:rPr>
                      <w:t></w:t>
                    </w:r>
                  </w:p>
                </w:txbxContent>
              </v:textbox>
            </v:rect>
            <v:rect id="_x0000_s1041" style="position:absolute;left:675;top:152;width:143;height:566;mso-wrap-style:none" filled="f" stroked="f">
              <v:textbox style="mso-fit-shape-to-text:t" inset="0,0,0,0">
                <w:txbxContent>
                  <w:p w:rsidR="00DC457D" w:rsidRDefault="00DC457D" w:rsidP="006D7274">
                    <w:r>
                      <w:rPr>
                        <w:rFonts w:ascii="Symbol" w:hAnsi="Symbol" w:cs="Symbol"/>
                        <w:color w:val="000000"/>
                        <w:sz w:val="26"/>
                        <w:szCs w:val="26"/>
                        <w:lang w:val="en-US"/>
                      </w:rPr>
                      <w:t></w:t>
                    </w:r>
                  </w:p>
                </w:txbxContent>
              </v:textbox>
            </v:rect>
            <w10:wrap type="none"/>
            <w10:anchorlock/>
          </v:group>
        </w:pict>
      </w:r>
    </w:p>
    <w:p w:rsidR="00BD2CE3" w:rsidRPr="005028FB" w:rsidRDefault="00BD2CE3" w:rsidP="00BD2CE3">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где: R</w:t>
      </w:r>
      <w:r w:rsidRPr="005028FB">
        <w:rPr>
          <w:rFonts w:ascii="Times New Roman" w:hAnsi="Times New Roman" w:cs="Times New Roman"/>
          <w:sz w:val="28"/>
          <w:szCs w:val="28"/>
          <w:vertAlign w:val="subscript"/>
        </w:rPr>
        <w:t>старт</w:t>
      </w:r>
      <w:r w:rsidRPr="005028FB">
        <w:rPr>
          <w:rFonts w:ascii="Times New Roman" w:hAnsi="Times New Roman" w:cs="Times New Roman"/>
          <w:sz w:val="28"/>
          <w:szCs w:val="28"/>
        </w:rPr>
        <w:t>–начальная (минимальная) цена предмета торгов за весь период (рублей);</w:t>
      </w:r>
    </w:p>
    <w:p w:rsidR="00014C73" w:rsidRDefault="00BD2CE3" w:rsidP="00BD2CE3">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C - базовый размер для расчета финансового предложения</w:t>
      </w:r>
      <w:r w:rsidR="00014C73" w:rsidRPr="00014C73">
        <w:rPr>
          <w:rFonts w:ascii="Times New Roman" w:hAnsi="Times New Roman" w:cs="Times New Roman"/>
          <w:sz w:val="28"/>
          <w:szCs w:val="28"/>
        </w:rPr>
        <w:t xml:space="preserve"> </w:t>
      </w:r>
      <w:r w:rsidR="00014C73" w:rsidRPr="005028FB">
        <w:rPr>
          <w:rFonts w:ascii="Times New Roman" w:hAnsi="Times New Roman" w:cs="Times New Roman"/>
          <w:sz w:val="28"/>
          <w:szCs w:val="28"/>
        </w:rPr>
        <w:t>за 1 кв. метр за 1 год, в соответствии с кадастровым кварталом</w:t>
      </w:r>
      <w:r w:rsidR="00014C73">
        <w:rPr>
          <w:rFonts w:ascii="Times New Roman" w:hAnsi="Times New Roman" w:cs="Times New Roman"/>
          <w:sz w:val="28"/>
          <w:szCs w:val="28"/>
        </w:rPr>
        <w:t>:</w:t>
      </w:r>
    </w:p>
    <w:p w:rsidR="00014C73" w:rsidRDefault="00BD2CE3" w:rsidP="00BD2CE3">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 xml:space="preserve"> за право на размещения нестационарных торговых объектов, нестационарных объектов по оказанию услуг</w:t>
      </w:r>
      <w:r w:rsidR="00014C73">
        <w:rPr>
          <w:rFonts w:ascii="Times New Roman" w:hAnsi="Times New Roman" w:cs="Times New Roman"/>
          <w:sz w:val="28"/>
          <w:szCs w:val="28"/>
        </w:rPr>
        <w:t>:</w:t>
      </w:r>
      <w:r w:rsidRPr="005028FB">
        <w:rPr>
          <w:rFonts w:ascii="Times New Roman" w:hAnsi="Times New Roman" w:cs="Times New Roman"/>
          <w:sz w:val="28"/>
          <w:szCs w:val="28"/>
        </w:rPr>
        <w:t xml:space="preserve"> </w:t>
      </w:r>
    </w:p>
    <w:p w:rsidR="00014C73" w:rsidRDefault="00014C73" w:rsidP="00BD2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право размещения крестьянскими (фермерскими) хозяйствами и сельскохозяйственными потребительскими кооперативами, являющимися субъектами малого и среднего предпринимательства, сезонные нестационарных торговых объектов по реализации сельскохозяйственной продукции, оказании услуг общественного питания</w:t>
      </w:r>
      <w:r w:rsidR="0043107E">
        <w:rPr>
          <w:rFonts w:ascii="Times New Roman" w:hAnsi="Times New Roman" w:cs="Times New Roman"/>
          <w:sz w:val="28"/>
          <w:szCs w:val="28"/>
        </w:rPr>
        <w:t>;</w:t>
      </w:r>
    </w:p>
    <w:p w:rsidR="0043107E" w:rsidRPr="0043107E" w:rsidRDefault="0043107E" w:rsidP="00BD2C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право размещения</w:t>
      </w:r>
      <w:r w:rsidRPr="0043107E">
        <w:rPr>
          <w:rFonts w:ascii="Times New Roman" w:hAnsi="Times New Roman" w:cs="Times New Roman"/>
          <w:sz w:val="28"/>
          <w:szCs w:val="28"/>
        </w:rPr>
        <w:t xml:space="preserve"> </w:t>
      </w:r>
      <w:r w:rsidRPr="005028FB">
        <w:rPr>
          <w:rFonts w:ascii="Times New Roman" w:hAnsi="Times New Roman" w:cs="Times New Roman"/>
          <w:sz w:val="28"/>
          <w:szCs w:val="28"/>
        </w:rPr>
        <w:t>посадочных мест вне стационарных объектов, предоставляющих услуги общественного питания.</w:t>
      </w:r>
    </w:p>
    <w:p w:rsidR="00BD2CE3" w:rsidRPr="005028FB" w:rsidRDefault="00BD2CE3" w:rsidP="00BD2CE3">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S - площадь земельного участка, на котором планируется размещение нестационарного торгового объекта;</w:t>
      </w:r>
    </w:p>
    <w:p w:rsidR="00BD2CE3" w:rsidRPr="005028FB" w:rsidRDefault="00BD2CE3" w:rsidP="00BD2CE3">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 xml:space="preserve">P - период функционирования нестационарного торгового объекта, </w:t>
      </w:r>
      <w:r w:rsidRPr="005028FB">
        <w:rPr>
          <w:rFonts w:ascii="Times New Roman" w:hAnsi="Times New Roman" w:cs="Times New Roman"/>
          <w:sz w:val="28"/>
          <w:szCs w:val="28"/>
        </w:rPr>
        <w:lastRenderedPageBreak/>
        <w:t>нестационарного объекта по оказанию услуги (месяцев);</w:t>
      </w:r>
    </w:p>
    <w:p w:rsidR="00BD2CE3" w:rsidRPr="005028FB" w:rsidRDefault="00BD2CE3" w:rsidP="00BD2CE3">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K - коэ</w:t>
      </w:r>
      <w:r w:rsidR="00014C73">
        <w:rPr>
          <w:rFonts w:ascii="Times New Roman" w:hAnsi="Times New Roman" w:cs="Times New Roman"/>
          <w:sz w:val="28"/>
          <w:szCs w:val="28"/>
        </w:rPr>
        <w:t>ффициент, учитывающий специализацию</w:t>
      </w:r>
      <w:r w:rsidRPr="005028FB">
        <w:rPr>
          <w:rFonts w:ascii="Times New Roman" w:hAnsi="Times New Roman" w:cs="Times New Roman"/>
          <w:sz w:val="28"/>
          <w:szCs w:val="28"/>
        </w:rPr>
        <w:t>:</w:t>
      </w:r>
    </w:p>
    <w:p w:rsidR="0043107E" w:rsidRDefault="00BD2CE3" w:rsidP="00BD2CE3">
      <w:pPr>
        <w:pStyle w:val="ConsPlusNormal"/>
        <w:ind w:firstLine="709"/>
        <w:jc w:val="both"/>
        <w:rPr>
          <w:rFonts w:ascii="Times New Roman" w:hAnsi="Times New Roman" w:cs="Times New Roman"/>
          <w:sz w:val="28"/>
          <w:szCs w:val="28"/>
        </w:rPr>
      </w:pPr>
      <w:r w:rsidRPr="005028FB">
        <w:rPr>
          <w:rFonts w:ascii="Times New Roman" w:hAnsi="Times New Roman" w:cs="Times New Roman"/>
          <w:sz w:val="28"/>
          <w:szCs w:val="28"/>
        </w:rPr>
        <w:t>-</w:t>
      </w:r>
      <w:r w:rsidR="0043107E" w:rsidRPr="0043107E">
        <w:rPr>
          <w:rFonts w:ascii="Times New Roman" w:hAnsi="Times New Roman" w:cs="Times New Roman"/>
          <w:sz w:val="28"/>
          <w:szCs w:val="28"/>
        </w:rPr>
        <w:t xml:space="preserve"> </w:t>
      </w:r>
      <w:r w:rsidRPr="005028FB">
        <w:rPr>
          <w:rFonts w:ascii="Times New Roman" w:hAnsi="Times New Roman" w:cs="Times New Roman"/>
          <w:sz w:val="28"/>
          <w:szCs w:val="28"/>
        </w:rPr>
        <w:t>K</w:t>
      </w:r>
      <w:r w:rsidR="0043107E" w:rsidRPr="0043107E">
        <w:rPr>
          <w:rFonts w:ascii="Times New Roman" w:hAnsi="Times New Roman" w:cs="Times New Roman"/>
          <w:sz w:val="28"/>
          <w:szCs w:val="28"/>
        </w:rPr>
        <w:t xml:space="preserve"> </w:t>
      </w:r>
      <w:r w:rsidRPr="005028FB">
        <w:rPr>
          <w:rFonts w:ascii="Times New Roman" w:hAnsi="Times New Roman" w:cs="Times New Roman"/>
          <w:sz w:val="28"/>
          <w:szCs w:val="28"/>
        </w:rPr>
        <w:t xml:space="preserve">= 0,5 </w:t>
      </w:r>
      <w:r w:rsidR="00014C73">
        <w:rPr>
          <w:rFonts w:ascii="Times New Roman" w:hAnsi="Times New Roman" w:cs="Times New Roman"/>
          <w:sz w:val="28"/>
          <w:szCs w:val="28"/>
        </w:rPr>
        <w:t>–</w:t>
      </w:r>
      <w:r w:rsidR="0043107E">
        <w:rPr>
          <w:rFonts w:ascii="Times New Roman" w:hAnsi="Times New Roman" w:cs="Times New Roman"/>
          <w:sz w:val="28"/>
          <w:szCs w:val="28"/>
        </w:rPr>
        <w:t xml:space="preserve"> </w:t>
      </w:r>
      <w:r w:rsidR="00014C73">
        <w:rPr>
          <w:rFonts w:ascii="Times New Roman" w:hAnsi="Times New Roman" w:cs="Times New Roman"/>
          <w:sz w:val="28"/>
          <w:szCs w:val="28"/>
        </w:rPr>
        <w:t xml:space="preserve"> </w:t>
      </w:r>
      <w:r w:rsidRPr="005028FB">
        <w:rPr>
          <w:rFonts w:ascii="Times New Roman" w:hAnsi="Times New Roman" w:cs="Times New Roman"/>
          <w:sz w:val="28"/>
          <w:szCs w:val="28"/>
        </w:rPr>
        <w:t>реализация хамсы;</w:t>
      </w:r>
    </w:p>
    <w:p w:rsidR="00821FE6" w:rsidRPr="00E1121F" w:rsidRDefault="0043107E" w:rsidP="003E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CE3" w:rsidRPr="005028FB">
        <w:rPr>
          <w:rFonts w:ascii="Times New Roman" w:hAnsi="Times New Roman" w:cs="Times New Roman"/>
          <w:sz w:val="28"/>
          <w:szCs w:val="28"/>
        </w:rPr>
        <w:t>K</w:t>
      </w:r>
      <w:r w:rsidRPr="0043107E">
        <w:rPr>
          <w:rFonts w:ascii="Times New Roman" w:hAnsi="Times New Roman" w:cs="Times New Roman"/>
          <w:sz w:val="28"/>
          <w:szCs w:val="28"/>
        </w:rPr>
        <w:t xml:space="preserve"> </w:t>
      </w:r>
      <w:r w:rsidR="00BD2CE3" w:rsidRPr="005028FB">
        <w:rPr>
          <w:rFonts w:ascii="Times New Roman" w:hAnsi="Times New Roman" w:cs="Times New Roman"/>
          <w:sz w:val="28"/>
          <w:szCs w:val="28"/>
        </w:rPr>
        <w:t>= 0,5 - для размещения посадочных мест вне стационарных объектов, предоставляющих услуги общественного питания.</w:t>
      </w:r>
    </w:p>
    <w:p w:rsidR="00E1121F" w:rsidRPr="005028FB" w:rsidRDefault="00E1121F" w:rsidP="00E11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028FB">
        <w:rPr>
          <w:rFonts w:ascii="Times New Roman" w:hAnsi="Times New Roman" w:cs="Times New Roman"/>
          <w:sz w:val="28"/>
          <w:szCs w:val="28"/>
        </w:rPr>
        <w:t>.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E1121F" w:rsidRPr="005028FB" w:rsidRDefault="00E1121F" w:rsidP="00E11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028FB">
        <w:rPr>
          <w:rFonts w:ascii="Times New Roman" w:hAnsi="Times New Roman" w:cs="Times New Roman"/>
          <w:sz w:val="28"/>
          <w:szCs w:val="28"/>
        </w:rPr>
        <w:t xml:space="preserve">. Контроль за выполнением настоящего постановления возложить на заместителя главы муниципального образования </w:t>
      </w:r>
      <w:r w:rsidR="00AF4E85">
        <w:rPr>
          <w:rFonts w:ascii="Times New Roman" w:hAnsi="Times New Roman" w:cs="Times New Roman"/>
          <w:sz w:val="28"/>
          <w:szCs w:val="28"/>
        </w:rPr>
        <w:t>Мацедонского О.Г</w:t>
      </w:r>
      <w:r w:rsidRPr="005028FB">
        <w:rPr>
          <w:rFonts w:ascii="Times New Roman" w:hAnsi="Times New Roman" w:cs="Times New Roman"/>
          <w:sz w:val="28"/>
          <w:szCs w:val="28"/>
        </w:rPr>
        <w:t>.</w:t>
      </w:r>
    </w:p>
    <w:p w:rsidR="00E1121F" w:rsidRPr="005028FB" w:rsidRDefault="00E1121F" w:rsidP="00E112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028FB">
        <w:rPr>
          <w:rFonts w:ascii="Times New Roman" w:hAnsi="Times New Roman" w:cs="Times New Roman"/>
          <w:sz w:val="28"/>
          <w:szCs w:val="28"/>
        </w:rPr>
        <w:t>. Постановление вступает в силу со дня его официального опубликования.</w:t>
      </w:r>
    </w:p>
    <w:p w:rsidR="00821FE6" w:rsidRPr="009E19F5" w:rsidRDefault="00821FE6" w:rsidP="003E3749">
      <w:pPr>
        <w:pStyle w:val="ConsPlusNormal"/>
        <w:ind w:firstLine="709"/>
        <w:jc w:val="both"/>
        <w:rPr>
          <w:rFonts w:ascii="Times New Roman" w:hAnsi="Times New Roman" w:cs="Times New Roman"/>
          <w:sz w:val="28"/>
          <w:szCs w:val="28"/>
        </w:rPr>
      </w:pPr>
    </w:p>
    <w:p w:rsidR="003E3749" w:rsidRPr="009E19F5" w:rsidRDefault="003E3749" w:rsidP="00F530DD">
      <w:pPr>
        <w:pStyle w:val="ConsPlusNormal"/>
        <w:ind w:firstLine="709"/>
        <w:jc w:val="both"/>
        <w:rPr>
          <w:rFonts w:ascii="Times New Roman" w:hAnsi="Times New Roman" w:cs="Times New Roman"/>
          <w:sz w:val="28"/>
          <w:szCs w:val="28"/>
        </w:rPr>
      </w:pPr>
    </w:p>
    <w:p w:rsidR="00F530DD" w:rsidRPr="009E19F5" w:rsidRDefault="00F530DD" w:rsidP="00F530DD">
      <w:pPr>
        <w:pStyle w:val="ConsPlusNormal"/>
        <w:ind w:firstLine="709"/>
        <w:jc w:val="both"/>
        <w:rPr>
          <w:rFonts w:ascii="Times New Roman" w:hAnsi="Times New Roman" w:cs="Times New Roman"/>
          <w:sz w:val="28"/>
          <w:szCs w:val="28"/>
        </w:rPr>
      </w:pPr>
    </w:p>
    <w:p w:rsidR="00E1121F" w:rsidRPr="005028FB" w:rsidRDefault="00E1121F" w:rsidP="00E1121F">
      <w:pPr>
        <w:pStyle w:val="ConsPlusNormal"/>
        <w:jc w:val="both"/>
        <w:rPr>
          <w:rFonts w:ascii="Times New Roman" w:hAnsi="Times New Roman" w:cs="Times New Roman"/>
          <w:sz w:val="28"/>
          <w:szCs w:val="28"/>
        </w:rPr>
      </w:pPr>
      <w:r w:rsidRPr="005028FB">
        <w:rPr>
          <w:rFonts w:ascii="Times New Roman" w:hAnsi="Times New Roman" w:cs="Times New Roman"/>
          <w:sz w:val="28"/>
          <w:szCs w:val="28"/>
        </w:rPr>
        <w:t xml:space="preserve">Глава муниципального </w:t>
      </w:r>
      <w:r w:rsidRPr="005028FB">
        <w:rPr>
          <w:rFonts w:ascii="Times New Roman" w:hAnsi="Times New Roman" w:cs="Times New Roman"/>
          <w:sz w:val="28"/>
          <w:szCs w:val="28"/>
        </w:rPr>
        <w:tab/>
      </w:r>
    </w:p>
    <w:p w:rsidR="00E1121F" w:rsidRPr="005028FB" w:rsidRDefault="00E1121F" w:rsidP="00E1121F">
      <w:pPr>
        <w:pStyle w:val="ConsPlusNormal"/>
        <w:jc w:val="both"/>
        <w:rPr>
          <w:rFonts w:ascii="Times New Roman" w:hAnsi="Times New Roman" w:cs="Times New Roman"/>
          <w:sz w:val="28"/>
          <w:szCs w:val="28"/>
        </w:rPr>
      </w:pPr>
      <w:r w:rsidRPr="005028FB">
        <w:rPr>
          <w:rFonts w:ascii="Times New Roman" w:hAnsi="Times New Roman" w:cs="Times New Roman"/>
          <w:sz w:val="28"/>
          <w:szCs w:val="28"/>
        </w:rPr>
        <w:t>образования город Новороссийск</w:t>
      </w:r>
      <w:r w:rsidRPr="005028FB">
        <w:rPr>
          <w:rFonts w:ascii="Times New Roman" w:hAnsi="Times New Roman" w:cs="Times New Roman"/>
          <w:sz w:val="28"/>
          <w:szCs w:val="28"/>
        </w:rPr>
        <w:tab/>
      </w:r>
      <w:r w:rsidRPr="005028FB">
        <w:rPr>
          <w:rFonts w:ascii="Times New Roman" w:hAnsi="Times New Roman" w:cs="Times New Roman"/>
          <w:sz w:val="28"/>
          <w:szCs w:val="28"/>
        </w:rPr>
        <w:tab/>
      </w:r>
      <w:r w:rsidRPr="005028FB">
        <w:rPr>
          <w:rFonts w:ascii="Times New Roman" w:hAnsi="Times New Roman" w:cs="Times New Roman"/>
          <w:sz w:val="28"/>
          <w:szCs w:val="28"/>
        </w:rPr>
        <w:tab/>
      </w:r>
      <w:r w:rsidRPr="005028FB">
        <w:rPr>
          <w:rFonts w:ascii="Times New Roman" w:hAnsi="Times New Roman" w:cs="Times New Roman"/>
          <w:sz w:val="28"/>
          <w:szCs w:val="28"/>
        </w:rPr>
        <w:tab/>
      </w:r>
      <w:r w:rsidRPr="005028FB">
        <w:rPr>
          <w:rFonts w:ascii="Times New Roman" w:hAnsi="Times New Roman" w:cs="Times New Roman"/>
          <w:sz w:val="28"/>
          <w:szCs w:val="28"/>
        </w:rPr>
        <w:tab/>
      </w:r>
      <w:r w:rsidR="00AF4E85">
        <w:rPr>
          <w:rFonts w:ascii="Times New Roman" w:hAnsi="Times New Roman" w:cs="Times New Roman"/>
          <w:sz w:val="28"/>
          <w:szCs w:val="28"/>
        </w:rPr>
        <w:t xml:space="preserve">         </w:t>
      </w:r>
      <w:r>
        <w:rPr>
          <w:rFonts w:ascii="Times New Roman" w:hAnsi="Times New Roman" w:cs="Times New Roman"/>
          <w:sz w:val="28"/>
          <w:szCs w:val="28"/>
        </w:rPr>
        <w:t>А.В. Кравченко</w:t>
      </w:r>
    </w:p>
    <w:p w:rsidR="00F530DD" w:rsidRDefault="00F530DD" w:rsidP="00212750">
      <w:pPr>
        <w:pStyle w:val="ConsPlusNormal"/>
        <w:ind w:firstLine="709"/>
        <w:jc w:val="both"/>
        <w:rPr>
          <w:rFonts w:ascii="Times New Roman" w:hAnsi="Times New Roman" w:cs="Times New Roman"/>
          <w:sz w:val="28"/>
          <w:szCs w:val="28"/>
        </w:rPr>
      </w:pPr>
    </w:p>
    <w:p w:rsidR="00EA1488" w:rsidRDefault="00EA1488" w:rsidP="00F41028">
      <w:pPr>
        <w:pStyle w:val="ConsPlusNormal"/>
        <w:ind w:firstLine="709"/>
        <w:jc w:val="both"/>
        <w:rPr>
          <w:rFonts w:ascii="Times New Roman" w:hAnsi="Times New Roman" w:cs="Times New Roman"/>
          <w:sz w:val="28"/>
          <w:szCs w:val="28"/>
        </w:rPr>
      </w:pPr>
    </w:p>
    <w:p w:rsidR="00EA1488" w:rsidRDefault="00EA1488" w:rsidP="00F41028">
      <w:pPr>
        <w:pStyle w:val="ConsPlusNormal"/>
        <w:ind w:firstLine="709"/>
        <w:jc w:val="both"/>
        <w:rPr>
          <w:rFonts w:ascii="Times New Roman" w:hAnsi="Times New Roman" w:cs="Times New Roman"/>
          <w:sz w:val="28"/>
          <w:szCs w:val="28"/>
        </w:rPr>
      </w:pPr>
    </w:p>
    <w:p w:rsidR="00AF4E85" w:rsidRDefault="00AF4E85" w:rsidP="00F41028">
      <w:pPr>
        <w:pStyle w:val="ConsPlusNormal"/>
        <w:ind w:firstLine="709"/>
        <w:jc w:val="both"/>
        <w:rPr>
          <w:rFonts w:ascii="Times New Roman" w:hAnsi="Times New Roman" w:cs="Times New Roman"/>
          <w:sz w:val="28"/>
          <w:szCs w:val="28"/>
        </w:rPr>
      </w:pPr>
    </w:p>
    <w:p w:rsidR="00AF4E85" w:rsidRDefault="00AF4E85"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1D362F" w:rsidRDefault="001D362F" w:rsidP="00AF4E85">
      <w:pPr>
        <w:pStyle w:val="ConsPlusNormal"/>
        <w:ind w:firstLine="709"/>
        <w:jc w:val="center"/>
        <w:rPr>
          <w:rFonts w:ascii="Times New Roman" w:hAnsi="Times New Roman" w:cs="Times New Roman"/>
          <w:sz w:val="28"/>
          <w:szCs w:val="28"/>
        </w:rPr>
      </w:pPr>
    </w:p>
    <w:p w:rsidR="00C80971" w:rsidRPr="005028FB" w:rsidRDefault="00C80971" w:rsidP="0060222A">
      <w:pPr>
        <w:pStyle w:val="ConsPlusNormal"/>
        <w:jc w:val="both"/>
        <w:rPr>
          <w:rFonts w:ascii="Times New Roman" w:hAnsi="Times New Roman" w:cs="Times New Roman"/>
          <w:sz w:val="28"/>
          <w:szCs w:val="28"/>
        </w:rPr>
      </w:pPr>
    </w:p>
    <w:tbl>
      <w:tblPr>
        <w:tblStyle w:val="a8"/>
        <w:tblW w:w="4111"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EF16E8" w:rsidRPr="002540C0" w:rsidTr="00EF16E8">
        <w:tc>
          <w:tcPr>
            <w:tcW w:w="4111" w:type="dxa"/>
          </w:tcPr>
          <w:p w:rsidR="00EF16E8" w:rsidRPr="002540C0" w:rsidRDefault="006D2EEF" w:rsidP="00EF16E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EF16E8" w:rsidRPr="002540C0" w:rsidRDefault="00B06427" w:rsidP="00EF16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F16E8" w:rsidRPr="002540C0">
              <w:rPr>
                <w:rFonts w:ascii="Times New Roman" w:hAnsi="Times New Roman" w:cs="Times New Roman"/>
                <w:sz w:val="28"/>
                <w:szCs w:val="28"/>
              </w:rPr>
              <w:t>У</w:t>
            </w:r>
            <w:r w:rsidR="006D2EEF">
              <w:rPr>
                <w:rFonts w:ascii="Times New Roman" w:hAnsi="Times New Roman" w:cs="Times New Roman"/>
                <w:sz w:val="28"/>
                <w:szCs w:val="28"/>
              </w:rPr>
              <w:t>ТВЕРЖДЕН</w:t>
            </w:r>
          </w:p>
          <w:p w:rsidR="00EF16E8" w:rsidRPr="002540C0" w:rsidRDefault="00EF16E8" w:rsidP="00EF16E8">
            <w:pPr>
              <w:pStyle w:val="ConsPlusNormal"/>
              <w:rPr>
                <w:rFonts w:ascii="Times New Roman" w:hAnsi="Times New Roman" w:cs="Times New Roman"/>
                <w:sz w:val="28"/>
                <w:szCs w:val="28"/>
              </w:rPr>
            </w:pPr>
            <w:r w:rsidRPr="002540C0">
              <w:rPr>
                <w:rFonts w:ascii="Times New Roman" w:hAnsi="Times New Roman" w:cs="Times New Roman"/>
                <w:sz w:val="28"/>
                <w:szCs w:val="28"/>
              </w:rPr>
              <w:t>постановлением администрации муниципального образования город Новоросс</w:t>
            </w:r>
            <w:r>
              <w:rPr>
                <w:rFonts w:ascii="Times New Roman" w:hAnsi="Times New Roman" w:cs="Times New Roman"/>
                <w:sz w:val="28"/>
                <w:szCs w:val="28"/>
              </w:rPr>
              <w:t>ийск от____________№___________</w:t>
            </w:r>
          </w:p>
          <w:p w:rsidR="00EF16E8" w:rsidRPr="002540C0" w:rsidRDefault="00EF16E8" w:rsidP="00EF16E8">
            <w:pPr>
              <w:pStyle w:val="ConsPlusNormal"/>
              <w:ind w:firstLine="709"/>
              <w:jc w:val="both"/>
              <w:outlineLvl w:val="0"/>
              <w:rPr>
                <w:rFonts w:ascii="Times New Roman" w:hAnsi="Times New Roman" w:cs="Times New Roman"/>
                <w:sz w:val="28"/>
                <w:szCs w:val="28"/>
              </w:rPr>
            </w:pPr>
          </w:p>
        </w:tc>
      </w:tr>
    </w:tbl>
    <w:p w:rsidR="00AF4E85" w:rsidRDefault="00AF4E85" w:rsidP="00AF4E85">
      <w:pPr>
        <w:pStyle w:val="a3"/>
        <w:widowControl w:val="0"/>
        <w:ind w:right="424"/>
        <w:jc w:val="center"/>
        <w:rPr>
          <w:rFonts w:ascii="Times New Roman" w:hAnsi="Times New Roman" w:cs="Times New Roman"/>
          <w:sz w:val="28"/>
          <w:szCs w:val="28"/>
        </w:rPr>
      </w:pPr>
    </w:p>
    <w:p w:rsidR="00EF16E8" w:rsidRDefault="00E6489D" w:rsidP="00AF4E85">
      <w:pPr>
        <w:pStyle w:val="a3"/>
        <w:widowControl w:val="0"/>
        <w:ind w:right="424"/>
        <w:jc w:val="center"/>
        <w:rPr>
          <w:rFonts w:ascii="Times New Roman" w:hAnsi="Times New Roman" w:cs="Times New Roman"/>
          <w:sz w:val="28"/>
          <w:szCs w:val="28"/>
        </w:rPr>
      </w:pPr>
      <w:r>
        <w:rPr>
          <w:rFonts w:ascii="Times New Roman" w:hAnsi="Times New Roman" w:cs="Times New Roman"/>
          <w:sz w:val="28"/>
          <w:szCs w:val="28"/>
        </w:rPr>
        <w:t>Порядок размещения крестьянскими (фермерскими) хозяйствами и сельскохозяйственными потребительскими кооперативами, являющимися субъектами малого и среднего предпринимательства, сезонных нестационарных торговых объектов</w:t>
      </w:r>
      <w:r w:rsidR="00AF4E85" w:rsidRPr="00AF4E85">
        <w:rPr>
          <w:rFonts w:ascii="Times New Roman" w:hAnsi="Times New Roman" w:cs="Times New Roman"/>
          <w:sz w:val="28"/>
          <w:szCs w:val="28"/>
        </w:rPr>
        <w:t xml:space="preserve"> </w:t>
      </w:r>
      <w:r w:rsidR="00AF4E85">
        <w:rPr>
          <w:rFonts w:ascii="Times New Roman" w:hAnsi="Times New Roman" w:cs="Times New Roman"/>
          <w:sz w:val="28"/>
          <w:szCs w:val="28"/>
        </w:rPr>
        <w:t>по реализации сельскохозяйственной продукции, нестационарных</w:t>
      </w:r>
      <w:r w:rsidR="00457CBF">
        <w:rPr>
          <w:rFonts w:ascii="Times New Roman" w:hAnsi="Times New Roman" w:cs="Times New Roman"/>
          <w:sz w:val="28"/>
          <w:szCs w:val="28"/>
        </w:rPr>
        <w:t xml:space="preserve"> объектов по оказанию услуг</w:t>
      </w:r>
      <w:r>
        <w:rPr>
          <w:rFonts w:ascii="Times New Roman" w:hAnsi="Times New Roman" w:cs="Times New Roman"/>
          <w:sz w:val="28"/>
          <w:szCs w:val="28"/>
        </w:rPr>
        <w:t xml:space="preserve"> общественного питания</w:t>
      </w:r>
      <w:r w:rsidR="00DA3D36">
        <w:rPr>
          <w:rFonts w:ascii="Times New Roman" w:hAnsi="Times New Roman" w:cs="Times New Roman"/>
          <w:sz w:val="28"/>
          <w:szCs w:val="28"/>
        </w:rPr>
        <w:t xml:space="preserve"> (далее Порядок)</w:t>
      </w:r>
    </w:p>
    <w:p w:rsidR="00E6489D" w:rsidRDefault="00E6489D" w:rsidP="00EF16E8">
      <w:pPr>
        <w:pStyle w:val="a3"/>
        <w:widowControl w:val="0"/>
        <w:ind w:right="424" w:firstLine="709"/>
        <w:jc w:val="center"/>
        <w:rPr>
          <w:rFonts w:ascii="Times New Roman" w:hAnsi="Times New Roman" w:cs="Times New Roman"/>
          <w:sz w:val="28"/>
          <w:szCs w:val="28"/>
        </w:rPr>
      </w:pPr>
    </w:p>
    <w:p w:rsidR="00E6489D" w:rsidRDefault="00E6489D" w:rsidP="00EF16E8">
      <w:pPr>
        <w:pStyle w:val="a3"/>
        <w:widowControl w:val="0"/>
        <w:ind w:right="424" w:firstLine="709"/>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E6489D" w:rsidRPr="002540C0" w:rsidRDefault="00E6489D" w:rsidP="00EF16E8">
      <w:pPr>
        <w:pStyle w:val="a3"/>
        <w:widowControl w:val="0"/>
        <w:ind w:right="424" w:firstLine="709"/>
        <w:jc w:val="center"/>
        <w:rPr>
          <w:rFonts w:ascii="Times New Roman" w:hAnsi="Times New Roman" w:cs="Times New Roman"/>
          <w:sz w:val="28"/>
          <w:szCs w:val="28"/>
        </w:rPr>
      </w:pP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Предоставление права на  размещение  сезонных НТО, нестационарных объектов по оказанию услуг на территории муниципального образования город Новороссийск сельхозтоваропроизводителям осуществляется в рамках  муниципальной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Предоставление права на размещение сезонных НТО, нестационарных объектов по оказанию услуг сельхозтова</w:t>
      </w:r>
      <w:r w:rsidR="00AF4E85">
        <w:rPr>
          <w:rFonts w:ascii="Times New Roman" w:hAnsi="Times New Roman" w:cs="Times New Roman"/>
          <w:sz w:val="28"/>
          <w:szCs w:val="28"/>
        </w:rPr>
        <w:t>ропроизводителям осуществляется</w:t>
      </w:r>
      <w:r>
        <w:rPr>
          <w:rFonts w:ascii="Times New Roman" w:hAnsi="Times New Roman" w:cs="Times New Roman"/>
          <w:sz w:val="28"/>
          <w:szCs w:val="28"/>
        </w:rPr>
        <w:t xml:space="preserve"> без проведения торгов, посредством предоставления сельхозтоваропроизводителю мест в количестве, одобренном Конкурсной комиссией 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определенных в Схеме для предоставления селтхозтоваропроизводителям по всем видам специализации, указанных в пункте 1.3 настоящего  Порядка.</w:t>
      </w:r>
    </w:p>
    <w:p w:rsidR="00E6489D" w:rsidRDefault="00E6489D" w:rsidP="00E6489D">
      <w:pPr>
        <w:pStyle w:val="ConsPlusNormal"/>
        <w:tabs>
          <w:tab w:val="left" w:pos="3231"/>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для предоставления сельхозтоваропроизводителям </w:t>
      </w:r>
      <w:r w:rsidRPr="002540C0">
        <w:rPr>
          <w:rFonts w:ascii="Times New Roman" w:hAnsi="Times New Roman" w:cs="Times New Roman"/>
          <w:sz w:val="28"/>
          <w:szCs w:val="28"/>
        </w:rPr>
        <w:t>включаются в Схему, в порядке, определенном разделом 2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согласно приложения № 1 к настоящему Постановлению.</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Перечень специализации  сезонных НТО, нестационарных объектов по оказанию услуг, определенных Схемой для  предоставления </w:t>
      </w:r>
      <w:r>
        <w:rPr>
          <w:rFonts w:ascii="Times New Roman" w:hAnsi="Times New Roman" w:cs="Times New Roman"/>
          <w:sz w:val="28"/>
          <w:szCs w:val="28"/>
        </w:rPr>
        <w:lastRenderedPageBreak/>
        <w:t>сельхозтоваропроизводителям:</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овощей и фруктов;</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молока пастеризованного из автоцистерны;</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молока и молочной продукции;</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морепродуктов;</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оказание услуг общественного питания региональными производителями вина собственной продукции.</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Претендентами на право размещения НТО, нестационарных   объектов по оказанию услуг без проведения торгов являются сельхозтоваропроизводители соответствующие требованиям:</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зарегистрированные в установленном порядке на территории Российской Федерации.</w:t>
      </w:r>
    </w:p>
    <w:p w:rsidR="00E6489D" w:rsidRPr="00A56F98" w:rsidRDefault="00E6489D" w:rsidP="00E6489D">
      <w:pPr>
        <w:pStyle w:val="1"/>
        <w:shd w:val="clear" w:color="auto" w:fill="FFFFFF"/>
        <w:spacing w:before="0" w:after="0"/>
        <w:jc w:val="both"/>
        <w:rPr>
          <w:rFonts w:ascii="Times New Roman" w:hAnsi="Times New Roman" w:cs="Times New Roman"/>
          <w:b w:val="0"/>
          <w:color w:val="000000"/>
          <w:sz w:val="28"/>
          <w:szCs w:val="28"/>
        </w:rPr>
      </w:pPr>
      <w:r>
        <w:rPr>
          <w:rFonts w:ascii="Times New Roman" w:hAnsi="Times New Roman" w:cs="Times New Roman"/>
          <w:b w:val="0"/>
          <w:sz w:val="28"/>
          <w:szCs w:val="28"/>
        </w:rPr>
        <w:tab/>
        <w:t xml:space="preserve">1.4.2. имеющие </w:t>
      </w:r>
      <w:r w:rsidRPr="00A56F98">
        <w:rPr>
          <w:rFonts w:ascii="Times New Roman" w:hAnsi="Times New Roman" w:cs="Times New Roman"/>
          <w:b w:val="0"/>
          <w:sz w:val="28"/>
          <w:szCs w:val="28"/>
        </w:rPr>
        <w:t xml:space="preserve"> вид деятельности в соответствии с Общероссийским классификатором  видов экономической деятельности</w:t>
      </w:r>
      <w:r>
        <w:rPr>
          <w:rFonts w:ascii="Times New Roman" w:hAnsi="Times New Roman" w:cs="Times New Roman"/>
          <w:b w:val="0"/>
          <w:sz w:val="28"/>
          <w:szCs w:val="28"/>
        </w:rPr>
        <w:t xml:space="preserve">    </w:t>
      </w:r>
      <w:r w:rsidRPr="00A56F98">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ОК </w:t>
      </w:r>
      <w:r w:rsidR="00457CBF">
        <w:rPr>
          <w:rFonts w:ascii="Times New Roman" w:hAnsi="Times New Roman" w:cs="Times New Roman"/>
          <w:b w:val="0"/>
          <w:color w:val="000000"/>
          <w:sz w:val="28"/>
          <w:szCs w:val="28"/>
        </w:rPr>
        <w:t xml:space="preserve">029-2014 (КДЕС </w:t>
      </w:r>
      <w:r>
        <w:rPr>
          <w:rFonts w:ascii="Times New Roman" w:hAnsi="Times New Roman" w:cs="Times New Roman"/>
          <w:b w:val="0"/>
          <w:color w:val="000000"/>
          <w:sz w:val="28"/>
          <w:szCs w:val="28"/>
        </w:rPr>
        <w:t>Ред. 2),</w:t>
      </w:r>
      <w:r w:rsidRPr="00A56F98">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утвержденного </w:t>
      </w:r>
      <w:r w:rsidRPr="00A56F98">
        <w:rPr>
          <w:rFonts w:ascii="Times New Roman" w:hAnsi="Times New Roman" w:cs="Times New Roman"/>
          <w:b w:val="0"/>
          <w:color w:val="000000"/>
          <w:sz w:val="28"/>
          <w:szCs w:val="28"/>
        </w:rPr>
        <w:t>Приказом Росстан</w:t>
      </w:r>
      <w:r>
        <w:rPr>
          <w:rFonts w:ascii="Times New Roman" w:hAnsi="Times New Roman" w:cs="Times New Roman"/>
          <w:b w:val="0"/>
          <w:color w:val="000000"/>
          <w:sz w:val="28"/>
          <w:szCs w:val="28"/>
        </w:rPr>
        <w:t>дарта от 31.01.2014 №</w:t>
      </w:r>
      <w:r w:rsidRPr="00A56F98">
        <w:rPr>
          <w:rFonts w:ascii="Times New Roman" w:hAnsi="Times New Roman" w:cs="Times New Roman"/>
          <w:b w:val="0"/>
          <w:color w:val="000000"/>
          <w:sz w:val="28"/>
          <w:szCs w:val="28"/>
        </w:rPr>
        <w:t xml:space="preserve"> 14-ст</w:t>
      </w:r>
      <w:r>
        <w:rPr>
          <w:rFonts w:ascii="Times New Roman" w:hAnsi="Times New Roman" w:cs="Times New Roman"/>
          <w:b w:val="0"/>
          <w:color w:val="000000"/>
          <w:sz w:val="28"/>
          <w:szCs w:val="28"/>
        </w:rPr>
        <w:t xml:space="preserve"> по заявленной специализации НТО, нестационарного объекта по оказанию услуг</w:t>
      </w:r>
      <w:r w:rsidR="00457CBF">
        <w:rPr>
          <w:rFonts w:ascii="Times New Roman" w:hAnsi="Times New Roman" w:cs="Times New Roman"/>
          <w:b w:val="0"/>
          <w:color w:val="000000"/>
          <w:sz w:val="28"/>
          <w:szCs w:val="28"/>
        </w:rPr>
        <w:t>.</w:t>
      </w:r>
    </w:p>
    <w:p w:rsidR="00E6489D" w:rsidRDefault="00457CBF"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1.4.3. не находит</w:t>
      </w:r>
      <w:r w:rsidR="00E6489D">
        <w:rPr>
          <w:rFonts w:ascii="Times New Roman" w:hAnsi="Times New Roman" w:cs="Times New Roman"/>
          <w:sz w:val="28"/>
          <w:szCs w:val="28"/>
        </w:rPr>
        <w:t>ся  в процессе реорганизации, ликвидации (для сельхозтоваропроизводителей – юридических лиц).</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1.4.4. деятельность сельхозтоваропроизводителя не должна быть приостановлена в порядке, предусмотренном законодательством Российской Федерации.</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 в отношении сельхозтоваропроизводителя не введена процедура банкротства.</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В целях организации приема от сельхозтоваропроизводителей </w:t>
      </w:r>
      <w:r w:rsidR="00DA3D36">
        <w:rPr>
          <w:rFonts w:ascii="Times New Roman" w:hAnsi="Times New Roman" w:cs="Times New Roman"/>
          <w:sz w:val="28"/>
          <w:szCs w:val="28"/>
        </w:rPr>
        <w:t xml:space="preserve">документов, указанных в пункте 1.8. настоящего </w:t>
      </w:r>
      <w:r>
        <w:rPr>
          <w:rFonts w:ascii="Times New Roman" w:hAnsi="Times New Roman" w:cs="Times New Roman"/>
          <w:sz w:val="28"/>
          <w:szCs w:val="28"/>
        </w:rPr>
        <w:t xml:space="preserve"> Порядка администрация муниципального образования город Новороссийск обеспечивает размещение информационного сообщения о предоставлении права  на размещение сезонных НТО, нестационарных объектов по оказанию услуг для сельхозтоваропроизводителей (далее информационное сообщение) и выписку из Схемы в отношении мест, определенных в Схеме для предоставления сельхозтоваропроизводителям,  в печатном бюллетене муниципального образования город Новороссийск «Вестник муниципального образования город Новороссийск» и на официальном Интернет-портале «Сайт администрации и Думы муниципального образования город-герой Новороссийск» не менее чем за 10 календарных дней до даты начала приема документов от сельхозтоваропроизводителей. Органом, обеспечивающим выполнение функций организации приема документов, в том числе функций по организации и д</w:t>
      </w:r>
      <w:r w:rsidR="00457CBF">
        <w:rPr>
          <w:rFonts w:ascii="Times New Roman" w:hAnsi="Times New Roman" w:cs="Times New Roman"/>
          <w:sz w:val="28"/>
          <w:szCs w:val="28"/>
        </w:rPr>
        <w:t>еятельности Конкурсной комиссии</w:t>
      </w:r>
      <w:r>
        <w:rPr>
          <w:rFonts w:ascii="Times New Roman" w:hAnsi="Times New Roman" w:cs="Times New Roman"/>
          <w:sz w:val="28"/>
          <w:szCs w:val="28"/>
        </w:rPr>
        <w:t xml:space="preserve"> 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является управление торговли и потребительского рынка администрации муниципального образования город Новороссийск.</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 Информационное сообщение должно содержать:</w:t>
      </w:r>
    </w:p>
    <w:p w:rsidR="00E6489D" w:rsidRPr="009E19F5"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Pr="009E19F5">
        <w:rPr>
          <w:rFonts w:ascii="Times New Roman" w:hAnsi="Times New Roman" w:cs="Times New Roman"/>
          <w:sz w:val="28"/>
          <w:szCs w:val="28"/>
        </w:rPr>
        <w:t>наименование, место нахождения, почтовый адрес, адрес электронной почты, номер контактног</w:t>
      </w:r>
      <w:r>
        <w:rPr>
          <w:rFonts w:ascii="Times New Roman" w:hAnsi="Times New Roman" w:cs="Times New Roman"/>
          <w:sz w:val="28"/>
          <w:szCs w:val="28"/>
        </w:rPr>
        <w:t>о телефона организатора приема документов</w:t>
      </w:r>
      <w:r w:rsidRPr="009E19F5">
        <w:rPr>
          <w:rFonts w:ascii="Times New Roman" w:hAnsi="Times New Roman" w:cs="Times New Roman"/>
          <w:sz w:val="28"/>
          <w:szCs w:val="28"/>
        </w:rPr>
        <w:t>;</w:t>
      </w:r>
    </w:p>
    <w:p w:rsidR="00E6489D" w:rsidRPr="009E19F5"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w:t>
      </w:r>
      <w:r w:rsidRPr="009E19F5">
        <w:rPr>
          <w:rFonts w:ascii="Times New Roman" w:hAnsi="Times New Roman" w:cs="Times New Roman"/>
          <w:sz w:val="28"/>
          <w:szCs w:val="28"/>
        </w:rPr>
        <w:t>.</w:t>
      </w:r>
      <w:r>
        <w:rPr>
          <w:rFonts w:ascii="Times New Roman" w:hAnsi="Times New Roman" w:cs="Times New Roman"/>
          <w:sz w:val="28"/>
          <w:szCs w:val="28"/>
        </w:rPr>
        <w:t xml:space="preserve"> предъявляемые требования и</w:t>
      </w:r>
      <w:r w:rsidRPr="009E19F5">
        <w:rPr>
          <w:rFonts w:ascii="Times New Roman" w:hAnsi="Times New Roman" w:cs="Times New Roman"/>
          <w:sz w:val="28"/>
          <w:szCs w:val="28"/>
        </w:rPr>
        <w:t xml:space="preserve"> перечень документов, которые должны быть представлены участниками</w:t>
      </w:r>
      <w:r>
        <w:rPr>
          <w:rFonts w:ascii="Times New Roman" w:hAnsi="Times New Roman" w:cs="Times New Roman"/>
          <w:sz w:val="28"/>
          <w:szCs w:val="28"/>
        </w:rPr>
        <w:t xml:space="preserve"> сельхозтоваропроизводителями</w:t>
      </w:r>
      <w:r w:rsidRPr="009E19F5">
        <w:rPr>
          <w:rFonts w:ascii="Times New Roman" w:hAnsi="Times New Roman" w:cs="Times New Roman"/>
          <w:sz w:val="28"/>
          <w:szCs w:val="28"/>
        </w:rPr>
        <w:t>;</w:t>
      </w:r>
    </w:p>
    <w:p w:rsidR="00E6489D" w:rsidRPr="009E19F5"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9E19F5">
        <w:rPr>
          <w:rFonts w:ascii="Times New Roman" w:hAnsi="Times New Roman" w:cs="Times New Roman"/>
          <w:sz w:val="28"/>
          <w:szCs w:val="28"/>
        </w:rPr>
        <w:t>место размещения, площадь, период функционир</w:t>
      </w:r>
      <w:r>
        <w:rPr>
          <w:rFonts w:ascii="Times New Roman" w:hAnsi="Times New Roman" w:cs="Times New Roman"/>
          <w:sz w:val="28"/>
          <w:szCs w:val="28"/>
        </w:rPr>
        <w:t>ования, специализацию и тип  сезонного НТО, нестационарного обьекта по оказанию услуг</w:t>
      </w:r>
      <w:r w:rsidRPr="009E19F5">
        <w:rPr>
          <w:rFonts w:ascii="Times New Roman" w:hAnsi="Times New Roman" w:cs="Times New Roman"/>
          <w:sz w:val="28"/>
          <w:szCs w:val="28"/>
        </w:rPr>
        <w:t>;</w:t>
      </w:r>
    </w:p>
    <w:p w:rsidR="00E6489D" w:rsidRPr="009E19F5"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9E19F5">
        <w:rPr>
          <w:rFonts w:ascii="Times New Roman" w:hAnsi="Times New Roman" w:cs="Times New Roman"/>
          <w:sz w:val="28"/>
          <w:szCs w:val="28"/>
        </w:rPr>
        <w:t>.4. выписка из Схемы</w:t>
      </w:r>
      <w:r>
        <w:rPr>
          <w:rFonts w:ascii="Times New Roman" w:hAnsi="Times New Roman" w:cs="Times New Roman"/>
          <w:sz w:val="28"/>
          <w:szCs w:val="28"/>
        </w:rPr>
        <w:t xml:space="preserve"> в отношении мест, определенных в Схеме для предоставления сельхозтоваропроизводителям</w:t>
      </w:r>
      <w:r w:rsidRPr="009E19F5">
        <w:rPr>
          <w:rFonts w:ascii="Times New Roman" w:hAnsi="Times New Roman" w:cs="Times New Roman"/>
          <w:sz w:val="28"/>
          <w:szCs w:val="28"/>
        </w:rPr>
        <w:t>;</w:t>
      </w:r>
    </w:p>
    <w:p w:rsidR="00E6489D" w:rsidRPr="009E19F5"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9E19F5">
        <w:rPr>
          <w:rFonts w:ascii="Times New Roman" w:hAnsi="Times New Roman" w:cs="Times New Roman"/>
          <w:sz w:val="28"/>
          <w:szCs w:val="28"/>
        </w:rPr>
        <w:t xml:space="preserve">.5. срок, место и порядок приема </w:t>
      </w:r>
      <w:r>
        <w:rPr>
          <w:rFonts w:ascii="Times New Roman" w:hAnsi="Times New Roman" w:cs="Times New Roman"/>
          <w:sz w:val="28"/>
          <w:szCs w:val="28"/>
        </w:rPr>
        <w:t>документов на предоставление права на размещение сезонного НТО, нестационарного объекта по оказанию услуг</w:t>
      </w:r>
      <w:r w:rsidRPr="009E19F5">
        <w:rPr>
          <w:rFonts w:ascii="Times New Roman" w:hAnsi="Times New Roman" w:cs="Times New Roman"/>
          <w:sz w:val="28"/>
          <w:szCs w:val="28"/>
        </w:rPr>
        <w:t>;</w:t>
      </w:r>
    </w:p>
    <w:p w:rsidR="00E6489D" w:rsidRPr="009E19F5"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.6</w:t>
      </w:r>
      <w:r w:rsidR="00E6489D" w:rsidRPr="009E19F5">
        <w:rPr>
          <w:rFonts w:ascii="Times New Roman" w:hAnsi="Times New Roman" w:cs="Times New Roman"/>
          <w:sz w:val="28"/>
          <w:szCs w:val="28"/>
        </w:rPr>
        <w:t>.6. место, дата и время</w:t>
      </w:r>
      <w:r w:rsidR="00E6489D">
        <w:rPr>
          <w:rFonts w:ascii="Times New Roman" w:hAnsi="Times New Roman" w:cs="Times New Roman"/>
          <w:sz w:val="28"/>
          <w:szCs w:val="28"/>
        </w:rPr>
        <w:t xml:space="preserve"> рассмотрения документов на предоставление права на размещение сезонного НТО, нестационарного объекта по оказанию услуг</w:t>
      </w:r>
      <w:r w:rsidR="00E6489D" w:rsidRPr="009E19F5">
        <w:rPr>
          <w:rFonts w:ascii="Times New Roman" w:hAnsi="Times New Roman" w:cs="Times New Roman"/>
          <w:sz w:val="28"/>
          <w:szCs w:val="28"/>
        </w:rPr>
        <w:t>;</w:t>
      </w:r>
    </w:p>
    <w:p w:rsidR="00E6489D" w:rsidRPr="009E19F5"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.6</w:t>
      </w:r>
      <w:r w:rsidR="00E6489D" w:rsidRPr="009E19F5">
        <w:rPr>
          <w:rFonts w:ascii="Times New Roman" w:hAnsi="Times New Roman" w:cs="Times New Roman"/>
          <w:sz w:val="28"/>
          <w:szCs w:val="28"/>
        </w:rPr>
        <w:t xml:space="preserve">.7. </w:t>
      </w:r>
      <w:r w:rsidR="00E6489D">
        <w:rPr>
          <w:rFonts w:ascii="Times New Roman" w:hAnsi="Times New Roman" w:cs="Times New Roman"/>
          <w:sz w:val="28"/>
          <w:szCs w:val="28"/>
        </w:rPr>
        <w:t>сведения о сроке, на который заключается договор  о предоставлении права</w:t>
      </w:r>
      <w:r w:rsidR="00E6489D" w:rsidRPr="003B2AB6">
        <w:rPr>
          <w:rFonts w:ascii="Times New Roman" w:hAnsi="Times New Roman" w:cs="Times New Roman"/>
          <w:sz w:val="28"/>
          <w:szCs w:val="28"/>
        </w:rPr>
        <w:t xml:space="preserve"> </w:t>
      </w:r>
      <w:r w:rsidR="00E6489D">
        <w:rPr>
          <w:rFonts w:ascii="Times New Roman" w:hAnsi="Times New Roman" w:cs="Times New Roman"/>
          <w:sz w:val="28"/>
          <w:szCs w:val="28"/>
        </w:rPr>
        <w:t>на размещение сезонного НТО, нестационарного объекта по оказанию услу</w:t>
      </w:r>
      <w:r w:rsidR="00AF4E85">
        <w:rPr>
          <w:rFonts w:ascii="Times New Roman" w:hAnsi="Times New Roman" w:cs="Times New Roman"/>
          <w:sz w:val="28"/>
          <w:szCs w:val="28"/>
        </w:rPr>
        <w:t>г с сельхозтоваропроизводителем;</w:t>
      </w:r>
    </w:p>
    <w:p w:rsidR="00E6489D" w:rsidRPr="009E19F5"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.6.8.    цена</w:t>
      </w:r>
      <w:r w:rsidR="00E6489D" w:rsidRPr="009E19F5">
        <w:rPr>
          <w:rFonts w:ascii="Times New Roman" w:hAnsi="Times New Roman" w:cs="Times New Roman"/>
          <w:sz w:val="28"/>
          <w:szCs w:val="28"/>
        </w:rPr>
        <w:t xml:space="preserve">  за право размещения</w:t>
      </w:r>
      <w:r w:rsidR="00E6489D">
        <w:rPr>
          <w:rFonts w:ascii="Times New Roman" w:hAnsi="Times New Roman" w:cs="Times New Roman"/>
          <w:sz w:val="28"/>
          <w:szCs w:val="28"/>
        </w:rPr>
        <w:t xml:space="preserve"> сезонного</w:t>
      </w:r>
      <w:r w:rsidR="00E6489D" w:rsidRPr="009E19F5">
        <w:rPr>
          <w:rFonts w:ascii="Times New Roman" w:hAnsi="Times New Roman" w:cs="Times New Roman"/>
          <w:sz w:val="28"/>
          <w:szCs w:val="28"/>
        </w:rPr>
        <w:t xml:space="preserve"> НТО</w:t>
      </w:r>
      <w:r w:rsidR="00E6489D">
        <w:rPr>
          <w:rFonts w:ascii="Times New Roman" w:hAnsi="Times New Roman" w:cs="Times New Roman"/>
          <w:sz w:val="28"/>
          <w:szCs w:val="28"/>
        </w:rPr>
        <w:t>,</w:t>
      </w:r>
      <w:r w:rsidR="00E6489D" w:rsidRPr="003B2AB6">
        <w:rPr>
          <w:rFonts w:ascii="Times New Roman" w:hAnsi="Times New Roman" w:cs="Times New Roman"/>
          <w:sz w:val="28"/>
          <w:szCs w:val="28"/>
        </w:rPr>
        <w:t xml:space="preserve"> </w:t>
      </w:r>
      <w:r w:rsidR="00E6489D">
        <w:rPr>
          <w:rFonts w:ascii="Times New Roman" w:hAnsi="Times New Roman" w:cs="Times New Roman"/>
          <w:sz w:val="28"/>
          <w:szCs w:val="28"/>
        </w:rPr>
        <w:t>нестационарного объекта по оказанию услуг</w:t>
      </w:r>
      <w:r w:rsidR="00E6489D" w:rsidRPr="009E19F5">
        <w:rPr>
          <w:rFonts w:ascii="Times New Roman" w:hAnsi="Times New Roman" w:cs="Times New Roman"/>
          <w:sz w:val="28"/>
          <w:szCs w:val="28"/>
        </w:rPr>
        <w:t xml:space="preserve"> на территории муниципального образования город</w:t>
      </w:r>
      <w:r w:rsidR="00E6489D">
        <w:rPr>
          <w:rFonts w:ascii="Times New Roman" w:hAnsi="Times New Roman" w:cs="Times New Roman"/>
          <w:sz w:val="28"/>
          <w:szCs w:val="28"/>
        </w:rPr>
        <w:t xml:space="preserve"> Новороссийск</w:t>
      </w:r>
      <w:r w:rsidR="00E6489D" w:rsidRPr="009E19F5">
        <w:rPr>
          <w:rFonts w:ascii="Times New Roman" w:hAnsi="Times New Roman" w:cs="Times New Roman"/>
          <w:sz w:val="28"/>
          <w:szCs w:val="28"/>
        </w:rPr>
        <w:t>.</w:t>
      </w:r>
    </w:p>
    <w:p w:rsidR="00E6489D" w:rsidRPr="009E19F5" w:rsidRDefault="00E6489D" w:rsidP="00E6489D">
      <w:pPr>
        <w:pStyle w:val="ConsPlusNormal"/>
        <w:ind w:firstLine="709"/>
        <w:jc w:val="both"/>
        <w:rPr>
          <w:rFonts w:ascii="Times New Roman" w:hAnsi="Times New Roman" w:cs="Times New Roman"/>
          <w:sz w:val="28"/>
          <w:szCs w:val="28"/>
        </w:rPr>
      </w:pPr>
      <w:r w:rsidRPr="009E19F5">
        <w:rPr>
          <w:rFonts w:ascii="Times New Roman" w:hAnsi="Times New Roman" w:cs="Times New Roman"/>
          <w:sz w:val="28"/>
          <w:szCs w:val="28"/>
        </w:rPr>
        <w:t>Обяз</w:t>
      </w:r>
      <w:r>
        <w:rPr>
          <w:rFonts w:ascii="Times New Roman" w:hAnsi="Times New Roman" w:cs="Times New Roman"/>
          <w:sz w:val="28"/>
          <w:szCs w:val="28"/>
        </w:rPr>
        <w:t>ательным приложением к информационному сообщению</w:t>
      </w:r>
      <w:r w:rsidRPr="009E19F5">
        <w:rPr>
          <w:rFonts w:ascii="Times New Roman" w:hAnsi="Times New Roman" w:cs="Times New Roman"/>
          <w:sz w:val="28"/>
          <w:szCs w:val="28"/>
        </w:rPr>
        <w:t xml:space="preserve"> является проект Договора.</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.7. Администрация муниципального образования город Новороссийск вправе вносить изменения в информационное сообщение и выписку из Схемы в отношении мест, определенных для торговли сельхозтоваропроизводителями, в срок не позднее 5 календарных дней до даты начала приема д</w:t>
      </w:r>
      <w:r w:rsidR="00AF4E85">
        <w:rPr>
          <w:rFonts w:ascii="Times New Roman" w:hAnsi="Times New Roman" w:cs="Times New Roman"/>
          <w:sz w:val="28"/>
          <w:szCs w:val="28"/>
        </w:rPr>
        <w:t>окументов, указанных в пункте</w:t>
      </w:r>
      <w:r>
        <w:rPr>
          <w:rFonts w:ascii="Times New Roman" w:hAnsi="Times New Roman" w:cs="Times New Roman"/>
          <w:sz w:val="28"/>
          <w:szCs w:val="28"/>
        </w:rPr>
        <w:t xml:space="preserve"> 1.6 настоящего </w:t>
      </w:r>
      <w:r w:rsidR="00E6489D">
        <w:rPr>
          <w:rFonts w:ascii="Times New Roman" w:hAnsi="Times New Roman" w:cs="Times New Roman"/>
          <w:sz w:val="28"/>
          <w:szCs w:val="28"/>
        </w:rPr>
        <w:t xml:space="preserve"> Порядка.</w:t>
      </w:r>
    </w:p>
    <w:p w:rsidR="00E6489D" w:rsidRDefault="00D82BB4"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.8. В целях получения права на размещение сезонных НТО, нестационарных объектов по оказанию услуг сельхозтоваропроизводители в срок, указанный в информационном  сообщении, предоставляют следующие документы:</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.8.1. заявление о предоставлении права на размещение сезонного НТО, нестационарного объекта по оказанию услуг крестьянскому (фермерскому) хозяйству, потребительскому кооперативу на территории муниципального образования город Новоросси</w:t>
      </w:r>
      <w:r>
        <w:rPr>
          <w:rFonts w:ascii="Times New Roman" w:hAnsi="Times New Roman" w:cs="Times New Roman"/>
          <w:sz w:val="28"/>
          <w:szCs w:val="28"/>
        </w:rPr>
        <w:t>йск, согласно приложения     № 1</w:t>
      </w:r>
      <w:r w:rsidR="00E6489D">
        <w:rPr>
          <w:rFonts w:ascii="Times New Roman" w:hAnsi="Times New Roman" w:cs="Times New Roman"/>
          <w:sz w:val="28"/>
          <w:szCs w:val="28"/>
        </w:rPr>
        <w:t xml:space="preserve"> к настоящему Порядку (далее Заявление).</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.8.2. выписку из Единого государственного реестра юридических лиц (для сельхозпроизводителя – юридического лица) или выписку из Единого государственного реестра индивидуальных предпринимателей (для крестьянских (фермерских) хозяйств, индивидуального предпринимателя производителя сельскохозяйственной продукции), выданную не более чем за 30 календарных дней до даты подачи Заявления.</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6489D">
        <w:rPr>
          <w:rFonts w:ascii="Times New Roman" w:hAnsi="Times New Roman" w:cs="Times New Roman"/>
          <w:sz w:val="28"/>
          <w:szCs w:val="28"/>
        </w:rPr>
        <w:t>.8.3. документы, подтверждающие полномочия лица на осуществление действия от имени сельхозтоваропроизводителя:</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юридического лица: копии решения или выписки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предоставления интересов лицом, не имеющем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.8.4. 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.8.5. уведомление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w:t>
      </w:r>
      <w:r w:rsidR="00457CBF">
        <w:rPr>
          <w:rFonts w:ascii="Times New Roman" w:hAnsi="Times New Roman" w:cs="Times New Roman"/>
          <w:sz w:val="28"/>
          <w:szCs w:val="28"/>
        </w:rPr>
        <w:t>а</w:t>
      </w:r>
      <w:r w:rsidR="00E6489D">
        <w:rPr>
          <w:rFonts w:ascii="Times New Roman" w:hAnsi="Times New Roman" w:cs="Times New Roman"/>
          <w:sz w:val="28"/>
          <w:szCs w:val="28"/>
        </w:rPr>
        <w:t xml:space="preserve"> за отчетный квартал текущего года.</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.8.6. документы, подтверждающие проведение поверки технических средств изм</w:t>
      </w:r>
      <w:r w:rsidR="00457CBF">
        <w:rPr>
          <w:rFonts w:ascii="Times New Roman" w:hAnsi="Times New Roman" w:cs="Times New Roman"/>
          <w:sz w:val="28"/>
          <w:szCs w:val="28"/>
        </w:rPr>
        <w:t>ерений (весов, мерных емкостей)</w:t>
      </w:r>
      <w:r w:rsidR="00E6489D">
        <w:rPr>
          <w:rFonts w:ascii="Times New Roman" w:hAnsi="Times New Roman" w:cs="Times New Roman"/>
          <w:sz w:val="28"/>
          <w:szCs w:val="28"/>
        </w:rPr>
        <w:t xml:space="preserve"> на планируемый период размещения НТО, нестационарного объекта по оказанию услуг.</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сельхозтоваропроизводителем доку</w:t>
      </w:r>
      <w:r w:rsidR="00DA3D36">
        <w:rPr>
          <w:rFonts w:ascii="Times New Roman" w:hAnsi="Times New Roman" w:cs="Times New Roman"/>
          <w:sz w:val="28"/>
          <w:szCs w:val="28"/>
        </w:rPr>
        <w:t>ментов, указанных в подпунктах 1.8.2 и 1.8.4 настоящего</w:t>
      </w:r>
      <w:r>
        <w:rPr>
          <w:rFonts w:ascii="Times New Roman" w:hAnsi="Times New Roman" w:cs="Times New Roman"/>
          <w:sz w:val="28"/>
          <w:szCs w:val="28"/>
        </w:rPr>
        <w:t xml:space="preserve"> Порядка, администрация муниципального образования город Новороссийск самостоятельно запрашивает указанные документы в федеральных органах исполнительной власти и подведомственных им организациях.</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документов от сельхозтоваропроизводителя в случае непредставления  доку</w:t>
      </w:r>
      <w:r w:rsidR="00DA3D36">
        <w:rPr>
          <w:rFonts w:ascii="Times New Roman" w:hAnsi="Times New Roman" w:cs="Times New Roman"/>
          <w:sz w:val="28"/>
          <w:szCs w:val="28"/>
        </w:rPr>
        <w:t xml:space="preserve">ментов, указанных в подпунктах 1.8.2 и 1.8.4 настоящего </w:t>
      </w:r>
      <w:r>
        <w:rPr>
          <w:rFonts w:ascii="Times New Roman" w:hAnsi="Times New Roman" w:cs="Times New Roman"/>
          <w:sz w:val="28"/>
          <w:szCs w:val="28"/>
        </w:rPr>
        <w:t xml:space="preserve"> Порядка.</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 xml:space="preserve">.9. Сельхозтоваропроизводитель  имеет право отозвать поданное заявление не позднее чем за 3 календарных дня до даты рассмотрения конкурсной комиссией 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поданных сельхозтоваропроизводителями Заявлений и </w:t>
      </w:r>
      <w:r w:rsidR="00E6489D">
        <w:rPr>
          <w:rFonts w:ascii="Times New Roman" w:hAnsi="Times New Roman" w:cs="Times New Roman"/>
          <w:sz w:val="28"/>
          <w:szCs w:val="28"/>
        </w:rPr>
        <w:lastRenderedPageBreak/>
        <w:t>документов.</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.10. Все представленные сельхозтоваропроизводителями документы должны быть прошиты, скреплены печатью (при наличии), заверены подписью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w:t>
      </w:r>
      <w:r w:rsidR="00DA3D36">
        <w:rPr>
          <w:rFonts w:ascii="Times New Roman" w:hAnsi="Times New Roman" w:cs="Times New Roman"/>
          <w:sz w:val="28"/>
          <w:szCs w:val="28"/>
        </w:rPr>
        <w:t xml:space="preserve"> документы, указанные в пункте 1.8 настоящего </w:t>
      </w:r>
      <w:r>
        <w:rPr>
          <w:rFonts w:ascii="Times New Roman" w:hAnsi="Times New Roman" w:cs="Times New Roman"/>
          <w:sz w:val="28"/>
          <w:szCs w:val="28"/>
        </w:rPr>
        <w:t xml:space="preserve"> Порядка заявителю не возвращается.</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.11. Управление торговли и потребительского рынка муниципального образования город Новороссийск организует заседание Комиссии в день, определенный в информационном сообщении для рассмотрения документов на предоставление сельхозтоваропроизводителям права на размещение НТО, нестационарного объекта по оказанию услуг.</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работы Комиссии определяется в соответствии с пунктом 2 Положения по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утвержденного Приложением  № 3  к настоящему Постановлению.</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 xml:space="preserve">.12. Решение о предоставлении (об отказе в предоставлении) права на размещение сезонного НТО, нестационарного </w:t>
      </w:r>
      <w:r w:rsidR="00A536C0">
        <w:rPr>
          <w:rFonts w:ascii="Times New Roman" w:hAnsi="Times New Roman" w:cs="Times New Roman"/>
          <w:sz w:val="28"/>
          <w:szCs w:val="28"/>
        </w:rPr>
        <w:t>объекта</w:t>
      </w:r>
      <w:r w:rsidR="00E6489D">
        <w:rPr>
          <w:rFonts w:ascii="Times New Roman" w:hAnsi="Times New Roman" w:cs="Times New Roman"/>
          <w:sz w:val="28"/>
          <w:szCs w:val="28"/>
        </w:rPr>
        <w:t xml:space="preserve"> по оказанию услуг принимается комиссией в день рассмотрения Заявлений и оформляется протоколом, который размещается на официальном сайте администрации муниципального образования город Новороссийск</w:t>
      </w:r>
      <w:r w:rsidR="00E6489D" w:rsidRPr="00310C3A">
        <w:rPr>
          <w:rFonts w:ascii="Times New Roman" w:hAnsi="Times New Roman" w:cs="Times New Roman"/>
          <w:sz w:val="28"/>
          <w:szCs w:val="28"/>
        </w:rPr>
        <w:t xml:space="preserve"> </w:t>
      </w:r>
      <w:r w:rsidR="00E6489D">
        <w:rPr>
          <w:rFonts w:ascii="Times New Roman" w:hAnsi="Times New Roman" w:cs="Times New Roman"/>
          <w:sz w:val="28"/>
          <w:szCs w:val="28"/>
        </w:rPr>
        <w:t>на официальном Интернет-портале «Сайт администрации и Думы муниципального образования город-герой Новороссийск»  в течении двух календарных дней со дня его подписания.</w:t>
      </w:r>
    </w:p>
    <w:p w:rsidR="00E6489D" w:rsidRDefault="00DA3D36"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 xml:space="preserve">.13. Перечень оснований для отказа Комиссией о предоставлении права на размещение НТО, нестационарного объекта по оказанию услуг: </w:t>
      </w:r>
    </w:p>
    <w:p w:rsidR="00E6489D" w:rsidRDefault="005462C1"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 xml:space="preserve">.13.1. несоответствие сельхозтоваропроизводителя требованиям, </w:t>
      </w:r>
      <w:r w:rsidR="00DA3D36">
        <w:rPr>
          <w:rFonts w:ascii="Times New Roman" w:hAnsi="Times New Roman" w:cs="Times New Roman"/>
          <w:sz w:val="28"/>
          <w:szCs w:val="28"/>
        </w:rPr>
        <w:t>установленным настоящим  Порядком</w:t>
      </w:r>
      <w:r w:rsidR="00E6489D">
        <w:rPr>
          <w:rFonts w:ascii="Times New Roman" w:hAnsi="Times New Roman" w:cs="Times New Roman"/>
          <w:sz w:val="28"/>
          <w:szCs w:val="28"/>
        </w:rPr>
        <w:t>.</w:t>
      </w:r>
    </w:p>
    <w:p w:rsidR="00E6489D" w:rsidRDefault="005462C1"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.13.2. несоответствие представленных сельхозтоваропроизводителем Заявления и документов (их содержания), требованиям настоящего раздела Порядка и (или) непредставление (представление не в полном объеме) документов, пр</w:t>
      </w:r>
      <w:r w:rsidR="00DA3D36">
        <w:rPr>
          <w:rFonts w:ascii="Times New Roman" w:hAnsi="Times New Roman" w:cs="Times New Roman"/>
          <w:sz w:val="28"/>
          <w:szCs w:val="28"/>
        </w:rPr>
        <w:t>едусмотренным настоящим Порядком</w:t>
      </w:r>
      <w:r w:rsidR="00E6489D">
        <w:rPr>
          <w:rFonts w:ascii="Times New Roman" w:hAnsi="Times New Roman" w:cs="Times New Roman"/>
          <w:sz w:val="28"/>
          <w:szCs w:val="28"/>
        </w:rPr>
        <w:t>.</w:t>
      </w:r>
    </w:p>
    <w:p w:rsidR="00E6489D" w:rsidRDefault="005462C1"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.13.3</w:t>
      </w:r>
      <w:r w:rsidR="00457CBF">
        <w:rPr>
          <w:rFonts w:ascii="Times New Roman" w:hAnsi="Times New Roman" w:cs="Times New Roman"/>
          <w:sz w:val="28"/>
          <w:szCs w:val="28"/>
        </w:rPr>
        <w:t>.</w:t>
      </w:r>
      <w:r w:rsidR="00E6489D">
        <w:rPr>
          <w:rFonts w:ascii="Times New Roman" w:hAnsi="Times New Roman" w:cs="Times New Roman"/>
          <w:sz w:val="28"/>
          <w:szCs w:val="28"/>
        </w:rPr>
        <w:t xml:space="preserve"> адресный ориентир сезонного НТО, нестационарного объекта по оказанию услуг, указанный сельхозтоваропроизводителем в Заявлении, не является местом, определенным в Схеме для предоставления сельхозтоваропрозводителям.</w:t>
      </w:r>
    </w:p>
    <w:p w:rsidR="00E6489D" w:rsidRDefault="005462C1"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.13.4. в отношении места, определенного в Схеме для предоставления сельхозтоваропроизводителям, комиссией принято решение о предоставлении права на размещение сезонного НТО другому сельхозтоваропроизводителю.</w:t>
      </w:r>
    </w:p>
    <w:p w:rsidR="00E6489D" w:rsidRDefault="00E6489D"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об отказе в предоставлении права на размещение </w:t>
      </w:r>
      <w:r>
        <w:rPr>
          <w:rFonts w:ascii="Times New Roman" w:hAnsi="Times New Roman" w:cs="Times New Roman"/>
          <w:sz w:val="28"/>
          <w:szCs w:val="28"/>
        </w:rPr>
        <w:lastRenderedPageBreak/>
        <w:t xml:space="preserve">сезонного НТО, нестационарного объекта по оказанию услуг должно быть мотивированным с указанием соответствующих оснований для отказа в предоставлении права на размещение сезонного НТО, нестационарного объекта по оказанию услуг. </w:t>
      </w:r>
    </w:p>
    <w:p w:rsidR="00E6489D" w:rsidRDefault="005462C1"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.14. В случае если несколько сельхозтоваропроизводителей подали документы, соответствующие требованиям настоящего раздела Порядка, в отношении одного и того же места, определенного Схемой для предоставления сельхозтоваропроизводителям, Комиссия принимает решение о предоставлении права на размещение сезонного НТО, нестационарного объекта по оказанию услуг  сельхозтоваропроизводителю, ранее других предоставившему Заявление.</w:t>
      </w:r>
    </w:p>
    <w:p w:rsidR="00E6489D" w:rsidRDefault="005462C1"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6489D">
        <w:rPr>
          <w:rFonts w:ascii="Times New Roman" w:hAnsi="Times New Roman" w:cs="Times New Roman"/>
          <w:sz w:val="28"/>
          <w:szCs w:val="28"/>
        </w:rPr>
        <w:t>.15. Комиссия в срок не позднее 20 календарных дней со дня размещения протокола на официальном Интернет-портале «Сайт администрации и Думы муниципального образования город-герой Новороссийск»   обеспечивает заключение договора о размещении сезонного НТО, нестационарного объекта по оказанию услуг</w:t>
      </w:r>
      <w:r>
        <w:rPr>
          <w:rFonts w:ascii="Times New Roman" w:hAnsi="Times New Roman" w:cs="Times New Roman"/>
          <w:sz w:val="28"/>
          <w:szCs w:val="28"/>
        </w:rPr>
        <w:t xml:space="preserve"> с сельхозтоваропроизводителем без проведения торгов (далее Договор) по форме согласно приложения № 2 к настоящему Порядку.</w:t>
      </w:r>
    </w:p>
    <w:p w:rsidR="005462C1" w:rsidRDefault="005462C1"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1.16. В срок не позднее 10 календарных дней с даты получения проекта Договора </w:t>
      </w:r>
      <w:r w:rsidR="00D82BB4">
        <w:rPr>
          <w:rFonts w:ascii="Times New Roman" w:hAnsi="Times New Roman" w:cs="Times New Roman"/>
          <w:sz w:val="28"/>
          <w:szCs w:val="28"/>
        </w:rPr>
        <w:t>(без подписи администрации муниципального образования город Новороссийск) сельхозтоваропроизводитель обязан подписать Договор и предоставить все экземпляры Договора в управление торговли и потребительского рынка муниципального образования город Новороссийск</w:t>
      </w:r>
      <w:r w:rsidR="00DF7F74">
        <w:rPr>
          <w:rFonts w:ascii="Times New Roman" w:hAnsi="Times New Roman" w:cs="Times New Roman"/>
          <w:sz w:val="28"/>
          <w:szCs w:val="28"/>
        </w:rPr>
        <w:t>.</w:t>
      </w:r>
    </w:p>
    <w:p w:rsidR="00DF7F74" w:rsidRDefault="00DF7F74"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сельхозтоваропроизводителем не исполнены требования настоящего пункта от признается уклонившимся от заключения Договора.</w:t>
      </w:r>
    </w:p>
    <w:p w:rsidR="00DF7F74" w:rsidRDefault="00DF7F74"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 При уклонении (отказе) сельхозтоваропроизвод</w:t>
      </w:r>
      <w:r w:rsidR="00A536C0">
        <w:rPr>
          <w:rFonts w:ascii="Times New Roman" w:hAnsi="Times New Roman" w:cs="Times New Roman"/>
          <w:sz w:val="28"/>
          <w:szCs w:val="28"/>
        </w:rPr>
        <w:t>и</w:t>
      </w:r>
      <w:r>
        <w:rPr>
          <w:rFonts w:ascii="Times New Roman" w:hAnsi="Times New Roman" w:cs="Times New Roman"/>
          <w:sz w:val="28"/>
          <w:szCs w:val="28"/>
        </w:rPr>
        <w:t>теля от заключения договора, право на размещение сезонного НТО, нестационарного обьекта по оказанию услуг предоставляется сельхозтоваропроизводителю, Заявление и документы которого по соответствующей специализации и типу НТО, нестационарного объекта по оказанию услуг подагны в соответствии с требованиями настоящег</w:t>
      </w:r>
      <w:r w:rsidR="00A26647">
        <w:rPr>
          <w:rFonts w:ascii="Times New Roman" w:hAnsi="Times New Roman" w:cs="Times New Roman"/>
          <w:sz w:val="28"/>
          <w:szCs w:val="28"/>
        </w:rPr>
        <w:t>о</w:t>
      </w:r>
      <w:r>
        <w:rPr>
          <w:rFonts w:ascii="Times New Roman" w:hAnsi="Times New Roman" w:cs="Times New Roman"/>
          <w:sz w:val="28"/>
          <w:szCs w:val="28"/>
        </w:rPr>
        <w:t xml:space="preserve"> Порядка и зарегистрированы следующими </w:t>
      </w:r>
      <w:r w:rsidR="00A26647">
        <w:rPr>
          <w:rFonts w:ascii="Times New Roman" w:hAnsi="Times New Roman" w:cs="Times New Roman"/>
          <w:sz w:val="28"/>
          <w:szCs w:val="28"/>
        </w:rPr>
        <w:t>за Заявлением и документами сельхозтоваропроизводителя, уклонившегося (отказавшегося) от заключения Договора.</w:t>
      </w:r>
    </w:p>
    <w:p w:rsidR="00A26647" w:rsidRDefault="00A26647" w:rsidP="00E648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 В течении 10 календарных дней с даты получени</w:t>
      </w:r>
      <w:r w:rsidR="00F87E06">
        <w:rPr>
          <w:rFonts w:ascii="Times New Roman" w:hAnsi="Times New Roman" w:cs="Times New Roman"/>
          <w:sz w:val="28"/>
          <w:szCs w:val="28"/>
        </w:rPr>
        <w:t xml:space="preserve">я от сельхозтоваропроизводителя </w:t>
      </w:r>
      <w:r>
        <w:rPr>
          <w:rFonts w:ascii="Times New Roman" w:hAnsi="Times New Roman" w:cs="Times New Roman"/>
          <w:sz w:val="28"/>
          <w:szCs w:val="28"/>
        </w:rPr>
        <w:t>подписанных экземпляров Договора администрация муниципального образования город Новороссийск обязана обеспечить  подписан</w:t>
      </w:r>
      <w:r w:rsidR="00F87E06">
        <w:rPr>
          <w:rFonts w:ascii="Times New Roman" w:hAnsi="Times New Roman" w:cs="Times New Roman"/>
          <w:sz w:val="28"/>
          <w:szCs w:val="28"/>
        </w:rPr>
        <w:t>и</w:t>
      </w:r>
      <w:r>
        <w:rPr>
          <w:rFonts w:ascii="Times New Roman" w:hAnsi="Times New Roman" w:cs="Times New Roman"/>
          <w:sz w:val="28"/>
          <w:szCs w:val="28"/>
        </w:rPr>
        <w:t>е Договора и передать один экземпляр Договора лицу, с которым Договор, или его представителю.</w:t>
      </w:r>
    </w:p>
    <w:p w:rsidR="00F87E06" w:rsidRDefault="00A26647" w:rsidP="00F87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 При заключении Договора с сельхозтоваропроизводителем его це</w:t>
      </w:r>
      <w:r w:rsidR="00F87E06">
        <w:rPr>
          <w:rFonts w:ascii="Times New Roman" w:hAnsi="Times New Roman" w:cs="Times New Roman"/>
          <w:sz w:val="28"/>
          <w:szCs w:val="28"/>
        </w:rPr>
        <w:t xml:space="preserve">на определяется с соответствии </w:t>
      </w:r>
      <w:r w:rsidR="00F87E06" w:rsidRPr="002540C0">
        <w:rPr>
          <w:rFonts w:ascii="Times New Roman" w:hAnsi="Times New Roman" w:cs="Times New Roman"/>
          <w:sz w:val="28"/>
          <w:szCs w:val="28"/>
        </w:rPr>
        <w:t xml:space="preserve">с Методикой определения начальной (минимальной) цены предмета торгов на право заключения договора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w:t>
      </w:r>
      <w:r w:rsidR="00F87E06" w:rsidRPr="002540C0">
        <w:rPr>
          <w:rFonts w:ascii="Times New Roman" w:hAnsi="Times New Roman" w:cs="Times New Roman"/>
          <w:sz w:val="28"/>
          <w:szCs w:val="28"/>
        </w:rPr>
        <w:lastRenderedPageBreak/>
        <w:t>город Новороссийск, утвержденной приложением № 5 к настоящему Постановлению.</w:t>
      </w:r>
    </w:p>
    <w:p w:rsidR="00F87E06" w:rsidRPr="002540C0" w:rsidRDefault="00F87E06" w:rsidP="00F87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1.20. Договор заключается на срок, соответствующий следующим периодам размещения: </w:t>
      </w:r>
    </w:p>
    <w:p w:rsidR="00F87E06" w:rsidRDefault="00F87E06" w:rsidP="00F87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овощей и фруктов</w:t>
      </w:r>
      <w:r w:rsidR="007503A3">
        <w:rPr>
          <w:rFonts w:ascii="Times New Roman" w:hAnsi="Times New Roman" w:cs="Times New Roman"/>
          <w:sz w:val="28"/>
          <w:szCs w:val="28"/>
        </w:rPr>
        <w:t xml:space="preserve"> – до семи  месяцев ( 1 мая по 30 ноября) </w:t>
      </w:r>
      <w:r>
        <w:rPr>
          <w:rFonts w:ascii="Times New Roman" w:hAnsi="Times New Roman" w:cs="Times New Roman"/>
          <w:sz w:val="28"/>
          <w:szCs w:val="28"/>
        </w:rPr>
        <w:t>;</w:t>
      </w:r>
    </w:p>
    <w:p w:rsidR="00F87E06" w:rsidRDefault="00F87E06" w:rsidP="00F87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молока пастеризованного из автоцистерны</w:t>
      </w:r>
      <w:r w:rsidR="007503A3">
        <w:rPr>
          <w:rFonts w:ascii="Times New Roman" w:hAnsi="Times New Roman" w:cs="Times New Roman"/>
          <w:sz w:val="28"/>
          <w:szCs w:val="28"/>
        </w:rPr>
        <w:t xml:space="preserve"> – до двенадцати </w:t>
      </w:r>
      <w:r w:rsidR="00457CBF">
        <w:rPr>
          <w:rFonts w:ascii="Times New Roman" w:hAnsi="Times New Roman" w:cs="Times New Roman"/>
          <w:sz w:val="28"/>
          <w:szCs w:val="28"/>
        </w:rPr>
        <w:t xml:space="preserve">                        </w:t>
      </w:r>
      <w:r w:rsidR="007503A3">
        <w:rPr>
          <w:rFonts w:ascii="Times New Roman" w:hAnsi="Times New Roman" w:cs="Times New Roman"/>
          <w:sz w:val="28"/>
          <w:szCs w:val="28"/>
        </w:rPr>
        <w:t>месяцев (с 15 января по 31 декабря)</w:t>
      </w:r>
      <w:r>
        <w:rPr>
          <w:rFonts w:ascii="Times New Roman" w:hAnsi="Times New Roman" w:cs="Times New Roman"/>
          <w:sz w:val="28"/>
          <w:szCs w:val="28"/>
        </w:rPr>
        <w:t>;</w:t>
      </w:r>
    </w:p>
    <w:p w:rsidR="00F87E06" w:rsidRDefault="00F87E06" w:rsidP="00F87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молока и молочной продукции</w:t>
      </w:r>
      <w:r w:rsidR="007503A3" w:rsidRPr="007503A3">
        <w:rPr>
          <w:rFonts w:ascii="Times New Roman" w:hAnsi="Times New Roman" w:cs="Times New Roman"/>
          <w:sz w:val="28"/>
          <w:szCs w:val="28"/>
        </w:rPr>
        <w:t xml:space="preserve"> </w:t>
      </w:r>
      <w:r w:rsidR="007503A3">
        <w:rPr>
          <w:rFonts w:ascii="Times New Roman" w:hAnsi="Times New Roman" w:cs="Times New Roman"/>
          <w:sz w:val="28"/>
          <w:szCs w:val="28"/>
        </w:rPr>
        <w:t>- до двенадцати месяцев     (с 15 января по 31 декабря)</w:t>
      </w:r>
      <w:r>
        <w:rPr>
          <w:rFonts w:ascii="Times New Roman" w:hAnsi="Times New Roman" w:cs="Times New Roman"/>
          <w:sz w:val="28"/>
          <w:szCs w:val="28"/>
        </w:rPr>
        <w:t>;</w:t>
      </w:r>
    </w:p>
    <w:p w:rsidR="00457CBF" w:rsidRDefault="00F87E06" w:rsidP="00457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морепродуктов</w:t>
      </w:r>
      <w:r w:rsidR="007503A3" w:rsidRPr="007503A3">
        <w:rPr>
          <w:rFonts w:ascii="Times New Roman" w:hAnsi="Times New Roman" w:cs="Times New Roman"/>
          <w:sz w:val="28"/>
          <w:szCs w:val="28"/>
        </w:rPr>
        <w:t xml:space="preserve"> </w:t>
      </w:r>
      <w:r w:rsidR="007503A3">
        <w:rPr>
          <w:rFonts w:ascii="Times New Roman" w:hAnsi="Times New Roman" w:cs="Times New Roman"/>
          <w:sz w:val="28"/>
          <w:szCs w:val="28"/>
        </w:rPr>
        <w:t>- до двенадцати месяцев (с 15 января по 31 декабря)</w:t>
      </w:r>
      <w:r>
        <w:rPr>
          <w:rFonts w:ascii="Times New Roman" w:hAnsi="Times New Roman" w:cs="Times New Roman"/>
          <w:sz w:val="28"/>
          <w:szCs w:val="28"/>
        </w:rPr>
        <w:t>;</w:t>
      </w:r>
    </w:p>
    <w:p w:rsidR="00E6489D" w:rsidRDefault="00F87E06" w:rsidP="00457C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оказание услуг общественного питания региональными производителями вина собственной продукции</w:t>
      </w:r>
      <w:r w:rsidR="007503A3">
        <w:rPr>
          <w:rFonts w:ascii="Times New Roman" w:hAnsi="Times New Roman" w:cs="Times New Roman"/>
          <w:sz w:val="28"/>
          <w:szCs w:val="28"/>
        </w:rPr>
        <w:t xml:space="preserve"> - до двенадца</w:t>
      </w:r>
      <w:r w:rsidR="00457CBF">
        <w:rPr>
          <w:rFonts w:ascii="Times New Roman" w:hAnsi="Times New Roman" w:cs="Times New Roman"/>
          <w:sz w:val="28"/>
          <w:szCs w:val="28"/>
        </w:rPr>
        <w:t>ти месяцев (</w:t>
      </w:r>
      <w:r w:rsidR="007503A3">
        <w:rPr>
          <w:rFonts w:ascii="Times New Roman" w:hAnsi="Times New Roman" w:cs="Times New Roman"/>
          <w:sz w:val="28"/>
          <w:szCs w:val="28"/>
        </w:rPr>
        <w:t>с 15 января по 31 декабря).</w:t>
      </w:r>
    </w:p>
    <w:p w:rsidR="007503A3" w:rsidRDefault="007503A3" w:rsidP="00F87E06">
      <w:pPr>
        <w:pStyle w:val="a3"/>
        <w:widowControl w:val="0"/>
        <w:tabs>
          <w:tab w:val="left" w:pos="1140"/>
        </w:tabs>
        <w:ind w:right="424"/>
        <w:rPr>
          <w:rFonts w:ascii="Times New Roman" w:hAnsi="Times New Roman" w:cs="Times New Roman"/>
          <w:sz w:val="28"/>
          <w:szCs w:val="28"/>
        </w:rPr>
      </w:pPr>
    </w:p>
    <w:p w:rsidR="00F87E06" w:rsidRDefault="007503A3" w:rsidP="007503A3">
      <w:pPr>
        <w:pStyle w:val="a3"/>
        <w:ind w:firstLine="709"/>
        <w:jc w:val="center"/>
        <w:rPr>
          <w:rFonts w:ascii="Times New Roman" w:hAnsi="Times New Roman" w:cs="Times New Roman"/>
          <w:sz w:val="28"/>
          <w:szCs w:val="28"/>
        </w:rPr>
      </w:pPr>
      <w:r>
        <w:rPr>
          <w:rFonts w:ascii="Times New Roman" w:hAnsi="Times New Roman" w:cs="Times New Roman"/>
          <w:sz w:val="28"/>
          <w:szCs w:val="28"/>
        </w:rPr>
        <w:t>2. Требования при размещении</w:t>
      </w:r>
      <w:r w:rsidRPr="002540C0">
        <w:rPr>
          <w:rFonts w:ascii="Times New Roman" w:hAnsi="Times New Roman" w:cs="Times New Roman"/>
          <w:sz w:val="28"/>
          <w:szCs w:val="28"/>
        </w:rPr>
        <w:t xml:space="preserve"> </w:t>
      </w:r>
      <w:r>
        <w:rPr>
          <w:rFonts w:ascii="Times New Roman" w:hAnsi="Times New Roman" w:cs="Times New Roman"/>
          <w:sz w:val="28"/>
          <w:szCs w:val="28"/>
        </w:rPr>
        <w:t xml:space="preserve">сезонного НТО, нестационарного </w:t>
      </w:r>
      <w:r w:rsidR="00457CBF">
        <w:rPr>
          <w:rFonts w:ascii="Times New Roman" w:hAnsi="Times New Roman" w:cs="Times New Roman"/>
          <w:sz w:val="28"/>
          <w:szCs w:val="28"/>
        </w:rPr>
        <w:t>объекта</w:t>
      </w:r>
      <w:r>
        <w:rPr>
          <w:rFonts w:ascii="Times New Roman" w:hAnsi="Times New Roman" w:cs="Times New Roman"/>
          <w:sz w:val="28"/>
          <w:szCs w:val="28"/>
        </w:rPr>
        <w:t xml:space="preserve"> по оказанию услуг сельхозтоваропроизводителем</w:t>
      </w:r>
    </w:p>
    <w:p w:rsidR="007503A3" w:rsidRDefault="007503A3" w:rsidP="007503A3">
      <w:pPr>
        <w:pStyle w:val="a3"/>
        <w:ind w:firstLine="709"/>
        <w:jc w:val="center"/>
        <w:rPr>
          <w:rFonts w:ascii="Times New Roman" w:hAnsi="Times New Roman" w:cs="Times New Roman"/>
          <w:sz w:val="28"/>
          <w:szCs w:val="28"/>
        </w:rPr>
      </w:pPr>
    </w:p>
    <w:p w:rsidR="007503A3" w:rsidRDefault="007503A3"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2.1. Сельхозтоваропроизводитель обязан до начала фукционирования сезонного НТО, нестационарного обьекта по оказанию услуг заключить договор на вывоз твердых коммунальных отходов со специализированным предприятием.</w:t>
      </w:r>
    </w:p>
    <w:p w:rsidR="00486F3E" w:rsidRDefault="00486F3E"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2.2. Внешний вид НТО</w:t>
      </w:r>
      <w:r w:rsidR="0052741F">
        <w:rPr>
          <w:rFonts w:ascii="Times New Roman" w:hAnsi="Times New Roman" w:cs="Times New Roman"/>
          <w:sz w:val="28"/>
          <w:szCs w:val="28"/>
        </w:rPr>
        <w:t>, нестационарного обье</w:t>
      </w:r>
      <w:r w:rsidR="00091939">
        <w:rPr>
          <w:rFonts w:ascii="Times New Roman" w:hAnsi="Times New Roman" w:cs="Times New Roman"/>
          <w:sz w:val="28"/>
          <w:szCs w:val="28"/>
        </w:rPr>
        <w:t>к</w:t>
      </w:r>
      <w:r w:rsidR="0052741F">
        <w:rPr>
          <w:rFonts w:ascii="Times New Roman" w:hAnsi="Times New Roman" w:cs="Times New Roman"/>
          <w:sz w:val="28"/>
          <w:szCs w:val="28"/>
        </w:rPr>
        <w:t xml:space="preserve">та по оказанию услуг должен соответствовать </w:t>
      </w:r>
      <w:r w:rsidR="008D3B80">
        <w:rPr>
          <w:rFonts w:ascii="Times New Roman" w:hAnsi="Times New Roman" w:cs="Times New Roman"/>
          <w:sz w:val="28"/>
          <w:szCs w:val="28"/>
        </w:rPr>
        <w:t>утвержденным</w:t>
      </w:r>
      <w:r w:rsidR="00091939">
        <w:rPr>
          <w:rFonts w:ascii="Times New Roman" w:hAnsi="Times New Roman" w:cs="Times New Roman"/>
          <w:sz w:val="28"/>
          <w:szCs w:val="28"/>
        </w:rPr>
        <w:t xml:space="preserve"> приложением № 7 настоящего Постановления</w:t>
      </w:r>
      <w:r w:rsidR="008D3B80">
        <w:rPr>
          <w:rFonts w:ascii="Times New Roman" w:hAnsi="Times New Roman" w:cs="Times New Roman"/>
          <w:sz w:val="28"/>
          <w:szCs w:val="28"/>
        </w:rPr>
        <w:t xml:space="preserve"> Перечнем видов конструкций, рекомендуемых для использования при организации нестационарной торговли, нестационарных обьектов по оказанию услуг</w:t>
      </w:r>
      <w:r w:rsidR="00091939">
        <w:rPr>
          <w:rFonts w:ascii="Times New Roman" w:hAnsi="Times New Roman" w:cs="Times New Roman"/>
          <w:sz w:val="28"/>
          <w:szCs w:val="28"/>
        </w:rPr>
        <w:t xml:space="preserve"> на территории муниципального образования город Новороссийск, либо эскиз (дизайн-проект), согласованный</w:t>
      </w:r>
      <w:r w:rsidR="0052741F">
        <w:rPr>
          <w:rFonts w:ascii="Times New Roman" w:hAnsi="Times New Roman" w:cs="Times New Roman"/>
          <w:sz w:val="28"/>
          <w:szCs w:val="28"/>
        </w:rPr>
        <w:t xml:space="preserve"> с управление</w:t>
      </w:r>
      <w:r w:rsidR="00091939">
        <w:rPr>
          <w:rFonts w:ascii="Times New Roman" w:hAnsi="Times New Roman" w:cs="Times New Roman"/>
          <w:sz w:val="28"/>
          <w:szCs w:val="28"/>
        </w:rPr>
        <w:t>м</w:t>
      </w:r>
      <w:r w:rsidR="0052741F">
        <w:rPr>
          <w:rFonts w:ascii="Times New Roman" w:hAnsi="Times New Roman" w:cs="Times New Roman"/>
          <w:sz w:val="28"/>
          <w:szCs w:val="28"/>
        </w:rPr>
        <w:t xml:space="preserve"> архитектуры и гр</w:t>
      </w:r>
      <w:r w:rsidR="00091939">
        <w:rPr>
          <w:rFonts w:ascii="Times New Roman" w:hAnsi="Times New Roman" w:cs="Times New Roman"/>
          <w:sz w:val="28"/>
          <w:szCs w:val="28"/>
        </w:rPr>
        <w:t>а</w:t>
      </w:r>
      <w:r w:rsidR="0052741F">
        <w:rPr>
          <w:rFonts w:ascii="Times New Roman" w:hAnsi="Times New Roman" w:cs="Times New Roman"/>
          <w:sz w:val="28"/>
          <w:szCs w:val="28"/>
        </w:rPr>
        <w:t>достроительства муниципального образования город Новороссийск.</w:t>
      </w:r>
    </w:p>
    <w:p w:rsidR="0052741F" w:rsidRDefault="0052741F"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E42A43">
        <w:rPr>
          <w:rFonts w:ascii="Times New Roman" w:hAnsi="Times New Roman" w:cs="Times New Roman"/>
          <w:sz w:val="28"/>
          <w:szCs w:val="28"/>
        </w:rPr>
        <w:t>В случае изменения у сельхозтоваропроизводителя контактного номера телефона, адреса электронной почты, поч</w:t>
      </w:r>
      <w:r w:rsidR="00B06427">
        <w:rPr>
          <w:rFonts w:ascii="Times New Roman" w:hAnsi="Times New Roman" w:cs="Times New Roman"/>
          <w:sz w:val="28"/>
          <w:szCs w:val="28"/>
        </w:rPr>
        <w:t>т</w:t>
      </w:r>
      <w:r w:rsidR="00E42A43">
        <w:rPr>
          <w:rFonts w:ascii="Times New Roman" w:hAnsi="Times New Roman" w:cs="Times New Roman"/>
          <w:sz w:val="28"/>
          <w:szCs w:val="28"/>
        </w:rPr>
        <w:t>ового адреса или иных реквизитов, указанных в Договоре, данное лицо обязано в срок, установленный Договором, письменно уведомить администрацию муниципального образования город Новороссийск.</w:t>
      </w:r>
    </w:p>
    <w:p w:rsidR="00B06427" w:rsidRDefault="00B06427"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2.4. В срок, предусмотренный для заключения Договора, комиссия обязана отказаться от заключения Договора в случае установления факта:</w:t>
      </w:r>
    </w:p>
    <w:p w:rsidR="00B06427" w:rsidRDefault="00B06427"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2.4.1. проведения ликвидации сельхозтоваропроизводителя или принятие арбитражным судом решения о введении процедуры банкротства.</w:t>
      </w:r>
    </w:p>
    <w:p w:rsidR="00B06427" w:rsidRDefault="00B06427"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2.4.2. приостановление деятельности сельхозтоваропроизводителя в порядке, предусмотренном законодательством Российской Федерации.</w:t>
      </w:r>
    </w:p>
    <w:p w:rsidR="00B06427" w:rsidRDefault="00B06427"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2.4.3. прекращение деятельности сельхозтоваропроизводителя.</w:t>
      </w:r>
    </w:p>
    <w:p w:rsidR="00B06427" w:rsidRDefault="00B06427" w:rsidP="007503A3">
      <w:pPr>
        <w:pStyle w:val="a3"/>
        <w:ind w:firstLine="709"/>
        <w:jc w:val="both"/>
        <w:rPr>
          <w:rFonts w:ascii="Times New Roman" w:hAnsi="Times New Roman" w:cs="Times New Roman"/>
          <w:sz w:val="28"/>
          <w:szCs w:val="28"/>
        </w:rPr>
      </w:pPr>
      <w:r>
        <w:rPr>
          <w:rFonts w:ascii="Times New Roman" w:hAnsi="Times New Roman" w:cs="Times New Roman"/>
          <w:sz w:val="28"/>
          <w:szCs w:val="28"/>
        </w:rPr>
        <w:t>2.4.4.</w:t>
      </w:r>
      <w:r w:rsidR="00AF4E85">
        <w:rPr>
          <w:rFonts w:ascii="Times New Roman" w:hAnsi="Times New Roman" w:cs="Times New Roman"/>
          <w:sz w:val="28"/>
          <w:szCs w:val="28"/>
        </w:rPr>
        <w:t xml:space="preserve"> </w:t>
      </w:r>
      <w:r>
        <w:rPr>
          <w:rFonts w:ascii="Times New Roman" w:hAnsi="Times New Roman" w:cs="Times New Roman"/>
          <w:sz w:val="28"/>
          <w:szCs w:val="28"/>
        </w:rPr>
        <w:t>предоставления в Заявлении заведомо недостоверных сведений.</w:t>
      </w:r>
    </w:p>
    <w:p w:rsidR="00B62B7D" w:rsidRPr="002540C0" w:rsidRDefault="00B62B7D" w:rsidP="00B62B7D">
      <w:pPr>
        <w:widowControl w:val="0"/>
        <w:tabs>
          <w:tab w:val="left" w:pos="567"/>
          <w:tab w:val="left" w:pos="793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B62B7D">
        <w:rPr>
          <w:rFonts w:ascii="Times New Roman" w:hAnsi="Times New Roman" w:cs="Times New Roman"/>
          <w:sz w:val="28"/>
          <w:szCs w:val="28"/>
        </w:rPr>
        <w:t xml:space="preserve"> </w:t>
      </w:r>
      <w:r w:rsidR="008D3B80">
        <w:rPr>
          <w:rFonts w:ascii="Times New Roman" w:hAnsi="Times New Roman" w:cs="Times New Roman"/>
          <w:sz w:val="28"/>
          <w:szCs w:val="28"/>
        </w:rPr>
        <w:t>Сельхозтоваропроизводитель надлежащим образом исполнявший</w:t>
      </w:r>
      <w:r w:rsidRPr="005028FB">
        <w:rPr>
          <w:rFonts w:ascii="Times New Roman" w:hAnsi="Times New Roman" w:cs="Times New Roman"/>
          <w:sz w:val="28"/>
          <w:szCs w:val="28"/>
        </w:rPr>
        <w:t xml:space="preserve"> </w:t>
      </w:r>
      <w:r w:rsidRPr="005028FB">
        <w:rPr>
          <w:rFonts w:ascii="Times New Roman" w:hAnsi="Times New Roman" w:cs="Times New Roman"/>
          <w:sz w:val="28"/>
          <w:szCs w:val="28"/>
        </w:rPr>
        <w:lastRenderedPageBreak/>
        <w:t>обязанности по соответствующему Договору, по окончании срока, предос</w:t>
      </w:r>
      <w:r>
        <w:rPr>
          <w:rFonts w:ascii="Times New Roman" w:hAnsi="Times New Roman" w:cs="Times New Roman"/>
          <w:sz w:val="28"/>
          <w:szCs w:val="28"/>
        </w:rPr>
        <w:t>тавления права на размещение</w:t>
      </w:r>
      <w:r w:rsidR="008D3B80">
        <w:rPr>
          <w:rFonts w:ascii="Times New Roman" w:hAnsi="Times New Roman" w:cs="Times New Roman"/>
          <w:sz w:val="28"/>
          <w:szCs w:val="28"/>
        </w:rPr>
        <w:t xml:space="preserve"> НТО, нестационарного объекта по оказанию услуг</w:t>
      </w:r>
      <w:r w:rsidRPr="005028FB">
        <w:rPr>
          <w:rFonts w:ascii="Times New Roman" w:hAnsi="Times New Roman" w:cs="Times New Roman"/>
          <w:sz w:val="28"/>
          <w:szCs w:val="28"/>
        </w:rPr>
        <w:t>, имеет право на продление Договора на новый срок</w:t>
      </w:r>
      <w:r>
        <w:rPr>
          <w:rFonts w:ascii="Times New Roman" w:hAnsi="Times New Roman" w:cs="Times New Roman"/>
          <w:sz w:val="28"/>
          <w:szCs w:val="28"/>
        </w:rPr>
        <w:t xml:space="preserve"> </w:t>
      </w:r>
      <w:r w:rsidRPr="005028FB">
        <w:rPr>
          <w:rFonts w:ascii="Times New Roman" w:hAnsi="Times New Roman" w:cs="Times New Roman"/>
          <w:sz w:val="28"/>
          <w:szCs w:val="28"/>
        </w:rPr>
        <w:t xml:space="preserve">без проведения торгов, но не более двух раз подряд. </w:t>
      </w:r>
    </w:p>
    <w:p w:rsidR="00B06427" w:rsidRDefault="00B06427" w:rsidP="007503A3">
      <w:pPr>
        <w:pStyle w:val="a3"/>
        <w:ind w:firstLine="709"/>
        <w:jc w:val="both"/>
        <w:rPr>
          <w:rFonts w:ascii="Times New Roman" w:hAnsi="Times New Roman" w:cs="Times New Roman"/>
          <w:sz w:val="28"/>
          <w:szCs w:val="28"/>
        </w:rPr>
      </w:pPr>
    </w:p>
    <w:p w:rsidR="00B06427" w:rsidRDefault="00B06427" w:rsidP="007503A3">
      <w:pPr>
        <w:pStyle w:val="a3"/>
        <w:ind w:firstLine="709"/>
        <w:jc w:val="both"/>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E1121F" w:rsidP="00E1121F">
      <w:pPr>
        <w:pStyle w:val="a3"/>
        <w:widowControl w:val="0"/>
        <w:tabs>
          <w:tab w:val="left" w:pos="6790"/>
        </w:tabs>
        <w:ind w:right="424"/>
        <w:rPr>
          <w:rFonts w:ascii="Times New Roman" w:hAnsi="Times New Roman" w:cs="Times New Roman"/>
          <w:sz w:val="28"/>
          <w:szCs w:val="28"/>
        </w:rPr>
      </w:pPr>
      <w:r>
        <w:rPr>
          <w:rFonts w:ascii="Times New Roman" w:hAnsi="Times New Roman" w:cs="Times New Roman"/>
          <w:sz w:val="28"/>
          <w:szCs w:val="28"/>
        </w:rPr>
        <w:t>Начальник управления торговли</w:t>
      </w:r>
      <w:r>
        <w:rPr>
          <w:rFonts w:ascii="Times New Roman" w:hAnsi="Times New Roman" w:cs="Times New Roman"/>
          <w:sz w:val="28"/>
          <w:szCs w:val="28"/>
        </w:rPr>
        <w:tab/>
      </w:r>
    </w:p>
    <w:p w:rsidR="00E1121F" w:rsidRDefault="00E1121F" w:rsidP="00AF4E85">
      <w:pPr>
        <w:pStyle w:val="a3"/>
        <w:widowControl w:val="0"/>
        <w:rPr>
          <w:rFonts w:ascii="Times New Roman" w:hAnsi="Times New Roman" w:cs="Times New Roman"/>
          <w:sz w:val="28"/>
          <w:szCs w:val="28"/>
        </w:rPr>
      </w:pPr>
      <w:r>
        <w:rPr>
          <w:rFonts w:ascii="Times New Roman" w:hAnsi="Times New Roman" w:cs="Times New Roman"/>
          <w:sz w:val="28"/>
          <w:szCs w:val="28"/>
        </w:rPr>
        <w:t>и потребительского рынка</w:t>
      </w:r>
      <w:r w:rsidR="00AF4E85">
        <w:rPr>
          <w:rFonts w:ascii="Times New Roman" w:hAnsi="Times New Roman" w:cs="Times New Roman"/>
          <w:sz w:val="28"/>
          <w:szCs w:val="28"/>
        </w:rPr>
        <w:tab/>
      </w:r>
      <w:r w:rsidR="00AF4E85">
        <w:rPr>
          <w:rFonts w:ascii="Times New Roman" w:hAnsi="Times New Roman" w:cs="Times New Roman"/>
          <w:sz w:val="28"/>
          <w:szCs w:val="28"/>
        </w:rPr>
        <w:tab/>
      </w:r>
      <w:r w:rsidR="00AF4E85">
        <w:rPr>
          <w:rFonts w:ascii="Times New Roman" w:hAnsi="Times New Roman" w:cs="Times New Roman"/>
          <w:sz w:val="28"/>
          <w:szCs w:val="28"/>
        </w:rPr>
        <w:tab/>
      </w:r>
      <w:r w:rsidR="00AF4E85">
        <w:rPr>
          <w:rFonts w:ascii="Times New Roman" w:hAnsi="Times New Roman" w:cs="Times New Roman"/>
          <w:sz w:val="28"/>
          <w:szCs w:val="28"/>
        </w:rPr>
        <w:tab/>
      </w:r>
      <w:r w:rsidR="00AF4E85">
        <w:rPr>
          <w:rFonts w:ascii="Times New Roman" w:hAnsi="Times New Roman" w:cs="Times New Roman"/>
          <w:sz w:val="28"/>
          <w:szCs w:val="28"/>
        </w:rPr>
        <w:tab/>
      </w:r>
      <w:r w:rsidR="00AF4E85">
        <w:rPr>
          <w:rFonts w:ascii="Times New Roman" w:hAnsi="Times New Roman" w:cs="Times New Roman"/>
          <w:sz w:val="28"/>
          <w:szCs w:val="28"/>
        </w:rPr>
        <w:tab/>
        <w:t xml:space="preserve">         Т.С. Пареньков</w:t>
      </w: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AF4E85" w:rsidRDefault="00AF4E85" w:rsidP="00E1121F">
      <w:pPr>
        <w:pStyle w:val="a3"/>
        <w:ind w:left="5041"/>
        <w:jc w:val="both"/>
        <w:rPr>
          <w:rFonts w:ascii="Times New Roman" w:hAnsi="Times New Roman" w:cs="Times New Roman"/>
          <w:sz w:val="28"/>
          <w:szCs w:val="28"/>
        </w:rPr>
      </w:pPr>
    </w:p>
    <w:p w:rsidR="00E1121F" w:rsidRPr="005028FB" w:rsidRDefault="00E1121F" w:rsidP="00E1121F">
      <w:pPr>
        <w:pStyle w:val="a3"/>
        <w:ind w:left="5041"/>
        <w:jc w:val="both"/>
        <w:rPr>
          <w:rFonts w:ascii="Times New Roman" w:hAnsi="Times New Roman"/>
          <w:sz w:val="28"/>
          <w:szCs w:val="28"/>
        </w:rPr>
      </w:pPr>
      <w:r>
        <w:rPr>
          <w:rFonts w:ascii="Times New Roman" w:hAnsi="Times New Roman"/>
          <w:sz w:val="28"/>
          <w:szCs w:val="28"/>
        </w:rPr>
        <w:lastRenderedPageBreak/>
        <w:t>Приложение № 1</w:t>
      </w:r>
    </w:p>
    <w:p w:rsidR="00E1121F" w:rsidRDefault="00E1121F" w:rsidP="00E1121F">
      <w:pPr>
        <w:pStyle w:val="a3"/>
        <w:ind w:left="5041"/>
        <w:jc w:val="both"/>
        <w:rPr>
          <w:rFonts w:ascii="Times New Roman" w:hAnsi="Times New Roman" w:cs="Times New Roman"/>
          <w:sz w:val="28"/>
          <w:szCs w:val="28"/>
        </w:rPr>
      </w:pPr>
      <w:r>
        <w:rPr>
          <w:rFonts w:ascii="Times New Roman" w:hAnsi="Times New Roman"/>
          <w:sz w:val="28"/>
          <w:szCs w:val="28"/>
        </w:rPr>
        <w:t>к</w:t>
      </w:r>
      <w:r w:rsidRPr="005028FB">
        <w:rPr>
          <w:rFonts w:ascii="Times New Roman" w:hAnsi="Times New Roman"/>
          <w:sz w:val="28"/>
          <w:szCs w:val="28"/>
        </w:rPr>
        <w:t xml:space="preserve"> </w:t>
      </w:r>
      <w:r>
        <w:rPr>
          <w:rFonts w:ascii="Times New Roman" w:hAnsi="Times New Roman" w:cs="Times New Roman"/>
          <w:sz w:val="28"/>
          <w:szCs w:val="28"/>
        </w:rPr>
        <w:t>Порядку размещения крестьянскими (фермерскими) хозяйствами и сельскохозяйственными потребительскими кооперативами, являющимися субъектами малого и среднего предпринимательства, сезонных нестационарных торговых объектов, нестационарный объектов по оказанию услуг, по реализации сельскохозяйственной продукции, оказании услуг общественного питания</w:t>
      </w:r>
    </w:p>
    <w:p w:rsidR="00E1121F" w:rsidRDefault="00E1121F" w:rsidP="00E1121F">
      <w:pPr>
        <w:pStyle w:val="a3"/>
        <w:ind w:left="5041"/>
        <w:jc w:val="both"/>
        <w:rPr>
          <w:rFonts w:ascii="Times New Roman" w:hAnsi="Times New Roman" w:cs="Times New Roman"/>
          <w:sz w:val="28"/>
          <w:szCs w:val="28"/>
        </w:rPr>
      </w:pPr>
    </w:p>
    <w:p w:rsidR="00E1121F" w:rsidRPr="00A536C0" w:rsidRDefault="00E1121F" w:rsidP="00E1121F">
      <w:pPr>
        <w:spacing w:after="160" w:line="240" w:lineRule="auto"/>
        <w:contextualSpacing/>
        <w:jc w:val="center"/>
        <w:rPr>
          <w:rFonts w:ascii="Times New Roman" w:hAnsi="Times New Roman" w:cs="Times New Roman"/>
          <w:sz w:val="28"/>
        </w:rPr>
      </w:pPr>
      <w:r w:rsidRPr="00A536C0">
        <w:rPr>
          <w:rFonts w:ascii="Times New Roman" w:hAnsi="Times New Roman" w:cs="Times New Roman"/>
          <w:sz w:val="28"/>
          <w:szCs w:val="28"/>
        </w:rPr>
        <w:t xml:space="preserve">Заявление о предоставлении права на размещение сезонного нестационарного торгового объекта, нестационарного объекта по оказанию услуг крестьянскому (фермерскому) хозяйству, сельскохозяйственному кооперативу на территории </w:t>
      </w:r>
      <w:r w:rsidRPr="00A536C0">
        <w:rPr>
          <w:rFonts w:ascii="Times New Roman" w:hAnsi="Times New Roman" w:cs="Times New Roman"/>
          <w:sz w:val="28"/>
        </w:rPr>
        <w:t>муниципального образования город Новороссийск</w:t>
      </w:r>
    </w:p>
    <w:p w:rsidR="00E1121F" w:rsidRPr="006F5D34" w:rsidRDefault="00E1121F" w:rsidP="00E1121F">
      <w:pPr>
        <w:spacing w:after="160" w:line="240" w:lineRule="auto"/>
        <w:contextualSpacing/>
        <w:jc w:val="center"/>
        <w:rPr>
          <w:rFonts w:ascii="Times New Roman" w:hAnsi="Times New Roman" w:cs="Times New Roman"/>
          <w:b/>
          <w:sz w:val="28"/>
        </w:rPr>
      </w:pPr>
    </w:p>
    <w:p w:rsidR="00E1121F" w:rsidRPr="006F5D34" w:rsidRDefault="00E1121F" w:rsidP="00E1121F">
      <w:pPr>
        <w:spacing w:after="160" w:line="240" w:lineRule="auto"/>
        <w:ind w:left="5245"/>
        <w:contextualSpacing/>
        <w:rPr>
          <w:rFonts w:ascii="Times New Roman" w:hAnsi="Times New Roman" w:cs="Times New Roman"/>
          <w:sz w:val="28"/>
        </w:rPr>
      </w:pPr>
      <w:r w:rsidRPr="006F5D34">
        <w:rPr>
          <w:rFonts w:ascii="Times New Roman" w:hAnsi="Times New Roman" w:cs="Times New Roman"/>
          <w:sz w:val="28"/>
        </w:rPr>
        <w:t>В конкурсную комиссию администрации</w:t>
      </w:r>
      <w:r>
        <w:rPr>
          <w:rFonts w:ascii="Times New Roman" w:hAnsi="Times New Roman" w:cs="Times New Roman"/>
          <w:sz w:val="28"/>
        </w:rPr>
        <w:t xml:space="preserve"> муниципального образования город Новороссийск</w:t>
      </w:r>
    </w:p>
    <w:p w:rsidR="00E1121F" w:rsidRPr="006F5D34" w:rsidRDefault="00E1121F" w:rsidP="00E1121F">
      <w:pPr>
        <w:spacing w:after="160" w:line="240" w:lineRule="auto"/>
        <w:contextualSpacing/>
        <w:rPr>
          <w:rFonts w:ascii="Times New Roman" w:hAnsi="Times New Roman" w:cs="Times New Roman"/>
          <w:sz w:val="28"/>
        </w:rPr>
      </w:pPr>
    </w:p>
    <w:p w:rsidR="00E1121F" w:rsidRPr="006F5D34" w:rsidRDefault="00E1121F" w:rsidP="00E1121F">
      <w:pPr>
        <w:spacing w:after="160" w:line="240" w:lineRule="auto"/>
        <w:contextualSpacing/>
        <w:rPr>
          <w:rFonts w:ascii="Times New Roman" w:hAnsi="Times New Roman" w:cs="Times New Roman"/>
          <w:sz w:val="28"/>
        </w:rPr>
      </w:pPr>
      <w:r w:rsidRPr="006F5D34">
        <w:rPr>
          <w:rFonts w:ascii="Times New Roman" w:hAnsi="Times New Roman" w:cs="Times New Roman"/>
          <w:sz w:val="28"/>
        </w:rPr>
        <w:t>Наименование хозяйствующего субъекта _________________________________</w:t>
      </w:r>
    </w:p>
    <w:p w:rsidR="00E1121F" w:rsidRPr="006F5D34" w:rsidRDefault="00E1121F" w:rsidP="00E1121F">
      <w:pPr>
        <w:spacing w:after="160" w:line="240" w:lineRule="auto"/>
        <w:contextualSpacing/>
        <w:rPr>
          <w:rFonts w:ascii="Times New Roman" w:hAnsi="Times New Roman" w:cs="Times New Roman"/>
          <w:sz w:val="28"/>
        </w:rPr>
      </w:pPr>
      <w:r w:rsidRPr="006F5D34">
        <w:rPr>
          <w:rFonts w:ascii="Times New Roman" w:hAnsi="Times New Roman" w:cs="Times New Roman"/>
          <w:sz w:val="28"/>
        </w:rPr>
        <w:t>Адрес места регистрации ______________________________________________</w:t>
      </w:r>
    </w:p>
    <w:p w:rsidR="00E1121F" w:rsidRPr="006F5D34" w:rsidRDefault="00E1121F" w:rsidP="00E1121F">
      <w:pPr>
        <w:spacing w:after="160" w:line="240" w:lineRule="auto"/>
        <w:contextualSpacing/>
        <w:rPr>
          <w:rFonts w:ascii="Times New Roman" w:hAnsi="Times New Roman" w:cs="Times New Roman"/>
          <w:sz w:val="28"/>
        </w:rPr>
      </w:pPr>
      <w:r w:rsidRPr="006F5D34">
        <w:rPr>
          <w:rFonts w:ascii="Times New Roman" w:hAnsi="Times New Roman" w:cs="Times New Roman"/>
          <w:sz w:val="28"/>
        </w:rPr>
        <w:t>Ф.И.О. руководителя __________________________________________________</w:t>
      </w:r>
    </w:p>
    <w:p w:rsidR="00E1121F" w:rsidRPr="006F5D34" w:rsidRDefault="00E1121F" w:rsidP="00E1121F">
      <w:pPr>
        <w:spacing w:after="160" w:line="240" w:lineRule="auto"/>
        <w:contextualSpacing/>
        <w:rPr>
          <w:rFonts w:ascii="Times New Roman" w:hAnsi="Times New Roman" w:cs="Times New Roman"/>
          <w:sz w:val="28"/>
        </w:rPr>
      </w:pPr>
      <w:r w:rsidRPr="006F5D34">
        <w:rPr>
          <w:rFonts w:ascii="Times New Roman" w:hAnsi="Times New Roman" w:cs="Times New Roman"/>
          <w:sz w:val="28"/>
        </w:rPr>
        <w:t>ИНН _____________________________, контактный телефон _______________</w:t>
      </w:r>
    </w:p>
    <w:p w:rsidR="00E1121F" w:rsidRPr="006F5D34" w:rsidRDefault="00E1121F" w:rsidP="00E1121F">
      <w:pPr>
        <w:spacing w:after="160" w:line="240" w:lineRule="auto"/>
        <w:contextualSpacing/>
        <w:rPr>
          <w:rFonts w:ascii="Times New Roman" w:hAnsi="Times New Roman" w:cs="Times New Roman"/>
          <w:sz w:val="28"/>
        </w:rPr>
      </w:pPr>
      <w:r w:rsidRPr="006F5D34">
        <w:rPr>
          <w:rFonts w:ascii="Times New Roman" w:hAnsi="Times New Roman" w:cs="Times New Roman"/>
          <w:sz w:val="28"/>
        </w:rPr>
        <w:t>ОГРН _______________________________________________________________</w:t>
      </w:r>
    </w:p>
    <w:p w:rsidR="00E1121F" w:rsidRPr="006F5D34" w:rsidRDefault="00E1121F" w:rsidP="00E1121F">
      <w:pPr>
        <w:spacing w:after="160" w:line="240" w:lineRule="auto"/>
        <w:contextualSpacing/>
        <w:jc w:val="center"/>
        <w:rPr>
          <w:rFonts w:ascii="Times New Roman" w:hAnsi="Times New Roman" w:cs="Times New Roman"/>
          <w:sz w:val="24"/>
          <w:szCs w:val="24"/>
        </w:rPr>
      </w:pPr>
      <w:r w:rsidRPr="006F5D34">
        <w:rPr>
          <w:rFonts w:ascii="Times New Roman" w:hAnsi="Times New Roman" w:cs="Times New Roman"/>
          <w:sz w:val="24"/>
          <w:szCs w:val="24"/>
        </w:rPr>
        <w:t>(номер, дата, кем присвоен)</w:t>
      </w:r>
    </w:p>
    <w:p w:rsidR="00E1121F" w:rsidRPr="006F5D34" w:rsidRDefault="00E1121F" w:rsidP="00E1121F">
      <w:pPr>
        <w:spacing w:after="160" w:line="240" w:lineRule="auto"/>
        <w:contextualSpacing/>
        <w:jc w:val="center"/>
        <w:rPr>
          <w:rFonts w:ascii="Times New Roman" w:hAnsi="Times New Roman" w:cs="Times New Roman"/>
          <w:sz w:val="24"/>
          <w:szCs w:val="24"/>
        </w:rPr>
      </w:pPr>
    </w:p>
    <w:p w:rsidR="00E1121F" w:rsidRPr="006F5D34" w:rsidRDefault="00E1121F" w:rsidP="00E1121F">
      <w:pPr>
        <w:spacing w:after="160" w:line="240" w:lineRule="auto"/>
        <w:contextualSpacing/>
        <w:jc w:val="both"/>
        <w:rPr>
          <w:rFonts w:ascii="Times New Roman" w:hAnsi="Times New Roman" w:cs="Times New Roman"/>
          <w:sz w:val="28"/>
          <w:szCs w:val="28"/>
        </w:rPr>
      </w:pPr>
      <w:r w:rsidRPr="006F5D34">
        <w:rPr>
          <w:rFonts w:ascii="Times New Roman" w:hAnsi="Times New Roman" w:cs="Times New Roman"/>
          <w:sz w:val="28"/>
          <w:szCs w:val="28"/>
        </w:rPr>
        <w:t>Адрес электронной почты: _____________________________________________</w:t>
      </w:r>
    </w:p>
    <w:p w:rsidR="00E1121F" w:rsidRPr="006F5D34" w:rsidRDefault="00E1121F" w:rsidP="00E1121F">
      <w:pPr>
        <w:spacing w:after="160" w:line="240" w:lineRule="auto"/>
        <w:contextualSpacing/>
        <w:jc w:val="both"/>
        <w:rPr>
          <w:rFonts w:ascii="Times New Roman" w:hAnsi="Times New Roman" w:cs="Times New Roman"/>
          <w:sz w:val="28"/>
        </w:rPr>
      </w:pPr>
      <w:r w:rsidRPr="006F5D34">
        <w:rPr>
          <w:rFonts w:ascii="Times New Roman" w:hAnsi="Times New Roman" w:cs="Times New Roman"/>
          <w:sz w:val="28"/>
          <w:szCs w:val="28"/>
        </w:rPr>
        <w:t>Прошу Вас рассмотреть возможность предоставления права на размещение сезонного нестационарного торгового объекта</w:t>
      </w:r>
      <w:r>
        <w:rPr>
          <w:rFonts w:ascii="Times New Roman" w:hAnsi="Times New Roman" w:cs="Times New Roman"/>
          <w:sz w:val="28"/>
          <w:szCs w:val="28"/>
        </w:rPr>
        <w:t>, нестационарного объекта по оказанию услуг</w:t>
      </w:r>
      <w:r w:rsidRPr="006F5D34">
        <w:rPr>
          <w:rFonts w:ascii="Times New Roman" w:hAnsi="Times New Roman" w:cs="Times New Roman"/>
          <w:sz w:val="28"/>
          <w:szCs w:val="28"/>
        </w:rPr>
        <w:t xml:space="preserve"> на территории </w:t>
      </w:r>
      <w:r>
        <w:rPr>
          <w:rFonts w:ascii="Times New Roman" w:hAnsi="Times New Roman" w:cs="Times New Roman"/>
          <w:sz w:val="28"/>
          <w:szCs w:val="28"/>
        </w:rPr>
        <w:t>муниципального образования город Новороссийск</w:t>
      </w:r>
      <w:r w:rsidRPr="006F5D34">
        <w:rPr>
          <w:rFonts w:ascii="Times New Roman" w:hAnsi="Times New Roman" w:cs="Times New Roman"/>
          <w:sz w:val="28"/>
        </w:rPr>
        <w:t xml:space="preserve"> без проведения процедуры торгов</w:t>
      </w:r>
    </w:p>
    <w:p w:rsidR="00E1121F" w:rsidRPr="006F5D34" w:rsidRDefault="00E1121F" w:rsidP="00E1121F">
      <w:pPr>
        <w:spacing w:after="160" w:line="240" w:lineRule="auto"/>
        <w:contextualSpacing/>
        <w:jc w:val="center"/>
        <w:rPr>
          <w:rFonts w:ascii="Times New Roman" w:hAnsi="Times New Roman" w:cs="Times New Roman"/>
          <w:sz w:val="28"/>
          <w:szCs w:val="28"/>
        </w:rPr>
      </w:pPr>
      <w:r w:rsidRPr="006F5D34">
        <w:rPr>
          <w:rFonts w:ascii="Times New Roman" w:hAnsi="Times New Roman" w:cs="Times New Roman"/>
          <w:sz w:val="28"/>
        </w:rPr>
        <w:t xml:space="preserve">____________________________________________________________________ </w:t>
      </w:r>
      <w:r w:rsidRPr="006F5D34">
        <w:rPr>
          <w:rFonts w:ascii="Times New Roman" w:hAnsi="Times New Roman" w:cs="Times New Roman"/>
          <w:sz w:val="24"/>
          <w:szCs w:val="24"/>
        </w:rPr>
        <w:t>(тип нестационарного торгового объекта)</w:t>
      </w:r>
    </w:p>
    <w:p w:rsidR="00E1121F" w:rsidRPr="006F5D34" w:rsidRDefault="00E1121F" w:rsidP="00E1121F">
      <w:pPr>
        <w:spacing w:after="160" w:line="240" w:lineRule="auto"/>
        <w:contextualSpacing/>
        <w:jc w:val="center"/>
        <w:rPr>
          <w:rFonts w:ascii="Times New Roman" w:hAnsi="Times New Roman" w:cs="Times New Roman"/>
          <w:sz w:val="24"/>
          <w:szCs w:val="24"/>
        </w:rPr>
      </w:pPr>
      <w:r w:rsidRPr="006F5D34">
        <w:rPr>
          <w:rFonts w:ascii="Times New Roman" w:hAnsi="Times New Roman" w:cs="Times New Roman"/>
          <w:sz w:val="28"/>
          <w:szCs w:val="28"/>
        </w:rPr>
        <w:t xml:space="preserve">для осуществления торговой деятельности _______________________________ ____________________________________________________________________ </w:t>
      </w:r>
      <w:r w:rsidRPr="006F5D34">
        <w:rPr>
          <w:rFonts w:ascii="Times New Roman" w:hAnsi="Times New Roman" w:cs="Times New Roman"/>
          <w:sz w:val="24"/>
          <w:szCs w:val="24"/>
        </w:rPr>
        <w:t>(специализация (ассортимент реализуемой продукции)</w:t>
      </w:r>
    </w:p>
    <w:p w:rsidR="00E1121F" w:rsidRPr="006F5D34" w:rsidRDefault="00E1121F" w:rsidP="00E1121F">
      <w:pPr>
        <w:spacing w:after="160" w:line="240" w:lineRule="auto"/>
        <w:contextualSpacing/>
        <w:jc w:val="both"/>
        <w:rPr>
          <w:rFonts w:ascii="Times New Roman" w:hAnsi="Times New Roman" w:cs="Times New Roman"/>
          <w:sz w:val="28"/>
          <w:szCs w:val="28"/>
        </w:rPr>
      </w:pPr>
      <w:r w:rsidRPr="006F5D34">
        <w:rPr>
          <w:rFonts w:ascii="Times New Roman" w:hAnsi="Times New Roman" w:cs="Times New Roman"/>
          <w:sz w:val="28"/>
          <w:szCs w:val="28"/>
        </w:rPr>
        <w:t>по адресам:</w:t>
      </w:r>
    </w:p>
    <w:p w:rsidR="00E1121F" w:rsidRPr="006F5D34" w:rsidRDefault="00E1121F" w:rsidP="00E1121F">
      <w:pPr>
        <w:spacing w:after="160" w:line="240" w:lineRule="auto"/>
        <w:contextualSpacing/>
        <w:jc w:val="center"/>
        <w:rPr>
          <w:rFonts w:ascii="Times New Roman" w:hAnsi="Times New Roman" w:cs="Times New Roman"/>
          <w:sz w:val="28"/>
          <w:szCs w:val="28"/>
        </w:rPr>
      </w:pPr>
      <w:r w:rsidRPr="006F5D34">
        <w:rPr>
          <w:rFonts w:ascii="Times New Roman" w:hAnsi="Times New Roman" w:cs="Times New Roman"/>
          <w:sz w:val="28"/>
          <w:szCs w:val="28"/>
        </w:rPr>
        <w:t xml:space="preserve">1. __________________________________________________________________ </w:t>
      </w:r>
      <w:r w:rsidRPr="006F5D34">
        <w:rPr>
          <w:rFonts w:ascii="Times New Roman" w:hAnsi="Times New Roman" w:cs="Times New Roman"/>
          <w:sz w:val="24"/>
          <w:szCs w:val="24"/>
        </w:rPr>
        <w:t>(адрес размещения объекта)</w:t>
      </w:r>
    </w:p>
    <w:p w:rsidR="00E1121F" w:rsidRPr="006F5D34" w:rsidRDefault="00E1121F" w:rsidP="00E1121F">
      <w:pPr>
        <w:spacing w:after="160" w:line="240" w:lineRule="auto"/>
        <w:contextualSpacing/>
        <w:jc w:val="center"/>
        <w:rPr>
          <w:rFonts w:ascii="Times New Roman" w:hAnsi="Times New Roman" w:cs="Times New Roman"/>
          <w:sz w:val="24"/>
          <w:szCs w:val="24"/>
        </w:rPr>
      </w:pPr>
      <w:r w:rsidRPr="006F5D34">
        <w:rPr>
          <w:rFonts w:ascii="Times New Roman" w:hAnsi="Times New Roman" w:cs="Times New Roman"/>
          <w:sz w:val="28"/>
          <w:szCs w:val="28"/>
        </w:rPr>
        <w:lastRenderedPageBreak/>
        <w:t xml:space="preserve">2. __________________________________________________________________ </w:t>
      </w:r>
      <w:r w:rsidRPr="006F5D34">
        <w:rPr>
          <w:rFonts w:ascii="Times New Roman" w:hAnsi="Times New Roman" w:cs="Times New Roman"/>
          <w:sz w:val="24"/>
          <w:szCs w:val="24"/>
        </w:rPr>
        <w:t>(адрес размещения объекта)</w:t>
      </w:r>
    </w:p>
    <w:p w:rsidR="00E1121F" w:rsidRPr="006F5D34" w:rsidRDefault="00E1121F" w:rsidP="00E1121F">
      <w:pPr>
        <w:spacing w:after="160" w:line="240" w:lineRule="auto"/>
        <w:contextualSpacing/>
        <w:jc w:val="center"/>
        <w:rPr>
          <w:rFonts w:ascii="Times New Roman" w:hAnsi="Times New Roman" w:cs="Times New Roman"/>
          <w:sz w:val="24"/>
          <w:szCs w:val="24"/>
        </w:rPr>
      </w:pPr>
    </w:p>
    <w:p w:rsidR="00E1121F" w:rsidRPr="006F5D34" w:rsidRDefault="00E1121F" w:rsidP="00E1121F">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ab/>
        <w:t>С п</w:t>
      </w:r>
      <w:r w:rsidRPr="006F5D34">
        <w:rPr>
          <w:rFonts w:ascii="Times New Roman" w:hAnsi="Times New Roman" w:cs="Times New Roman"/>
          <w:sz w:val="28"/>
          <w:szCs w:val="28"/>
        </w:rPr>
        <w:t xml:space="preserve">орядком </w:t>
      </w:r>
      <w:r w:rsidRPr="005028FB">
        <w:rPr>
          <w:rFonts w:ascii="Times New Roman" w:hAnsi="Times New Roman" w:cs="Times New Roman"/>
          <w:sz w:val="28"/>
          <w:szCs w:val="28"/>
        </w:rPr>
        <w:t xml:space="preserve">размещения </w:t>
      </w:r>
      <w:r>
        <w:rPr>
          <w:rFonts w:ascii="Times New Roman" w:hAnsi="Times New Roman" w:cs="Times New Roman"/>
          <w:sz w:val="28"/>
          <w:szCs w:val="28"/>
        </w:rPr>
        <w:t>крестьянскими (фермерскими) хозяйствами и сельскохозяйственными потребительскими кооперативами, являющимися субъектами малого и среднего предпринимательства, сезонных нестационарных торговых объектов, нестационарных объектов по оказанию услуг по реализации сельскохозяйтсвенной продукции, оказании услуг общественного питания</w:t>
      </w:r>
      <w:r w:rsidRPr="006F5D34">
        <w:rPr>
          <w:rFonts w:ascii="Times New Roman" w:hAnsi="Times New Roman" w:cs="Times New Roman"/>
          <w:sz w:val="28"/>
          <w:szCs w:val="28"/>
        </w:rPr>
        <w:t>, ознакомлен.</w:t>
      </w:r>
    </w:p>
    <w:p w:rsidR="00E1121F" w:rsidRPr="006F5D34" w:rsidRDefault="00E1121F" w:rsidP="00E1121F">
      <w:pPr>
        <w:spacing w:after="160" w:line="240" w:lineRule="auto"/>
        <w:ind w:firstLine="708"/>
        <w:contextualSpacing/>
        <w:jc w:val="both"/>
        <w:rPr>
          <w:rFonts w:ascii="Times New Roman" w:hAnsi="Times New Roman" w:cs="Times New Roman"/>
          <w:sz w:val="28"/>
          <w:szCs w:val="28"/>
        </w:rPr>
      </w:pPr>
      <w:r w:rsidRPr="006F5D34">
        <w:rPr>
          <w:rFonts w:ascii="Times New Roman" w:hAnsi="Times New Roman" w:cs="Times New Roman"/>
          <w:sz w:val="28"/>
          <w:szCs w:val="28"/>
        </w:rPr>
        <w:t>Настоящим заявлением подтверждаю, что в отношении Сельхозтоваропроизводителя не проводится процедура ликвидации и банкротства, деятельность не приостановлена.</w:t>
      </w:r>
    </w:p>
    <w:p w:rsidR="00E1121F" w:rsidRPr="006F5D34" w:rsidRDefault="00E1121F" w:rsidP="00E1121F">
      <w:pPr>
        <w:spacing w:after="160" w:line="240" w:lineRule="auto"/>
        <w:ind w:firstLine="708"/>
        <w:contextualSpacing/>
        <w:jc w:val="both"/>
        <w:rPr>
          <w:rFonts w:ascii="Times New Roman" w:hAnsi="Times New Roman" w:cs="Times New Roman"/>
          <w:sz w:val="28"/>
          <w:szCs w:val="28"/>
        </w:rPr>
      </w:pPr>
      <w:r w:rsidRPr="006F5D34">
        <w:rPr>
          <w:rFonts w:ascii="Times New Roman" w:hAnsi="Times New Roman" w:cs="Times New Roman"/>
          <w:sz w:val="28"/>
          <w:szCs w:val="28"/>
        </w:rPr>
        <w:t>К заявлению прилагаю пакет с документами, оформленный в соответствии с требованиями Порядка.</w:t>
      </w:r>
    </w:p>
    <w:p w:rsidR="00E1121F" w:rsidRPr="006F5D34" w:rsidRDefault="00E1121F" w:rsidP="00E1121F">
      <w:pPr>
        <w:spacing w:after="160" w:line="240" w:lineRule="auto"/>
        <w:ind w:firstLine="708"/>
        <w:contextualSpacing/>
        <w:jc w:val="both"/>
        <w:rPr>
          <w:rFonts w:ascii="Times New Roman" w:hAnsi="Times New Roman" w:cs="Times New Roman"/>
          <w:sz w:val="28"/>
          <w:szCs w:val="28"/>
        </w:rPr>
      </w:pPr>
    </w:p>
    <w:p w:rsidR="00E1121F" w:rsidRPr="006F5D34" w:rsidRDefault="00E1121F" w:rsidP="00E1121F">
      <w:pPr>
        <w:spacing w:after="160" w:line="240" w:lineRule="auto"/>
        <w:ind w:firstLine="708"/>
        <w:contextualSpacing/>
        <w:jc w:val="right"/>
        <w:rPr>
          <w:rFonts w:ascii="Times New Roman" w:hAnsi="Times New Roman" w:cs="Times New Roman"/>
          <w:sz w:val="28"/>
          <w:szCs w:val="28"/>
        </w:rPr>
      </w:pPr>
      <w:r w:rsidRPr="006F5D34">
        <w:rPr>
          <w:rFonts w:ascii="Times New Roman" w:hAnsi="Times New Roman" w:cs="Times New Roman"/>
          <w:sz w:val="28"/>
          <w:szCs w:val="28"/>
        </w:rPr>
        <w:t>М.П.</w:t>
      </w:r>
    </w:p>
    <w:p w:rsidR="00E1121F" w:rsidRPr="006F5D34" w:rsidRDefault="00AF4E85" w:rsidP="00E1121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«_____»____________20______</w:t>
      </w:r>
      <w:r w:rsidR="00E1121F" w:rsidRPr="006F5D34">
        <w:rPr>
          <w:rFonts w:ascii="Times New Roman" w:hAnsi="Times New Roman" w:cs="Times New Roman"/>
          <w:sz w:val="28"/>
          <w:szCs w:val="28"/>
        </w:rPr>
        <w:t xml:space="preserve">г.             __________________________________      </w:t>
      </w:r>
    </w:p>
    <w:p w:rsidR="00E1121F" w:rsidRPr="006F5D34" w:rsidRDefault="00E1121F" w:rsidP="00E1121F">
      <w:pPr>
        <w:spacing w:after="160" w:line="240" w:lineRule="auto"/>
        <w:contextualSpacing/>
        <w:jc w:val="both"/>
        <w:rPr>
          <w:rFonts w:ascii="Times New Roman" w:hAnsi="Times New Roman" w:cs="Times New Roman"/>
          <w:sz w:val="24"/>
          <w:szCs w:val="24"/>
        </w:rPr>
      </w:pPr>
      <w:r w:rsidRPr="006F5D34">
        <w:rPr>
          <w:rFonts w:ascii="Times New Roman" w:hAnsi="Times New Roman" w:cs="Times New Roman"/>
          <w:sz w:val="24"/>
          <w:szCs w:val="24"/>
        </w:rPr>
        <w:t xml:space="preserve">(дата подачи заявления)                                 (Ф.И.О., подпись предпринимателя или    </w:t>
      </w:r>
    </w:p>
    <w:p w:rsidR="00E1121F" w:rsidRPr="006F5D34" w:rsidRDefault="00E1121F" w:rsidP="00E1121F">
      <w:pPr>
        <w:spacing w:after="160" w:line="240" w:lineRule="auto"/>
        <w:contextualSpacing/>
        <w:jc w:val="both"/>
        <w:rPr>
          <w:rFonts w:ascii="Times New Roman" w:hAnsi="Times New Roman" w:cs="Times New Roman"/>
          <w:sz w:val="28"/>
          <w:szCs w:val="28"/>
        </w:rPr>
      </w:pPr>
      <w:r w:rsidRPr="006F5D34">
        <w:rPr>
          <w:rFonts w:ascii="Times New Roman" w:hAnsi="Times New Roman" w:cs="Times New Roman"/>
          <w:sz w:val="24"/>
          <w:szCs w:val="24"/>
        </w:rPr>
        <w:t xml:space="preserve">                                                                    </w:t>
      </w:r>
      <w:r w:rsidR="00AF4E85">
        <w:rPr>
          <w:rFonts w:ascii="Times New Roman" w:hAnsi="Times New Roman" w:cs="Times New Roman"/>
          <w:sz w:val="24"/>
          <w:szCs w:val="24"/>
        </w:rPr>
        <w:t xml:space="preserve">                       р</w:t>
      </w:r>
      <w:r w:rsidRPr="006F5D34">
        <w:rPr>
          <w:rFonts w:ascii="Times New Roman" w:hAnsi="Times New Roman" w:cs="Times New Roman"/>
          <w:sz w:val="24"/>
          <w:szCs w:val="24"/>
        </w:rPr>
        <w:t>уководителя предприятия)</w:t>
      </w:r>
    </w:p>
    <w:p w:rsidR="00E1121F" w:rsidRPr="006F5D34" w:rsidRDefault="00E1121F" w:rsidP="00E1121F">
      <w:pPr>
        <w:spacing w:after="160" w:line="240" w:lineRule="auto"/>
        <w:contextualSpacing/>
        <w:jc w:val="both"/>
        <w:rPr>
          <w:rFonts w:ascii="Times New Roman" w:hAnsi="Times New Roman" w:cs="Times New Roman"/>
          <w:sz w:val="28"/>
          <w:szCs w:val="28"/>
        </w:rPr>
      </w:pPr>
    </w:p>
    <w:p w:rsidR="00E1121F" w:rsidRPr="006F5D34" w:rsidRDefault="00AF4E85" w:rsidP="00E1121F">
      <w:pPr>
        <w:spacing w:after="16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«_____»____________20______</w:t>
      </w:r>
      <w:r w:rsidR="00E1121F" w:rsidRPr="006F5D34">
        <w:rPr>
          <w:rFonts w:ascii="Times New Roman" w:hAnsi="Times New Roman" w:cs="Times New Roman"/>
          <w:sz w:val="28"/>
          <w:szCs w:val="28"/>
        </w:rPr>
        <w:t xml:space="preserve">г.             __________________________________      </w:t>
      </w:r>
    </w:p>
    <w:p w:rsidR="00E1121F" w:rsidRPr="006F5D34" w:rsidRDefault="00E1121F" w:rsidP="00E1121F">
      <w:pPr>
        <w:spacing w:after="160" w:line="240" w:lineRule="auto"/>
        <w:contextualSpacing/>
        <w:jc w:val="both"/>
        <w:rPr>
          <w:rFonts w:ascii="Times New Roman" w:hAnsi="Times New Roman" w:cs="Times New Roman"/>
          <w:sz w:val="24"/>
          <w:szCs w:val="24"/>
        </w:rPr>
      </w:pPr>
      <w:r w:rsidRPr="006F5D34">
        <w:rPr>
          <w:rFonts w:ascii="Times New Roman" w:hAnsi="Times New Roman" w:cs="Times New Roman"/>
          <w:sz w:val="24"/>
          <w:szCs w:val="24"/>
        </w:rPr>
        <w:t>(дата принятия заявления)                            (Ф.И.О., подпись принявшего заявление)</w:t>
      </w:r>
    </w:p>
    <w:p w:rsidR="00E1121F" w:rsidRPr="006F5D34" w:rsidRDefault="00E1121F" w:rsidP="00E1121F">
      <w:pPr>
        <w:spacing w:after="160" w:line="240" w:lineRule="auto"/>
        <w:contextualSpacing/>
        <w:jc w:val="both"/>
        <w:rPr>
          <w:rFonts w:ascii="Times New Roman" w:hAnsi="Times New Roman" w:cs="Times New Roman"/>
          <w:sz w:val="24"/>
          <w:szCs w:val="24"/>
        </w:rPr>
      </w:pPr>
    </w:p>
    <w:p w:rsidR="00E1121F" w:rsidRPr="006F5D34" w:rsidRDefault="00E1121F" w:rsidP="00E1121F">
      <w:pPr>
        <w:spacing w:after="160" w:line="240" w:lineRule="auto"/>
        <w:contextualSpacing/>
        <w:jc w:val="both"/>
        <w:rPr>
          <w:rFonts w:ascii="Times New Roman" w:hAnsi="Times New Roman" w:cs="Times New Roman"/>
          <w:sz w:val="24"/>
          <w:szCs w:val="24"/>
        </w:rPr>
      </w:pPr>
    </w:p>
    <w:p w:rsidR="00E1121F" w:rsidRPr="006F5D34" w:rsidRDefault="00E1121F" w:rsidP="00E1121F">
      <w:pPr>
        <w:spacing w:after="160" w:line="240" w:lineRule="auto"/>
        <w:contextualSpacing/>
        <w:jc w:val="both"/>
        <w:rPr>
          <w:rFonts w:ascii="Times New Roman" w:hAnsi="Times New Roman" w:cs="Times New Roman"/>
          <w:sz w:val="28"/>
          <w:szCs w:val="28"/>
        </w:rPr>
      </w:pPr>
      <w:r w:rsidRPr="006F5D34">
        <w:rPr>
          <w:rFonts w:ascii="Times New Roman" w:hAnsi="Times New Roman" w:cs="Times New Roman"/>
          <w:sz w:val="28"/>
          <w:szCs w:val="28"/>
        </w:rPr>
        <w:t>№ регистрации «________________».</w:t>
      </w:r>
    </w:p>
    <w:p w:rsidR="00E1121F" w:rsidRPr="006F5D34" w:rsidRDefault="00E1121F" w:rsidP="00E1121F">
      <w:pPr>
        <w:spacing w:after="160" w:line="240" w:lineRule="auto"/>
        <w:contextualSpacing/>
        <w:jc w:val="both"/>
        <w:rPr>
          <w:rFonts w:ascii="Times New Roman" w:hAnsi="Times New Roman" w:cs="Times New Roman"/>
          <w:sz w:val="28"/>
          <w:szCs w:val="28"/>
        </w:rPr>
      </w:pPr>
    </w:p>
    <w:p w:rsidR="00E1121F" w:rsidRPr="006F5D34" w:rsidRDefault="00E1121F" w:rsidP="00E1121F">
      <w:pPr>
        <w:spacing w:after="160" w:line="240" w:lineRule="auto"/>
        <w:contextualSpacing/>
        <w:jc w:val="both"/>
        <w:rPr>
          <w:rFonts w:ascii="Times New Roman" w:hAnsi="Times New Roman" w:cs="Times New Roman"/>
          <w:sz w:val="28"/>
          <w:szCs w:val="28"/>
        </w:rPr>
      </w:pPr>
    </w:p>
    <w:p w:rsidR="00E1121F" w:rsidRDefault="00E1121F" w:rsidP="00E112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торговли</w:t>
      </w:r>
    </w:p>
    <w:p w:rsidR="00E1121F" w:rsidRPr="005028FB" w:rsidRDefault="00E1121F" w:rsidP="00E1121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 потребительского рынка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Т.С. Пареньков</w:t>
      </w:r>
    </w:p>
    <w:p w:rsidR="00E1121F" w:rsidRPr="005028FB" w:rsidRDefault="00E1121F" w:rsidP="00E1121F">
      <w:pPr>
        <w:spacing w:after="0" w:line="240" w:lineRule="auto"/>
        <w:jc w:val="both"/>
        <w:rPr>
          <w:rFonts w:ascii="Times New Roman" w:eastAsia="Times New Roman" w:hAnsi="Times New Roman" w:cs="Times New Roman"/>
          <w:sz w:val="28"/>
          <w:szCs w:val="28"/>
          <w:lang w:eastAsia="ru-RU"/>
        </w:rPr>
      </w:pPr>
    </w:p>
    <w:p w:rsidR="00E1121F" w:rsidRPr="005028FB" w:rsidRDefault="00E1121F" w:rsidP="00E1121F">
      <w:pPr>
        <w:spacing w:after="0" w:line="240" w:lineRule="auto"/>
        <w:jc w:val="both"/>
        <w:rPr>
          <w:rFonts w:ascii="Times New Roman" w:eastAsia="Times New Roman" w:hAnsi="Times New Roman" w:cs="Times New Roman"/>
          <w:sz w:val="28"/>
          <w:szCs w:val="28"/>
          <w:lang w:eastAsia="ru-RU"/>
        </w:rPr>
      </w:pPr>
    </w:p>
    <w:p w:rsidR="00E1121F" w:rsidRDefault="00E1121F"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Default="00AF4E85" w:rsidP="00E1121F">
      <w:pPr>
        <w:spacing w:after="0" w:line="240" w:lineRule="auto"/>
        <w:jc w:val="both"/>
        <w:rPr>
          <w:rFonts w:ascii="Times New Roman" w:eastAsia="Times New Roman" w:hAnsi="Times New Roman" w:cs="Times New Roman"/>
          <w:sz w:val="28"/>
          <w:szCs w:val="28"/>
          <w:lang w:eastAsia="ru-RU"/>
        </w:rPr>
      </w:pPr>
    </w:p>
    <w:p w:rsidR="00AF4E85" w:rsidRPr="005028FB" w:rsidRDefault="00AF4E85" w:rsidP="00E1121F">
      <w:pPr>
        <w:spacing w:after="0" w:line="240" w:lineRule="auto"/>
        <w:jc w:val="both"/>
        <w:rPr>
          <w:rFonts w:ascii="Times New Roman" w:eastAsia="Times New Roman" w:hAnsi="Times New Roman" w:cs="Times New Roman"/>
          <w:sz w:val="28"/>
          <w:szCs w:val="28"/>
          <w:lang w:eastAsia="ru-RU"/>
        </w:rPr>
      </w:pPr>
    </w:p>
    <w:p w:rsidR="00E1121F" w:rsidRPr="005028FB" w:rsidRDefault="00E1121F" w:rsidP="00E1121F">
      <w:pPr>
        <w:pStyle w:val="a3"/>
        <w:ind w:left="5041"/>
        <w:jc w:val="both"/>
        <w:rPr>
          <w:rFonts w:ascii="Times New Roman" w:hAnsi="Times New Roman"/>
          <w:sz w:val="28"/>
          <w:szCs w:val="28"/>
        </w:rPr>
      </w:pPr>
      <w:r>
        <w:rPr>
          <w:rFonts w:ascii="Times New Roman" w:hAnsi="Times New Roman"/>
          <w:sz w:val="28"/>
          <w:szCs w:val="28"/>
        </w:rPr>
        <w:lastRenderedPageBreak/>
        <w:t>Приложение № 1</w:t>
      </w:r>
    </w:p>
    <w:p w:rsidR="00E1121F" w:rsidRDefault="00E1121F" w:rsidP="00E1121F">
      <w:pPr>
        <w:pStyle w:val="a3"/>
        <w:ind w:left="5041"/>
        <w:jc w:val="both"/>
        <w:rPr>
          <w:rFonts w:ascii="Times New Roman" w:hAnsi="Times New Roman" w:cs="Times New Roman"/>
          <w:sz w:val="28"/>
          <w:szCs w:val="28"/>
        </w:rPr>
      </w:pPr>
      <w:r>
        <w:rPr>
          <w:rFonts w:ascii="Times New Roman" w:hAnsi="Times New Roman"/>
          <w:sz w:val="28"/>
          <w:szCs w:val="28"/>
        </w:rPr>
        <w:t>к</w:t>
      </w:r>
      <w:r w:rsidRPr="005028FB">
        <w:rPr>
          <w:rFonts w:ascii="Times New Roman" w:hAnsi="Times New Roman"/>
          <w:sz w:val="28"/>
          <w:szCs w:val="28"/>
        </w:rPr>
        <w:t xml:space="preserve"> </w:t>
      </w:r>
      <w:r>
        <w:rPr>
          <w:rFonts w:ascii="Times New Roman" w:hAnsi="Times New Roman" w:cs="Times New Roman"/>
          <w:sz w:val="28"/>
          <w:szCs w:val="28"/>
        </w:rPr>
        <w:t>Порядку размещения крестьянскими (фермерскими) хозяйствами и сельскохозяйственными потребительскими кооперативами, являющимися субъектами малого и среднего предпринимательства, сезонных нестационарных торговых объектов, нестационарный объектов по оказанию услуг, по реализации сельскохозяйственной продукции, оказании услуг общественного питания</w:t>
      </w:r>
    </w:p>
    <w:p w:rsidR="00E1121F" w:rsidRDefault="00E1121F" w:rsidP="00E1121F">
      <w:pPr>
        <w:pStyle w:val="a3"/>
        <w:widowControl w:val="0"/>
        <w:tabs>
          <w:tab w:val="left" w:pos="6470"/>
        </w:tabs>
        <w:ind w:right="424"/>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895FB8" w:rsidRPr="00AF4E85" w:rsidRDefault="00895FB8" w:rsidP="00895FB8">
      <w:pPr>
        <w:spacing w:after="0" w:line="240" w:lineRule="auto"/>
        <w:jc w:val="center"/>
        <w:rPr>
          <w:rFonts w:ascii="Times New Roman" w:eastAsia="Times New Roman" w:hAnsi="Times New Roman" w:cs="Times New Roman"/>
          <w:sz w:val="28"/>
          <w:szCs w:val="28"/>
          <w:lang w:eastAsia="ru-RU"/>
        </w:rPr>
      </w:pPr>
      <w:r w:rsidRPr="00AF4E85">
        <w:rPr>
          <w:rFonts w:ascii="Times New Roman" w:eastAsia="Times New Roman" w:hAnsi="Times New Roman" w:cs="Times New Roman"/>
          <w:sz w:val="28"/>
          <w:szCs w:val="28"/>
          <w:lang w:eastAsia="ru-RU"/>
        </w:rPr>
        <w:t>ДОГОВОР №____</w:t>
      </w:r>
    </w:p>
    <w:p w:rsidR="00895FB8" w:rsidRPr="005028FB" w:rsidRDefault="00895FB8" w:rsidP="00895FB8">
      <w:pPr>
        <w:autoSpaceDE w:val="0"/>
        <w:autoSpaceDN w:val="0"/>
        <w:adjustRightInd w:val="0"/>
        <w:spacing w:after="0" w:line="240" w:lineRule="auto"/>
        <w:ind w:left="567" w:right="565"/>
        <w:jc w:val="center"/>
        <w:outlineLvl w:val="0"/>
        <w:rPr>
          <w:rFonts w:ascii="Times New Roman" w:hAnsi="Times New Roman" w:cs="Times New Roman"/>
          <w:sz w:val="28"/>
          <w:szCs w:val="28"/>
        </w:rPr>
      </w:pPr>
      <w:r w:rsidRPr="00AF4E85">
        <w:rPr>
          <w:rFonts w:ascii="Times New Roman" w:hAnsi="Times New Roman" w:cs="Times New Roman"/>
          <w:sz w:val="28"/>
          <w:szCs w:val="28"/>
        </w:rPr>
        <w:t xml:space="preserve">о предоставлении права на размещение </w:t>
      </w:r>
      <w:r w:rsidRPr="00AF4E85">
        <w:rPr>
          <w:rFonts w:ascii="Times New Roman" w:hAnsi="Times New Roman" w:cs="Times New Roman"/>
          <w:sz w:val="28"/>
        </w:rPr>
        <w:t xml:space="preserve">сезонного нестационарного торгового объекта, нестационарного объекта по оказанию услуг сельхозтоваропроизводителем </w:t>
      </w:r>
      <w:r w:rsidRPr="00AF4E85">
        <w:rPr>
          <w:rFonts w:ascii="Times New Roman" w:hAnsi="Times New Roman" w:cs="Times New Roman"/>
          <w:sz w:val="28"/>
          <w:szCs w:val="28"/>
        </w:rPr>
        <w:t>на земельном участке</w:t>
      </w:r>
      <w:r w:rsidRPr="00AF4E85">
        <w:rPr>
          <w:rFonts w:ascii="Times New Roman" w:eastAsia="Times New Roman" w:hAnsi="Times New Roman" w:cs="Times New Roman"/>
          <w:sz w:val="28"/>
          <w:szCs w:val="28"/>
          <w:lang w:eastAsia="ru-RU"/>
        </w:rPr>
        <w:t xml:space="preserve">, находящемся в </w:t>
      </w:r>
      <w:r w:rsidRPr="00AF4E85">
        <w:rPr>
          <w:rFonts w:ascii="Times New Roman" w:hAnsi="Times New Roman" w:cs="Times New Roman"/>
          <w:sz w:val="28"/>
          <w:szCs w:val="28"/>
        </w:rPr>
        <w:t xml:space="preserve">муниципальной собственности либо государственная собственность на которые не разграничена, расположенных на территории </w:t>
      </w:r>
      <w:r w:rsidRPr="00AF4E85">
        <w:rPr>
          <w:rFonts w:ascii="Times New Roman" w:eastAsia="Times New Roman" w:hAnsi="Times New Roman" w:cs="Times New Roman"/>
          <w:sz w:val="28"/>
          <w:szCs w:val="28"/>
          <w:lang w:eastAsia="ru-RU"/>
        </w:rPr>
        <w:t>муниципального образования город Новороссийск</w:t>
      </w:r>
    </w:p>
    <w:p w:rsidR="00895FB8" w:rsidRPr="005028FB" w:rsidRDefault="00895FB8" w:rsidP="00895FB8">
      <w:pPr>
        <w:spacing w:after="0" w:line="240" w:lineRule="auto"/>
        <w:rPr>
          <w:rFonts w:ascii="Times New Roman" w:eastAsia="Times New Roman" w:hAnsi="Times New Roman" w:cs="Times New Roman"/>
          <w:sz w:val="28"/>
          <w:szCs w:val="28"/>
          <w:lang w:eastAsia="ru-RU"/>
        </w:rPr>
      </w:pPr>
    </w:p>
    <w:p w:rsidR="00895FB8" w:rsidRPr="005028FB" w:rsidRDefault="00895FB8" w:rsidP="00895FB8">
      <w:pPr>
        <w:spacing w:after="0" w:line="240" w:lineRule="auto"/>
        <w:rPr>
          <w:rFonts w:ascii="Times New Roman" w:eastAsia="Times New Roman" w:hAnsi="Times New Roman" w:cs="Times New Roman"/>
          <w:sz w:val="28"/>
          <w:szCs w:val="28"/>
          <w:lang w:eastAsia="ru-RU"/>
        </w:rPr>
      </w:pP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г.Новороссийск                                       «___»_______________ 20___ года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Администрация муниципального образования город Новороссийск в лице _______________________________, действующего на основании _________________________________________, именуемая(ый) в дальнейшем «Администрация», с одной стороны, и __________________________________________________________________</w:t>
      </w:r>
    </w:p>
    <w:p w:rsidR="00895FB8" w:rsidRPr="004679EA" w:rsidRDefault="00895FB8" w:rsidP="00895FB8">
      <w:pPr>
        <w:spacing w:after="1"/>
        <w:contextualSpacing/>
        <w:jc w:val="center"/>
        <w:rPr>
          <w:rFonts w:ascii="Times New Roman" w:hAnsi="Times New Roman" w:cs="Times New Roman"/>
          <w:sz w:val="18"/>
          <w:szCs w:val="18"/>
        </w:rPr>
      </w:pPr>
      <w:r w:rsidRPr="004679EA">
        <w:rPr>
          <w:rFonts w:ascii="Times New Roman" w:eastAsia="Times New Roman" w:hAnsi="Times New Roman" w:cs="Times New Roman"/>
          <w:sz w:val="18"/>
          <w:szCs w:val="18"/>
          <w:lang w:eastAsia="ru-RU"/>
        </w:rPr>
        <w:t xml:space="preserve">    (наименование юридического лица, Ф.И.О. индивидуального предпринимателя</w:t>
      </w:r>
      <w:r>
        <w:rPr>
          <w:rFonts w:ascii="Times New Roman" w:eastAsia="Times New Roman" w:hAnsi="Times New Roman" w:cs="Times New Roman"/>
          <w:sz w:val="18"/>
          <w:szCs w:val="18"/>
          <w:lang w:eastAsia="ru-RU"/>
        </w:rPr>
        <w:t>)</w:t>
      </w:r>
      <w:bookmarkStart w:id="0" w:name="_GoBack"/>
      <w:bookmarkEnd w:id="0"/>
    </w:p>
    <w:p w:rsidR="00895FB8" w:rsidRPr="005028FB" w:rsidRDefault="00895FB8" w:rsidP="00895FB8">
      <w:pPr>
        <w:spacing w:after="0" w:line="240" w:lineRule="auto"/>
        <w:ind w:firstLine="709"/>
        <w:jc w:val="both"/>
        <w:rPr>
          <w:rFonts w:ascii="Times New Roman" w:eastAsia="Times New Roman" w:hAnsi="Times New Roman" w:cs="Times New Roman"/>
          <w:sz w:val="24"/>
          <w:szCs w:val="28"/>
          <w:lang w:eastAsia="ru-RU"/>
        </w:rPr>
      </w:pP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в лице ________________________________,действующего на основании______________________________,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1. Предмет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1.1. Администрация в соответс</w:t>
      </w:r>
      <w:r>
        <w:rPr>
          <w:rFonts w:ascii="Times New Roman" w:eastAsia="Times New Roman" w:hAnsi="Times New Roman" w:cs="Times New Roman"/>
          <w:sz w:val="28"/>
          <w:szCs w:val="28"/>
          <w:lang w:eastAsia="ru-RU"/>
        </w:rPr>
        <w:t xml:space="preserve">твии с решением конкурсной </w:t>
      </w:r>
      <w:r w:rsidRPr="005028FB">
        <w:rPr>
          <w:rFonts w:ascii="Times New Roman" w:eastAsia="Times New Roman" w:hAnsi="Times New Roman" w:cs="Times New Roman"/>
          <w:sz w:val="28"/>
          <w:szCs w:val="28"/>
          <w:lang w:eastAsia="ru-RU"/>
        </w:rPr>
        <w:t xml:space="preserve">комиссии </w:t>
      </w:r>
      <w:r w:rsidRPr="005028FB">
        <w:rPr>
          <w:rFonts w:ascii="Times New Roman" w:hAnsi="Times New Roman" w:cs="Times New Roman"/>
          <w:sz w:val="28"/>
          <w:szCs w:val="28"/>
        </w:rPr>
        <w:t xml:space="preserve">по вопросам предоставления права на размещение нестационарных торговых объектов, нестационарных объектов по оказанию услуг на земельных участках, </w:t>
      </w:r>
      <w:r w:rsidRPr="005028FB">
        <w:rPr>
          <w:rFonts w:ascii="Times New Roman" w:hAnsi="Times New Roman" w:cs="Times New Roman"/>
          <w:sz w:val="28"/>
          <w:szCs w:val="28"/>
        </w:rPr>
        <w:lastRenderedPageBreak/>
        <w:t xml:space="preserve">находящихся в муниципальной собственности либо государственная собственность на которые не разграничена, расположенных территории муниципального </w:t>
      </w:r>
      <w:r w:rsidRPr="00AF4E85">
        <w:rPr>
          <w:rFonts w:ascii="Times New Roman" w:hAnsi="Times New Roman" w:cs="Times New Roman"/>
          <w:sz w:val="28"/>
          <w:szCs w:val="28"/>
        </w:rPr>
        <w:t xml:space="preserve">образования город Новороссийск </w:t>
      </w:r>
      <w:r w:rsidRPr="00AF4E85">
        <w:rPr>
          <w:rFonts w:ascii="Times New Roman" w:eastAsia="Times New Roman" w:hAnsi="Times New Roman" w:cs="Times New Roman"/>
          <w:sz w:val="28"/>
          <w:szCs w:val="28"/>
          <w:lang w:eastAsia="ru-RU"/>
        </w:rPr>
        <w:t xml:space="preserve">(протокол № ______ от «___»________________ 20__о предоставлении </w:t>
      </w:r>
      <w:r w:rsidRPr="00AF4E85">
        <w:rPr>
          <w:rFonts w:ascii="Times New Roman" w:hAnsi="Times New Roman" w:cs="Times New Roman"/>
          <w:sz w:val="28"/>
        </w:rPr>
        <w:t>сезонного нестационарного торгового объекта,  нестационарного объекта по оказанию услуг сельхозтоваропроизводителю без проведения торгов</w:t>
      </w:r>
      <w:r w:rsidRPr="00AF4E85">
        <w:rPr>
          <w:rFonts w:ascii="Times New Roman" w:eastAsia="Times New Roman" w:hAnsi="Times New Roman" w:cs="Times New Roman"/>
          <w:sz w:val="28"/>
          <w:szCs w:val="28"/>
          <w:lang w:eastAsia="ru-RU"/>
        </w:rPr>
        <w:t>), предоставляет Участнику нестационарного торгового объекта, нестационарного объекта по оказанию</w:t>
      </w:r>
      <w:r w:rsidRPr="005028FB">
        <w:rPr>
          <w:rFonts w:ascii="Times New Roman" w:eastAsia="Times New Roman" w:hAnsi="Times New Roman" w:cs="Times New Roman"/>
          <w:sz w:val="28"/>
          <w:szCs w:val="28"/>
          <w:lang w:eastAsia="ru-RU"/>
        </w:rPr>
        <w:t xml:space="preserve"> услуг,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r w:rsidRPr="005028FB">
        <w:rPr>
          <w:rFonts w:ascii="Times New Roman" w:eastAsia="Times New Roman" w:hAnsi="Times New Roman" w:cs="Times New Roman"/>
          <w:sz w:val="28"/>
          <w:szCs w:val="28"/>
          <w:lang w:eastAsia="ru-RU"/>
        </w:rPr>
        <w:tab/>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1.2. Объект имеет следующие характеристики:</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место размещения Объекта______________________________________</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площадь земельного участка/Объекта_____________________________</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период функционирования Объ</w:t>
      </w:r>
      <w:r w:rsidRPr="005028FB">
        <w:rPr>
          <w:rFonts w:ascii="Times New Roman" w:eastAsia="Times New Roman" w:hAnsi="Times New Roman" w:cs="Times New Roman"/>
          <w:sz w:val="28"/>
          <w:szCs w:val="28"/>
          <w:lang w:eastAsia="ru-RU"/>
        </w:rPr>
        <w:t>екта_______________________________</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специализация Объ</w:t>
      </w:r>
      <w:r w:rsidRPr="005028FB">
        <w:rPr>
          <w:rFonts w:ascii="Times New Roman" w:eastAsia="Times New Roman" w:hAnsi="Times New Roman" w:cs="Times New Roman"/>
          <w:sz w:val="28"/>
          <w:szCs w:val="28"/>
          <w:lang w:eastAsia="ru-RU"/>
        </w:rPr>
        <w:t>екта_________________________________________</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тип  Объ</w:t>
      </w:r>
      <w:r w:rsidRPr="005028FB">
        <w:rPr>
          <w:rFonts w:ascii="Times New Roman" w:eastAsia="Times New Roman" w:hAnsi="Times New Roman" w:cs="Times New Roman"/>
          <w:sz w:val="28"/>
          <w:szCs w:val="28"/>
          <w:lang w:eastAsia="ru-RU"/>
        </w:rPr>
        <w:t>екта__________________________________________________</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1.3. Срок действия настоящего Договора установлен</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1.3.1. для сезонных с ___________(число, месяц) по _____________(число, месяц)  с _________год  по________________год;</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1.3.2. для постоянных с «_____» 20____г. по «____»________20 г.</w:t>
      </w:r>
    </w:p>
    <w:p w:rsidR="00895FB8" w:rsidRPr="005028FB" w:rsidRDefault="00895FB8" w:rsidP="00895FB8">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1.4. Срок действия договора, указанный в пункте 1.3. настоящего Договора, может быть продлен на тот же срок без проведения торгов, но не более двух раз подряд.</w:t>
      </w:r>
    </w:p>
    <w:p w:rsidR="00895FB8" w:rsidRPr="005028FB" w:rsidRDefault="00895FB8" w:rsidP="00895FB8">
      <w:pPr>
        <w:tabs>
          <w:tab w:val="left" w:pos="709"/>
        </w:tabs>
        <w:spacing w:after="0" w:line="240" w:lineRule="auto"/>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 Права и обязанности Сторон</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2.1. Администрация имеет право:</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2.1.1.В одностороннем порядке отказаться от исполнения Договора вслучае:</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нарушения сроков внесения платы за размещение Объекта, установленных Договором;</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 размещения Участником Объекта, не соответствующего предложению по внешнему виду </w:t>
      </w:r>
      <w:r>
        <w:rPr>
          <w:rFonts w:ascii="Times New Roman" w:eastAsia="Times New Roman" w:hAnsi="Times New Roman" w:cs="Times New Roman"/>
          <w:sz w:val="28"/>
          <w:szCs w:val="28"/>
          <w:lang w:eastAsia="ru-RU"/>
        </w:rPr>
        <w:t xml:space="preserve">нестационарного торгового объекта, </w:t>
      </w:r>
      <w:r w:rsidRPr="005028FB">
        <w:rPr>
          <w:rFonts w:ascii="Times New Roman" w:eastAsia="Times New Roman" w:hAnsi="Times New Roman" w:cs="Times New Roman"/>
          <w:sz w:val="28"/>
          <w:szCs w:val="28"/>
          <w:lang w:eastAsia="ru-RU"/>
        </w:rPr>
        <w:t>нестационарного объекта по оказанию услуг и прилегающей территории (эскиз, дизайн-проект), являющемуся приложением к Договору;</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неразмещения Объекта в течение 30 календарных дней с даты заключения Договора;</w:t>
      </w:r>
    </w:p>
    <w:p w:rsidR="00895FB8"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 нарушения требований, утвержденных в установленном порядке </w:t>
      </w:r>
      <w:r w:rsidRPr="005028FB">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5028FB">
        <w:rPr>
          <w:rFonts w:ascii="Times New Roman" w:eastAsia="Times New Roman" w:hAnsi="Times New Roman" w:cs="Times New Roman"/>
          <w:sz w:val="28"/>
          <w:szCs w:val="28"/>
          <w:lang w:eastAsia="ru-RU"/>
        </w:rPr>
        <w:t xml:space="preserve"> при размещении и </w:t>
      </w:r>
      <w:r w:rsidRPr="005028FB">
        <w:rPr>
          <w:rFonts w:ascii="Times New Roman" w:eastAsia="Times New Roman" w:hAnsi="Times New Roman" w:cs="Times New Roman"/>
          <w:sz w:val="28"/>
          <w:szCs w:val="28"/>
          <w:lang w:eastAsia="ru-RU"/>
        </w:rPr>
        <w:lastRenderedPageBreak/>
        <w:t>использовании Объекта и/или территории, занятой Объектом и/или необходимой для его размещения и/или использования;</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требований законодательства об обороте алкогольной и спиртосодержащей продукции;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однократного неисполнения Участником обязанностей, предусмотренных подпунктами 2.4.7, 2.4.8, 2.4.10</w:t>
      </w:r>
      <w:r>
        <w:rPr>
          <w:rFonts w:ascii="Times New Roman" w:eastAsia="Times New Roman" w:hAnsi="Times New Roman" w:cs="Times New Roman"/>
          <w:sz w:val="28"/>
          <w:szCs w:val="28"/>
          <w:lang w:eastAsia="ru-RU"/>
        </w:rPr>
        <w:t>.</w:t>
      </w:r>
      <w:r w:rsidRPr="005028FB">
        <w:rPr>
          <w:rFonts w:ascii="Times New Roman" w:eastAsia="Times New Roman" w:hAnsi="Times New Roman" w:cs="Times New Roman"/>
          <w:sz w:val="28"/>
          <w:szCs w:val="28"/>
          <w:lang w:eastAsia="ru-RU"/>
        </w:rPr>
        <w:t xml:space="preserve">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двукратного неисполнения Участником обязанностей, предусмотренных подпунктами 2.4.9, 2.4.11, 2.4.12.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2.1.3. В случае неисполнения или ненадлежащего исполнения Участникомобязанностей,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2.1.4. Осуществлять иные права в соответствии с Договором и законодательством Российской Федерации.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2.2. Администрация обязана: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2.3. Участник имеет право:</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2.4. Участник обязан:</w:t>
      </w: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ab/>
        <w:t>2.</w:t>
      </w:r>
      <w:r w:rsidRPr="00AF4E85">
        <w:rPr>
          <w:rFonts w:ascii="Times New Roman" w:eastAsia="Times New Roman" w:hAnsi="Times New Roman" w:cs="Times New Roman"/>
          <w:sz w:val="28"/>
          <w:szCs w:val="28"/>
          <w:lang w:eastAsia="ru-RU"/>
        </w:rPr>
        <w:t>4.1. Разместить Объект в соответствии с характеристиками, установленными пунктом 1.2. Договора, предложением по внешнему виду нестационарного торгового объекта,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sidRPr="00AF4E85">
        <w:rPr>
          <w:rFonts w:ascii="Times New Roman" w:hAnsi="Times New Roman" w:cs="Times New Roman"/>
          <w:sz w:val="28"/>
          <w:szCs w:val="28"/>
        </w:rPr>
        <w:t>, установленных разделом 2 «Порядка размещения нестационарных торговых объектов, нестационарных объектов по</w:t>
      </w:r>
      <w:r w:rsidRPr="005028FB">
        <w:rPr>
          <w:rFonts w:ascii="Times New Roman" w:hAnsi="Times New Roman" w:cs="Times New Roman"/>
          <w:sz w:val="28"/>
          <w:szCs w:val="28"/>
        </w:rPr>
        <w:t xml:space="preserve">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5028FB">
        <w:rPr>
          <w:rFonts w:ascii="Times New Roman" w:eastAsia="Times New Roman" w:hAnsi="Times New Roman" w:cs="Times New Roman"/>
          <w:sz w:val="28"/>
          <w:szCs w:val="28"/>
          <w:lang w:eastAsia="ru-RU"/>
        </w:rPr>
        <w:t>и требованиями законодательства Российской Федерации.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w:t>
      </w:r>
      <w:r w:rsidRPr="005028FB">
        <w:rPr>
          <w:rFonts w:ascii="Times New Roman" w:eastAsia="Times New Roman" w:hAnsi="Times New Roman" w:cs="Times New Roman"/>
          <w:sz w:val="28"/>
          <w:szCs w:val="28"/>
          <w:lang w:eastAsia="ru-RU"/>
        </w:rPr>
        <w:lastRenderedPageBreak/>
        <w:t xml:space="preserve">требования </w:t>
      </w:r>
      <w:r w:rsidRPr="005028FB">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2.4.4.По требованию Администрации представить копию платежных документов, подтверждающих внесение платы за размещение Объекта. </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2.4.6. Не препятствовать Администрации в осуществлении ею своих прав и обязанностей в соответствии с Договором и законодательством Российской</w:t>
      </w:r>
      <w:r>
        <w:rPr>
          <w:rFonts w:ascii="Times New Roman" w:eastAsia="Times New Roman" w:hAnsi="Times New Roman" w:cs="Times New Roman"/>
          <w:sz w:val="28"/>
          <w:szCs w:val="28"/>
          <w:lang w:eastAsia="ru-RU"/>
        </w:rPr>
        <w:t xml:space="preserve"> </w:t>
      </w:r>
      <w:r w:rsidRPr="005028FB">
        <w:rPr>
          <w:rFonts w:ascii="Times New Roman" w:eastAsia="Times New Roman" w:hAnsi="Times New Roman" w:cs="Times New Roman"/>
          <w:sz w:val="28"/>
          <w:szCs w:val="28"/>
          <w:lang w:eastAsia="ru-RU"/>
        </w:rPr>
        <w:t>Федерации.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2.4.9. Не допускать изменения характеристик Объекта, установленных пунктом 1.2</w:t>
      </w:r>
      <w:r>
        <w:rPr>
          <w:rFonts w:ascii="Times New Roman" w:eastAsia="Times New Roman" w:hAnsi="Times New Roman" w:cs="Times New Roman"/>
          <w:sz w:val="28"/>
          <w:szCs w:val="28"/>
          <w:lang w:eastAsia="ru-RU"/>
        </w:rPr>
        <w:t>.</w:t>
      </w:r>
      <w:r w:rsidRPr="005028FB">
        <w:rPr>
          <w:rFonts w:ascii="Times New Roman" w:eastAsia="Times New Roman" w:hAnsi="Times New Roman" w:cs="Times New Roman"/>
          <w:sz w:val="28"/>
          <w:szCs w:val="28"/>
          <w:lang w:eastAsia="ru-RU"/>
        </w:rPr>
        <w:t xml:space="preserve">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2.4.10. Не производить переуступку прав по Договору либо передачу прав на размещение Объекта третьему лицу.</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2.4.12. Заключить договор на вывоз твердых коммунальных отходов.</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2.4.13. Обеспечить постоянное наличие на Объекте и предъявление по требованию контрольно-надзорных органов следующих документов:</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копии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копии трудового договора (в случае привлечения наемного работника);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информации для потребителя в соответствии с требованиями законодательства Российской Федерации о защите прав потребителей;</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информации, подтверждающей источник поступления, качество и безопасность реализуемой продукции;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иных документов, размещение и (или) представление которых обязательно в силу законодательства Российской Федерации.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lastRenderedPageBreak/>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3. Плата за размещение Объекта</w:t>
      </w: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3.1. Размер платы за размещение Объекта составляет __________руб. за период______________________________(квартал/сезон/весь срок договора)</w:t>
      </w:r>
    </w:p>
    <w:p w:rsidR="00895FB8" w:rsidRPr="00AF4E85"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AF4E85">
        <w:rPr>
          <w:rFonts w:ascii="Times New Roman" w:eastAsia="Times New Roman" w:hAnsi="Times New Roman" w:cs="Times New Roman"/>
          <w:sz w:val="28"/>
          <w:szCs w:val="28"/>
          <w:lang w:eastAsia="ru-RU"/>
        </w:rPr>
        <w:t>3.2. Участник вносит плату за размещение Объекта:</w:t>
      </w:r>
    </w:p>
    <w:p w:rsidR="00895FB8" w:rsidRPr="00AF4E85"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AF4E85">
        <w:rPr>
          <w:rFonts w:ascii="Times New Roman" w:eastAsia="Times New Roman" w:hAnsi="Times New Roman" w:cs="Times New Roman"/>
          <w:sz w:val="28"/>
          <w:szCs w:val="28"/>
          <w:lang w:eastAsia="ru-RU"/>
        </w:rPr>
        <w:t>3.2.1. ежеквартально (для Объектов, р</w:t>
      </w:r>
      <w:r w:rsidR="00AF4E85" w:rsidRPr="00AF4E85">
        <w:rPr>
          <w:rFonts w:ascii="Times New Roman" w:eastAsia="Times New Roman" w:hAnsi="Times New Roman" w:cs="Times New Roman"/>
          <w:sz w:val="28"/>
          <w:szCs w:val="28"/>
          <w:lang w:eastAsia="ru-RU"/>
        </w:rPr>
        <w:t>азмещенных сроком до 12 месяцев</w:t>
      </w:r>
      <w:r w:rsidRPr="00AF4E85">
        <w:rPr>
          <w:rFonts w:ascii="Times New Roman" w:eastAsia="Times New Roman" w:hAnsi="Times New Roman" w:cs="Times New Roman"/>
          <w:sz w:val="28"/>
          <w:szCs w:val="28"/>
          <w:lang w:eastAsia="ru-RU"/>
        </w:rPr>
        <w:t>) в срок до 25 числа месяца, следующего за отчетным. Сумма за право размещения Объекта за первый квартал, подлежит перечислению в местный бюджет (бюджет муниципального образования город Новороссийск)в течение 3 (трех) банковских дней с момента подписания настоящего Договора.</w:t>
      </w:r>
    </w:p>
    <w:p w:rsidR="00895FB8" w:rsidRPr="00AF4E85"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AF4E85">
        <w:rPr>
          <w:rFonts w:ascii="Times New Roman" w:eastAsia="Times New Roman" w:hAnsi="Times New Roman" w:cs="Times New Roman"/>
          <w:sz w:val="28"/>
          <w:szCs w:val="28"/>
          <w:lang w:eastAsia="ru-RU"/>
        </w:rPr>
        <w:t>3.2.2. единоразово за сезон (для Объектов, размещенн</w:t>
      </w:r>
      <w:r w:rsidR="00AF4E85" w:rsidRPr="00AF4E85">
        <w:rPr>
          <w:rFonts w:ascii="Times New Roman" w:eastAsia="Times New Roman" w:hAnsi="Times New Roman" w:cs="Times New Roman"/>
          <w:sz w:val="28"/>
          <w:szCs w:val="28"/>
          <w:lang w:eastAsia="ru-RU"/>
        </w:rPr>
        <w:t>ых сроком до7 месяцев</w:t>
      </w:r>
      <w:r w:rsidRPr="00AF4E85">
        <w:rPr>
          <w:rFonts w:ascii="Times New Roman" w:eastAsia="Times New Roman" w:hAnsi="Times New Roman" w:cs="Times New Roman"/>
          <w:sz w:val="28"/>
          <w:szCs w:val="28"/>
          <w:lang w:eastAsia="ru-RU"/>
        </w:rPr>
        <w:t>) до 25 числа, месяца предшествующего началу периода работы (сезона) Объекта. Сумма на право размещения Объекта за первый сезон подлежит перечислению в местный бюджет (бюджет муниципального образования город Новороссийск в течение трех дней банковских дней с момента подписания настоящего Договора.</w:t>
      </w:r>
    </w:p>
    <w:p w:rsidR="00895FB8" w:rsidRPr="00AF4E85"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AF4E85">
        <w:rPr>
          <w:rFonts w:ascii="Times New Roman" w:eastAsia="Times New Roman" w:hAnsi="Times New Roman" w:cs="Times New Roman"/>
          <w:sz w:val="28"/>
          <w:szCs w:val="28"/>
          <w:lang w:eastAsia="ru-RU"/>
        </w:rPr>
        <w:t xml:space="preserve">Перечисление денежных средств осуществляется по следующим реквизитам: </w:t>
      </w: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AF4E85">
        <w:rPr>
          <w:rFonts w:ascii="Times New Roman" w:eastAsia="Times New Roman" w:hAnsi="Times New Roman" w:cs="Times New Roman"/>
          <w:sz w:val="28"/>
          <w:szCs w:val="28"/>
          <w:lang w:eastAsia="ru-RU"/>
        </w:rPr>
        <w:t>Получатель___________________________________________________,</w:t>
      </w: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ИНН/КПП ___________________________________________________,</w:t>
      </w: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Р/С _________________________________________________________,</w:t>
      </w: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ОКАТО _____________________________________________________, </w:t>
      </w: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БИК ________, КБК ___________________________________________,</w:t>
      </w: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назначение  платежа_______________________________________.</w:t>
      </w:r>
    </w:p>
    <w:p w:rsidR="00895FB8" w:rsidRPr="005028FB" w:rsidRDefault="00895FB8" w:rsidP="00895FB8">
      <w:pPr>
        <w:widowControl w:val="0"/>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3.3. Внесенная Участником плата за размещение Объекта не подлежит возврату в случае неразмещенияУчастником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4. Ответственность Сторон</w:t>
      </w: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4.1. В случае нарушения сроков внесения платы за размещение Объекта, установленных Договором, Участник уплачивает Администрации неустойку из </w:t>
      </w:r>
      <w:r w:rsidRPr="005028FB">
        <w:rPr>
          <w:rFonts w:ascii="Times New Roman" w:eastAsia="Times New Roman" w:hAnsi="Times New Roman" w:cs="Times New Roman"/>
          <w:sz w:val="28"/>
          <w:szCs w:val="28"/>
          <w:lang w:eastAsia="ru-RU"/>
        </w:rPr>
        <w:lastRenderedPageBreak/>
        <w:t>расчета 0,1% от размера платы за размещение Объекта, установленной Договором, за каждый день просрочки внесения платы.</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4.2. В случае нарушения сроков демонтажа и вывоза Объекта</w:t>
      </w:r>
      <w:r>
        <w:rPr>
          <w:rFonts w:ascii="Times New Roman" w:eastAsia="Times New Roman" w:hAnsi="Times New Roman" w:cs="Times New Roman"/>
          <w:sz w:val="28"/>
          <w:szCs w:val="28"/>
          <w:lang w:eastAsia="ru-RU"/>
        </w:rPr>
        <w:t>, а так</w:t>
      </w:r>
      <w:r w:rsidRPr="005028FB">
        <w:rPr>
          <w:rFonts w:ascii="Times New Roman" w:eastAsia="Times New Roman" w:hAnsi="Times New Roman" w:cs="Times New Roman"/>
          <w:sz w:val="28"/>
          <w:szCs w:val="28"/>
          <w:lang w:eastAsia="ru-RU"/>
        </w:rPr>
        <w:t>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5. Изменение, расторжение и прекращение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5.1. Любые изменения и дополнения к Договору оформляются дополнительным соглашением, которое подписывается обеими Сторонами.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895FB8"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исполнения Договора по основаниям,   установленным подпунктом 2.1.1</w:t>
      </w:r>
      <w:r>
        <w:rPr>
          <w:rFonts w:ascii="Times New Roman" w:eastAsia="Times New Roman" w:hAnsi="Times New Roman" w:cs="Times New Roman"/>
          <w:sz w:val="28"/>
          <w:szCs w:val="28"/>
          <w:lang w:eastAsia="ru-RU"/>
        </w:rPr>
        <w:t>.</w:t>
      </w:r>
      <w:r w:rsidRPr="005028FB">
        <w:rPr>
          <w:rFonts w:ascii="Times New Roman" w:eastAsia="Times New Roman" w:hAnsi="Times New Roman" w:cs="Times New Roman"/>
          <w:sz w:val="28"/>
          <w:szCs w:val="28"/>
          <w:lang w:eastAsia="ru-RU"/>
        </w:rPr>
        <w:t xml:space="preserve">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пяти лет с момента расторжения настоящего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5.6. Договор считается расторгнутым в случае одностороннего отказа Администрации от исполнения Договора по основаниям, установленным подпунктом 2.1.1</w:t>
      </w:r>
      <w:r>
        <w:rPr>
          <w:rFonts w:ascii="Times New Roman" w:eastAsia="Times New Roman" w:hAnsi="Times New Roman" w:cs="Times New Roman"/>
          <w:sz w:val="28"/>
          <w:szCs w:val="28"/>
          <w:lang w:eastAsia="ru-RU"/>
        </w:rPr>
        <w:t>.</w:t>
      </w:r>
      <w:r w:rsidRPr="005028FB">
        <w:rPr>
          <w:rFonts w:ascii="Times New Roman" w:eastAsia="Times New Roman" w:hAnsi="Times New Roman" w:cs="Times New Roman"/>
          <w:sz w:val="28"/>
          <w:szCs w:val="28"/>
          <w:lang w:eastAsia="ru-RU"/>
        </w:rPr>
        <w:t xml:space="preserve">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lastRenderedPageBreak/>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Выполн</w:t>
      </w:r>
      <w:r>
        <w:rPr>
          <w:rFonts w:ascii="Times New Roman" w:eastAsia="Times New Roman" w:hAnsi="Times New Roman" w:cs="Times New Roman"/>
          <w:sz w:val="28"/>
          <w:szCs w:val="28"/>
          <w:lang w:eastAsia="ru-RU"/>
        </w:rPr>
        <w:t xml:space="preserve">ение Администрацией требований </w:t>
      </w:r>
      <w:r w:rsidRPr="005028FB">
        <w:rPr>
          <w:rFonts w:ascii="Times New Roman" w:eastAsia="Times New Roman" w:hAnsi="Times New Roman" w:cs="Times New Roman"/>
          <w:sz w:val="28"/>
          <w:szCs w:val="28"/>
          <w:lang w:eastAsia="ru-RU"/>
        </w:rPr>
        <w:t>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6. Прочие условия</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Претензии оформляются в письменном виде и подписываются полномочными представителями Сторон. </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6.2. В случае невозможности разрешения разногласий между Сторонами по Договору в порядке, установленном пунктом 6.1</w:t>
      </w:r>
      <w:r>
        <w:rPr>
          <w:rFonts w:ascii="Times New Roman" w:eastAsia="Times New Roman" w:hAnsi="Times New Roman" w:cs="Times New Roman"/>
          <w:sz w:val="28"/>
          <w:szCs w:val="28"/>
          <w:lang w:eastAsia="ru-RU"/>
        </w:rPr>
        <w:t>.</w:t>
      </w:r>
      <w:r w:rsidRPr="005028FB">
        <w:rPr>
          <w:rFonts w:ascii="Times New Roman" w:eastAsia="Times New Roman" w:hAnsi="Times New Roman" w:cs="Times New Roman"/>
          <w:sz w:val="28"/>
          <w:szCs w:val="28"/>
          <w:lang w:eastAsia="ru-RU"/>
        </w:rPr>
        <w:t xml:space="preserve"> Договора, они подлежат рассмотрению в Арбитражном суде Краснодарского края.</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6.3. Взаимоотношения Сторон, не урегулированные Договором, регламентируются законодательством Российской Федерации.</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lastRenderedPageBreak/>
        <w:t xml:space="preserve">6.5. На момент заключения Договора он имеет следующие приложения: </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предложения по внешнему виду нестационарного объекта по оказанию услуг и прилегающей территории (эскиз, дизайн-проект) (Приложение №1);</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график платежей по Договору (Приложение №2).</w:t>
      </w:r>
    </w:p>
    <w:p w:rsidR="00895FB8" w:rsidRPr="005028FB" w:rsidRDefault="00895FB8" w:rsidP="00895FB8">
      <w:pPr>
        <w:spacing w:after="0" w:line="240" w:lineRule="auto"/>
        <w:rPr>
          <w:rFonts w:ascii="Times New Roman" w:eastAsia="Times New Roman" w:hAnsi="Times New Roman" w:cs="Times New Roman"/>
          <w:sz w:val="28"/>
          <w:szCs w:val="28"/>
          <w:lang w:eastAsia="ru-RU"/>
        </w:rPr>
      </w:pPr>
    </w:p>
    <w:p w:rsidR="00895FB8" w:rsidRPr="005028FB" w:rsidRDefault="00895FB8" w:rsidP="00895FB8">
      <w:pPr>
        <w:spacing w:after="0" w:line="240" w:lineRule="auto"/>
        <w:ind w:firstLine="709"/>
        <w:jc w:val="center"/>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7. Юридические адреса, реквизиты и подписи Сторон</w:t>
      </w:r>
    </w:p>
    <w:p w:rsidR="00895FB8" w:rsidRPr="005028FB" w:rsidRDefault="00895FB8" w:rsidP="00895FB8">
      <w:pPr>
        <w:spacing w:after="0" w:line="240" w:lineRule="auto"/>
        <w:ind w:firstLine="709"/>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Администрация:                                   Участник:</w:t>
      </w: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______________________                 ________________________.</w:t>
      </w: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М.П.                                                  М.П.</w:t>
      </w: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p>
    <w:p w:rsidR="00895FB8" w:rsidRPr="005028FB" w:rsidRDefault="00895FB8" w:rsidP="00895FB8">
      <w:pPr>
        <w:tabs>
          <w:tab w:val="left" w:pos="7475"/>
        </w:tabs>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Начальник управления торговли</w:t>
      </w:r>
      <w:r w:rsidRPr="005028F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Т.С. Пареньков</w:t>
      </w:r>
    </w:p>
    <w:p w:rsidR="00895FB8" w:rsidRPr="005028FB" w:rsidRDefault="00895FB8" w:rsidP="00895FB8">
      <w:pPr>
        <w:spacing w:after="0" w:line="240" w:lineRule="auto"/>
        <w:jc w:val="both"/>
        <w:rPr>
          <w:rFonts w:ascii="Times New Roman" w:eastAsia="Times New Roman" w:hAnsi="Times New Roman" w:cs="Times New Roman"/>
          <w:sz w:val="28"/>
          <w:szCs w:val="28"/>
          <w:lang w:eastAsia="ru-RU"/>
        </w:rPr>
      </w:pPr>
      <w:r w:rsidRPr="005028FB">
        <w:rPr>
          <w:rFonts w:ascii="Times New Roman" w:eastAsia="Times New Roman" w:hAnsi="Times New Roman" w:cs="Times New Roman"/>
          <w:sz w:val="28"/>
          <w:szCs w:val="28"/>
          <w:lang w:eastAsia="ru-RU"/>
        </w:rPr>
        <w:t xml:space="preserve">и потребительского рынка  </w:t>
      </w: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E1121F" w:rsidRDefault="00E1121F"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895FB8" w:rsidRDefault="00895FB8" w:rsidP="00EF16E8">
      <w:pPr>
        <w:pStyle w:val="a3"/>
        <w:widowControl w:val="0"/>
        <w:ind w:right="424"/>
        <w:jc w:val="center"/>
        <w:rPr>
          <w:rFonts w:ascii="Times New Roman" w:hAnsi="Times New Roman" w:cs="Times New Roman"/>
          <w:sz w:val="28"/>
          <w:szCs w:val="28"/>
        </w:rPr>
      </w:pPr>
    </w:p>
    <w:p w:rsidR="00895FB8" w:rsidRDefault="00895FB8"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AF4E85" w:rsidRDefault="00AF4E85" w:rsidP="00EF16E8">
      <w:pPr>
        <w:pStyle w:val="a3"/>
        <w:widowControl w:val="0"/>
        <w:ind w:right="424"/>
        <w:jc w:val="center"/>
        <w:rPr>
          <w:rFonts w:ascii="Times New Roman" w:hAnsi="Times New Roman" w:cs="Times New Roman"/>
          <w:sz w:val="28"/>
          <w:szCs w:val="28"/>
        </w:rPr>
      </w:pPr>
    </w:p>
    <w:p w:rsidR="00F87E06" w:rsidRDefault="00F87E06" w:rsidP="00EF16E8">
      <w:pPr>
        <w:pStyle w:val="a3"/>
        <w:widowControl w:val="0"/>
        <w:ind w:right="424"/>
        <w:jc w:val="center"/>
        <w:rPr>
          <w:rFonts w:ascii="Times New Roman" w:hAnsi="Times New Roman" w:cs="Times New Roman"/>
          <w:sz w:val="28"/>
          <w:szCs w:val="28"/>
        </w:rPr>
      </w:pPr>
    </w:p>
    <w:p w:rsidR="00A47CE2" w:rsidRPr="005028FB" w:rsidRDefault="00A47CE2" w:rsidP="00A47CE2">
      <w:pPr>
        <w:pStyle w:val="a3"/>
        <w:ind w:left="5041"/>
        <w:jc w:val="both"/>
        <w:rPr>
          <w:rFonts w:ascii="Times New Roman" w:hAnsi="Times New Roman"/>
          <w:sz w:val="28"/>
          <w:szCs w:val="28"/>
        </w:rPr>
      </w:pPr>
      <w:r w:rsidRPr="005028FB">
        <w:rPr>
          <w:rFonts w:ascii="Times New Roman" w:hAnsi="Times New Roman"/>
          <w:sz w:val="28"/>
          <w:szCs w:val="28"/>
        </w:rPr>
        <w:lastRenderedPageBreak/>
        <w:t>Приложение № 3</w:t>
      </w:r>
    </w:p>
    <w:p w:rsidR="00A47CE2" w:rsidRPr="005028FB" w:rsidRDefault="00A47CE2" w:rsidP="00A47CE2">
      <w:pPr>
        <w:pStyle w:val="a3"/>
        <w:ind w:left="5041"/>
        <w:jc w:val="both"/>
        <w:rPr>
          <w:rFonts w:ascii="Times New Roman" w:hAnsi="Times New Roman"/>
          <w:sz w:val="28"/>
          <w:szCs w:val="28"/>
        </w:rPr>
      </w:pPr>
      <w:r w:rsidRPr="005028FB">
        <w:rPr>
          <w:rFonts w:ascii="Times New Roman" w:hAnsi="Times New Roman"/>
          <w:sz w:val="28"/>
          <w:szCs w:val="28"/>
        </w:rPr>
        <w:t>к Положению по проведению аукциона в электро</w:t>
      </w:r>
      <w:r>
        <w:rPr>
          <w:rFonts w:ascii="Times New Roman" w:hAnsi="Times New Roman"/>
          <w:sz w:val="28"/>
          <w:szCs w:val="28"/>
        </w:rPr>
        <w:t xml:space="preserve">нной форме на право размещения </w:t>
      </w:r>
      <w:r w:rsidRPr="005028FB">
        <w:rPr>
          <w:rFonts w:ascii="Times New Roman" w:hAnsi="Times New Roman"/>
          <w:sz w:val="28"/>
          <w:szCs w:val="28"/>
        </w:rPr>
        <w:t>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A47CE2" w:rsidRPr="005028FB" w:rsidRDefault="00A47CE2" w:rsidP="00A47CE2">
      <w:pPr>
        <w:pStyle w:val="a3"/>
        <w:jc w:val="both"/>
        <w:rPr>
          <w:rFonts w:ascii="Times New Roman" w:hAnsi="Times New Roman"/>
          <w:sz w:val="28"/>
          <w:szCs w:val="28"/>
        </w:rPr>
      </w:pPr>
    </w:p>
    <w:p w:rsidR="00A47CE2" w:rsidRPr="005028FB" w:rsidRDefault="00A47CE2" w:rsidP="00A47CE2">
      <w:pPr>
        <w:pStyle w:val="1"/>
        <w:rPr>
          <w:rFonts w:ascii="Times New Roman" w:hAnsi="Times New Roman" w:cs="Times New Roman"/>
          <w:b w:val="0"/>
          <w:color w:val="auto"/>
          <w:sz w:val="28"/>
          <w:szCs w:val="28"/>
        </w:rPr>
      </w:pPr>
      <w:r w:rsidRPr="005028FB">
        <w:rPr>
          <w:rFonts w:ascii="Times New Roman" w:hAnsi="Times New Roman" w:cs="Times New Roman"/>
          <w:b w:val="0"/>
          <w:color w:val="auto"/>
          <w:sz w:val="28"/>
          <w:szCs w:val="28"/>
        </w:rPr>
        <w:t xml:space="preserve">Заявка на участие в открытом аукционе в электронной форме </w:t>
      </w:r>
    </w:p>
    <w:p w:rsidR="00A47CE2" w:rsidRPr="005028FB" w:rsidRDefault="00A47CE2" w:rsidP="00A47CE2">
      <w:pPr>
        <w:pStyle w:val="1"/>
        <w:rPr>
          <w:rFonts w:ascii="Times New Roman" w:hAnsi="Times New Roman" w:cs="Times New Roman"/>
          <w:b w:val="0"/>
          <w:color w:val="auto"/>
          <w:sz w:val="28"/>
          <w:szCs w:val="28"/>
        </w:rPr>
      </w:pPr>
      <w:r w:rsidRPr="005028FB">
        <w:rPr>
          <w:rFonts w:ascii="Times New Roman" w:hAnsi="Times New Roman" w:cs="Times New Roman"/>
          <w:b w:val="0"/>
          <w:color w:val="auto"/>
          <w:sz w:val="28"/>
          <w:szCs w:val="28"/>
        </w:rPr>
        <w:t>на право размещения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A47CE2" w:rsidRPr="005028FB" w:rsidRDefault="00A47CE2" w:rsidP="00A47CE2">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855"/>
      </w:tblGrid>
      <w:tr w:rsidR="00A47CE2" w:rsidRPr="005028FB" w:rsidTr="00E1121F">
        <w:tc>
          <w:tcPr>
            <w:tcW w:w="5000" w:type="pct"/>
            <w:tcBorders>
              <w:top w:val="nil"/>
              <w:left w:val="nil"/>
              <w:bottom w:val="single" w:sz="4" w:space="0" w:color="auto"/>
              <w:right w:val="nil"/>
            </w:tcBorders>
          </w:tcPr>
          <w:p w:rsidR="00A47CE2" w:rsidRPr="005028FB" w:rsidRDefault="00A47CE2" w:rsidP="00AF4E85">
            <w:pPr>
              <w:pStyle w:val="af0"/>
              <w:ind w:left="142"/>
              <w:rPr>
                <w:rFonts w:ascii="Times New Roman" w:hAnsi="Times New Roman" w:cs="Times New Roman"/>
              </w:rPr>
            </w:pPr>
          </w:p>
        </w:tc>
      </w:tr>
      <w:tr w:rsidR="00A47CE2" w:rsidRPr="005028FB" w:rsidTr="00E1121F">
        <w:tc>
          <w:tcPr>
            <w:tcW w:w="5000" w:type="pct"/>
            <w:tcBorders>
              <w:top w:val="single" w:sz="4" w:space="0" w:color="auto"/>
              <w:left w:val="nil"/>
              <w:bottom w:val="nil"/>
              <w:right w:val="nil"/>
            </w:tcBorders>
          </w:tcPr>
          <w:p w:rsidR="00A47CE2" w:rsidRPr="005028FB" w:rsidRDefault="00A47CE2" w:rsidP="00AF4E85">
            <w:pPr>
              <w:pStyle w:val="af0"/>
              <w:ind w:left="142"/>
              <w:jc w:val="center"/>
              <w:rPr>
                <w:rFonts w:ascii="Times New Roman" w:hAnsi="Times New Roman" w:cs="Times New Roman"/>
                <w:vertAlign w:val="superscript"/>
              </w:rPr>
            </w:pPr>
            <w:r w:rsidRPr="005028FB">
              <w:rPr>
                <w:rFonts w:ascii="Times New Roman" w:hAnsi="Times New Roman" w:cs="Times New Roman"/>
                <w:vertAlign w:val="superscript"/>
              </w:rPr>
              <w:t>(полное и сокращенное наименование юридического лица, ФИО индивидуального предпринимателя)</w:t>
            </w:r>
          </w:p>
          <w:p w:rsidR="00A47CE2" w:rsidRPr="005028FB" w:rsidRDefault="00A47CE2" w:rsidP="00AF4E85">
            <w:pPr>
              <w:pStyle w:val="af1"/>
              <w:ind w:left="142"/>
              <w:rPr>
                <w:rFonts w:ascii="Times New Roman" w:hAnsi="Times New Roman" w:cs="Times New Roman"/>
              </w:rPr>
            </w:pPr>
            <w:r w:rsidRPr="005028FB">
              <w:rPr>
                <w:rFonts w:ascii="Times New Roman" w:hAnsi="Times New Roman" w:cs="Times New Roman"/>
              </w:rPr>
              <w:t>в лице _______________________________________________________________________,</w:t>
            </w:r>
          </w:p>
          <w:p w:rsidR="00A47CE2" w:rsidRPr="005028FB" w:rsidRDefault="00A47CE2" w:rsidP="00AF4E85">
            <w:pPr>
              <w:pStyle w:val="af0"/>
              <w:ind w:left="142"/>
              <w:jc w:val="center"/>
              <w:rPr>
                <w:rFonts w:ascii="Times New Roman" w:hAnsi="Times New Roman" w:cs="Times New Roman"/>
                <w:vertAlign w:val="superscript"/>
              </w:rPr>
            </w:pPr>
            <w:r w:rsidRPr="005028FB">
              <w:rPr>
                <w:rFonts w:ascii="Times New Roman" w:hAnsi="Times New Roman" w:cs="Times New Roman"/>
                <w:vertAlign w:val="superscript"/>
              </w:rPr>
              <w:t>(фамилия, имя, отчество, должность)</w:t>
            </w:r>
          </w:p>
          <w:p w:rsidR="00A47CE2" w:rsidRPr="005028FB" w:rsidRDefault="00A47CE2" w:rsidP="00AF4E85">
            <w:pPr>
              <w:pStyle w:val="af1"/>
              <w:ind w:left="142"/>
              <w:rPr>
                <w:rFonts w:ascii="Times New Roman" w:hAnsi="Times New Roman" w:cs="Times New Roman"/>
              </w:rPr>
            </w:pPr>
            <w:r w:rsidRPr="005028FB">
              <w:rPr>
                <w:rFonts w:ascii="Times New Roman" w:hAnsi="Times New Roman" w:cs="Times New Roman"/>
              </w:rPr>
              <w:t>действующего на основании __________________________________________________,</w:t>
            </w:r>
          </w:p>
          <w:p w:rsidR="00A47CE2" w:rsidRPr="005028FB" w:rsidRDefault="00A47CE2" w:rsidP="00AF4E85">
            <w:pPr>
              <w:pStyle w:val="af0"/>
              <w:ind w:left="142"/>
              <w:jc w:val="center"/>
              <w:rPr>
                <w:rFonts w:ascii="Times New Roman" w:hAnsi="Times New Roman" w:cs="Times New Roman"/>
                <w:vertAlign w:val="superscript"/>
              </w:rPr>
            </w:pPr>
            <w:r w:rsidRPr="005028FB">
              <w:rPr>
                <w:rFonts w:ascii="Times New Roman" w:hAnsi="Times New Roman" w:cs="Times New Roman"/>
                <w:vertAlign w:val="superscript"/>
              </w:rPr>
              <w:t>(наименование документа)</w:t>
            </w:r>
          </w:p>
          <w:p w:rsidR="00A47CE2" w:rsidRPr="005028FB" w:rsidRDefault="00A47CE2" w:rsidP="00AF4E85">
            <w:pPr>
              <w:pStyle w:val="af0"/>
              <w:ind w:left="142"/>
              <w:rPr>
                <w:rFonts w:ascii="Times New Roman" w:hAnsi="Times New Roman" w:cs="Times New Roman"/>
              </w:rPr>
            </w:pPr>
            <w:r w:rsidRPr="005028FB">
              <w:rPr>
                <w:rFonts w:ascii="Times New Roman" w:hAnsi="Times New Roman" w:cs="Times New Roman"/>
              </w:rPr>
              <w:t>ознакомившись с размещенным на официальном сайте администрации муниципального образования город Новороссийск в сети Интернет Извещением о проведении электронного аукциона, направляет настоящую заявку на участие в электронном аукционе, который состоится «__» ________ 20__ г.</w:t>
            </w:r>
          </w:p>
        </w:tc>
      </w:tr>
    </w:tbl>
    <w:p w:rsidR="00A47CE2" w:rsidRPr="005028FB" w:rsidRDefault="00A47CE2" w:rsidP="00A47CE2">
      <w:pPr>
        <w:rPr>
          <w:rFonts w:ascii="Times New Roman" w:hAnsi="Times New Roman" w:cs="Times New Roman"/>
        </w:rPr>
      </w:pPr>
    </w:p>
    <w:p w:rsidR="00A47CE2" w:rsidRPr="005028FB" w:rsidRDefault="00A47CE2" w:rsidP="00A47CE2">
      <w:pPr>
        <w:rPr>
          <w:rFonts w:ascii="Times New Roman" w:hAnsi="Times New Roman" w:cs="Times New Roman"/>
        </w:rPr>
      </w:pPr>
      <w:r w:rsidRPr="005028FB">
        <w:rPr>
          <w:rFonts w:ascii="Times New Roman" w:hAnsi="Times New Roman" w:cs="Times New Roman"/>
        </w:rPr>
        <w:t>Сведения о нестационарном торговом объекте, на право размещения которого подается настоящая заявка:</w:t>
      </w:r>
    </w:p>
    <w:p w:rsidR="00A47CE2" w:rsidRPr="005028FB" w:rsidRDefault="00A47CE2" w:rsidP="00A47CE2">
      <w:pPr>
        <w:pStyle w:val="af1"/>
        <w:rPr>
          <w:rFonts w:ascii="Times New Roman" w:hAnsi="Times New Roman" w:cs="Times New Roman"/>
        </w:rPr>
      </w:pPr>
      <w:r w:rsidRPr="005028FB">
        <w:rPr>
          <w:rFonts w:ascii="Times New Roman" w:hAnsi="Times New Roman" w:cs="Times New Roman"/>
        </w:rPr>
        <w:t>1) адресные ориентиры __________________________________________;</w:t>
      </w:r>
    </w:p>
    <w:p w:rsidR="00A47CE2" w:rsidRPr="005028FB" w:rsidRDefault="00A47CE2" w:rsidP="00A47CE2">
      <w:pPr>
        <w:pStyle w:val="af1"/>
        <w:rPr>
          <w:rFonts w:ascii="Times New Roman" w:hAnsi="Times New Roman" w:cs="Times New Roman"/>
        </w:rPr>
      </w:pPr>
      <w:r w:rsidRPr="005028FB">
        <w:rPr>
          <w:rFonts w:ascii="Times New Roman" w:hAnsi="Times New Roman" w:cs="Times New Roman"/>
        </w:rPr>
        <w:t>2) вид нестационарного торгового объекта __________________________;</w:t>
      </w:r>
    </w:p>
    <w:p w:rsidR="00A47CE2" w:rsidRPr="005028FB" w:rsidRDefault="00A47CE2" w:rsidP="00A47CE2">
      <w:pPr>
        <w:pStyle w:val="af1"/>
        <w:rPr>
          <w:rFonts w:ascii="Times New Roman" w:hAnsi="Times New Roman" w:cs="Times New Roman"/>
        </w:rPr>
      </w:pPr>
      <w:r w:rsidRPr="005028FB">
        <w:rPr>
          <w:rFonts w:ascii="Times New Roman" w:hAnsi="Times New Roman" w:cs="Times New Roman"/>
        </w:rPr>
        <w:t>3) ассортиментная специализация _________________________________;</w:t>
      </w:r>
    </w:p>
    <w:p w:rsidR="00A47CE2" w:rsidRPr="005028FB" w:rsidRDefault="00A47CE2" w:rsidP="00A47CE2">
      <w:pPr>
        <w:pStyle w:val="af1"/>
        <w:rPr>
          <w:rFonts w:ascii="Times New Roman" w:hAnsi="Times New Roman" w:cs="Times New Roman"/>
        </w:rPr>
      </w:pPr>
      <w:r w:rsidRPr="005028FB">
        <w:rPr>
          <w:rFonts w:ascii="Times New Roman" w:hAnsi="Times New Roman" w:cs="Times New Roman"/>
        </w:rPr>
        <w:t>4) площадь объекта _____________________________________________;</w:t>
      </w:r>
    </w:p>
    <w:p w:rsidR="00A47CE2" w:rsidRPr="005028FB" w:rsidRDefault="00A47CE2" w:rsidP="00A47CE2">
      <w:pPr>
        <w:pStyle w:val="af1"/>
        <w:rPr>
          <w:rFonts w:ascii="Times New Roman" w:hAnsi="Times New Roman" w:cs="Times New Roman"/>
        </w:rPr>
      </w:pPr>
      <w:r w:rsidRPr="005028FB">
        <w:rPr>
          <w:rFonts w:ascii="Times New Roman" w:hAnsi="Times New Roman" w:cs="Times New Roman"/>
        </w:rPr>
        <w:t>5) период и срок размещения _____________________________________.</w:t>
      </w:r>
    </w:p>
    <w:p w:rsidR="00A47CE2" w:rsidRPr="005028FB" w:rsidRDefault="00A47CE2" w:rsidP="00A47CE2">
      <w:pPr>
        <w:rPr>
          <w:rFonts w:ascii="Times New Roman" w:hAnsi="Times New Roman" w:cs="Times New Roman"/>
        </w:rPr>
      </w:pPr>
      <w:r w:rsidRPr="005028FB">
        <w:rPr>
          <w:rFonts w:ascii="Times New Roman" w:hAnsi="Times New Roman" w:cs="Times New Roman"/>
        </w:rPr>
        <w:t>В настоящей заявке:</w:t>
      </w:r>
    </w:p>
    <w:p w:rsidR="00A47CE2" w:rsidRPr="005028FB" w:rsidRDefault="00A47CE2" w:rsidP="00A47CE2">
      <w:pPr>
        <w:rPr>
          <w:rFonts w:ascii="Times New Roman" w:hAnsi="Times New Roman" w:cs="Times New Roman"/>
        </w:rPr>
      </w:pPr>
      <w:r w:rsidRPr="005028FB">
        <w:rPr>
          <w:rFonts w:ascii="Times New Roman" w:hAnsi="Times New Roman" w:cs="Times New Roman"/>
        </w:rPr>
        <w:t>- сообщаем о согласии участвовать в электронном аукционена условиях, установленных в Извещении и не подлежащих изменению по результатам проведения электронного аукциона;</w:t>
      </w:r>
    </w:p>
    <w:p w:rsidR="00A47CE2" w:rsidRPr="005028FB" w:rsidRDefault="00A47CE2" w:rsidP="00A47CE2">
      <w:pPr>
        <w:rPr>
          <w:rFonts w:ascii="Times New Roman" w:hAnsi="Times New Roman" w:cs="Times New Roman"/>
        </w:rPr>
      </w:pPr>
      <w:r w:rsidRPr="005028FB">
        <w:rPr>
          <w:rFonts w:ascii="Times New Roman" w:hAnsi="Times New Roman" w:cs="Times New Roman"/>
        </w:rPr>
        <w:t>- гарантируем достоверность представленных в заявке сведений;</w:t>
      </w:r>
    </w:p>
    <w:p w:rsidR="00A47CE2" w:rsidRPr="005028FB" w:rsidRDefault="00A47CE2" w:rsidP="00A47CE2">
      <w:pPr>
        <w:rPr>
          <w:rFonts w:ascii="Times New Roman" w:hAnsi="Times New Roman" w:cs="Times New Roman"/>
        </w:rPr>
      </w:pPr>
      <w:r w:rsidRPr="005028FB">
        <w:rPr>
          <w:rFonts w:ascii="Times New Roman" w:hAnsi="Times New Roman" w:cs="Times New Roman"/>
        </w:rPr>
        <w:lastRenderedPageBreak/>
        <w:t>- в случае признания победителем электронного аукционаобязуемся подписать Договор на условиях, предусмотренных в Извещении и установленных результатами аукциона;</w:t>
      </w:r>
    </w:p>
    <w:p w:rsidR="00A47CE2" w:rsidRPr="005028FB" w:rsidRDefault="00A47CE2" w:rsidP="00A47CE2">
      <w:pPr>
        <w:rPr>
          <w:rFonts w:ascii="Times New Roman" w:hAnsi="Times New Roman" w:cs="Times New Roman"/>
        </w:rPr>
      </w:pPr>
      <w:r w:rsidRPr="005028FB">
        <w:rPr>
          <w:rFonts w:ascii="Times New Roman" w:hAnsi="Times New Roman" w:cs="Times New Roman"/>
        </w:rPr>
        <w:t>- сообщаем о своем согласии на обработку персональных данных в соответствии с законодательством Российской Федерации.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3049"/>
        <w:gridCol w:w="6806"/>
      </w:tblGrid>
      <w:tr w:rsidR="00A47CE2" w:rsidRPr="005028FB" w:rsidTr="00E1121F">
        <w:tc>
          <w:tcPr>
            <w:tcW w:w="5000" w:type="pct"/>
            <w:gridSpan w:val="2"/>
            <w:tcBorders>
              <w:top w:val="nil"/>
              <w:left w:val="nil"/>
              <w:bottom w:val="nil"/>
              <w:right w:val="nil"/>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Перечень прилагаемых к заявке документов:</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1. _________________________________________________</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2. _________________________________________________</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3. _________________________________________________</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4. _________________________________________________</w:t>
            </w:r>
          </w:p>
        </w:tc>
      </w:tr>
      <w:tr w:rsidR="00A47CE2" w:rsidRPr="005028FB" w:rsidTr="00E1121F">
        <w:tc>
          <w:tcPr>
            <w:tcW w:w="5000" w:type="pct"/>
            <w:gridSpan w:val="2"/>
            <w:tcBorders>
              <w:top w:val="nil"/>
              <w:left w:val="nil"/>
              <w:bottom w:val="single" w:sz="4" w:space="0" w:color="auto"/>
              <w:right w:val="nil"/>
            </w:tcBorders>
          </w:tcPr>
          <w:p w:rsidR="00A47CE2" w:rsidRPr="005028FB" w:rsidRDefault="00A47CE2" w:rsidP="00E1121F">
            <w:pPr>
              <w:pStyle w:val="af0"/>
              <w:rPr>
                <w:rFonts w:ascii="Times New Roman" w:hAnsi="Times New Roman" w:cs="Times New Roman"/>
              </w:rPr>
            </w:pPr>
          </w:p>
        </w:tc>
      </w:tr>
      <w:tr w:rsidR="00A47CE2" w:rsidRPr="005028FB" w:rsidTr="00E1121F">
        <w:tc>
          <w:tcPr>
            <w:tcW w:w="1547" w:type="pct"/>
            <w:tcBorders>
              <w:top w:val="single" w:sz="4" w:space="0" w:color="auto"/>
              <w:left w:val="nil"/>
              <w:bottom w:val="nil"/>
              <w:right w:val="nil"/>
            </w:tcBorders>
          </w:tcPr>
          <w:p w:rsidR="00A47CE2" w:rsidRPr="005028FB" w:rsidRDefault="00A47CE2" w:rsidP="00E1121F">
            <w:pPr>
              <w:pStyle w:val="af1"/>
              <w:rPr>
                <w:rFonts w:ascii="Times New Roman" w:hAnsi="Times New Roman" w:cs="Times New Roman"/>
              </w:rPr>
            </w:pPr>
            <w:r w:rsidRPr="005028FB">
              <w:rPr>
                <w:rFonts w:ascii="Times New Roman" w:hAnsi="Times New Roman" w:cs="Times New Roman"/>
              </w:rPr>
              <w:t>(должность)</w:t>
            </w:r>
          </w:p>
        </w:tc>
        <w:tc>
          <w:tcPr>
            <w:tcW w:w="3453" w:type="pct"/>
            <w:tcBorders>
              <w:top w:val="single" w:sz="4" w:space="0" w:color="auto"/>
              <w:left w:val="nil"/>
              <w:bottom w:val="nil"/>
              <w:right w:val="nil"/>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(подпись, расшифровка подписи, дата)</w:t>
            </w:r>
          </w:p>
        </w:tc>
      </w:tr>
    </w:tbl>
    <w:p w:rsidR="00A47CE2" w:rsidRPr="005028FB" w:rsidRDefault="00A47CE2" w:rsidP="00A47CE2">
      <w:pPr>
        <w:rPr>
          <w:rFonts w:ascii="Times New Roman" w:hAnsi="Times New Roman" w:cs="Times New Roman"/>
        </w:rPr>
      </w:pPr>
    </w:p>
    <w:p w:rsidR="00A47CE2" w:rsidRPr="005028FB" w:rsidRDefault="00A47CE2" w:rsidP="00A47CE2">
      <w:pPr>
        <w:pStyle w:val="af1"/>
        <w:rPr>
          <w:rFonts w:ascii="Times New Roman" w:hAnsi="Times New Roman" w:cs="Times New Roman"/>
        </w:rPr>
      </w:pPr>
      <w:r w:rsidRPr="005028FB">
        <w:rPr>
          <w:rFonts w:ascii="Times New Roman" w:hAnsi="Times New Roman" w:cs="Times New Roman"/>
        </w:rPr>
        <w:t>Общие сведения о заявителе:</w:t>
      </w:r>
    </w:p>
    <w:p w:rsidR="00A47CE2" w:rsidRPr="005028FB" w:rsidRDefault="00A47CE2" w:rsidP="00A47CE2">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65"/>
        <w:gridCol w:w="8990"/>
      </w:tblGrid>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1.</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Должность, фамилия, имя, отчество лица, подающего заявку</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2.</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Документ, подтверждающий полномочия лица, подающего заявку, если заявление подается представителем заявителя.</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3.</w:t>
            </w:r>
          </w:p>
        </w:tc>
        <w:tc>
          <w:tcPr>
            <w:tcW w:w="4561" w:type="pct"/>
            <w:tcBorders>
              <w:top w:val="single" w:sz="4" w:space="0" w:color="auto"/>
              <w:left w:val="single" w:sz="4" w:space="0" w:color="auto"/>
              <w:bottom w:val="nil"/>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Полное и сокращенное (при наличии) наименование юридического лица (по учредительным документам)</w:t>
            </w:r>
          </w:p>
        </w:tc>
      </w:tr>
      <w:tr w:rsidR="00A47CE2" w:rsidRPr="005028FB" w:rsidTr="00E1121F">
        <w:tc>
          <w:tcPr>
            <w:tcW w:w="439" w:type="pct"/>
            <w:vMerge w:val="restar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4.</w:t>
            </w:r>
          </w:p>
        </w:tc>
        <w:tc>
          <w:tcPr>
            <w:tcW w:w="4561" w:type="pct"/>
            <w:tcBorders>
              <w:top w:val="single" w:sz="4" w:space="0" w:color="auto"/>
              <w:left w:val="single" w:sz="4" w:space="0" w:color="auto"/>
              <w:bottom w:val="nil"/>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Место нахождения юридического лица:</w:t>
            </w:r>
          </w:p>
        </w:tc>
      </w:tr>
      <w:tr w:rsidR="00A47CE2" w:rsidRPr="005028FB" w:rsidTr="00E1121F">
        <w:tc>
          <w:tcPr>
            <w:tcW w:w="439" w:type="pct"/>
            <w:vMerge/>
            <w:tcBorders>
              <w:top w:val="single" w:sz="4" w:space="0" w:color="auto"/>
              <w:bottom w:val="single" w:sz="4" w:space="0" w:color="auto"/>
              <w:right w:val="single" w:sz="4" w:space="0" w:color="auto"/>
            </w:tcBorders>
          </w:tcPr>
          <w:p w:rsidR="00A47CE2" w:rsidRPr="005028FB" w:rsidRDefault="00A47CE2" w:rsidP="00E1121F">
            <w:pPr>
              <w:pStyle w:val="af0"/>
              <w:rPr>
                <w:rFonts w:ascii="Times New Roman" w:hAnsi="Times New Roman" w:cs="Times New Roman"/>
              </w:rPr>
            </w:pPr>
          </w:p>
        </w:tc>
        <w:tc>
          <w:tcPr>
            <w:tcW w:w="4561" w:type="pct"/>
            <w:tcBorders>
              <w:top w:val="nil"/>
              <w:left w:val="single" w:sz="4" w:space="0" w:color="auto"/>
              <w:bottom w:val="nil"/>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Юридический адрес -</w:t>
            </w:r>
          </w:p>
        </w:tc>
      </w:tr>
      <w:tr w:rsidR="00A47CE2" w:rsidRPr="005028FB" w:rsidTr="00E1121F">
        <w:tc>
          <w:tcPr>
            <w:tcW w:w="439" w:type="pct"/>
            <w:vMerge/>
            <w:tcBorders>
              <w:top w:val="single" w:sz="4" w:space="0" w:color="auto"/>
              <w:bottom w:val="single" w:sz="4" w:space="0" w:color="auto"/>
              <w:right w:val="single" w:sz="4" w:space="0" w:color="auto"/>
            </w:tcBorders>
          </w:tcPr>
          <w:p w:rsidR="00A47CE2" w:rsidRPr="005028FB" w:rsidRDefault="00A47CE2" w:rsidP="00E1121F">
            <w:pPr>
              <w:pStyle w:val="af0"/>
              <w:rPr>
                <w:rFonts w:ascii="Times New Roman" w:hAnsi="Times New Roman" w:cs="Times New Roman"/>
              </w:rPr>
            </w:pP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Почтовый адрес -</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5.</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Фамилия, имя, отчество индивидуального предпринимателя</w:t>
            </w:r>
            <w:r w:rsidR="008154D8">
              <w:rPr>
                <w:rFonts w:ascii="Times New Roman" w:hAnsi="Times New Roman" w:cs="Times New Roman"/>
              </w:rPr>
              <w:t>,</w:t>
            </w:r>
            <w:r w:rsidR="008154D8">
              <w:rPr>
                <w:rFonts w:ascii="Times New Roman" w:hAnsi="Times New Roman" w:cs="Times New Roman"/>
                <w:sz w:val="28"/>
                <w:szCs w:val="28"/>
              </w:rPr>
              <w:t xml:space="preserve"> </w:t>
            </w:r>
            <w:r w:rsidR="008154D8" w:rsidRPr="008154D8">
              <w:rPr>
                <w:rFonts w:ascii="Times New Roman" w:hAnsi="Times New Roman" w:cs="Times New Roman"/>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154D8">
              <w:rPr>
                <w:rFonts w:ascii="Times New Roman" w:hAnsi="Times New Roman" w:cs="Times New Roman"/>
              </w:rPr>
              <w:t>:</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6.</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Сведения о месте жительства</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7.</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Идентификационный номер налогоплательщика</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8.</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Телефон</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Факс</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e-mail (адрес электронной почты)</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9.</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Для юридических лиц: полученная не ранее чем за три месяца до даты публикации Извещения выписка из Единого государственного реестра юридических лиц или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иностранного государства (для иностранного лица).</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Для индивидуальных предпринимателей: полученная не ранее чем за три месяца до даты публикации Извещения выписка из Единого государственного реестра индивидуальных предпринимателей или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sidR="008154D8">
              <w:rPr>
                <w:rFonts w:ascii="Times New Roman" w:hAnsi="Times New Roman" w:cs="Times New Roman"/>
              </w:rPr>
              <w:t xml:space="preserve">. Для </w:t>
            </w:r>
            <w:r w:rsidR="008154D8" w:rsidRPr="008154D8">
              <w:rPr>
                <w:rFonts w:ascii="Times New Roman" w:hAnsi="Times New Roman" w:cs="Times New Roman"/>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8154D8">
              <w:rPr>
                <w:rFonts w:ascii="Times New Roman" w:hAnsi="Times New Roman" w:cs="Times New Roman"/>
                <w:sz w:val="28"/>
                <w:szCs w:val="28"/>
              </w:rPr>
              <w:t xml:space="preserve"> </w:t>
            </w:r>
            <w:r w:rsidR="008154D8" w:rsidRPr="008154D8">
              <w:rPr>
                <w:rFonts w:ascii="Times New Roman" w:hAnsi="Times New Roman" w:cs="Times New Roman"/>
              </w:rPr>
              <w:t xml:space="preserve">справка о постановке на учет физического лица в качестве </w:t>
            </w:r>
            <w:r w:rsidR="008154D8" w:rsidRPr="008154D8">
              <w:rPr>
                <w:rFonts w:ascii="Times New Roman" w:hAnsi="Times New Roman" w:cs="Times New Roman"/>
              </w:rPr>
              <w:lastRenderedPageBreak/>
              <w:t>налогоплательщика налога на профессиональный доход</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lastRenderedPageBreak/>
              <w:t>11.</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Копии учредительных документов претендента (для юридического лица), копии документов, удостоверяющих личность претендента (для физического лица, зарегистрированного в качестве индивидуального предпринимателя), заверенные заявителем</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12.</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договор или внесение задатка является крупной сделкой</w:t>
            </w:r>
          </w:p>
        </w:tc>
      </w:tr>
      <w:tr w:rsidR="00A47CE2" w:rsidRPr="005028FB" w:rsidTr="00E1121F">
        <w:tc>
          <w:tcPr>
            <w:tcW w:w="439" w:type="pct"/>
            <w:tcBorders>
              <w:top w:val="single" w:sz="4" w:space="0" w:color="auto"/>
              <w:bottom w:val="single" w:sz="4" w:space="0" w:color="auto"/>
              <w:right w:val="single" w:sz="4" w:space="0" w:color="auto"/>
            </w:tcBorders>
          </w:tcPr>
          <w:p w:rsidR="00A47CE2" w:rsidRPr="005028FB" w:rsidRDefault="00A47CE2" w:rsidP="00E1121F">
            <w:pPr>
              <w:pStyle w:val="af0"/>
              <w:jc w:val="center"/>
              <w:rPr>
                <w:rFonts w:ascii="Times New Roman" w:hAnsi="Times New Roman" w:cs="Times New Roman"/>
              </w:rPr>
            </w:pPr>
            <w:r w:rsidRPr="005028FB">
              <w:rPr>
                <w:rFonts w:ascii="Times New Roman" w:hAnsi="Times New Roman" w:cs="Times New Roman"/>
              </w:rPr>
              <w:t>13.</w:t>
            </w:r>
          </w:p>
        </w:tc>
        <w:tc>
          <w:tcPr>
            <w:tcW w:w="4561" w:type="pct"/>
            <w:tcBorders>
              <w:top w:val="single" w:sz="4" w:space="0" w:color="auto"/>
              <w:left w:val="single" w:sz="4" w:space="0" w:color="auto"/>
              <w:bottom w:val="single" w:sz="4" w:space="0" w:color="auto"/>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Декларация о соответствии претендента следующим требованиям:</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 непроведение процедуры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 о введении процедуры реализации имущества должника;</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 xml:space="preserve">- неприостановление деятельности претендента в порядке, установленном </w:t>
            </w:r>
            <w:hyperlink r:id="rId16" w:history="1">
              <w:r w:rsidRPr="005028FB">
                <w:rPr>
                  <w:rStyle w:val="af"/>
                  <w:rFonts w:ascii="Times New Roman" w:hAnsi="Times New Roman"/>
                  <w:color w:val="auto"/>
                </w:rPr>
                <w:t>Кодексом</w:t>
              </w:r>
            </w:hyperlink>
            <w:r w:rsidRPr="005028FB">
              <w:rPr>
                <w:rFonts w:ascii="Times New Roman" w:hAnsi="Times New Roman" w:cs="Times New Roman"/>
              </w:rPr>
              <w:t xml:space="preserve"> Российской Федерации об административных правонарушениях, на дату подачи заявки;</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 отсутствие у претендента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подачи заявки;</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 отсутствие у индивидуального предпринимателя как физического лица</w:t>
            </w:r>
            <w:r w:rsidR="008154D8">
              <w:rPr>
                <w:rFonts w:ascii="Times New Roman" w:hAnsi="Times New Roman" w:cs="Times New Roman"/>
              </w:rPr>
              <w:t>,</w:t>
            </w:r>
            <w:r w:rsidR="008154D8" w:rsidRPr="008154D8">
              <w:rPr>
                <w:rFonts w:ascii="Times New Roman" w:hAnsi="Times New Roman" w:cs="Times New Roman"/>
              </w:rPr>
              <w:t xml:space="preserve"> </w:t>
            </w:r>
            <w:r w:rsidR="008154D8">
              <w:rPr>
                <w:rFonts w:ascii="Times New Roman" w:hAnsi="Times New Roman" w:cs="Times New Roman"/>
              </w:rPr>
              <w:t xml:space="preserve">у </w:t>
            </w:r>
            <w:r w:rsidR="008154D8" w:rsidRPr="008154D8">
              <w:rPr>
                <w:rFonts w:ascii="Times New Roman" w:hAnsi="Times New Roman" w:cs="Times New Roman"/>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8154D8">
              <w:rPr>
                <w:rFonts w:ascii="Times New Roman" w:hAnsi="Times New Roman" w:cs="Times New Roman"/>
              </w:rPr>
              <w:t>,</w:t>
            </w:r>
            <w:r w:rsidRPr="005028FB">
              <w:rPr>
                <w:rFonts w:ascii="Times New Roman" w:hAnsi="Times New Roman" w:cs="Times New Roman"/>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претендента судимости за преступления в сфере экономики и (или) преступления, предусмотренные </w:t>
            </w:r>
            <w:hyperlink r:id="rId17" w:history="1">
              <w:r w:rsidRPr="005028FB">
                <w:rPr>
                  <w:rStyle w:val="af"/>
                  <w:rFonts w:ascii="Times New Roman" w:hAnsi="Times New Roman"/>
                  <w:color w:val="auto"/>
                </w:rPr>
                <w:t>статьями 289</w:t>
              </w:r>
            </w:hyperlink>
            <w:r w:rsidRPr="005028FB">
              <w:rPr>
                <w:rFonts w:ascii="Times New Roman" w:hAnsi="Times New Roman" w:cs="Times New Roman"/>
              </w:rPr>
              <w:t xml:space="preserve">, </w:t>
            </w:r>
            <w:hyperlink r:id="rId18" w:history="1">
              <w:r w:rsidRPr="005028FB">
                <w:rPr>
                  <w:rStyle w:val="af"/>
                  <w:rFonts w:ascii="Times New Roman" w:hAnsi="Times New Roman"/>
                  <w:color w:val="auto"/>
                </w:rPr>
                <w:t>290</w:t>
              </w:r>
            </w:hyperlink>
            <w:r w:rsidRPr="005028FB">
              <w:rPr>
                <w:rFonts w:ascii="Times New Roman" w:hAnsi="Times New Roman" w:cs="Times New Roman"/>
              </w:rPr>
              <w:t xml:space="preserve">, </w:t>
            </w:r>
            <w:hyperlink r:id="rId19" w:history="1">
              <w:r w:rsidRPr="005028FB">
                <w:rPr>
                  <w:rStyle w:val="af"/>
                  <w:rFonts w:ascii="Times New Roman" w:hAnsi="Times New Roman"/>
                  <w:color w:val="auto"/>
                </w:rPr>
                <w:t>291</w:t>
              </w:r>
            </w:hyperlink>
            <w:r w:rsidRPr="005028FB">
              <w:rPr>
                <w:rFonts w:ascii="Times New Roman" w:hAnsi="Times New Roman" w:cs="Times New Roman"/>
              </w:rPr>
              <w:t xml:space="preserve">, </w:t>
            </w:r>
            <w:hyperlink r:id="rId20" w:history="1">
              <w:r w:rsidRPr="005028FB">
                <w:rPr>
                  <w:rStyle w:val="af"/>
                  <w:rFonts w:ascii="Times New Roman" w:hAnsi="Times New Roman"/>
                  <w:color w:val="auto"/>
                </w:rPr>
                <w:t>291.1</w:t>
              </w:r>
            </w:hyperlink>
            <w:r w:rsidRPr="005028FB">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электронного аукциона, и административного наказания в виде дисквалификации;</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 xml:space="preserve">- претендент является юридическим лицом,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w:t>
            </w:r>
            <w:hyperlink r:id="rId21" w:history="1">
              <w:r w:rsidRPr="005028FB">
                <w:rPr>
                  <w:rStyle w:val="af"/>
                  <w:rFonts w:ascii="Times New Roman" w:hAnsi="Times New Roman"/>
                  <w:color w:val="auto"/>
                </w:rPr>
                <w:t>статьей 19.28</w:t>
              </w:r>
            </w:hyperlink>
            <w:r w:rsidRPr="005028FB">
              <w:rPr>
                <w:rFonts w:ascii="Times New Roman" w:hAnsi="Times New Roman" w:cs="Times New Roman"/>
              </w:rPr>
              <w:t xml:space="preserve"> Кодекса Российской Федерации об административных правонарушениях;</w:t>
            </w:r>
          </w:p>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 xml:space="preserve">- отсутствие между претендентом, Организатором аукциона и Инициатором аукциона конфликта интересов, под которым понимаются случаи, при которых руководитель Организатора аукциона, руководитель Инициатора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5028FB">
              <w:rPr>
                <w:rFonts w:ascii="Times New Roman" w:hAnsi="Times New Roman" w:cs="Times New Roman"/>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претендентов, с физическими лицами, в том числе зарегистрированными в качестве индивидуального предпринимателя,</w:t>
            </w:r>
            <w:r w:rsidR="008154D8" w:rsidRPr="008154D8">
              <w:rPr>
                <w:rFonts w:ascii="Times New Roman" w:hAnsi="Times New Roman" w:cs="Times New Roman"/>
              </w:rPr>
              <w:t xml:space="preserve"> 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5028FB">
              <w:rPr>
                <w:rFonts w:ascii="Times New Roman" w:hAnsi="Times New Roman" w:cs="Times New Roman"/>
              </w:rPr>
              <w:t xml:space="preserve"> претендентами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bl>
    <w:p w:rsidR="00A47CE2" w:rsidRPr="005028FB" w:rsidRDefault="00A47CE2" w:rsidP="00A47CE2">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49"/>
        <w:gridCol w:w="6806"/>
      </w:tblGrid>
      <w:tr w:rsidR="00A47CE2" w:rsidRPr="005028FB" w:rsidTr="00E1121F">
        <w:tc>
          <w:tcPr>
            <w:tcW w:w="5000" w:type="pct"/>
            <w:gridSpan w:val="2"/>
            <w:tcBorders>
              <w:top w:val="nil"/>
              <w:left w:val="nil"/>
              <w:bottom w:val="single" w:sz="4" w:space="0" w:color="auto"/>
              <w:right w:val="nil"/>
            </w:tcBorders>
          </w:tcPr>
          <w:p w:rsidR="00A47CE2" w:rsidRPr="005028FB" w:rsidRDefault="00A47CE2" w:rsidP="00E1121F">
            <w:pPr>
              <w:pStyle w:val="af0"/>
              <w:rPr>
                <w:rFonts w:ascii="Times New Roman" w:hAnsi="Times New Roman" w:cs="Times New Roman"/>
              </w:rPr>
            </w:pPr>
          </w:p>
        </w:tc>
      </w:tr>
      <w:tr w:rsidR="00A47CE2" w:rsidRPr="005028FB" w:rsidTr="00E1121F">
        <w:tc>
          <w:tcPr>
            <w:tcW w:w="1547" w:type="pct"/>
            <w:tcBorders>
              <w:top w:val="single" w:sz="4" w:space="0" w:color="auto"/>
              <w:left w:val="nil"/>
              <w:bottom w:val="nil"/>
              <w:right w:val="nil"/>
            </w:tcBorders>
          </w:tcPr>
          <w:p w:rsidR="00A47CE2" w:rsidRPr="005028FB" w:rsidRDefault="00A47CE2" w:rsidP="00E1121F">
            <w:pPr>
              <w:pStyle w:val="af1"/>
              <w:rPr>
                <w:rFonts w:ascii="Times New Roman" w:hAnsi="Times New Roman" w:cs="Times New Roman"/>
              </w:rPr>
            </w:pPr>
            <w:r w:rsidRPr="005028FB">
              <w:rPr>
                <w:rFonts w:ascii="Times New Roman" w:hAnsi="Times New Roman" w:cs="Times New Roman"/>
              </w:rPr>
              <w:t>(должность)</w:t>
            </w:r>
          </w:p>
        </w:tc>
        <w:tc>
          <w:tcPr>
            <w:tcW w:w="3453" w:type="pct"/>
            <w:tcBorders>
              <w:top w:val="single" w:sz="4" w:space="0" w:color="auto"/>
              <w:left w:val="nil"/>
              <w:bottom w:val="nil"/>
              <w:right w:val="nil"/>
            </w:tcBorders>
          </w:tcPr>
          <w:p w:rsidR="00A47CE2" w:rsidRPr="005028FB" w:rsidRDefault="00A47CE2" w:rsidP="00E1121F">
            <w:pPr>
              <w:pStyle w:val="af0"/>
              <w:rPr>
                <w:rFonts w:ascii="Times New Roman" w:hAnsi="Times New Roman" w:cs="Times New Roman"/>
              </w:rPr>
            </w:pPr>
            <w:r w:rsidRPr="005028FB">
              <w:rPr>
                <w:rFonts w:ascii="Times New Roman" w:hAnsi="Times New Roman" w:cs="Times New Roman"/>
              </w:rPr>
              <w:t>(подпись, расшифровка подписи, дата)</w:t>
            </w:r>
          </w:p>
        </w:tc>
      </w:tr>
    </w:tbl>
    <w:p w:rsidR="00A47CE2" w:rsidRPr="005028FB" w:rsidRDefault="00A47CE2" w:rsidP="00A47CE2">
      <w:pPr>
        <w:pStyle w:val="a3"/>
        <w:jc w:val="both"/>
        <w:rPr>
          <w:rFonts w:ascii="Times New Roman" w:hAnsi="Times New Roman"/>
          <w:sz w:val="28"/>
          <w:szCs w:val="28"/>
        </w:rPr>
      </w:pPr>
    </w:p>
    <w:p w:rsidR="00A47CE2" w:rsidRPr="005028FB" w:rsidRDefault="00A47CE2" w:rsidP="00A47CE2">
      <w:pPr>
        <w:pStyle w:val="a3"/>
        <w:jc w:val="both"/>
        <w:rPr>
          <w:rFonts w:ascii="Times New Roman" w:hAnsi="Times New Roman"/>
          <w:sz w:val="28"/>
          <w:szCs w:val="28"/>
        </w:rPr>
      </w:pPr>
    </w:p>
    <w:p w:rsidR="00A47CE2" w:rsidRPr="005028FB" w:rsidRDefault="00A47CE2" w:rsidP="00A47CE2">
      <w:pPr>
        <w:pStyle w:val="a3"/>
        <w:jc w:val="both"/>
        <w:rPr>
          <w:rFonts w:ascii="Times New Roman" w:hAnsi="Times New Roman"/>
          <w:sz w:val="28"/>
          <w:szCs w:val="28"/>
        </w:rPr>
      </w:pPr>
      <w:r w:rsidRPr="005028FB">
        <w:rPr>
          <w:rFonts w:ascii="Times New Roman" w:hAnsi="Times New Roman"/>
          <w:sz w:val="28"/>
          <w:szCs w:val="28"/>
        </w:rPr>
        <w:t xml:space="preserve">Начальник управления торговли </w:t>
      </w:r>
    </w:p>
    <w:p w:rsidR="00A47CE2" w:rsidRPr="005028FB" w:rsidRDefault="00A47CE2" w:rsidP="00A47CE2">
      <w:pPr>
        <w:pStyle w:val="a3"/>
        <w:jc w:val="both"/>
        <w:rPr>
          <w:rFonts w:ascii="Times New Roman" w:hAnsi="Times New Roman"/>
          <w:sz w:val="28"/>
          <w:szCs w:val="28"/>
        </w:rPr>
      </w:pPr>
      <w:r w:rsidRPr="005028FB">
        <w:rPr>
          <w:rFonts w:ascii="Times New Roman" w:hAnsi="Times New Roman"/>
          <w:sz w:val="28"/>
          <w:szCs w:val="28"/>
        </w:rPr>
        <w:t xml:space="preserve">и потребительского рынка </w:t>
      </w:r>
      <w:r w:rsidRPr="005028FB">
        <w:rPr>
          <w:rFonts w:ascii="Times New Roman" w:hAnsi="Times New Roman"/>
          <w:sz w:val="28"/>
          <w:szCs w:val="28"/>
        </w:rPr>
        <w:tab/>
      </w:r>
      <w:r w:rsidRPr="005028FB">
        <w:rPr>
          <w:rFonts w:ascii="Times New Roman" w:hAnsi="Times New Roman"/>
          <w:sz w:val="28"/>
          <w:szCs w:val="28"/>
        </w:rPr>
        <w:tab/>
      </w:r>
      <w:r w:rsidRPr="005028FB">
        <w:rPr>
          <w:rFonts w:ascii="Times New Roman" w:hAnsi="Times New Roman"/>
          <w:sz w:val="28"/>
          <w:szCs w:val="28"/>
        </w:rPr>
        <w:tab/>
      </w:r>
      <w:r w:rsidRPr="005028FB">
        <w:rPr>
          <w:rFonts w:ascii="Times New Roman" w:hAnsi="Times New Roman"/>
          <w:sz w:val="28"/>
          <w:szCs w:val="28"/>
        </w:rPr>
        <w:tab/>
      </w:r>
      <w:r w:rsidRPr="005028FB">
        <w:rPr>
          <w:rFonts w:ascii="Times New Roman" w:hAnsi="Times New Roman"/>
          <w:sz w:val="28"/>
          <w:szCs w:val="28"/>
        </w:rPr>
        <w:tab/>
      </w:r>
      <w:r w:rsidRPr="005028FB">
        <w:rPr>
          <w:rFonts w:ascii="Times New Roman" w:hAnsi="Times New Roman"/>
          <w:sz w:val="28"/>
          <w:szCs w:val="28"/>
        </w:rPr>
        <w:tab/>
      </w:r>
      <w:r w:rsidR="00AF4E85">
        <w:rPr>
          <w:rFonts w:ascii="Times New Roman" w:hAnsi="Times New Roman"/>
          <w:sz w:val="28"/>
          <w:szCs w:val="28"/>
        </w:rPr>
        <w:t xml:space="preserve">         </w:t>
      </w:r>
      <w:r w:rsidR="00895FB8">
        <w:rPr>
          <w:rFonts w:ascii="Times New Roman" w:hAnsi="Times New Roman"/>
          <w:sz w:val="28"/>
          <w:szCs w:val="28"/>
        </w:rPr>
        <w:t>Т.С. Пареньков</w:t>
      </w:r>
      <w:r w:rsidRPr="005028FB">
        <w:rPr>
          <w:rFonts w:ascii="Times New Roman" w:hAnsi="Times New Roman"/>
          <w:sz w:val="28"/>
          <w:szCs w:val="28"/>
        </w:rPr>
        <w:t xml:space="preserve"> </w:t>
      </w:r>
    </w:p>
    <w:p w:rsidR="00A47CE2" w:rsidRPr="005028FB" w:rsidRDefault="00A47CE2" w:rsidP="00A47CE2">
      <w:pPr>
        <w:pStyle w:val="a3"/>
        <w:jc w:val="both"/>
        <w:rPr>
          <w:rFonts w:ascii="Times New Roman" w:hAnsi="Times New Roman"/>
          <w:sz w:val="28"/>
          <w:szCs w:val="28"/>
        </w:rPr>
      </w:pPr>
    </w:p>
    <w:p w:rsidR="00A47CE2" w:rsidRDefault="00A47CE2"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AF4E85" w:rsidRDefault="00AF4E85" w:rsidP="00A47CE2">
      <w:pPr>
        <w:pStyle w:val="ConsPlusNormal"/>
        <w:jc w:val="both"/>
        <w:rPr>
          <w:rFonts w:ascii="Times New Roman" w:hAnsi="Times New Roman" w:cs="Times New Roman"/>
          <w:sz w:val="28"/>
          <w:szCs w:val="28"/>
        </w:rPr>
      </w:pPr>
    </w:p>
    <w:p w:rsidR="00AF4E85" w:rsidRDefault="00AF4E85" w:rsidP="00A47CE2">
      <w:pPr>
        <w:pStyle w:val="ConsPlusNormal"/>
        <w:jc w:val="both"/>
        <w:rPr>
          <w:rFonts w:ascii="Times New Roman" w:hAnsi="Times New Roman" w:cs="Times New Roman"/>
          <w:sz w:val="28"/>
          <w:szCs w:val="28"/>
        </w:rPr>
      </w:pPr>
    </w:p>
    <w:p w:rsidR="00AF4E85" w:rsidRDefault="00AF4E85" w:rsidP="00A47CE2">
      <w:pPr>
        <w:pStyle w:val="ConsPlusNormal"/>
        <w:jc w:val="both"/>
        <w:rPr>
          <w:rFonts w:ascii="Times New Roman" w:hAnsi="Times New Roman" w:cs="Times New Roman"/>
          <w:sz w:val="28"/>
          <w:szCs w:val="28"/>
        </w:rPr>
      </w:pPr>
    </w:p>
    <w:p w:rsidR="00AF4E85" w:rsidRDefault="00AF4E85"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Default="00895FB8" w:rsidP="00A47CE2">
      <w:pPr>
        <w:pStyle w:val="ConsPlusNormal"/>
        <w:jc w:val="both"/>
        <w:rPr>
          <w:rFonts w:ascii="Times New Roman" w:hAnsi="Times New Roman" w:cs="Times New Roman"/>
          <w:sz w:val="28"/>
          <w:szCs w:val="28"/>
        </w:rPr>
      </w:pPr>
    </w:p>
    <w:p w:rsidR="00895FB8" w:rsidRPr="005028FB" w:rsidRDefault="00895FB8" w:rsidP="00A47CE2">
      <w:pPr>
        <w:pStyle w:val="ConsPlusNormal"/>
        <w:jc w:val="both"/>
        <w:rPr>
          <w:rFonts w:ascii="Times New Roman" w:hAnsi="Times New Roman" w:cs="Times New Roman"/>
          <w:sz w:val="28"/>
          <w:szCs w:val="28"/>
        </w:rPr>
      </w:pPr>
    </w:p>
    <w:p w:rsidR="00A47CE2" w:rsidRPr="005028FB" w:rsidRDefault="00A47CE2" w:rsidP="00A47CE2">
      <w:pPr>
        <w:pStyle w:val="ConsPlusNormal"/>
        <w:jc w:val="both"/>
        <w:rPr>
          <w:rFonts w:ascii="Times New Roman" w:hAnsi="Times New Roman" w:cs="Times New Roman"/>
          <w:sz w:val="28"/>
          <w:szCs w:val="28"/>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0F13EE" w:rsidRPr="005028FB" w:rsidTr="00E1121F">
        <w:tc>
          <w:tcPr>
            <w:tcW w:w="4360" w:type="dxa"/>
          </w:tcPr>
          <w:p w:rsidR="000F13EE" w:rsidRPr="005028FB" w:rsidRDefault="000F13EE" w:rsidP="00E1121F">
            <w:pPr>
              <w:pStyle w:val="ConsPlusNormal"/>
              <w:tabs>
                <w:tab w:val="left" w:pos="3669"/>
              </w:tabs>
              <w:jc w:val="both"/>
              <w:rPr>
                <w:rFonts w:ascii="Times New Roman" w:hAnsi="Times New Roman" w:cs="Times New Roman"/>
                <w:sz w:val="28"/>
                <w:szCs w:val="28"/>
              </w:rPr>
            </w:pPr>
            <w:r w:rsidRPr="005028FB">
              <w:rPr>
                <w:rFonts w:ascii="Times New Roman" w:hAnsi="Times New Roman" w:cs="Times New Roman"/>
                <w:sz w:val="28"/>
                <w:szCs w:val="28"/>
              </w:rPr>
              <w:lastRenderedPageBreak/>
              <w:t>Приложение № 3</w:t>
            </w:r>
          </w:p>
          <w:p w:rsidR="000F13EE" w:rsidRPr="005028FB" w:rsidRDefault="000F13EE" w:rsidP="00E1121F">
            <w:pPr>
              <w:pStyle w:val="ConsPlusNormal"/>
              <w:tabs>
                <w:tab w:val="left" w:pos="3669"/>
              </w:tabs>
              <w:jc w:val="both"/>
              <w:rPr>
                <w:rFonts w:ascii="Times New Roman" w:hAnsi="Times New Roman" w:cs="Times New Roman"/>
                <w:sz w:val="28"/>
                <w:szCs w:val="28"/>
              </w:rPr>
            </w:pPr>
            <w:r w:rsidRPr="005028FB">
              <w:rPr>
                <w:rFonts w:ascii="Times New Roman" w:hAnsi="Times New Roman" w:cs="Times New Roman"/>
                <w:sz w:val="28"/>
                <w:szCs w:val="28"/>
              </w:rPr>
              <w:t>к Положению</w:t>
            </w:r>
          </w:p>
          <w:p w:rsidR="000F13EE" w:rsidRPr="005028FB" w:rsidRDefault="000F13EE" w:rsidP="00E1121F">
            <w:pPr>
              <w:pStyle w:val="ConsPlusNormal"/>
              <w:tabs>
                <w:tab w:val="left" w:pos="3669"/>
              </w:tabs>
              <w:jc w:val="both"/>
              <w:rPr>
                <w:rFonts w:ascii="Times New Roman" w:hAnsi="Times New Roman" w:cs="Times New Roman"/>
                <w:sz w:val="28"/>
                <w:szCs w:val="28"/>
              </w:rPr>
            </w:pPr>
            <w:r w:rsidRPr="005028FB">
              <w:rPr>
                <w:rFonts w:ascii="Times New Roman" w:hAnsi="Times New Roman" w:cs="Times New Roman"/>
                <w:sz w:val="28"/>
                <w:szCs w:val="28"/>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0F13EE" w:rsidRPr="005028FB" w:rsidRDefault="000F13EE" w:rsidP="00E1121F">
            <w:pPr>
              <w:pStyle w:val="ConsPlusNormal"/>
              <w:tabs>
                <w:tab w:val="left" w:pos="3669"/>
              </w:tabs>
              <w:rPr>
                <w:rFonts w:ascii="Times New Roman" w:hAnsi="Times New Roman" w:cs="Times New Roman"/>
                <w:sz w:val="28"/>
                <w:szCs w:val="28"/>
              </w:rPr>
            </w:pPr>
          </w:p>
        </w:tc>
      </w:tr>
    </w:tbl>
    <w:p w:rsidR="000F13EE" w:rsidRPr="005028FB" w:rsidRDefault="000F13EE" w:rsidP="000F13EE">
      <w:pPr>
        <w:spacing w:after="0" w:line="240" w:lineRule="auto"/>
        <w:jc w:val="center"/>
        <w:rPr>
          <w:rFonts w:ascii="Times New Roman" w:hAnsi="Times New Roman" w:cs="Times New Roman"/>
          <w:sz w:val="28"/>
          <w:szCs w:val="28"/>
        </w:rPr>
      </w:pPr>
    </w:p>
    <w:p w:rsidR="000F13EE" w:rsidRPr="005028FB" w:rsidRDefault="000F13EE" w:rsidP="000F13EE">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ФОРМА БЛАНКА</w:t>
      </w:r>
    </w:p>
    <w:p w:rsidR="000F13EE" w:rsidRPr="005028FB" w:rsidRDefault="000F13EE" w:rsidP="000F13EE">
      <w:pPr>
        <w:spacing w:after="0" w:line="240" w:lineRule="auto"/>
        <w:jc w:val="center"/>
        <w:rPr>
          <w:rFonts w:ascii="Times New Roman" w:eastAsia="Calibri" w:hAnsi="Times New Roman" w:cs="Times New Roman"/>
          <w:sz w:val="28"/>
          <w:szCs w:val="28"/>
        </w:rPr>
      </w:pPr>
    </w:p>
    <w:p w:rsidR="000F13EE" w:rsidRPr="005028FB" w:rsidRDefault="000F13EE" w:rsidP="000F13EE">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ФИНАНСОВОГО ПРЕДЛОЖЕНИЯ</w:t>
      </w:r>
    </w:p>
    <w:p w:rsidR="000F13EE" w:rsidRPr="005028FB" w:rsidRDefault="000F13EE" w:rsidP="000F13EE">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 xml:space="preserve">за право на размещение нестационарного торгового объекта, нестационарного объекта по оказанию услуг </w:t>
      </w:r>
    </w:p>
    <w:p w:rsidR="000F13EE" w:rsidRPr="005028FB" w:rsidRDefault="000F13EE" w:rsidP="000F13EE">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на территории муниципального образования город Новороссийск</w:t>
      </w:r>
    </w:p>
    <w:tbl>
      <w:tblPr>
        <w:tblW w:w="9498" w:type="dxa"/>
        <w:tblInd w:w="108" w:type="dxa"/>
        <w:tblLook w:val="04A0"/>
      </w:tblPr>
      <w:tblGrid>
        <w:gridCol w:w="9498"/>
      </w:tblGrid>
      <w:tr w:rsidR="000F13EE" w:rsidRPr="005028FB" w:rsidTr="00E1121F">
        <w:tc>
          <w:tcPr>
            <w:tcW w:w="9498" w:type="dxa"/>
            <w:shd w:val="clear" w:color="auto" w:fill="auto"/>
          </w:tcPr>
          <w:p w:rsidR="000F13EE" w:rsidRPr="005028FB" w:rsidRDefault="000F13EE" w:rsidP="00E1121F">
            <w:pPr>
              <w:spacing w:after="0" w:line="240" w:lineRule="auto"/>
              <w:jc w:val="center"/>
              <w:rPr>
                <w:rFonts w:ascii="Times New Roman" w:eastAsia="Calibri" w:hAnsi="Times New Roman" w:cs="Times New Roman"/>
                <w:sz w:val="28"/>
                <w:szCs w:val="28"/>
              </w:rPr>
            </w:pPr>
          </w:p>
          <w:p w:rsidR="000F13EE" w:rsidRPr="005028FB" w:rsidRDefault="000F13EE" w:rsidP="00E1121F">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 xml:space="preserve">_________________________________________________________________ </w:t>
            </w:r>
          </w:p>
          <w:p w:rsidR="00AF4E85" w:rsidRDefault="000F13EE" w:rsidP="00E1121F">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 xml:space="preserve">(наименование заявителя (Ф.И.О. индивидуального предпринимателя, </w:t>
            </w:r>
            <w:r w:rsidRPr="000F13EE">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Pr>
                <w:rFonts w:ascii="Times New Roman" w:hAnsi="Times New Roman" w:cs="Times New Roman"/>
                <w:sz w:val="24"/>
                <w:szCs w:val="24"/>
              </w:rPr>
              <w:t xml:space="preserve"> </w:t>
            </w:r>
            <w:r w:rsidRPr="005028FB">
              <w:rPr>
                <w:rFonts w:ascii="Times New Roman" w:eastAsia="Calibri" w:hAnsi="Times New Roman" w:cs="Times New Roman"/>
                <w:sz w:val="28"/>
                <w:szCs w:val="28"/>
              </w:rPr>
              <w:t>наименование юридического лица)</w:t>
            </w:r>
          </w:p>
          <w:p w:rsidR="00AF4E85" w:rsidRDefault="00AF4E85" w:rsidP="00E1121F">
            <w:pPr>
              <w:spacing w:after="0" w:line="240" w:lineRule="auto"/>
              <w:jc w:val="center"/>
              <w:rPr>
                <w:rFonts w:ascii="Times New Roman" w:eastAsia="Calibri" w:hAnsi="Times New Roman" w:cs="Times New Roman"/>
                <w:sz w:val="28"/>
                <w:szCs w:val="28"/>
              </w:rPr>
            </w:pPr>
          </w:p>
          <w:p w:rsidR="000F13EE" w:rsidRPr="005028FB" w:rsidRDefault="00AF4E85" w:rsidP="00E1121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размещение________</w:t>
            </w:r>
            <w:r w:rsidR="000F13EE" w:rsidRPr="005028FB">
              <w:rPr>
                <w:rFonts w:ascii="Times New Roman" w:eastAsia="Calibri" w:hAnsi="Times New Roman" w:cs="Times New Roman"/>
                <w:sz w:val="28"/>
                <w:szCs w:val="28"/>
              </w:rPr>
              <w:t>______________________________</w:t>
            </w:r>
            <w:r w:rsidR="000F13EE" w:rsidRPr="005028FB">
              <w:rPr>
                <w:rFonts w:ascii="Times New Roman" w:hAnsi="Times New Roman" w:cs="Times New Roman"/>
                <w:sz w:val="28"/>
                <w:szCs w:val="28"/>
              </w:rPr>
              <w:t>_______________</w:t>
            </w:r>
          </w:p>
          <w:p w:rsidR="000F13EE" w:rsidRPr="005028FB" w:rsidRDefault="000F13EE" w:rsidP="00E1121F">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(тип и специализация объекта, вид услуги)</w:t>
            </w:r>
          </w:p>
          <w:p w:rsidR="000F13EE" w:rsidRPr="005028FB" w:rsidRDefault="000F13EE" w:rsidP="00E1121F">
            <w:pPr>
              <w:spacing w:after="0" w:line="240" w:lineRule="auto"/>
              <w:jc w:val="both"/>
              <w:rPr>
                <w:rFonts w:ascii="Times New Roman" w:eastAsia="Calibri" w:hAnsi="Times New Roman" w:cs="Times New Roman"/>
                <w:sz w:val="28"/>
                <w:szCs w:val="28"/>
              </w:rPr>
            </w:pPr>
          </w:p>
          <w:p w:rsidR="000F13EE" w:rsidRPr="005028FB" w:rsidRDefault="000F13EE" w:rsidP="00E1121F">
            <w:pPr>
              <w:spacing w:after="0" w:line="240" w:lineRule="auto"/>
              <w:jc w:val="both"/>
              <w:rPr>
                <w:rFonts w:ascii="Times New Roman" w:hAnsi="Times New Roman" w:cs="Times New Roman"/>
                <w:sz w:val="28"/>
                <w:szCs w:val="28"/>
              </w:rPr>
            </w:pPr>
            <w:r w:rsidRPr="005028FB">
              <w:rPr>
                <w:rFonts w:ascii="Times New Roman" w:eastAsia="Calibri" w:hAnsi="Times New Roman" w:cs="Times New Roman"/>
                <w:sz w:val="28"/>
                <w:szCs w:val="28"/>
              </w:rPr>
              <w:t>__________________________________________________________________</w:t>
            </w:r>
          </w:p>
          <w:p w:rsidR="000F13EE" w:rsidRPr="005028FB" w:rsidRDefault="000F13EE" w:rsidP="00E1121F">
            <w:pPr>
              <w:spacing w:after="0" w:line="240" w:lineRule="auto"/>
              <w:jc w:val="center"/>
              <w:rPr>
                <w:rFonts w:ascii="Times New Roman" w:eastAsia="Calibri" w:hAnsi="Times New Roman" w:cs="Times New Roman"/>
                <w:sz w:val="28"/>
                <w:szCs w:val="28"/>
              </w:rPr>
            </w:pPr>
            <w:r w:rsidRPr="005028FB">
              <w:rPr>
                <w:rFonts w:ascii="Times New Roman" w:hAnsi="Times New Roman" w:cs="Times New Roman"/>
                <w:sz w:val="28"/>
                <w:szCs w:val="28"/>
              </w:rPr>
              <w:t xml:space="preserve">по </w:t>
            </w:r>
            <w:r w:rsidR="00AF4E85">
              <w:rPr>
                <w:rFonts w:ascii="Times New Roman" w:eastAsia="Calibri" w:hAnsi="Times New Roman" w:cs="Times New Roman"/>
                <w:sz w:val="28"/>
                <w:szCs w:val="28"/>
              </w:rPr>
              <w:t>адресу:_______________</w:t>
            </w:r>
            <w:r w:rsidRPr="005028FB">
              <w:rPr>
                <w:rFonts w:ascii="Times New Roman" w:eastAsia="Calibri" w:hAnsi="Times New Roman" w:cs="Times New Roman"/>
                <w:sz w:val="28"/>
                <w:szCs w:val="28"/>
              </w:rPr>
              <w:t>______________________________</w:t>
            </w:r>
            <w:r w:rsidRPr="005028FB">
              <w:rPr>
                <w:rFonts w:ascii="Times New Roman" w:hAnsi="Times New Roman" w:cs="Times New Roman"/>
                <w:sz w:val="28"/>
                <w:szCs w:val="28"/>
              </w:rPr>
              <w:t>____________</w:t>
            </w:r>
          </w:p>
          <w:p w:rsidR="000F13EE" w:rsidRPr="005028FB" w:rsidRDefault="000F13EE" w:rsidP="00E1121F">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(место расположения объекта)</w:t>
            </w:r>
          </w:p>
          <w:p w:rsidR="000F13EE" w:rsidRPr="005028FB" w:rsidRDefault="000F13EE" w:rsidP="00E1121F">
            <w:pPr>
              <w:spacing w:after="0" w:line="240" w:lineRule="auto"/>
              <w:jc w:val="both"/>
              <w:rPr>
                <w:rFonts w:ascii="Times New Roman" w:hAnsi="Times New Roman" w:cs="Times New Roman"/>
                <w:sz w:val="28"/>
                <w:szCs w:val="28"/>
              </w:rPr>
            </w:pPr>
            <w:r w:rsidRPr="005028FB">
              <w:rPr>
                <w:rFonts w:ascii="Times New Roman" w:eastAsia="Calibri" w:hAnsi="Times New Roman" w:cs="Times New Roman"/>
                <w:sz w:val="28"/>
                <w:szCs w:val="28"/>
              </w:rPr>
              <w:t>на период</w:t>
            </w:r>
            <w:r w:rsidRPr="005028FB">
              <w:rPr>
                <w:rFonts w:ascii="Times New Roman" w:hAnsi="Times New Roman" w:cs="Times New Roman"/>
                <w:sz w:val="28"/>
                <w:szCs w:val="28"/>
              </w:rPr>
              <w:t>:</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hAnsi="Times New Roman" w:cs="Times New Roman"/>
                <w:sz w:val="28"/>
                <w:szCs w:val="28"/>
                <w:u w:val="single"/>
              </w:rPr>
              <w:t>для постоянных</w:t>
            </w:r>
            <w:r w:rsidRPr="005028FB">
              <w:rPr>
                <w:rFonts w:ascii="Times New Roman" w:eastAsia="Calibri" w:hAnsi="Times New Roman" w:cs="Times New Roman"/>
                <w:sz w:val="28"/>
                <w:szCs w:val="28"/>
              </w:rPr>
              <w:t xml:space="preserve"> с «_____» _____________ 20__г. по </w:t>
            </w:r>
            <w:r w:rsidRPr="005028FB">
              <w:rPr>
                <w:rFonts w:ascii="Times New Roman" w:hAnsi="Times New Roman" w:cs="Times New Roman"/>
                <w:sz w:val="28"/>
                <w:szCs w:val="28"/>
              </w:rPr>
              <w:t>«_____» _______</w:t>
            </w:r>
            <w:r w:rsidRPr="005028FB">
              <w:rPr>
                <w:rFonts w:ascii="Times New Roman" w:eastAsia="Calibri" w:hAnsi="Times New Roman" w:cs="Times New Roman"/>
                <w:sz w:val="28"/>
                <w:szCs w:val="28"/>
              </w:rPr>
              <w:t xml:space="preserve"> 20__г.</w:t>
            </w:r>
          </w:p>
          <w:p w:rsidR="000F13EE" w:rsidRPr="005028FB" w:rsidRDefault="000F13EE" w:rsidP="00E1121F">
            <w:pPr>
              <w:spacing w:after="0" w:line="240" w:lineRule="auto"/>
              <w:jc w:val="both"/>
              <w:rPr>
                <w:rFonts w:ascii="Times New Roman" w:eastAsia="Calibri" w:hAnsi="Times New Roman" w:cs="Times New Roman"/>
                <w:sz w:val="28"/>
                <w:szCs w:val="28"/>
              </w:rPr>
            </w:pPr>
          </w:p>
          <w:p w:rsidR="000F13EE" w:rsidRPr="005028FB" w:rsidRDefault="000F13EE" w:rsidP="00E1121F">
            <w:pPr>
              <w:spacing w:after="0" w:line="240" w:lineRule="auto"/>
              <w:jc w:val="both"/>
              <w:rPr>
                <w:rFonts w:ascii="Times New Roman" w:eastAsia="Calibri" w:hAnsi="Times New Roman" w:cs="Times New Roman"/>
                <w:sz w:val="28"/>
                <w:szCs w:val="28"/>
              </w:rPr>
            </w:pPr>
            <w:r w:rsidRPr="009748BD">
              <w:rPr>
                <w:rFonts w:ascii="Times New Roman" w:hAnsi="Times New Roman" w:cs="Times New Roman"/>
                <w:sz w:val="28"/>
                <w:szCs w:val="28"/>
                <w:u w:val="single"/>
              </w:rPr>
              <w:t>для сезонных</w:t>
            </w:r>
            <w:r>
              <w:rPr>
                <w:rFonts w:ascii="Times New Roman" w:hAnsi="Times New Roman" w:cs="Times New Roman"/>
                <w:sz w:val="28"/>
                <w:szCs w:val="28"/>
                <w:u w:val="single"/>
              </w:rPr>
              <w:t xml:space="preserve"> </w:t>
            </w:r>
            <w:r w:rsidRPr="005028FB">
              <w:rPr>
                <w:rFonts w:ascii="Times New Roman" w:eastAsia="Calibri" w:hAnsi="Times New Roman" w:cs="Times New Roman"/>
                <w:sz w:val="28"/>
                <w:szCs w:val="28"/>
              </w:rPr>
              <w:t>с _____________(число, месяц) по ____________(число, месяц)</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с__________(год)   по _________(год)</w:t>
            </w:r>
          </w:p>
          <w:p w:rsidR="000F13EE" w:rsidRPr="005028FB" w:rsidRDefault="000F13EE" w:rsidP="00E1121F">
            <w:pPr>
              <w:spacing w:after="0" w:line="240" w:lineRule="auto"/>
              <w:jc w:val="center"/>
              <w:rPr>
                <w:rFonts w:ascii="Times New Roman" w:eastAsia="Calibri" w:hAnsi="Times New Roman" w:cs="Times New Roman"/>
                <w:sz w:val="28"/>
                <w:szCs w:val="28"/>
              </w:rPr>
            </w:pPr>
          </w:p>
          <w:p w:rsidR="000F13EE" w:rsidRPr="005028FB" w:rsidRDefault="000F13EE" w:rsidP="00E1121F">
            <w:pPr>
              <w:spacing w:after="0" w:line="240" w:lineRule="auto"/>
              <w:jc w:val="center"/>
              <w:rPr>
                <w:rFonts w:ascii="Times New Roman" w:eastAsia="Calibri" w:hAnsi="Times New Roman" w:cs="Times New Roman"/>
                <w:sz w:val="28"/>
                <w:szCs w:val="28"/>
              </w:rPr>
            </w:pPr>
            <w:r w:rsidRPr="005028FB">
              <w:rPr>
                <w:rFonts w:ascii="Times New Roman" w:eastAsia="Calibri" w:hAnsi="Times New Roman" w:cs="Times New Roman"/>
                <w:sz w:val="28"/>
                <w:szCs w:val="28"/>
              </w:rPr>
              <w:t>СТАРТОВЫЙ РАЗМЕР</w:t>
            </w:r>
          </w:p>
          <w:p w:rsidR="000F13EE" w:rsidRPr="005028FB" w:rsidRDefault="000F13EE" w:rsidP="00E1121F">
            <w:pPr>
              <w:spacing w:after="0" w:line="240" w:lineRule="auto"/>
              <w:jc w:val="both"/>
              <w:rPr>
                <w:rFonts w:ascii="Times New Roman" w:hAnsi="Times New Roman" w:cs="Times New Roman"/>
                <w:sz w:val="28"/>
                <w:szCs w:val="28"/>
              </w:rPr>
            </w:pPr>
            <w:r w:rsidRPr="005028FB">
              <w:rPr>
                <w:rFonts w:ascii="Times New Roman" w:eastAsia="Calibri" w:hAnsi="Times New Roman" w:cs="Times New Roman"/>
                <w:sz w:val="28"/>
                <w:szCs w:val="28"/>
              </w:rPr>
              <w:lastRenderedPageBreak/>
              <w:t>оплаты за право на размещение НТО, нестационарных объектов по оказанию услуг:</w:t>
            </w:r>
          </w:p>
          <w:p w:rsidR="000F13EE" w:rsidRPr="005028FB" w:rsidRDefault="000F13EE" w:rsidP="00E1121F">
            <w:pPr>
              <w:spacing w:after="0" w:line="240" w:lineRule="auto"/>
              <w:jc w:val="both"/>
              <w:rPr>
                <w:rFonts w:ascii="Times New Roman" w:eastAsia="Calibri" w:hAnsi="Times New Roman" w:cs="Times New Roman"/>
                <w:sz w:val="28"/>
                <w:szCs w:val="28"/>
              </w:rPr>
            </w:pPr>
          </w:p>
          <w:p w:rsidR="000F13EE" w:rsidRPr="005028FB" w:rsidRDefault="000F13EE" w:rsidP="00E1121F">
            <w:pPr>
              <w:spacing w:after="0" w:line="240" w:lineRule="auto"/>
              <w:jc w:val="both"/>
              <w:rPr>
                <w:rFonts w:ascii="Times New Roman" w:eastAsia="Calibri" w:hAnsi="Times New Roman" w:cs="Times New Roman"/>
                <w:sz w:val="28"/>
                <w:szCs w:val="28"/>
                <w:u w:val="single"/>
              </w:rPr>
            </w:pPr>
            <w:r w:rsidRPr="005028FB">
              <w:rPr>
                <w:rFonts w:ascii="Times New Roman" w:eastAsia="Calibri" w:hAnsi="Times New Roman" w:cs="Times New Roman"/>
                <w:sz w:val="28"/>
                <w:szCs w:val="28"/>
                <w:u w:val="single"/>
              </w:rPr>
              <w:t xml:space="preserve">для сезонных НТО, нестационарных объектов по оказанию услуг составляет: </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1 месяц за 1 кв.метр: ________________________________________руб.</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xml:space="preserve">- </w:t>
            </w:r>
            <w:r w:rsidRPr="005028FB">
              <w:rPr>
                <w:rFonts w:ascii="Times New Roman" w:hAnsi="Times New Roman" w:cs="Times New Roman"/>
                <w:sz w:val="28"/>
                <w:szCs w:val="28"/>
              </w:rPr>
              <w:t xml:space="preserve">ежегодно </w:t>
            </w:r>
            <w:r w:rsidRPr="005028FB">
              <w:rPr>
                <w:rFonts w:ascii="Times New Roman" w:eastAsia="Calibri" w:hAnsi="Times New Roman" w:cs="Times New Roman"/>
                <w:sz w:val="28"/>
                <w:szCs w:val="28"/>
              </w:rPr>
              <w:t xml:space="preserve">за </w:t>
            </w:r>
            <w:r w:rsidRPr="005028FB">
              <w:rPr>
                <w:rFonts w:ascii="Times New Roman" w:hAnsi="Times New Roman" w:cs="Times New Roman"/>
                <w:sz w:val="28"/>
                <w:szCs w:val="28"/>
              </w:rPr>
              <w:t xml:space="preserve">сезон </w:t>
            </w:r>
            <w:r w:rsidRPr="005028FB">
              <w:rPr>
                <w:rFonts w:ascii="Times New Roman" w:eastAsia="Calibri" w:hAnsi="Times New Roman" w:cs="Times New Roman"/>
                <w:sz w:val="28"/>
                <w:szCs w:val="28"/>
              </w:rPr>
              <w:t xml:space="preserve">работы НТО, учитывая площадь НТО </w:t>
            </w:r>
            <w:r w:rsidRPr="005028FB">
              <w:rPr>
                <w:rFonts w:ascii="Times New Roman" w:hAnsi="Times New Roman" w:cs="Times New Roman"/>
                <w:sz w:val="28"/>
                <w:szCs w:val="28"/>
              </w:rPr>
              <w:t xml:space="preserve">___________ </w:t>
            </w:r>
            <w:r w:rsidRPr="005028FB">
              <w:rPr>
                <w:rFonts w:ascii="Times New Roman" w:eastAsia="Calibri" w:hAnsi="Times New Roman" w:cs="Times New Roman"/>
                <w:sz w:val="28"/>
                <w:szCs w:val="28"/>
              </w:rPr>
              <w:t>руб.</w:t>
            </w:r>
          </w:p>
          <w:p w:rsidR="000F13EE" w:rsidRPr="005028FB" w:rsidRDefault="000F13EE" w:rsidP="00E1121F">
            <w:pPr>
              <w:spacing w:after="0" w:line="240" w:lineRule="auto"/>
              <w:jc w:val="both"/>
              <w:rPr>
                <w:rFonts w:ascii="Times New Roman" w:eastAsia="Calibri" w:hAnsi="Times New Roman" w:cs="Times New Roman"/>
                <w:sz w:val="28"/>
                <w:szCs w:val="28"/>
                <w:u w:val="single"/>
              </w:rPr>
            </w:pPr>
          </w:p>
          <w:p w:rsidR="000F13EE" w:rsidRPr="005028FB" w:rsidRDefault="000F13EE" w:rsidP="00E1121F">
            <w:pPr>
              <w:spacing w:after="0" w:line="240" w:lineRule="auto"/>
              <w:jc w:val="both"/>
              <w:rPr>
                <w:rFonts w:ascii="Times New Roman" w:eastAsia="Calibri" w:hAnsi="Times New Roman" w:cs="Times New Roman"/>
                <w:sz w:val="28"/>
                <w:szCs w:val="28"/>
                <w:u w:val="single"/>
              </w:rPr>
            </w:pPr>
            <w:r w:rsidRPr="005028FB">
              <w:rPr>
                <w:rFonts w:ascii="Times New Roman" w:eastAsia="Calibri" w:hAnsi="Times New Roman" w:cs="Times New Roman"/>
                <w:sz w:val="28"/>
                <w:szCs w:val="28"/>
                <w:u w:val="single"/>
              </w:rPr>
              <w:t>для постоянных НТО, нестационарных объектов по оказанию услуг составляет:</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1 год за 1 кв. метр __________________________________________ руб.</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1 квартал, учитывая площадь НТО ____________________________ руб.</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весь период работы НТО, учитывая площадь ___________________ руб.</w:t>
            </w:r>
          </w:p>
          <w:p w:rsidR="000F13EE" w:rsidRPr="005028FB" w:rsidRDefault="000F13EE" w:rsidP="00E1121F">
            <w:pPr>
              <w:tabs>
                <w:tab w:val="left" w:pos="3270"/>
              </w:tabs>
              <w:spacing w:after="0" w:line="240" w:lineRule="auto"/>
              <w:jc w:val="both"/>
              <w:rPr>
                <w:rFonts w:ascii="Times New Roman" w:eastAsia="Calibri" w:hAnsi="Times New Roman" w:cs="Times New Roman"/>
                <w:sz w:val="28"/>
                <w:szCs w:val="28"/>
                <w:u w:val="single"/>
              </w:rPr>
            </w:pPr>
          </w:p>
          <w:p w:rsidR="000F13EE" w:rsidRPr="005028FB" w:rsidRDefault="000F13EE" w:rsidP="00E1121F">
            <w:pPr>
              <w:tabs>
                <w:tab w:val="left" w:pos="3270"/>
              </w:tabs>
              <w:spacing w:after="0" w:line="240" w:lineRule="auto"/>
              <w:jc w:val="center"/>
              <w:rPr>
                <w:rFonts w:ascii="Times New Roman" w:hAnsi="Times New Roman" w:cs="Times New Roman"/>
                <w:sz w:val="28"/>
                <w:szCs w:val="28"/>
                <w:u w:val="single"/>
              </w:rPr>
            </w:pPr>
            <w:r w:rsidRPr="005028FB">
              <w:rPr>
                <w:rFonts w:ascii="Times New Roman" w:eastAsia="Calibri" w:hAnsi="Times New Roman" w:cs="Times New Roman"/>
                <w:sz w:val="28"/>
                <w:szCs w:val="28"/>
                <w:u w:val="single"/>
              </w:rPr>
              <w:t>ПРЕДЛОЖЕНИЕ ПРЕДПРИНИМАТЕЛЯ:</w:t>
            </w:r>
          </w:p>
          <w:p w:rsidR="000F13EE" w:rsidRPr="005028FB" w:rsidRDefault="000F13EE" w:rsidP="00E1121F">
            <w:pPr>
              <w:tabs>
                <w:tab w:val="left" w:pos="3270"/>
              </w:tabs>
              <w:spacing w:after="0" w:line="240" w:lineRule="auto"/>
              <w:jc w:val="center"/>
              <w:rPr>
                <w:rFonts w:ascii="Times New Roman" w:eastAsia="Calibri" w:hAnsi="Times New Roman" w:cs="Times New Roman"/>
                <w:sz w:val="28"/>
                <w:szCs w:val="28"/>
                <w:u w:val="single"/>
              </w:rPr>
            </w:pP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u w:val="single"/>
              </w:rPr>
              <w:t xml:space="preserve">для сезонных </w:t>
            </w:r>
            <w:r w:rsidRPr="005028FB">
              <w:rPr>
                <w:rFonts w:ascii="Times New Roman" w:eastAsia="Calibri" w:hAnsi="Times New Roman" w:cs="Times New Roman"/>
                <w:sz w:val="28"/>
                <w:szCs w:val="28"/>
              </w:rPr>
              <w:t xml:space="preserve">НТО, нестационарных объектов по оказанию услуг составляет: </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1 месяц за 1 кв.метр: ________________________________________руб.</w:t>
            </w:r>
          </w:p>
          <w:p w:rsidR="000F13EE" w:rsidRPr="005028FB" w:rsidRDefault="000F13EE" w:rsidP="00E1121F">
            <w:pPr>
              <w:spacing w:after="0" w:line="240" w:lineRule="auto"/>
              <w:jc w:val="both"/>
              <w:rPr>
                <w:rFonts w:ascii="Times New Roman" w:hAnsi="Times New Roman" w:cs="Times New Roman"/>
                <w:sz w:val="28"/>
                <w:szCs w:val="28"/>
              </w:rPr>
            </w:pPr>
            <w:r w:rsidRPr="005028FB">
              <w:rPr>
                <w:rFonts w:ascii="Times New Roman" w:eastAsia="Calibri" w:hAnsi="Times New Roman" w:cs="Times New Roman"/>
                <w:sz w:val="28"/>
                <w:szCs w:val="28"/>
              </w:rPr>
              <w:t xml:space="preserve">- </w:t>
            </w:r>
            <w:r w:rsidRPr="005028FB">
              <w:rPr>
                <w:rFonts w:ascii="Times New Roman" w:hAnsi="Times New Roman" w:cs="Times New Roman"/>
                <w:sz w:val="28"/>
                <w:szCs w:val="28"/>
              </w:rPr>
              <w:t xml:space="preserve">ежегодно </w:t>
            </w:r>
            <w:r w:rsidRPr="005028FB">
              <w:rPr>
                <w:rFonts w:ascii="Times New Roman" w:eastAsia="Calibri" w:hAnsi="Times New Roman" w:cs="Times New Roman"/>
                <w:sz w:val="28"/>
                <w:szCs w:val="28"/>
              </w:rPr>
              <w:t xml:space="preserve">за </w:t>
            </w:r>
            <w:r w:rsidRPr="005028FB">
              <w:rPr>
                <w:rFonts w:ascii="Times New Roman" w:hAnsi="Times New Roman" w:cs="Times New Roman"/>
                <w:sz w:val="28"/>
                <w:szCs w:val="28"/>
              </w:rPr>
              <w:t xml:space="preserve">сезон </w:t>
            </w:r>
            <w:r w:rsidRPr="005028FB">
              <w:rPr>
                <w:rFonts w:ascii="Times New Roman" w:eastAsia="Calibri" w:hAnsi="Times New Roman" w:cs="Times New Roman"/>
                <w:sz w:val="28"/>
                <w:szCs w:val="28"/>
              </w:rPr>
              <w:t>работы НТО, учит</w:t>
            </w:r>
            <w:r w:rsidRPr="005028FB">
              <w:rPr>
                <w:rFonts w:ascii="Times New Roman" w:hAnsi="Times New Roman" w:cs="Times New Roman"/>
                <w:sz w:val="28"/>
                <w:szCs w:val="28"/>
              </w:rPr>
              <w:t>ывая площадь НТО ___________</w:t>
            </w:r>
            <w:r w:rsidRPr="005028FB">
              <w:rPr>
                <w:rFonts w:ascii="Times New Roman" w:eastAsia="Calibri" w:hAnsi="Times New Roman" w:cs="Times New Roman"/>
                <w:sz w:val="28"/>
                <w:szCs w:val="28"/>
              </w:rPr>
              <w:t>руб.</w:t>
            </w:r>
          </w:p>
          <w:p w:rsidR="000F13EE" w:rsidRPr="005028FB" w:rsidRDefault="000F13EE" w:rsidP="00E1121F">
            <w:pPr>
              <w:spacing w:after="0" w:line="240" w:lineRule="auto"/>
              <w:jc w:val="both"/>
              <w:rPr>
                <w:rFonts w:ascii="Times New Roman" w:eastAsia="Calibri" w:hAnsi="Times New Roman" w:cs="Times New Roman"/>
                <w:sz w:val="28"/>
                <w:szCs w:val="28"/>
              </w:rPr>
            </w:pP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u w:val="single"/>
              </w:rPr>
              <w:t>для постоянных</w:t>
            </w:r>
            <w:r w:rsidRPr="005028FB">
              <w:rPr>
                <w:rFonts w:ascii="Times New Roman" w:eastAsia="Calibri" w:hAnsi="Times New Roman" w:cs="Times New Roman"/>
                <w:sz w:val="28"/>
                <w:szCs w:val="28"/>
              </w:rPr>
              <w:t xml:space="preserve"> НТО, нестационарных объектов по оказанию услуг составляет:</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1 год за 1 кв. метр __________________________________________ руб.</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1 квартал, учитывая площадь НТО ____________________________ руб.</w:t>
            </w: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за весь период работы НТО, учитывая площадь ___________________ руб.</w:t>
            </w:r>
          </w:p>
          <w:p w:rsidR="000F13EE" w:rsidRPr="005028FB" w:rsidRDefault="000F13EE" w:rsidP="00E1121F">
            <w:pPr>
              <w:spacing w:after="0" w:line="240" w:lineRule="auto"/>
              <w:jc w:val="both"/>
              <w:rPr>
                <w:rFonts w:ascii="Times New Roman" w:eastAsia="Calibri" w:hAnsi="Times New Roman" w:cs="Times New Roman"/>
                <w:sz w:val="28"/>
                <w:szCs w:val="28"/>
              </w:rPr>
            </w:pPr>
          </w:p>
          <w:p w:rsidR="000F13EE" w:rsidRPr="005028FB" w:rsidRDefault="000F13EE" w:rsidP="00E1121F">
            <w:pPr>
              <w:spacing w:after="0" w:line="240" w:lineRule="auto"/>
              <w:jc w:val="both"/>
              <w:rPr>
                <w:rFonts w:ascii="Times New Roman" w:eastAsia="Calibri" w:hAnsi="Times New Roman" w:cs="Times New Roman"/>
                <w:sz w:val="28"/>
                <w:szCs w:val="28"/>
              </w:rPr>
            </w:pPr>
          </w:p>
          <w:p w:rsidR="000F13EE" w:rsidRPr="005028FB" w:rsidRDefault="000F13EE" w:rsidP="00E1121F">
            <w:pPr>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Дата_____________________                Подпись __________________     М.П.</w:t>
            </w:r>
          </w:p>
          <w:p w:rsidR="000F13EE" w:rsidRPr="005028FB" w:rsidRDefault="000F13EE" w:rsidP="00E1121F">
            <w:pPr>
              <w:spacing w:after="0" w:line="240" w:lineRule="auto"/>
              <w:jc w:val="center"/>
              <w:rPr>
                <w:rFonts w:ascii="Times New Roman" w:eastAsia="Calibri" w:hAnsi="Times New Roman" w:cs="Times New Roman"/>
                <w:sz w:val="28"/>
                <w:szCs w:val="28"/>
              </w:rPr>
            </w:pPr>
          </w:p>
          <w:p w:rsidR="000F13EE" w:rsidRPr="005028FB" w:rsidRDefault="000F13EE" w:rsidP="00E1121F">
            <w:pPr>
              <w:spacing w:after="0" w:line="240" w:lineRule="auto"/>
              <w:jc w:val="center"/>
              <w:rPr>
                <w:rFonts w:ascii="Times New Roman" w:eastAsia="Calibri" w:hAnsi="Times New Roman" w:cs="Times New Roman"/>
                <w:sz w:val="28"/>
                <w:szCs w:val="28"/>
              </w:rPr>
            </w:pPr>
          </w:p>
        </w:tc>
      </w:tr>
    </w:tbl>
    <w:p w:rsidR="000F13EE" w:rsidRPr="005028FB" w:rsidRDefault="000F13EE" w:rsidP="000F13EE">
      <w:pPr>
        <w:tabs>
          <w:tab w:val="left" w:pos="274"/>
        </w:tabs>
        <w:spacing w:after="0" w:line="240" w:lineRule="auto"/>
        <w:rPr>
          <w:rFonts w:ascii="Times New Roman" w:eastAsia="Calibri" w:hAnsi="Times New Roman" w:cs="Times New Roman"/>
          <w:sz w:val="28"/>
          <w:szCs w:val="28"/>
        </w:rPr>
      </w:pPr>
      <w:r w:rsidRPr="005028FB">
        <w:rPr>
          <w:rFonts w:ascii="Times New Roman" w:eastAsia="Calibri" w:hAnsi="Times New Roman" w:cs="Times New Roman"/>
          <w:sz w:val="28"/>
          <w:szCs w:val="28"/>
        </w:rPr>
        <w:lastRenderedPageBreak/>
        <w:tab/>
      </w:r>
    </w:p>
    <w:p w:rsidR="000F13EE" w:rsidRPr="005028FB" w:rsidRDefault="000F13EE" w:rsidP="000F13EE">
      <w:pPr>
        <w:tabs>
          <w:tab w:val="left" w:pos="709"/>
        </w:tabs>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xml:space="preserve">Начальник управления </w:t>
      </w:r>
    </w:p>
    <w:p w:rsidR="000F13EE" w:rsidRPr="005028FB" w:rsidRDefault="000F13EE" w:rsidP="000F13EE">
      <w:pPr>
        <w:tabs>
          <w:tab w:val="left" w:pos="709"/>
        </w:tabs>
        <w:spacing w:after="0" w:line="240" w:lineRule="auto"/>
        <w:jc w:val="both"/>
        <w:rPr>
          <w:rFonts w:ascii="Times New Roman" w:eastAsia="Calibri" w:hAnsi="Times New Roman" w:cs="Times New Roman"/>
          <w:sz w:val="28"/>
          <w:szCs w:val="28"/>
        </w:rPr>
      </w:pPr>
      <w:r w:rsidRPr="005028FB">
        <w:rPr>
          <w:rFonts w:ascii="Times New Roman" w:eastAsia="Calibri" w:hAnsi="Times New Roman" w:cs="Times New Roman"/>
          <w:sz w:val="28"/>
          <w:szCs w:val="28"/>
        </w:rPr>
        <w:t xml:space="preserve">торговли и потребительского рынка </w:t>
      </w:r>
      <w:r w:rsidRPr="005028FB">
        <w:rPr>
          <w:rFonts w:ascii="Times New Roman" w:eastAsia="Calibri" w:hAnsi="Times New Roman" w:cs="Times New Roman"/>
          <w:sz w:val="28"/>
          <w:szCs w:val="28"/>
        </w:rPr>
        <w:tab/>
      </w:r>
      <w:r w:rsidRPr="005028FB">
        <w:rPr>
          <w:rFonts w:ascii="Times New Roman" w:eastAsia="Calibri" w:hAnsi="Times New Roman" w:cs="Times New Roman"/>
          <w:sz w:val="28"/>
          <w:szCs w:val="28"/>
        </w:rPr>
        <w:tab/>
        <w:t xml:space="preserve">                   </w:t>
      </w:r>
      <w:r w:rsidR="00895FB8">
        <w:rPr>
          <w:rFonts w:ascii="Times New Roman" w:eastAsia="Calibri" w:hAnsi="Times New Roman" w:cs="Times New Roman"/>
          <w:sz w:val="28"/>
          <w:szCs w:val="28"/>
        </w:rPr>
        <w:t xml:space="preserve">       Т.С. Пареньков</w:t>
      </w:r>
    </w:p>
    <w:p w:rsidR="000F13EE" w:rsidRPr="005028FB" w:rsidRDefault="000F13EE" w:rsidP="000F13EE">
      <w:pPr>
        <w:widowControl w:val="0"/>
        <w:tabs>
          <w:tab w:val="left" w:pos="709"/>
          <w:tab w:val="left" w:pos="7938"/>
        </w:tabs>
        <w:spacing w:after="0" w:line="240" w:lineRule="auto"/>
        <w:jc w:val="both"/>
        <w:rPr>
          <w:rFonts w:ascii="Times New Roman" w:eastAsia="Calibri" w:hAnsi="Times New Roman" w:cs="Times New Roman"/>
          <w:sz w:val="28"/>
          <w:szCs w:val="28"/>
        </w:rPr>
      </w:pPr>
    </w:p>
    <w:p w:rsidR="000F13EE" w:rsidRPr="005028FB" w:rsidRDefault="000F13EE" w:rsidP="000F13EE">
      <w:pPr>
        <w:pStyle w:val="ConsPlusNormal"/>
        <w:jc w:val="both"/>
        <w:rPr>
          <w:rFonts w:ascii="Times New Roman" w:hAnsi="Times New Roman" w:cs="Times New Roman"/>
          <w:sz w:val="28"/>
          <w:szCs w:val="28"/>
        </w:rPr>
      </w:pPr>
    </w:p>
    <w:p w:rsidR="000F13EE" w:rsidRPr="005028FB" w:rsidRDefault="000F13EE" w:rsidP="000F13EE">
      <w:pPr>
        <w:pStyle w:val="ConsPlusNormal"/>
        <w:jc w:val="both"/>
        <w:rPr>
          <w:rFonts w:ascii="Times New Roman" w:hAnsi="Times New Roman" w:cs="Times New Roman"/>
          <w:sz w:val="28"/>
          <w:szCs w:val="28"/>
        </w:rPr>
      </w:pPr>
    </w:p>
    <w:p w:rsidR="000F13EE" w:rsidRPr="005028FB" w:rsidRDefault="000F13EE" w:rsidP="000F13EE">
      <w:pPr>
        <w:pStyle w:val="ConsPlusNormal"/>
        <w:jc w:val="both"/>
        <w:rPr>
          <w:rFonts w:ascii="Times New Roman" w:hAnsi="Times New Roman" w:cs="Times New Roman"/>
          <w:sz w:val="28"/>
          <w:szCs w:val="28"/>
        </w:rPr>
      </w:pPr>
    </w:p>
    <w:p w:rsidR="007F190F" w:rsidRPr="005028FB" w:rsidRDefault="007F190F" w:rsidP="007F190F">
      <w:pPr>
        <w:pStyle w:val="ConsPlusNormal"/>
        <w:jc w:val="right"/>
        <w:outlineLvl w:val="0"/>
        <w:rPr>
          <w:rFonts w:ascii="Times New Roman" w:hAnsi="Times New Roman" w:cs="Times New Roman"/>
          <w:sz w:val="28"/>
          <w:szCs w:val="28"/>
        </w:rPr>
      </w:pPr>
    </w:p>
    <w:p w:rsidR="007F190F" w:rsidRPr="005028FB" w:rsidRDefault="007F190F" w:rsidP="007F190F">
      <w:pPr>
        <w:pStyle w:val="ConsPlusNormal"/>
        <w:jc w:val="right"/>
        <w:outlineLvl w:val="0"/>
        <w:rPr>
          <w:rFonts w:ascii="Times New Roman" w:hAnsi="Times New Roman" w:cs="Times New Roman"/>
          <w:sz w:val="28"/>
          <w:szCs w:val="28"/>
        </w:rPr>
      </w:pPr>
    </w:p>
    <w:p w:rsidR="007F190F" w:rsidRPr="005028FB" w:rsidRDefault="007F190F" w:rsidP="007F190F">
      <w:pPr>
        <w:pStyle w:val="ConsPlusNormal"/>
        <w:jc w:val="right"/>
        <w:outlineLvl w:val="0"/>
        <w:rPr>
          <w:rFonts w:ascii="Times New Roman" w:hAnsi="Times New Roman" w:cs="Times New Roman"/>
          <w:sz w:val="28"/>
          <w:szCs w:val="28"/>
        </w:rPr>
      </w:pPr>
    </w:p>
    <w:p w:rsidR="007F190F" w:rsidRPr="005028FB" w:rsidRDefault="007F190F" w:rsidP="00895FB8">
      <w:pPr>
        <w:pStyle w:val="ConsPlusNormal"/>
        <w:tabs>
          <w:tab w:val="left" w:pos="1090"/>
        </w:tabs>
        <w:outlineLvl w:val="0"/>
        <w:rPr>
          <w:rFonts w:ascii="Times New Roman" w:hAnsi="Times New Roman" w:cs="Times New Roman"/>
          <w:sz w:val="28"/>
          <w:szCs w:val="28"/>
        </w:rPr>
      </w:pPr>
    </w:p>
    <w:p w:rsidR="00D6652D" w:rsidRPr="005028FB" w:rsidRDefault="00D6652D" w:rsidP="007F190F">
      <w:pPr>
        <w:pStyle w:val="ConsPlusNormal"/>
        <w:jc w:val="right"/>
        <w:outlineLvl w:val="0"/>
        <w:rPr>
          <w:rFonts w:ascii="Times New Roman" w:hAnsi="Times New Roman" w:cs="Times New Roman"/>
          <w:sz w:val="28"/>
          <w:szCs w:val="28"/>
        </w:rPr>
      </w:pPr>
    </w:p>
    <w:sectPr w:rsidR="00D6652D" w:rsidRPr="005028FB" w:rsidSect="00346BC3">
      <w:headerReference w:type="default" r:id="rId22"/>
      <w:headerReference w:type="first" r:id="rId23"/>
      <w:pgSz w:w="11905" w:h="16838"/>
      <w:pgMar w:top="1134" w:right="565" w:bottom="1276"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F0A" w:rsidRDefault="00F97F0A" w:rsidP="000C7912">
      <w:pPr>
        <w:spacing w:after="0" w:line="240" w:lineRule="auto"/>
      </w:pPr>
      <w:r>
        <w:separator/>
      </w:r>
    </w:p>
  </w:endnote>
  <w:endnote w:type="continuationSeparator" w:id="1">
    <w:p w:rsidR="00F97F0A" w:rsidRDefault="00F97F0A" w:rsidP="000C7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F0A" w:rsidRDefault="00F97F0A" w:rsidP="000C7912">
      <w:pPr>
        <w:spacing w:after="0" w:line="240" w:lineRule="auto"/>
      </w:pPr>
      <w:r>
        <w:separator/>
      </w:r>
    </w:p>
  </w:footnote>
  <w:footnote w:type="continuationSeparator" w:id="1">
    <w:p w:rsidR="00F97F0A" w:rsidRDefault="00F97F0A" w:rsidP="000C7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860"/>
      <w:docPartObj>
        <w:docPartGallery w:val="Page Numbers (Top of Page)"/>
        <w:docPartUnique/>
      </w:docPartObj>
    </w:sdtPr>
    <w:sdtContent>
      <w:p w:rsidR="00DC457D" w:rsidRDefault="00DC457D" w:rsidP="00DA24B3">
        <w:pPr>
          <w:pStyle w:val="a4"/>
          <w:jc w:val="center"/>
        </w:pPr>
      </w:p>
      <w:p w:rsidR="00DC457D" w:rsidRDefault="008D28AE" w:rsidP="00DA24B3">
        <w:pPr>
          <w:pStyle w:val="a4"/>
          <w:jc w:val="center"/>
        </w:pPr>
      </w:p>
    </w:sdtContent>
  </w:sdt>
  <w:p w:rsidR="00DC457D" w:rsidRPr="00DA24B3" w:rsidRDefault="00DC457D" w:rsidP="00DA24B3">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7674"/>
      <w:docPartObj>
        <w:docPartGallery w:val="Page Numbers (Top of Page)"/>
        <w:docPartUnique/>
      </w:docPartObj>
    </w:sdtPr>
    <w:sdtEndPr>
      <w:rPr>
        <w:color w:val="FFFFFF" w:themeColor="background1"/>
      </w:rPr>
    </w:sdtEndPr>
    <w:sdtContent>
      <w:p w:rsidR="00DC457D" w:rsidRPr="00F95128" w:rsidRDefault="008D28AE" w:rsidP="00664149">
        <w:pPr>
          <w:pStyle w:val="a4"/>
          <w:jc w:val="center"/>
          <w:rPr>
            <w:color w:val="FFFFFF" w:themeColor="background1"/>
          </w:rPr>
        </w:pPr>
        <w:r w:rsidRPr="00F95128">
          <w:rPr>
            <w:color w:val="FFFFFF" w:themeColor="background1"/>
          </w:rPr>
          <w:fldChar w:fldCharType="begin"/>
        </w:r>
        <w:r w:rsidR="00DC457D" w:rsidRPr="00F95128">
          <w:rPr>
            <w:color w:val="FFFFFF" w:themeColor="background1"/>
          </w:rPr>
          <w:instrText>PAGE   \* MERGEFORMAT</w:instrText>
        </w:r>
        <w:r w:rsidRPr="00F95128">
          <w:rPr>
            <w:color w:val="FFFFFF" w:themeColor="background1"/>
          </w:rPr>
          <w:fldChar w:fldCharType="separate"/>
        </w:r>
        <w:r w:rsidR="00DC457D">
          <w:rPr>
            <w:noProof/>
            <w:color w:val="FFFFFF" w:themeColor="background1"/>
          </w:rPr>
          <w:t>1</w:t>
        </w:r>
        <w:r w:rsidRPr="00F95128">
          <w:rPr>
            <w:color w:val="FFFFFF" w:themeColor="background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C7273"/>
    <w:rsid w:val="00000FD6"/>
    <w:rsid w:val="00002B87"/>
    <w:rsid w:val="00003BFC"/>
    <w:rsid w:val="00006033"/>
    <w:rsid w:val="00007CFA"/>
    <w:rsid w:val="000111BE"/>
    <w:rsid w:val="00014C73"/>
    <w:rsid w:val="00021C8F"/>
    <w:rsid w:val="00023AFF"/>
    <w:rsid w:val="00024513"/>
    <w:rsid w:val="00033400"/>
    <w:rsid w:val="00033C58"/>
    <w:rsid w:val="00035769"/>
    <w:rsid w:val="00035C9E"/>
    <w:rsid w:val="000454AE"/>
    <w:rsid w:val="00046C8D"/>
    <w:rsid w:val="0005092E"/>
    <w:rsid w:val="00051F1A"/>
    <w:rsid w:val="00052831"/>
    <w:rsid w:val="0007038B"/>
    <w:rsid w:val="00072942"/>
    <w:rsid w:val="00080110"/>
    <w:rsid w:val="00091939"/>
    <w:rsid w:val="000941CD"/>
    <w:rsid w:val="000958DA"/>
    <w:rsid w:val="000A3D49"/>
    <w:rsid w:val="000B2CB8"/>
    <w:rsid w:val="000B70F2"/>
    <w:rsid w:val="000C24A9"/>
    <w:rsid w:val="000C6A27"/>
    <w:rsid w:val="000C7912"/>
    <w:rsid w:val="000D0C33"/>
    <w:rsid w:val="000D31B2"/>
    <w:rsid w:val="000D498E"/>
    <w:rsid w:val="000D57CB"/>
    <w:rsid w:val="000E3167"/>
    <w:rsid w:val="000F06D3"/>
    <w:rsid w:val="000F13EE"/>
    <w:rsid w:val="000F1E59"/>
    <w:rsid w:val="000F362C"/>
    <w:rsid w:val="000F5F36"/>
    <w:rsid w:val="001052CE"/>
    <w:rsid w:val="00111F9B"/>
    <w:rsid w:val="00116153"/>
    <w:rsid w:val="0012484D"/>
    <w:rsid w:val="0012567B"/>
    <w:rsid w:val="00126E4B"/>
    <w:rsid w:val="00130D0D"/>
    <w:rsid w:val="0013331E"/>
    <w:rsid w:val="00134761"/>
    <w:rsid w:val="00134EF6"/>
    <w:rsid w:val="00136F73"/>
    <w:rsid w:val="001410B4"/>
    <w:rsid w:val="00144999"/>
    <w:rsid w:val="00150ABB"/>
    <w:rsid w:val="00151ADF"/>
    <w:rsid w:val="00155188"/>
    <w:rsid w:val="00157E8B"/>
    <w:rsid w:val="0016492D"/>
    <w:rsid w:val="001658A0"/>
    <w:rsid w:val="0017095B"/>
    <w:rsid w:val="00187238"/>
    <w:rsid w:val="00187BDF"/>
    <w:rsid w:val="00191308"/>
    <w:rsid w:val="001918E0"/>
    <w:rsid w:val="001935A1"/>
    <w:rsid w:val="00195D9A"/>
    <w:rsid w:val="001A1EA2"/>
    <w:rsid w:val="001A6618"/>
    <w:rsid w:val="001B1F97"/>
    <w:rsid w:val="001B51B2"/>
    <w:rsid w:val="001C1BE5"/>
    <w:rsid w:val="001C7AE2"/>
    <w:rsid w:val="001D0003"/>
    <w:rsid w:val="001D0257"/>
    <w:rsid w:val="001D362F"/>
    <w:rsid w:val="001D5342"/>
    <w:rsid w:val="001F1D01"/>
    <w:rsid w:val="001F2CB9"/>
    <w:rsid w:val="001F61CF"/>
    <w:rsid w:val="002003F5"/>
    <w:rsid w:val="00205A36"/>
    <w:rsid w:val="00212750"/>
    <w:rsid w:val="002149AA"/>
    <w:rsid w:val="00227890"/>
    <w:rsid w:val="00235440"/>
    <w:rsid w:val="002361D3"/>
    <w:rsid w:val="00246862"/>
    <w:rsid w:val="00263C4D"/>
    <w:rsid w:val="00263E10"/>
    <w:rsid w:val="0026562C"/>
    <w:rsid w:val="0026592F"/>
    <w:rsid w:val="0026634D"/>
    <w:rsid w:val="00275151"/>
    <w:rsid w:val="00280E2E"/>
    <w:rsid w:val="00284EB4"/>
    <w:rsid w:val="00290BD9"/>
    <w:rsid w:val="00292188"/>
    <w:rsid w:val="0029232F"/>
    <w:rsid w:val="00293F8A"/>
    <w:rsid w:val="00295271"/>
    <w:rsid w:val="00297A29"/>
    <w:rsid w:val="002A69E8"/>
    <w:rsid w:val="002A6B2C"/>
    <w:rsid w:val="002B0A2B"/>
    <w:rsid w:val="002B3299"/>
    <w:rsid w:val="002B6188"/>
    <w:rsid w:val="002B6FA7"/>
    <w:rsid w:val="002B7011"/>
    <w:rsid w:val="002C052C"/>
    <w:rsid w:val="002C1EDD"/>
    <w:rsid w:val="002D0DD3"/>
    <w:rsid w:val="002D233B"/>
    <w:rsid w:val="002D446C"/>
    <w:rsid w:val="002E1C1F"/>
    <w:rsid w:val="002E2B71"/>
    <w:rsid w:val="002E4C01"/>
    <w:rsid w:val="002E560E"/>
    <w:rsid w:val="002E78CD"/>
    <w:rsid w:val="002E7D8B"/>
    <w:rsid w:val="002F7069"/>
    <w:rsid w:val="002F7E6D"/>
    <w:rsid w:val="0030106B"/>
    <w:rsid w:val="00310C3A"/>
    <w:rsid w:val="0031746B"/>
    <w:rsid w:val="00317AD3"/>
    <w:rsid w:val="00332260"/>
    <w:rsid w:val="00332D88"/>
    <w:rsid w:val="00340597"/>
    <w:rsid w:val="00346BC3"/>
    <w:rsid w:val="0034777E"/>
    <w:rsid w:val="00356ADF"/>
    <w:rsid w:val="00362A4E"/>
    <w:rsid w:val="00371A01"/>
    <w:rsid w:val="00380B02"/>
    <w:rsid w:val="0038285B"/>
    <w:rsid w:val="003875B2"/>
    <w:rsid w:val="003A3574"/>
    <w:rsid w:val="003B2AB6"/>
    <w:rsid w:val="003B68D5"/>
    <w:rsid w:val="003C12E2"/>
    <w:rsid w:val="003C4A06"/>
    <w:rsid w:val="003D544E"/>
    <w:rsid w:val="003E25D2"/>
    <w:rsid w:val="003E3749"/>
    <w:rsid w:val="003F0439"/>
    <w:rsid w:val="003F3F26"/>
    <w:rsid w:val="003F5F76"/>
    <w:rsid w:val="00407CD3"/>
    <w:rsid w:val="004133CB"/>
    <w:rsid w:val="00426863"/>
    <w:rsid w:val="00426E31"/>
    <w:rsid w:val="0043083A"/>
    <w:rsid w:val="00430FD3"/>
    <w:rsid w:val="0043107E"/>
    <w:rsid w:val="00432C08"/>
    <w:rsid w:val="004427E1"/>
    <w:rsid w:val="00443093"/>
    <w:rsid w:val="00446419"/>
    <w:rsid w:val="00451CA8"/>
    <w:rsid w:val="0045385A"/>
    <w:rsid w:val="00455FF3"/>
    <w:rsid w:val="00457CBF"/>
    <w:rsid w:val="00464B0E"/>
    <w:rsid w:val="004679EA"/>
    <w:rsid w:val="00474234"/>
    <w:rsid w:val="00480885"/>
    <w:rsid w:val="00480A1E"/>
    <w:rsid w:val="00481A41"/>
    <w:rsid w:val="00486F3E"/>
    <w:rsid w:val="00487E1C"/>
    <w:rsid w:val="0049222C"/>
    <w:rsid w:val="00495562"/>
    <w:rsid w:val="004A08EB"/>
    <w:rsid w:val="004B2979"/>
    <w:rsid w:val="004B7FD0"/>
    <w:rsid w:val="004C273C"/>
    <w:rsid w:val="004C60D6"/>
    <w:rsid w:val="004C74B1"/>
    <w:rsid w:val="004D34F2"/>
    <w:rsid w:val="004E0724"/>
    <w:rsid w:val="004E0E0B"/>
    <w:rsid w:val="004E5151"/>
    <w:rsid w:val="004F1127"/>
    <w:rsid w:val="005028FB"/>
    <w:rsid w:val="00506ED0"/>
    <w:rsid w:val="00506FC8"/>
    <w:rsid w:val="00507D7C"/>
    <w:rsid w:val="0051088B"/>
    <w:rsid w:val="00513EED"/>
    <w:rsid w:val="0051573C"/>
    <w:rsid w:val="005204A7"/>
    <w:rsid w:val="0052510E"/>
    <w:rsid w:val="0052741F"/>
    <w:rsid w:val="00534A02"/>
    <w:rsid w:val="00542C1D"/>
    <w:rsid w:val="00545FFC"/>
    <w:rsid w:val="005462C1"/>
    <w:rsid w:val="00551E0D"/>
    <w:rsid w:val="00564649"/>
    <w:rsid w:val="00565B7F"/>
    <w:rsid w:val="00565BC1"/>
    <w:rsid w:val="0057115F"/>
    <w:rsid w:val="00574BEF"/>
    <w:rsid w:val="00575A2A"/>
    <w:rsid w:val="00577C1D"/>
    <w:rsid w:val="005816ED"/>
    <w:rsid w:val="005828C4"/>
    <w:rsid w:val="00583A34"/>
    <w:rsid w:val="00585CD4"/>
    <w:rsid w:val="00591050"/>
    <w:rsid w:val="0059523D"/>
    <w:rsid w:val="00595590"/>
    <w:rsid w:val="00597F79"/>
    <w:rsid w:val="005A0FBD"/>
    <w:rsid w:val="005A2AB9"/>
    <w:rsid w:val="005B1AA2"/>
    <w:rsid w:val="005B4775"/>
    <w:rsid w:val="005B7710"/>
    <w:rsid w:val="005C40A7"/>
    <w:rsid w:val="005C612F"/>
    <w:rsid w:val="005D2E23"/>
    <w:rsid w:val="005E25A0"/>
    <w:rsid w:val="005E4B4C"/>
    <w:rsid w:val="005E4FBF"/>
    <w:rsid w:val="005F0F8E"/>
    <w:rsid w:val="005F24C1"/>
    <w:rsid w:val="005F2DFE"/>
    <w:rsid w:val="005F3224"/>
    <w:rsid w:val="005F44EC"/>
    <w:rsid w:val="0060222A"/>
    <w:rsid w:val="00603A54"/>
    <w:rsid w:val="00603DFB"/>
    <w:rsid w:val="0060680A"/>
    <w:rsid w:val="00607AA6"/>
    <w:rsid w:val="0061286A"/>
    <w:rsid w:val="0061705A"/>
    <w:rsid w:val="00617199"/>
    <w:rsid w:val="00623141"/>
    <w:rsid w:val="0062444E"/>
    <w:rsid w:val="00625859"/>
    <w:rsid w:val="006327F3"/>
    <w:rsid w:val="00641B49"/>
    <w:rsid w:val="00641EBA"/>
    <w:rsid w:val="0065162B"/>
    <w:rsid w:val="00656845"/>
    <w:rsid w:val="0065761A"/>
    <w:rsid w:val="00660989"/>
    <w:rsid w:val="00660E94"/>
    <w:rsid w:val="00664149"/>
    <w:rsid w:val="00667843"/>
    <w:rsid w:val="00671FA5"/>
    <w:rsid w:val="00673249"/>
    <w:rsid w:val="006742AB"/>
    <w:rsid w:val="00676FCA"/>
    <w:rsid w:val="0068076F"/>
    <w:rsid w:val="00690D13"/>
    <w:rsid w:val="006915BB"/>
    <w:rsid w:val="00693638"/>
    <w:rsid w:val="00694511"/>
    <w:rsid w:val="006A445B"/>
    <w:rsid w:val="006A4EC8"/>
    <w:rsid w:val="006B0EF8"/>
    <w:rsid w:val="006B4DD2"/>
    <w:rsid w:val="006B6E68"/>
    <w:rsid w:val="006C6B15"/>
    <w:rsid w:val="006C7243"/>
    <w:rsid w:val="006C7A8B"/>
    <w:rsid w:val="006D2891"/>
    <w:rsid w:val="006D2EEF"/>
    <w:rsid w:val="006D7274"/>
    <w:rsid w:val="006E5100"/>
    <w:rsid w:val="006E6471"/>
    <w:rsid w:val="006F6E99"/>
    <w:rsid w:val="006F7BA7"/>
    <w:rsid w:val="0070364F"/>
    <w:rsid w:val="00703FA8"/>
    <w:rsid w:val="0071525F"/>
    <w:rsid w:val="00731BE8"/>
    <w:rsid w:val="007366D2"/>
    <w:rsid w:val="007377F7"/>
    <w:rsid w:val="0074052D"/>
    <w:rsid w:val="00740A0D"/>
    <w:rsid w:val="0074290B"/>
    <w:rsid w:val="007503A3"/>
    <w:rsid w:val="00750BC9"/>
    <w:rsid w:val="00754BAA"/>
    <w:rsid w:val="0075671F"/>
    <w:rsid w:val="007579BC"/>
    <w:rsid w:val="00757E4B"/>
    <w:rsid w:val="0076133F"/>
    <w:rsid w:val="00763392"/>
    <w:rsid w:val="00766E4D"/>
    <w:rsid w:val="00767367"/>
    <w:rsid w:val="00772A05"/>
    <w:rsid w:val="007743F0"/>
    <w:rsid w:val="00786DB1"/>
    <w:rsid w:val="0079247B"/>
    <w:rsid w:val="00796246"/>
    <w:rsid w:val="007A0128"/>
    <w:rsid w:val="007A770F"/>
    <w:rsid w:val="007C0A39"/>
    <w:rsid w:val="007C2E8C"/>
    <w:rsid w:val="007D0D74"/>
    <w:rsid w:val="007D1C57"/>
    <w:rsid w:val="007D1FCE"/>
    <w:rsid w:val="007E233C"/>
    <w:rsid w:val="007E5FAF"/>
    <w:rsid w:val="007E6EC4"/>
    <w:rsid w:val="007F190F"/>
    <w:rsid w:val="007F3231"/>
    <w:rsid w:val="007F7A8E"/>
    <w:rsid w:val="00803120"/>
    <w:rsid w:val="00803900"/>
    <w:rsid w:val="008113A6"/>
    <w:rsid w:val="008154D8"/>
    <w:rsid w:val="00821FE6"/>
    <w:rsid w:val="00836690"/>
    <w:rsid w:val="00840852"/>
    <w:rsid w:val="00844F4B"/>
    <w:rsid w:val="00850F73"/>
    <w:rsid w:val="00851447"/>
    <w:rsid w:val="008619A7"/>
    <w:rsid w:val="008669C8"/>
    <w:rsid w:val="008701F1"/>
    <w:rsid w:val="00874C77"/>
    <w:rsid w:val="0087536D"/>
    <w:rsid w:val="0088000E"/>
    <w:rsid w:val="00885FAD"/>
    <w:rsid w:val="00890B98"/>
    <w:rsid w:val="00895FB8"/>
    <w:rsid w:val="008A0215"/>
    <w:rsid w:val="008A0C0B"/>
    <w:rsid w:val="008A1121"/>
    <w:rsid w:val="008B08D4"/>
    <w:rsid w:val="008B78D5"/>
    <w:rsid w:val="008C1ECC"/>
    <w:rsid w:val="008C3B69"/>
    <w:rsid w:val="008C43D3"/>
    <w:rsid w:val="008C6BA1"/>
    <w:rsid w:val="008C71FE"/>
    <w:rsid w:val="008C7273"/>
    <w:rsid w:val="008D26B4"/>
    <w:rsid w:val="008D28AE"/>
    <w:rsid w:val="008D3325"/>
    <w:rsid w:val="008D3B80"/>
    <w:rsid w:val="008D439E"/>
    <w:rsid w:val="008D7FA3"/>
    <w:rsid w:val="008E29F6"/>
    <w:rsid w:val="008E467C"/>
    <w:rsid w:val="008F596E"/>
    <w:rsid w:val="008F5A98"/>
    <w:rsid w:val="00900F1B"/>
    <w:rsid w:val="0090549F"/>
    <w:rsid w:val="00911B52"/>
    <w:rsid w:val="00916998"/>
    <w:rsid w:val="00923492"/>
    <w:rsid w:val="00924601"/>
    <w:rsid w:val="0092590B"/>
    <w:rsid w:val="0092697A"/>
    <w:rsid w:val="00927815"/>
    <w:rsid w:val="009303F3"/>
    <w:rsid w:val="00930FD5"/>
    <w:rsid w:val="00933070"/>
    <w:rsid w:val="00941C36"/>
    <w:rsid w:val="00947745"/>
    <w:rsid w:val="00947846"/>
    <w:rsid w:val="0096334E"/>
    <w:rsid w:val="00966887"/>
    <w:rsid w:val="00966D56"/>
    <w:rsid w:val="00974869"/>
    <w:rsid w:val="009748BD"/>
    <w:rsid w:val="00977D78"/>
    <w:rsid w:val="0098210E"/>
    <w:rsid w:val="00982D72"/>
    <w:rsid w:val="009840B6"/>
    <w:rsid w:val="00986E27"/>
    <w:rsid w:val="00997F92"/>
    <w:rsid w:val="009B0D3D"/>
    <w:rsid w:val="009B7EDE"/>
    <w:rsid w:val="009C0492"/>
    <w:rsid w:val="009D39AF"/>
    <w:rsid w:val="009D4D62"/>
    <w:rsid w:val="00A003B0"/>
    <w:rsid w:val="00A05919"/>
    <w:rsid w:val="00A06546"/>
    <w:rsid w:val="00A06E49"/>
    <w:rsid w:val="00A074A2"/>
    <w:rsid w:val="00A10296"/>
    <w:rsid w:val="00A10BF5"/>
    <w:rsid w:val="00A20260"/>
    <w:rsid w:val="00A245AB"/>
    <w:rsid w:val="00A26647"/>
    <w:rsid w:val="00A27D9B"/>
    <w:rsid w:val="00A30CBE"/>
    <w:rsid w:val="00A34CDF"/>
    <w:rsid w:val="00A371B5"/>
    <w:rsid w:val="00A4045A"/>
    <w:rsid w:val="00A4278D"/>
    <w:rsid w:val="00A47CE2"/>
    <w:rsid w:val="00A536C0"/>
    <w:rsid w:val="00A55811"/>
    <w:rsid w:val="00A56F98"/>
    <w:rsid w:val="00A61479"/>
    <w:rsid w:val="00A67CCA"/>
    <w:rsid w:val="00A7746E"/>
    <w:rsid w:val="00A94878"/>
    <w:rsid w:val="00A952C0"/>
    <w:rsid w:val="00AA301A"/>
    <w:rsid w:val="00AA3F61"/>
    <w:rsid w:val="00AB0C76"/>
    <w:rsid w:val="00AB131E"/>
    <w:rsid w:val="00AB4DC0"/>
    <w:rsid w:val="00AB51E2"/>
    <w:rsid w:val="00AC0885"/>
    <w:rsid w:val="00AC7E46"/>
    <w:rsid w:val="00AD01FB"/>
    <w:rsid w:val="00AD0214"/>
    <w:rsid w:val="00AD2FB6"/>
    <w:rsid w:val="00AE5E16"/>
    <w:rsid w:val="00AF0DA9"/>
    <w:rsid w:val="00AF1F5D"/>
    <w:rsid w:val="00AF3B41"/>
    <w:rsid w:val="00AF4D86"/>
    <w:rsid w:val="00AF4E85"/>
    <w:rsid w:val="00AF56BC"/>
    <w:rsid w:val="00B00FC1"/>
    <w:rsid w:val="00B06427"/>
    <w:rsid w:val="00B06792"/>
    <w:rsid w:val="00B12370"/>
    <w:rsid w:val="00B12B91"/>
    <w:rsid w:val="00B155CE"/>
    <w:rsid w:val="00B176B2"/>
    <w:rsid w:val="00B2168A"/>
    <w:rsid w:val="00B223FE"/>
    <w:rsid w:val="00B2298F"/>
    <w:rsid w:val="00B26A70"/>
    <w:rsid w:val="00B27156"/>
    <w:rsid w:val="00B43694"/>
    <w:rsid w:val="00B51B50"/>
    <w:rsid w:val="00B51D16"/>
    <w:rsid w:val="00B56FAB"/>
    <w:rsid w:val="00B60698"/>
    <w:rsid w:val="00B62B7D"/>
    <w:rsid w:val="00B636B9"/>
    <w:rsid w:val="00B704DC"/>
    <w:rsid w:val="00B776CD"/>
    <w:rsid w:val="00B779C4"/>
    <w:rsid w:val="00B86CCB"/>
    <w:rsid w:val="00B92EF1"/>
    <w:rsid w:val="00B94241"/>
    <w:rsid w:val="00B94FBC"/>
    <w:rsid w:val="00BA27D6"/>
    <w:rsid w:val="00BB07F0"/>
    <w:rsid w:val="00BB0EE2"/>
    <w:rsid w:val="00BB2068"/>
    <w:rsid w:val="00BB5B35"/>
    <w:rsid w:val="00BB62F7"/>
    <w:rsid w:val="00BB781E"/>
    <w:rsid w:val="00BB7E71"/>
    <w:rsid w:val="00BC3609"/>
    <w:rsid w:val="00BC5FAF"/>
    <w:rsid w:val="00BD2CE3"/>
    <w:rsid w:val="00BD5F56"/>
    <w:rsid w:val="00BE0F60"/>
    <w:rsid w:val="00BE1322"/>
    <w:rsid w:val="00BE2E21"/>
    <w:rsid w:val="00BE596B"/>
    <w:rsid w:val="00BF27B9"/>
    <w:rsid w:val="00BF7B2F"/>
    <w:rsid w:val="00BF7F42"/>
    <w:rsid w:val="00BF7F9C"/>
    <w:rsid w:val="00C1068C"/>
    <w:rsid w:val="00C12E3C"/>
    <w:rsid w:val="00C13A72"/>
    <w:rsid w:val="00C14F2B"/>
    <w:rsid w:val="00C15C7A"/>
    <w:rsid w:val="00C1799E"/>
    <w:rsid w:val="00C27821"/>
    <w:rsid w:val="00C33363"/>
    <w:rsid w:val="00C37B7C"/>
    <w:rsid w:val="00C40BC8"/>
    <w:rsid w:val="00C43D02"/>
    <w:rsid w:val="00C525D3"/>
    <w:rsid w:val="00C70F74"/>
    <w:rsid w:val="00C710F7"/>
    <w:rsid w:val="00C80971"/>
    <w:rsid w:val="00C84304"/>
    <w:rsid w:val="00C84751"/>
    <w:rsid w:val="00C912CD"/>
    <w:rsid w:val="00C91752"/>
    <w:rsid w:val="00C91A48"/>
    <w:rsid w:val="00CA1D08"/>
    <w:rsid w:val="00CA4EA3"/>
    <w:rsid w:val="00CB6F50"/>
    <w:rsid w:val="00CC03A5"/>
    <w:rsid w:val="00CE34DE"/>
    <w:rsid w:val="00CE5098"/>
    <w:rsid w:val="00CE5982"/>
    <w:rsid w:val="00CF5F2B"/>
    <w:rsid w:val="00D0558A"/>
    <w:rsid w:val="00D059CC"/>
    <w:rsid w:val="00D0729C"/>
    <w:rsid w:val="00D106BA"/>
    <w:rsid w:val="00D14449"/>
    <w:rsid w:val="00D14EF9"/>
    <w:rsid w:val="00D20AF6"/>
    <w:rsid w:val="00D21481"/>
    <w:rsid w:val="00D2364E"/>
    <w:rsid w:val="00D26189"/>
    <w:rsid w:val="00D2732A"/>
    <w:rsid w:val="00D3177C"/>
    <w:rsid w:val="00D37F9E"/>
    <w:rsid w:val="00D44672"/>
    <w:rsid w:val="00D45C05"/>
    <w:rsid w:val="00D5541E"/>
    <w:rsid w:val="00D62575"/>
    <w:rsid w:val="00D63F17"/>
    <w:rsid w:val="00D6652D"/>
    <w:rsid w:val="00D73431"/>
    <w:rsid w:val="00D82BB4"/>
    <w:rsid w:val="00D90F28"/>
    <w:rsid w:val="00D93837"/>
    <w:rsid w:val="00DA24B3"/>
    <w:rsid w:val="00DA35FA"/>
    <w:rsid w:val="00DA3D36"/>
    <w:rsid w:val="00DA519E"/>
    <w:rsid w:val="00DC2ABB"/>
    <w:rsid w:val="00DC457D"/>
    <w:rsid w:val="00DC7D15"/>
    <w:rsid w:val="00DD0C47"/>
    <w:rsid w:val="00DF7F74"/>
    <w:rsid w:val="00E02A18"/>
    <w:rsid w:val="00E06AE3"/>
    <w:rsid w:val="00E1121F"/>
    <w:rsid w:val="00E12492"/>
    <w:rsid w:val="00E13921"/>
    <w:rsid w:val="00E16E72"/>
    <w:rsid w:val="00E201DF"/>
    <w:rsid w:val="00E21EB2"/>
    <w:rsid w:val="00E35556"/>
    <w:rsid w:val="00E420D8"/>
    <w:rsid w:val="00E42A43"/>
    <w:rsid w:val="00E54A0D"/>
    <w:rsid w:val="00E602D8"/>
    <w:rsid w:val="00E62FDE"/>
    <w:rsid w:val="00E6489D"/>
    <w:rsid w:val="00E7575C"/>
    <w:rsid w:val="00E82B66"/>
    <w:rsid w:val="00E96142"/>
    <w:rsid w:val="00E97D0B"/>
    <w:rsid w:val="00EA038D"/>
    <w:rsid w:val="00EA1488"/>
    <w:rsid w:val="00EA6EFB"/>
    <w:rsid w:val="00EB0661"/>
    <w:rsid w:val="00EB1D68"/>
    <w:rsid w:val="00EB3D65"/>
    <w:rsid w:val="00ED3784"/>
    <w:rsid w:val="00ED6834"/>
    <w:rsid w:val="00ED7080"/>
    <w:rsid w:val="00EE0DDB"/>
    <w:rsid w:val="00EE3BAA"/>
    <w:rsid w:val="00EE50D2"/>
    <w:rsid w:val="00EE55FE"/>
    <w:rsid w:val="00EF16E8"/>
    <w:rsid w:val="00EF4D38"/>
    <w:rsid w:val="00EF7D97"/>
    <w:rsid w:val="00F0003C"/>
    <w:rsid w:val="00F036F3"/>
    <w:rsid w:val="00F044F1"/>
    <w:rsid w:val="00F04804"/>
    <w:rsid w:val="00F13539"/>
    <w:rsid w:val="00F16B9D"/>
    <w:rsid w:val="00F17A07"/>
    <w:rsid w:val="00F232E1"/>
    <w:rsid w:val="00F23F4E"/>
    <w:rsid w:val="00F26BF4"/>
    <w:rsid w:val="00F32B84"/>
    <w:rsid w:val="00F37201"/>
    <w:rsid w:val="00F41028"/>
    <w:rsid w:val="00F4343D"/>
    <w:rsid w:val="00F45F3A"/>
    <w:rsid w:val="00F530DD"/>
    <w:rsid w:val="00F60D2D"/>
    <w:rsid w:val="00F61CF9"/>
    <w:rsid w:val="00F64079"/>
    <w:rsid w:val="00F64A4D"/>
    <w:rsid w:val="00F70E55"/>
    <w:rsid w:val="00F77510"/>
    <w:rsid w:val="00F820A0"/>
    <w:rsid w:val="00F83FD0"/>
    <w:rsid w:val="00F87E06"/>
    <w:rsid w:val="00F92FA8"/>
    <w:rsid w:val="00F94639"/>
    <w:rsid w:val="00F97F0A"/>
    <w:rsid w:val="00FA2BC7"/>
    <w:rsid w:val="00FA50DB"/>
    <w:rsid w:val="00FB01CF"/>
    <w:rsid w:val="00FB20C9"/>
    <w:rsid w:val="00FC4A60"/>
    <w:rsid w:val="00FC7627"/>
    <w:rsid w:val="00FE1F3A"/>
    <w:rsid w:val="00FE2475"/>
    <w:rsid w:val="00FE5A66"/>
    <w:rsid w:val="00FF2752"/>
    <w:rsid w:val="00FF3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92"/>
  </w:style>
  <w:style w:type="paragraph" w:styleId="1">
    <w:name w:val="heading 1"/>
    <w:basedOn w:val="a"/>
    <w:next w:val="a"/>
    <w:link w:val="10"/>
    <w:uiPriority w:val="99"/>
    <w:qFormat/>
    <w:rsid w:val="00F17A0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7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72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7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72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72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C727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99"/>
    <w:qFormat/>
    <w:rsid w:val="003D544E"/>
    <w:pPr>
      <w:spacing w:after="0" w:line="240" w:lineRule="auto"/>
    </w:pPr>
  </w:style>
  <w:style w:type="paragraph" w:styleId="a4">
    <w:name w:val="header"/>
    <w:basedOn w:val="a"/>
    <w:link w:val="a5"/>
    <w:uiPriority w:val="99"/>
    <w:unhideWhenUsed/>
    <w:rsid w:val="000C79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912"/>
  </w:style>
  <w:style w:type="paragraph" w:styleId="a6">
    <w:name w:val="footer"/>
    <w:basedOn w:val="a"/>
    <w:link w:val="a7"/>
    <w:uiPriority w:val="99"/>
    <w:semiHidden/>
    <w:unhideWhenUsed/>
    <w:rsid w:val="000C791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C7912"/>
  </w:style>
  <w:style w:type="table" w:styleId="a8">
    <w:name w:val="Table Grid"/>
    <w:basedOn w:val="a1"/>
    <w:uiPriority w:val="39"/>
    <w:rsid w:val="00B92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BF7F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7F42"/>
    <w:rPr>
      <w:rFonts w:ascii="Tahoma" w:hAnsi="Tahoma" w:cs="Tahoma"/>
      <w:sz w:val="16"/>
      <w:szCs w:val="16"/>
    </w:rPr>
  </w:style>
  <w:style w:type="character" w:styleId="ab">
    <w:name w:val="Hyperlink"/>
    <w:basedOn w:val="a0"/>
    <w:uiPriority w:val="99"/>
    <w:unhideWhenUsed/>
    <w:rsid w:val="000E3167"/>
    <w:rPr>
      <w:color w:val="0000FF" w:themeColor="hyperlink"/>
      <w:u w:val="single"/>
    </w:rPr>
  </w:style>
  <w:style w:type="paragraph" w:styleId="ac">
    <w:name w:val="Normal (Web)"/>
    <w:basedOn w:val="a"/>
    <w:rsid w:val="006068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8"/>
    <w:uiPriority w:val="59"/>
    <w:rsid w:val="006A4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AF3B4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AF3B41"/>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BB2068"/>
    <w:rPr>
      <w:rFonts w:cs="Times New Roman"/>
      <w:color w:val="106BBE"/>
    </w:rPr>
  </w:style>
  <w:style w:type="character" w:customStyle="1" w:styleId="10">
    <w:name w:val="Заголовок 1 Знак"/>
    <w:basedOn w:val="a0"/>
    <w:link w:val="1"/>
    <w:uiPriority w:val="99"/>
    <w:rsid w:val="00F17A07"/>
    <w:rPr>
      <w:rFonts w:ascii="Times New Roman CYR" w:eastAsiaTheme="minorEastAsia" w:hAnsi="Times New Roman CYR" w:cs="Times New Roman CYR"/>
      <w:b/>
      <w:bCs/>
      <w:color w:val="26282F"/>
      <w:sz w:val="24"/>
      <w:szCs w:val="24"/>
      <w:lang w:eastAsia="ru-RU"/>
    </w:rPr>
  </w:style>
  <w:style w:type="paragraph" w:customStyle="1" w:styleId="af0">
    <w:name w:val="Нормальный (таблица)"/>
    <w:basedOn w:val="a"/>
    <w:next w:val="a"/>
    <w:uiPriority w:val="99"/>
    <w:rsid w:val="00F17A0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F17A0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f2">
    <w:name w:val="Emphasis"/>
    <w:basedOn w:val="a0"/>
    <w:uiPriority w:val="20"/>
    <w:qFormat/>
    <w:rsid w:val="00AF0DA9"/>
    <w:rPr>
      <w:i/>
      <w:iCs/>
    </w:rPr>
  </w:style>
  <w:style w:type="character" w:styleId="af3">
    <w:name w:val="Placeholder Text"/>
    <w:basedOn w:val="a0"/>
    <w:uiPriority w:val="99"/>
    <w:semiHidden/>
    <w:rsid w:val="006D7274"/>
    <w:rPr>
      <w:color w:val="808080"/>
    </w:rPr>
  </w:style>
</w:styles>
</file>

<file path=word/webSettings.xml><?xml version="1.0" encoding="utf-8"?>
<w:webSettings xmlns:r="http://schemas.openxmlformats.org/officeDocument/2006/relationships" xmlns:w="http://schemas.openxmlformats.org/wordprocessingml/2006/main">
  <w:divs>
    <w:div w:id="2230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0584F7C5C2559EABA3C4F17128AC4979290BAED3913AE05B7A57E4A30CD2D157FA5BE0959C5EBBC12D54188DDD3A3CC401D18C4927B165Ey7J" TargetMode="External"/><Relationship Id="rId13" Type="http://schemas.openxmlformats.org/officeDocument/2006/relationships/hyperlink" Target="http://internet.garant.ru/document/redirect/10108000/290" TargetMode="External"/><Relationship Id="rId18" Type="http://schemas.openxmlformats.org/officeDocument/2006/relationships/hyperlink" Target="http://internet.garant.ru/document/redirect/10108000/290" TargetMode="External"/><Relationship Id="rId3" Type="http://schemas.openxmlformats.org/officeDocument/2006/relationships/styles" Target="styles.xml"/><Relationship Id="rId21" Type="http://schemas.openxmlformats.org/officeDocument/2006/relationships/hyperlink" Target="http://internet.garant.ru/document/redirect/12125267/1928" TargetMode="External"/><Relationship Id="rId7" Type="http://schemas.openxmlformats.org/officeDocument/2006/relationships/endnotes" Target="endnotes.xml"/><Relationship Id="rId12" Type="http://schemas.openxmlformats.org/officeDocument/2006/relationships/hyperlink" Target="http://internet.garant.ru/document/redirect/10108000/289" TargetMode="External"/><Relationship Id="rId17" Type="http://schemas.openxmlformats.org/officeDocument/2006/relationships/hyperlink" Target="http://internet.garant.ru/document/redirect/10108000/28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25267/0" TargetMode="External"/><Relationship Id="rId20" Type="http://schemas.openxmlformats.org/officeDocument/2006/relationships/hyperlink" Target="http://internet.garant.ru/document/redirect/10108000/2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40584F7C5C2559EABA2242017ED5CE939ECCBEEC301EFD5CE5A3291560CB78553FA3EB4A1DC9EBBB198118CF838AF08E0B1018DC8E7B16F8B18A0F59y2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0108000/2911" TargetMode="External"/><Relationship Id="rId23" Type="http://schemas.openxmlformats.org/officeDocument/2006/relationships/header" Target="header2.xml"/><Relationship Id="rId10" Type="http://schemas.openxmlformats.org/officeDocument/2006/relationships/hyperlink" Target="consultantplus://offline/ref=FA40584F7C5C2559EABA2242017ED5CE939ECCBEEC3F1AF15BE5A3291560CB78553FA3EB581D91E7B91F9F10CE96DCA1C855yFJ" TargetMode="External"/><Relationship Id="rId19" Type="http://schemas.openxmlformats.org/officeDocument/2006/relationships/hyperlink" Target="http://internet.garant.ru/document/redirect/10108000/291" TargetMode="External"/><Relationship Id="rId4" Type="http://schemas.openxmlformats.org/officeDocument/2006/relationships/settings" Target="settings.xml"/><Relationship Id="rId9" Type="http://schemas.openxmlformats.org/officeDocument/2006/relationships/hyperlink" Target="consultantplus://offline/ref=FA40584F7C5C2559EABA3C4F17128AC497909AB3E83913AE05B7A57E4A30CD2D157FA5BE0958C7EDB812D54188DDD3A3CC401D18C4927B165Ey7J" TargetMode="External"/><Relationship Id="rId14" Type="http://schemas.openxmlformats.org/officeDocument/2006/relationships/hyperlink" Target="http://internet.garant.ru/document/redirect/10108000/29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C45C-AA2C-4C4F-AD0F-D5F4445B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36</Pages>
  <Words>12282</Words>
  <Characters>70014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Ламонова Е.А.</dc:creator>
  <cp:lastModifiedBy>torgovlya</cp:lastModifiedBy>
  <cp:revision>6</cp:revision>
  <cp:lastPrinted>2022-11-15T12:29:00Z</cp:lastPrinted>
  <dcterms:created xsi:type="dcterms:W3CDTF">2022-11-14T10:54:00Z</dcterms:created>
  <dcterms:modified xsi:type="dcterms:W3CDTF">2022-11-21T11:24:00Z</dcterms:modified>
</cp:coreProperties>
</file>