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bookmarkStart w:id="0" w:name="_GoBack"/>
            <w:bookmarkEnd w:id="0"/>
          </w:p>
        </w:tc>
        <w:tc>
          <w:tcPr>
            <w:tcW w:w="6945" w:type="dxa"/>
            <w:gridSpan w:val="4"/>
          </w:tcPr>
          <w:p w:rsidR="00DD14D3" w:rsidRPr="00DD14D3" w:rsidRDefault="00DD14D3" w:rsidP="00DD14D3">
            <w:pPr>
              <w:pStyle w:val="40"/>
              <w:shd w:val="clear" w:color="auto" w:fill="auto"/>
              <w:spacing w:before="0"/>
              <w:ind w:left="33" w:right="180" w:firstLine="0"/>
              <w:jc w:val="both"/>
              <w:rPr>
                <w:b w:val="0"/>
                <w:spacing w:val="5"/>
                <w:sz w:val="28"/>
                <w:szCs w:val="28"/>
                <w:shd w:val="clear" w:color="auto" w:fill="FFFFFF"/>
              </w:rPr>
            </w:pPr>
            <w:r w:rsidRPr="00DD14D3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</w:t>
            </w:r>
            <w:r w:rsidRPr="00DD14D3">
              <w:rPr>
                <w:b w:val="0"/>
                <w:spacing w:val="5"/>
                <w:sz w:val="28"/>
                <w:szCs w:val="28"/>
                <w:shd w:val="clear" w:color="auto" w:fill="FFFFFF"/>
              </w:rPr>
              <w:t>и об утрате силы постановления администрации муниципального образования город Новороссийск от 14 февраля 2023 года № 625</w:t>
            </w:r>
          </w:p>
          <w:p w:rsidR="00247599" w:rsidRPr="004212E7" w:rsidRDefault="00247599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DD14D3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DD14D3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2B73A5"/>
    <w:rsid w:val="003656DB"/>
    <w:rsid w:val="003C2C65"/>
    <w:rsid w:val="004212E7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DD14D3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23</cp:revision>
  <dcterms:created xsi:type="dcterms:W3CDTF">2020-02-05T14:05:00Z</dcterms:created>
  <dcterms:modified xsi:type="dcterms:W3CDTF">2023-02-22T15:09:00Z</dcterms:modified>
</cp:coreProperties>
</file>