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C7" w:rsidRPr="00DC12C7" w:rsidRDefault="00DC12C7" w:rsidP="00DC12C7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FE2D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r w:rsidRPr="00DC12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7 сентября 2018 года № 3560 «Об утверждении муниципальной программы «Развитие образования                      в городе Новороссийске на 2019-2024 годы» администрации муниципального образования город Новороссийск»</w:t>
      </w:r>
    </w:p>
    <w:p w:rsidR="00DC12C7" w:rsidRPr="00DC12C7" w:rsidRDefault="00DC12C7" w:rsidP="00DC12C7">
      <w:pPr>
        <w:suppressAutoHyphens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и развития системы образования в муниципальном образовании город Новороссийск, руководствуясь статьей 179 Бюджетного кодекса Российской Федерации, Федеральным законом Российской Федерации от 29 декабря 2012 года № 273-ФЗ «Об образовании в Российской Федерации», во исполнение постановления главы администрации (губернатора) Краснодарского края от 5 октября 2015 года         № 939 «Об утверждении государственной программы Краснодарского края «Развитие образования», Федерального закона от 6</w:t>
      </w:r>
      <w:proofErr w:type="gramEnd"/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2003 года             № 131-ФЗ «Об общих принципах организации местного самоуправления в Российской Федерации», Федерального закона от 24 ноября 1995 года                    № 181-ФЗ «О социальной защите инвалидов в Российской Федерации», на основании статьи 44 Устава муниципального образования город Новороссийск, </w:t>
      </w:r>
      <w:proofErr w:type="gramStart"/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12C7" w:rsidRPr="00DC12C7" w:rsidRDefault="00DC12C7" w:rsidP="00DC12C7">
      <w:pPr>
        <w:numPr>
          <w:ilvl w:val="0"/>
          <w:numId w:val="17"/>
        </w:num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Новороссийск»:</w:t>
      </w:r>
    </w:p>
    <w:p w:rsidR="00DC12C7" w:rsidRPr="00DC12C7" w:rsidRDefault="00DC12C7" w:rsidP="00DC12C7">
      <w:pPr>
        <w:numPr>
          <w:ilvl w:val="1"/>
          <w:numId w:val="17"/>
        </w:num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Пункты 1 – 10 изложить в новой редакции: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муниципальную программу «Развитие образования в городе Новороссийске на 2019-2024 годы».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паспорт муниципальной программы «Развитие образования в городе Новороссийске на 2019-2024 годы» (приложение № 1).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цели, задачи и целевые показатели муниципальной программы «Развитие образования в городе Новороссийске на 2019-2024 годы» (приложение № 2).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Утвердить перечень подпрограмм и основные мероприятия муниципальной программы «Развитие образования в городе Новороссийске на 2019-2024 годы» (приложение № 3).</w:t>
      </w:r>
    </w:p>
    <w:p w:rsidR="00DC12C7" w:rsidRPr="00DC12C7" w:rsidRDefault="00DC12C7" w:rsidP="00DC12C7">
      <w:pPr>
        <w:suppressAutoHyphens/>
        <w:spacing w:after="0" w:line="240" w:lineRule="auto"/>
        <w:ind w:left="226" w:right="57" w:hanging="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12C7" w:rsidRPr="00DC12C7" w:rsidRDefault="00DC12C7" w:rsidP="00D7324B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12C7" w:rsidRPr="00DC12C7" w:rsidRDefault="00DC12C7" w:rsidP="00D7324B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12C7" w:rsidRPr="00DC12C7" w:rsidRDefault="00DC12C7" w:rsidP="00D7324B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12C7" w:rsidRDefault="00DC12C7" w:rsidP="00D7324B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Утвердить паспорт </w:t>
      </w:r>
      <w:r w:rsidRPr="00DC1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C12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«Развитие дошкольного, общего и дополнительного образования детей»</w:t>
      </w: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4).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Утвердить паспорт </w:t>
      </w:r>
      <w:r w:rsidRPr="00DC1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C12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функций муниципальных органов управления образования»</w:t>
      </w: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                № 5).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Утвердить паспорт </w:t>
      </w:r>
      <w:r w:rsidRPr="00DC1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C12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предоставления услуг в сфере образования прочими учреждениями образования» </w:t>
      </w: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6).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Утвердить паспорт </w:t>
      </w:r>
      <w:r w:rsidRPr="00DC1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C12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7).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Утвердить паспорт </w:t>
      </w:r>
      <w:r w:rsidRPr="00DC1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C12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материально-технической поддержки отрасли «Образование» </w:t>
      </w: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8).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Утвердить обоснование ресурсного обеспечения муниципальной программы «Развитие образования в городе Новороссийске на 2019-2024 годы» (приложение № 9).».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Пункты 11 - 14 постановления признать утратившими силу.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образования (Середа) расходы производить в пределах утвержденных бюджетных ассигнований по отрасли «Образование» на соответствующий финансовый год.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город Новороссийск </w:t>
      </w:r>
      <w:r w:rsidRPr="00DC1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 1</w:t>
      </w:r>
      <w:r w:rsidR="000157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4 нояб</w:t>
      </w:r>
      <w:r w:rsidRPr="00DC1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ря 2022 года № 6</w:t>
      </w:r>
      <w:r w:rsidR="000157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699</w:t>
      </w:r>
      <w:r w:rsidRPr="00DC1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 признать утратившими силу.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использованием бюджетных средств возложить на начальника управления образования Середу Е.И.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DC12C7" w:rsidRPr="00DC12C7" w:rsidRDefault="00DC12C7" w:rsidP="00DC12C7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 Постановление вступает в силу со дня его официального опубликования.</w:t>
      </w:r>
    </w:p>
    <w:p w:rsidR="00DC12C7" w:rsidRPr="00DC12C7" w:rsidRDefault="00DC12C7" w:rsidP="00DC12C7">
      <w:pPr>
        <w:suppressAutoHyphens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12C7" w:rsidRPr="00DC12C7" w:rsidRDefault="00DC12C7" w:rsidP="00DC12C7">
      <w:pPr>
        <w:suppressAutoHyphens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12C7" w:rsidRPr="00DC12C7" w:rsidRDefault="00DC12C7" w:rsidP="00DC12C7">
      <w:pPr>
        <w:suppressAutoHyphens/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DC12C7" w:rsidRPr="00DC12C7" w:rsidRDefault="00DC12C7" w:rsidP="00DC12C7">
      <w:pPr>
        <w:suppressAutoHyphens/>
        <w:spacing w:after="0" w:line="240" w:lineRule="auto"/>
        <w:ind w:left="113" w:right="-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2C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                      А.В. Кравченко</w:t>
      </w: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2C7" w:rsidRDefault="00DC12C7" w:rsidP="00D7324B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324B" w:rsidRPr="00D7324B" w:rsidRDefault="00D7324B" w:rsidP="00D7324B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D7324B" w:rsidRPr="00D7324B" w:rsidRDefault="00D7324B" w:rsidP="00D7324B">
      <w:pPr>
        <w:tabs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D7324B" w:rsidRPr="00D7324B" w:rsidRDefault="00D7324B" w:rsidP="00D7324B">
      <w:pPr>
        <w:tabs>
          <w:tab w:val="left" w:pos="486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D7324B" w:rsidRPr="00D7324B" w:rsidRDefault="00D7324B" w:rsidP="00D7324B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D7324B" w:rsidRPr="00D7324B" w:rsidRDefault="00D7324B" w:rsidP="00D7324B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D7324B" w:rsidRPr="00D7324B" w:rsidRDefault="00D7324B" w:rsidP="00D7324B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7324B" w:rsidRPr="00D7324B" w:rsidRDefault="00D7324B" w:rsidP="00D7324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программы </w:t>
      </w:r>
    </w:p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«Развитие образования в городе Новороссийске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на 2019-202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годы»</w:t>
      </w:r>
    </w:p>
    <w:p w:rsidR="00D7324B" w:rsidRPr="00D7324B" w:rsidRDefault="00D7324B" w:rsidP="00D7324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450"/>
      </w:tblGrid>
      <w:tr w:rsidR="00D7324B" w:rsidRPr="00D7324B" w:rsidTr="000157B7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D7324B" w:rsidRPr="00D7324B" w:rsidTr="000157B7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Координаторы подпрограмм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D7324B" w:rsidRPr="00D7324B" w:rsidTr="000157B7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организации, Управление имущественных и земельных отношений</w:t>
            </w:r>
          </w:p>
        </w:tc>
      </w:tr>
      <w:tr w:rsidR="00D7324B" w:rsidRPr="00D7324B" w:rsidTr="000157B7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дошкольного, общего и дополнительного образования детей»;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«Обеспечение функций муниципальных органов управления образования»;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предоставления услуг в сфере образования прочими учреждениями образования»;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материально-технической поддержки отрасли «Образование»</w:t>
            </w:r>
          </w:p>
        </w:tc>
      </w:tr>
      <w:tr w:rsidR="00D7324B" w:rsidRPr="00D7324B" w:rsidTr="000157B7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Проекты в составе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молодого педагога к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профессионалу»;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выбираю профессию»</w:t>
            </w:r>
          </w:p>
        </w:tc>
      </w:tr>
      <w:tr w:rsidR="00D7324B" w:rsidRPr="00D7324B" w:rsidTr="000157B7">
        <w:trPr>
          <w:trHeight w:val="8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предусмотрены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муниципальной программой</w:t>
            </w:r>
          </w:p>
        </w:tc>
      </w:tr>
      <w:tr w:rsidR="00D7324B" w:rsidRPr="00D7324B" w:rsidTr="000157B7">
        <w:trPr>
          <w:trHeight w:val="4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муниципальной программы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</w:t>
            </w:r>
          </w:p>
        </w:tc>
      </w:tr>
      <w:tr w:rsidR="00D7324B" w:rsidRPr="00D7324B" w:rsidTr="000157B7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Задачи муниципальной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Обеспечение государственных гарантий доступности качественного образования;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732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развитие и совершенствование системы дошкольного и дополнительного образования в городе Новороссийске;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 молодежи к общественно – политической жизни города, края, страны</w:t>
            </w:r>
          </w:p>
        </w:tc>
      </w:tr>
      <w:tr w:rsidR="00D7324B" w:rsidRPr="00D7324B" w:rsidTr="000157B7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Реализация федеральных, краевых, муниципальных площадок, проектов в дошкольных образовательных организациях;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дошкольным образованием,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дополнительным образованием,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</w:t>
            </w: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общеобразовательных организациях, расположенных в сельской местности и малых городах;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дошкольного образования,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Присмотр и уход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аттестованных на высшую и 1 категорию,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педагогических работников дополнительного образования, аттестованных на высшую и 1 категорию,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завершенных строительством (реконструкцией, техническим перевооружением);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воспитанников, обеспеченных питанием в дошкольных образовательных организациях;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обследования;</w:t>
            </w:r>
            <w:proofErr w:type="gramEnd"/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образования;</w:t>
            </w:r>
            <w:proofErr w:type="gramEnd"/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по которым начато строительство (реконструкция, техническое перевооружение);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контингента;</w:t>
            </w:r>
          </w:p>
          <w:p w:rsidR="00D7324B" w:rsidRPr="00D7324B" w:rsidRDefault="00D7324B" w:rsidP="00D7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-карт;</w:t>
            </w:r>
          </w:p>
          <w:p w:rsidR="00D7324B" w:rsidRPr="00D7324B" w:rsidRDefault="00D7324B" w:rsidP="00D7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Количество мероприятий по направлению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технологиями»;</w:t>
            </w:r>
          </w:p>
          <w:p w:rsidR="00D7324B" w:rsidRPr="00D7324B" w:rsidRDefault="00D7324B" w:rsidP="00D7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инновационных форм мероприятий по профориентации</w:t>
            </w:r>
          </w:p>
        </w:tc>
      </w:tr>
      <w:tr w:rsidR="00D7324B" w:rsidRPr="00D7324B" w:rsidTr="000157B7">
        <w:trPr>
          <w:trHeight w:val="1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реализуется в два этапа: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1-й этап - 2019-2020 годы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2-й этап - 2021-2024 годы</w:t>
            </w:r>
          </w:p>
        </w:tc>
      </w:tr>
      <w:tr w:rsidR="00D7324B" w:rsidRPr="00D7324B" w:rsidTr="000157B7">
        <w:trPr>
          <w:trHeight w:val="3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финансовых средств на 2019 год –                   3 270 020,6 тыс. рублей: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1 004 702,2 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2 259 169,8 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6 148,6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2020 год –                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3 667 624,8 тыс. рублей: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984 011,1  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2 593 597,5 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90 016,2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                 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3 765 326,7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853 080,9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2 668 424,2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243 821,6 тыс. рублей.</w:t>
            </w:r>
          </w:p>
          <w:p w:rsidR="00FE2DB9" w:rsidRPr="00FE2DB9" w:rsidRDefault="00FE2DB9" w:rsidP="00FE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2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2022* год –                   </w:t>
            </w:r>
            <w:r w:rsidRPr="00FE2D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4 941 439,9</w:t>
            </w:r>
            <w:r w:rsidRPr="00FE2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FE2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FE2DB9" w:rsidRPr="00FE2DB9" w:rsidRDefault="00FE2DB9" w:rsidP="00FE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2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FE2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1 145 785,0 </w:t>
            </w:r>
            <w:r w:rsidRPr="00FE2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FE2DB9" w:rsidRPr="00FE2DB9" w:rsidRDefault="00FE2DB9" w:rsidP="00FE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2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FE2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FE2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FE2DB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3 097 982,3</w:t>
            </w:r>
            <w:r w:rsidRPr="00FE2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FE2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FE2DB9" w:rsidRPr="00FE2DB9" w:rsidRDefault="00FE2DB9" w:rsidP="00FE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2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из средств федерального бюджета – </w:t>
            </w:r>
            <w:r w:rsidRPr="00FE2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697 672,6</w:t>
            </w:r>
            <w:r w:rsidRPr="00FE2D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E2D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          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4 119 474,8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1 009 281,3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2 339 793,9 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770 399,6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            </w:t>
            </w:r>
            <w:r w:rsidRPr="00D732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4 132 515,9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732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970 592,9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2 400 909,5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761 013,5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*Объемы финансирования мероприятий программы из федерального,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D7324B" w:rsidRPr="00D7324B" w:rsidTr="000157B7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Контроль за выполнением 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D7324B" w:rsidRPr="00D7324B" w:rsidRDefault="00D7324B" w:rsidP="00D7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образовательной сферы муниципального образования город Новороссийск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городе Новороссийске осуществляют свою деятельность 110 муниципальных организаций, подведомственных отрасли «Образование», в том числе: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1.1.1. МКУ «Центр развития образования», в задачи которого входит развитие образования на территории города, подготовка и проведение ЕГЭ, повышение квалификаций педагогического состава города.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1.1.3. МКУ ЦБ УО, МКУ ЦБ № 2 ЦО осуществляют ведение бухгалтерского и налогового учета образовательных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1.1.5. МАУ «Комбинат детского питания» осуществляет выпуск специализированной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кисло-молочной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продукции для детей.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1.1.6. МАУ ДОЛ «Глобус» осуществляет отдых и оздоровление детей в круглосуточных сменах в период летних каникул.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1.1.7. 60 организаций дошкольного образования, из них: 9 организаций комбинированного вида, 3 организации компенсирующей направленности, 5 организации общеразвивающего вида, 8 организаций Центр развития ребенка, 1 организация раннего развития детей, 34 детских сада.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1.1.8. 33 организации общего образования детей, из них: 7 гимназий, 2 лицея, 1 организация начального образования, 3 организации основного образования, 20 организаций среднего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1.1.9. 10 организаций дополнительного образования детей, из них: 7 организаций спортивной направленности (ДЮСШ «Виктория», ДЮСШ «Олимпиец», ДЮСШ «Каисса», ДООСЦ «Надежда», ДЮСШ «Олимп», ДЮСШ «Триумф», ДЮСШ «Ника»), 3 организации творчества детей (МБОУ ДОД «Центр детского творчества», МБОУ ДОД «Дворец творчества детей и молодежи им. Сипягина», МБУ ДО ЦДО «Школьник-2»).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Численность детей муниципального образования, охваченных отраслью образования, составляет 54080 человек, из них: дошкольное образование - 15980 детей, общее образование - 38100 детей.</w:t>
      </w: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Цель, задачи и целевые показатели, сроки и этапы реализации муниципальной программы</w:t>
      </w: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Цель муниципальной программы: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 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Достижение цели обеспечивается за счет решения следующих задач муниципальной программы: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Обеспечение государственных гарантий доступности качественного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2.2.2. 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2.2.3. 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2.2.4. Развитие и совершенствование системы дошкольного и дополнительного образования в городе Новороссийске.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2.2.5. 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2.2.6. Привлечение молодежи к общественно – политической жизни города, края, страны.</w:t>
      </w:r>
    </w:p>
    <w:p w:rsidR="00D7324B" w:rsidRPr="00D7324B" w:rsidRDefault="00D7324B" w:rsidP="00D7324B">
      <w:pPr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zh-CN"/>
        </w:rPr>
        <w:t>2.3. Целевые показатели муниципальной программы: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Посещаемость детьми детских дошкольных образовательных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2.3.2. Доля детей, зачисленных в группы кратковременного пребывания от общего числа зачисленных.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2.3.3. Доля детей, зачисленных в группы семейного воспитания.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2.3.4. Доля педагогических работников дошкольных образовательных организаций, принявших участие в профессиональных конкурсах.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2.3.5. Реализация федеральных, краевых, муниципальных площадок, проектов в дошкольных 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2.3.6. Удовлетворенность родителей дошкольным образованием.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2.3.7. Доля учащихся, освоивших программы начального общего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2.3.8. Доля педагогических работников общего образования, принявших участие в профессиональных конкурсах.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2.3.9. Доля выпускников, получивших аттестаты об основном общем образовании.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2.3.10. Доля учащихся, ставших призерами и победителями олимпиад, научно-практических, научно-исследовательских конференций.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2.3.11. Доля выпускников, получивших аттестаты о среднем общем образовании.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2.3.12. Доля учащихся, освоивших программы дополнительного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2.3.13. Доля учащихся, ставших призерами и победителями городских, региональных мероприятий.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2.3.14. Удовлетворенность родителей дополнительным образованием,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2.3.15. 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2.3.16.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2.3.17. Реализация основных общеобразовательных программ дошкольного образования,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2.3.18. Присмотр и уход,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2.3.19. Реализация основных общеобразовательных программ начального общего образования,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2.3.20. Реализация основных общеобразовательных программ основного общего образования,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2.3.21. Реализация основных общеобразовательных программ среднего общего образования,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2.3.22. Предоставление дополнительного бесплатного питания для детей до 3 лет, в учреждениях дошкольного образования (молочная продукция),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2.3.23. Доля муниципальных образовательных организаций, выполнивших муниципальное задание.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2.3.24. Доля обращений родителей (законных представителей), работников организаций, рассмотренных и исполненных.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2.3.25. Доля подведомственных организаций, получивших сопровождение.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2.3.26. Доля педагогических работников дошкольных образовательных организаций, аттестованных на высшую и 1 категорию,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2.3.27. Доля педагогических работников общего образования, аттестованных на высшую и 1 категорию,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2.3.28. Доля педагогических работников дополнительного образования, аттестованных на высшую и 1 категорию,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2.3.29. 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2.3.30. Доля объектов, получивших поддержку в части обеспечения антитеррористической и пожарной безопасности.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2.3.31. Доля организаций, подготовленных к отопительному сезону.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2.3.32. 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2.3.33.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2.3.34.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2.3.35. Количество объектов, завершенных строительством (реконструкцией, техническим перевооружением).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2.3.36. Доля учащихся, обеспеченных питанием в общеобразовательных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2.3.37. Доля воспитанников, обеспеченных питанием в дошкольных 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2.3.38. Доля учащихся начальных классов общеобразовательных организаций, обеспеченных молоком и молочными продуктами.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2.3.39. Доля сотрудников, имеющих допуск к работе в общеобразовательной организации по медицинским показаниям.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2.3.40. Доля общеобразовательных организаций, не допускающих накопление твердых коммунальных отходов на территории общеобразовательной организации.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2.3.41. 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2.3.42. Количество оснащенных мест в общеобразовательных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2.3.42.1.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2.3.43. Количество объектов, по которым начато строительство (реконструкция, техническое перевооружение).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2.3.44. Доля выпускников 9 классов, допущенных к ГИА.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2.3.45. Доля выпускников 11 классов, допущенных к ГИА.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2.3.46. Доля сохранности контингента.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2.3.47. Доля участия детей и молодежи в мероприятиях по здоровому образу жизни (ЗОЖ);</w:t>
      </w:r>
    </w:p>
    <w:p w:rsidR="00D7324B" w:rsidRPr="00D7324B" w:rsidRDefault="00D7324B" w:rsidP="00D7324B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2.3.48.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инновационных форм  мероприятий по (ЗОЖ);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2.3.49. Численность детей и молодежи, вовлеченных в социально активную деятельность (</w:t>
      </w:r>
      <w:proofErr w:type="spell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волонтерство</w:t>
      </w:r>
      <w:proofErr w:type="spell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), через увеличение охвата проектами по здоровому питанию;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2.3.50. Доля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участия в конкурсах и мероприятиях направленности по здоровому питанию;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2.3.51. Доля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, владеющих базовыми компетенциями волонтера в сфере популяризации здорового питания (качество результата);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2.3.52. Доля участия обучающихся 5-17 лет в мероприятиях по патриотическому воспитанию от общего количества детей и подростков в возрасте 5-17 лет в МО город Новороссийск;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2.3.53. </w:t>
      </w: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Доля обучающихся 5-17 лет, вовлеченных в </w:t>
      </w:r>
      <w:proofErr w:type="spellStart"/>
      <w:r w:rsidRPr="00D7324B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 патриотической направленности от общего количества детей и подростков в возрасте 5-17 лет в МО город Новороссийск;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2.3.54. Доля обучающихся 6-18 лет, вовлеченных в деятельность Всероссийского детско-юношеского военно-патриотического общественного движения «ЮНАРМИЯ» от общего количества детей и подростков в возрасте 6-18 лет в МО город Новороссийск;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2.3.55. </w:t>
      </w:r>
      <w:r w:rsidRPr="00D7324B">
        <w:rPr>
          <w:rFonts w:ascii="Times New Roman" w:eastAsia="Calibri" w:hAnsi="Times New Roman" w:cs="Times New Roman"/>
          <w:sz w:val="28"/>
          <w:szCs w:val="28"/>
        </w:rPr>
        <w:t>Доля призовых мест в конкурсах патриотической направленности муниципального, регионального, федерального уровней от общего количества участия в проводимых конкурсах патриотической направленности всех уровней;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2.3.56.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Количество мероприятий по направлению: «Международные отношения. Геополитика» и скоростной сборке </w:t>
      </w:r>
      <w:proofErr w:type="spellStart"/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спилс</w:t>
      </w:r>
      <w:proofErr w:type="spellEnd"/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-карт;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2.3.57.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Количество мероприятий по направлению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технологиями»;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2.3.58. Количество инновационных форм  мероприятий по профориентации.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Реализация муниципальной программы предусмотрены в 2 этапа: первый этап 2019-2020 годы и второй этап 2021–2024 годы.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Методика расчета целевых показателей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муниципальной программы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134"/>
        <w:gridCol w:w="4961"/>
      </w:tblGrid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Посещаемость детьми детских дошкольных образовательных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организаций,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фактического количества дето-дней к плановому количеству в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соответствующем году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детей, зачисленных в группы семейного воспитания,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дошкольных образовательных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федеральных, краевых, муниципальных площадок, проектов в дошкольных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образовательных организациях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суммарно в пределах средств, выделенных из соответствующего бюджета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по результатам социологических опросов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общего образования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 дополнительного образования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менее</w:t>
            </w:r>
          </w:p>
          <w:p w:rsidR="00D7324B" w:rsidRPr="00D7324B" w:rsidRDefault="00D7324B" w:rsidP="00D7324B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р</w:t>
            </w:r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ассчитывается по формуле:</w:t>
            </w:r>
          </w:p>
          <w:p w:rsidR="00D7324B" w:rsidRPr="00D7324B" w:rsidRDefault="00D7324B" w:rsidP="00D7324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 где:</w:t>
            </w:r>
          </w:p>
          <w:p w:rsidR="00D7324B" w:rsidRPr="00D7324B" w:rsidRDefault="00D7324B" w:rsidP="00D7324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доля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детей в возрасте от 5 до 18 лет, использующих сертификаты дополнительного образования;</w:t>
            </w:r>
          </w:p>
          <w:p w:rsidR="00D7324B" w:rsidRPr="00D7324B" w:rsidRDefault="000157B7" w:rsidP="00D7324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</m:oMath>
            <w:r w:rsidR="00D7324B"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D7324B" w:rsidRPr="00D7324B" w:rsidRDefault="000157B7" w:rsidP="00D7324B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="00D7324B"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численность детей в возрасте </w:t>
            </w:r>
            <w:r w:rsidR="00D7324B"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от 5 до 18 лет, проживающих на территории муниципального образования город Новороссийск.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количество учреждений, в которых было произведено обновление материально-технической базы для формирования у обучающихся современных технологических и гуманитарных навыков и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общеобразовательных организаций, в которых создана материально-техническая база для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реализации основных и дополнительных общеобразовательных программ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суммарное количество общеобразовательных организаций, в которых создана материально-техническая база для реализации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основных и дополнительных общеобразовательных программ</w:t>
            </w: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Присмотр и уход,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дополнительного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бесплатного питания для детей до 3 лет, в учреждениях дошкольного образования (молочная продукция),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фактически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выполненных муниципальных заданий к плановым показателям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23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муниципальных образовательных организаций, выполнивших муниципальное задание к общему количеству образовательных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 к общему количеству обращений родителей (законных представителей), работников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педагогических работников дошкольных образовательных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организаций, аттестованных на высшую и 1 категорию,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педагогических работников, аттестованных на высшую и 1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категорию, к общей численности педагогических работников дошкольных образовательных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27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общего образования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дополнительного образования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объектов, получивших поддержку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 части обеспечения антитеррористической и пожарной безопасности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объектов, получивших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31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спортивного назначения, физкультурно-оздоровительных комплексов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34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объектов, завершенных строительством (реконструкцией, техническим перевооружением)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учащихся, обеспеченных питанием в общеобразовательных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организациях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учащихся, обеспеченных питанием в общеобразовательных организациях к количеству всех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учащихся общеобразовательных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37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воспитанников, обеспеченных питанием в дошкольных образовательных организациях к количеству всех воспитанников дошкольных образовательных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учащихся начальных классов общеобразовательных организаций, обеспеченных молоком и молочными продуктами к количеству всех учащихся общеобразовательных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сотрудников, имеющих допуск к работе в общеобразовательной организации по медицинским показаниям к количеству всех сотрудников общеобразовательных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общеобразовательных организаций, не допускающих накопление твердых бытовых отходов на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территории общеобразовательной организации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общеобразовательных организаций, не допускающих накопление твердых бытовых отходов на территории общеобразовательной организации к количеству всех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общеобразовательных организаций</w:t>
            </w:r>
          </w:p>
        </w:tc>
      </w:tr>
      <w:tr w:rsidR="00D7324B" w:rsidRPr="00D7324B" w:rsidTr="000157B7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41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объектов, по которым начато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строительство (реконструкция, техническое перевооружение)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суммарное количество объектов, по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которым начато строительство (реконструкция, техническое перевооружение)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выпускников 9 классов, допущенных к ГИА, к количеству всех выпускников 9 классов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выпускников 11 классов, допущенных к ГИА, к количеству всех выпускников 11 классов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текущего учебного года по сравнению с предыдущим учебным годом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количества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мероприятий по направлению: «Международные отношения. Геополитика» и скоростной сборке </w:t>
            </w:r>
            <w:proofErr w:type="spellStart"/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сравнению с предыдущим годом</w:t>
            </w: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мероприятий по направлению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количества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мероприятий по направлению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 по сравнению с предыдущим годом</w:t>
            </w:r>
          </w:p>
        </w:tc>
      </w:tr>
      <w:tr w:rsidR="00D7324B" w:rsidRPr="00D7324B" w:rsidTr="000157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инновационных форм  мероприятий по профориентации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количества инновационных форм  мероприятий по профориентации по сравнению с предыдущим годом</w:t>
            </w:r>
          </w:p>
        </w:tc>
      </w:tr>
    </w:tbl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4. Перечень и краткое описание подпрограмм и мероприятий муниципальной программы</w:t>
      </w: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 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следующих мероприятий: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 Обеспечение повышения профессионализма педагогов и качества образования, повысится социальная поддержка и стимулирование труда работников муниципальных образовательных организаций, развитие инновационной деятельности, которое включает: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4.1.1.1. Расходы на обеспечение деятельности (оказание услуг) муниципальных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4.1.1.2. Осуществление отдельных государственных полномочий по предоставлению мер социальной поддержки в виде компенсации расходов на оплату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4.1.1.3.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дошкольных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общеобразовательных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4.1.1.4.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4.1.1.5.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4.1.1.6. Кадры отрасли Образование.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4.1.1.7. Проведение мероприятий казачьей направленности.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4.1.1.8.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4.1.1.9.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материала.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4.1.1.10. Решение социально значимых вопросов по наказам избирателей депутатов городской Думы муниципального образования город Новороссийск.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4.1.1.11. Дополнительную помощь местным бюджетам для решения социально значимых вопросов местного значения.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4.1.1.12. Субсидии на оказание финансовой помощи для погашения денежных обязательств и обязательных платежей и восстановления платежеспособности МБУ «Объединенное автохозяйство».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4.1.1.13. Создание (обновление) материально-технической базы для формирования у обучающихся современных технологических и гуманитарных навыков.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4.1.1.14.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областей).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4.1.1.15. Организацию бесплатных перевозок учащихся, проживающих в сельской местности к муниципальным общеобразовательным учреждениям.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4.1.2. Повышение эффективности управления ресурсами отрасли «Образование», которое включает: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4.1.2.1. Расходы на обеспечение функций муниципальных органов, в том числе территориальных органов.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4.1.3. Повышение эффективности управления ресурсами отрасли «Образование», которое включает: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4.1.3.1. Расходы на обеспечение деятельности (оказание услуг) муниципальных учреждений.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4.1.4. Повышение безопасности образовательных организаций, снижение рисков возникновения пожаров, аварийных ситуаций и других опасностей, а так же воспитание чу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вств гр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ажданской ответственности учащихся, соответствие объектов санитарно-гигиеническим условиям, профилактика терроризма в образовательных организациях, которое включает: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4.1.4.1.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4.1.4.2. </w:t>
      </w:r>
      <w:proofErr w:type="gramStart"/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антитеррористической и пожарной безопасности (монтаж, обслуживание и ремонт:</w:t>
      </w:r>
      <w:proofErr w:type="gramEnd"/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из них: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Участие в профилактике терроризма в части обеспечения инженерно-технической защищенности муниципальных образовательных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4.1.4.3. Подготовка организаций к отопительному сезону, установка погодных регуляторов.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4.1.4.4. Проектно-изыскательские и иные подготовительные работы, услуги, сопровождающие строительство, реконструкцию.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4.1.4.5. Проектно-изыскательские и иные подготовительные работы, услуги, сопровождающие строительство, реконструкцию (Инициативное бюджетирование).</w:t>
      </w:r>
    </w:p>
    <w:p w:rsidR="00D7324B" w:rsidRPr="00D7324B" w:rsidRDefault="00D7324B" w:rsidP="00D7324B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4.1.4.6.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</w:r>
    </w:p>
    <w:p w:rsidR="00D7324B" w:rsidRPr="00D7324B" w:rsidRDefault="00D7324B" w:rsidP="00D7324B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Реконструкция МБОУ СОШ № 24 по адресу: г. Новороссийск, ст. Раевская, ул. Красная 40 с увеличением вместимости и выделением блока начального образования на 400 мест (II этап.</w:t>
      </w:r>
      <w:proofErr w:type="gramEnd"/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Блок начального образования на 400 мест).</w:t>
      </w:r>
      <w:proofErr w:type="gramEnd"/>
    </w:p>
    <w:p w:rsidR="00D7324B" w:rsidRPr="00D7324B" w:rsidRDefault="00D7324B" w:rsidP="00D7324B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4.1.4.7. Приобретение объектов недвижимого имущества.</w:t>
      </w:r>
    </w:p>
    <w:p w:rsidR="00D7324B" w:rsidRPr="00D7324B" w:rsidRDefault="00D7324B" w:rsidP="00D7324B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 Улучшение качества питания детей и подростков, формирование патриотических чувств у молодежи, повышение санитарно-эпидемиологического благополучия объектов образования, охрана окружающей среды, повышение социальной активности, преодоление самоизоляции инвалидов, укрепление материально-технической базы организаций, которое включает:</w:t>
      </w:r>
    </w:p>
    <w:p w:rsidR="00D7324B" w:rsidRPr="00D7324B" w:rsidRDefault="00D7324B" w:rsidP="00D7324B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4.1.5.1. Обеспечение питанием учащихся общеобразовательных организаций (в том числе: питание детей из многодетных семей).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4.1.5.2. Обеспечение питанием в дошкольных 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4.1.5.3. Обеспечение питанием в дошкольных 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4.1.5.4. Обеспечение учащихся общеобразовательных организаций молоком и молочными продуктами.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4.1.5.5. Поддержание санитарно-эпидемиологического благополучия организаций, из них: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 медицинских осмотров лиц, занимающихся физической культурой и спортом по углубленной программе медицинского обследования.</w:t>
      </w:r>
    </w:p>
    <w:p w:rsidR="00D7324B" w:rsidRPr="00D7324B" w:rsidRDefault="00D7324B" w:rsidP="00D7324B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4.1.5.6.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</w:r>
    </w:p>
    <w:p w:rsidR="00D7324B" w:rsidRPr="00D7324B" w:rsidRDefault="00D7324B" w:rsidP="00D7324B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края.</w:t>
      </w:r>
    </w:p>
    <w:p w:rsidR="00D7324B" w:rsidRPr="00D7324B" w:rsidRDefault="00D7324B" w:rsidP="00D7324B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движимого имущества для оснащения вновь созданных мест в муниципальных общеобразовательных организациях.</w:t>
      </w:r>
    </w:p>
    <w:p w:rsidR="00D7324B" w:rsidRPr="00D7324B" w:rsidRDefault="00D7324B" w:rsidP="00D7324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4.1.5.7. </w:t>
      </w:r>
      <w:r w:rsidRPr="00D73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системы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D7324B" w:rsidRPr="00D7324B" w:rsidRDefault="00D7324B" w:rsidP="00D7324B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ar-SA"/>
        </w:rPr>
      </w:pPr>
    </w:p>
    <w:p w:rsidR="00D7324B" w:rsidRPr="00D7324B" w:rsidRDefault="00D7324B" w:rsidP="00D7324B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ar-SA"/>
        </w:rPr>
      </w:pPr>
    </w:p>
    <w:p w:rsidR="00D7324B" w:rsidRPr="00D7324B" w:rsidRDefault="00D7324B" w:rsidP="00D7324B">
      <w:pPr>
        <w:spacing w:after="0" w:line="240" w:lineRule="auto"/>
        <w:ind w:left="-284" w:right="30" w:firstLine="568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D7324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5. Обоснование ресурсного обеспечения муниципальной программы</w:t>
      </w:r>
    </w:p>
    <w:p w:rsidR="00D7324B" w:rsidRPr="00D7324B" w:rsidRDefault="00D7324B" w:rsidP="00D7324B">
      <w:pPr>
        <w:suppressAutoHyphens/>
        <w:spacing w:after="0" w:line="240" w:lineRule="auto"/>
        <w:ind w:left="-284" w:right="28" w:firstLine="568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D7324B" w:rsidRPr="00D7324B" w:rsidRDefault="00D7324B" w:rsidP="00D7324B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D7324B" w:rsidRPr="00D7324B" w:rsidRDefault="00D7324B" w:rsidP="00D7324B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5.2. 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</w:p>
    <w:p w:rsidR="00D7324B" w:rsidRPr="00D7324B" w:rsidRDefault="00D7324B" w:rsidP="00D7324B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Объемы и источники финансирования программы отражены в Приложении № 3 к настоящему постановлению администрации муниципального образования город Новороссийск.</w:t>
      </w:r>
    </w:p>
    <w:p w:rsidR="00D7324B" w:rsidRPr="00D7324B" w:rsidRDefault="00D7324B" w:rsidP="00D7324B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5.4. Объемы финансирования программы могут быть скорректированы в процессе их реализации, исходя из возможности бюджета на очередной финансовый год и фактических затрат.</w:t>
      </w:r>
    </w:p>
    <w:p w:rsidR="00D7324B" w:rsidRPr="00D7324B" w:rsidRDefault="00D7324B" w:rsidP="00D7324B">
      <w:p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324B" w:rsidRPr="00D7324B" w:rsidRDefault="00D7324B" w:rsidP="00D7324B">
      <w:pPr>
        <w:shd w:val="clear" w:color="auto" w:fill="FFFFFF"/>
        <w:spacing w:after="0" w:line="240" w:lineRule="auto"/>
        <w:ind w:left="-284" w:right="30" w:firstLine="56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 xml:space="preserve">6. Методика </w:t>
      </w:r>
      <w:proofErr w:type="gramStart"/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проведения оценки эффективности реализации муниципальной программы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6.1. Методика </w:t>
      </w:r>
      <w:proofErr w:type="gramStart"/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D7324B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проведения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муниципальной программы проводится в соответствии с Методикой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реализации муниципальной программы муниципального образования город Новороссийск согласно приложению № 5 к Порядку </w:t>
      </w:r>
      <w:r w:rsidRPr="00D7324B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30 декабря 2019 года № 6600 «Об утверждении Порядка принятия решения</w:t>
      </w:r>
      <w:proofErr w:type="gramEnd"/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D7324B" w:rsidRPr="00D7324B" w:rsidRDefault="00D7324B" w:rsidP="00D7324B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6.3. 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4B" w:rsidRPr="00D7324B" w:rsidRDefault="00D7324B" w:rsidP="00D7324B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Механизм реализации муниципальной программы 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выполнением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Реализация мероприятий муниципальной программы осуществляется в соответствии со следующими нормативными правовыми актами: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Федерации;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Новороссийск </w:t>
      </w: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от 30 декабря 2019 года № 6600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28 декабря 2020 года № 6561 «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порядков распределения, предоставления и расходования субсидий и субвенций,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 и субвенций и признании утратившими силу некоторых постановлений администрации муниципального образования город Новороссийск»;</w:t>
      </w:r>
      <w:proofErr w:type="gramEnd"/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23 сентября 2020 года № 4343 «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выплаты ежемесячного денежного вознаграждения за классное руководство педагогическим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программы»;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 февраля 2021 года № 615 «Об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Новороссийск»;</w:t>
      </w:r>
      <w:proofErr w:type="gramEnd"/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 администрации муниципального образования город от 26 февраля 2021 года № 144 «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объема и условий предоставления субсидий муниципальным бюджетным и автономным учреждениям, подведомственным управлению образования администрации муниципального образования город Новороссийск на иные цели, не связанные с возмещением нормативных затрат на выполнение муниципального задания».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Текущее управление муниципальной программой осуществляет ее координатор, который: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Обеспечивает разработку муниципальной программы, ее согласование с участниками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Формирует структуру муниципальной программы и перечень участников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Организует реализацию муниципальной программы, координацию деятельности участников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Принимает решение о необходимости внесения в установленном порядке изменений в муниципальную программу.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 Несет ответственность за достижение целевых показателей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7.2.6.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7.2.7. Разрабатывает формы отчетности для участников муниципальной программы, необходимые для осуществления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7.2.8. Проводит мониторинг реализации муниципальной программы и анализ отчетности, представляемой участниками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7.2.9. Ежегодно до 20 февраля проводит оценку эффективности реализации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7.2.10.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7.2.11.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7.2.12.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7.2.13. Осуществляет иные полномочия, установленные муниципальной программой.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Координатор муниципальной программы осуществляет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реализации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Мониторинг реализации муниципальной программы осуществляется по отчетным формам, направляемым Управлением по муниципальным проектам и программам – проектный офис.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Координатор муниципальной программы ежемесячно и ежеквартально, до 10-го числа месяца, следующего за отчетным месяцем и кварталом соответственно, представляет в управление по муниципальным проектам и программам – проектный офис заполненные отчетные формы мониторинга реализации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Координатор муниципальной программы ежегодно, до 20 февраля года, следующего за отчетным годом, направляет в управление по муниципальным проектам и программам – проектный офис доклад о ходе реализации и оценку эффективности реализации муниципальной программы на бумажных и электронных носителях.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проектам и программам – проектный офис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7.13.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 и Федеральным законом от 18 июля 2011 года № 223-ФЗ «О закупках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работ, услуг отдельными видами юридических лиц».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Муниципальный заказчик: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7.14.1. Заключает муниципальные контракты в установленном законодательством порядке.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7.14.2. Проводит анализ выполнения мероприятия;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7.14.3. Несет ответственность за нецелевое и неэффективное использование выделенных в его распоряжение бюджетных средств.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7.14.4.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7.14.5. Обеспечивает соблюдение получателями субсидий, а также бюджетных инвестиций условий, целей и порядка, установленных при их предоставлении.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7.14.6. Осуществляет иные полномочия, установленные бюджетным законодательством Российской Федерации.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Координатор подпрограмм: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7.15.1. Обеспечивает реализацию мероприятия и проводит анализ его выполнения.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7.15.2. Представляет отчетность координатору муниципальной программы о результатах выполнения мероприятия.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7.15.3. Осуществляет иные полномочия, установленные муниципальной программой.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8. Финансовое обеспечение программы</w:t>
      </w: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8.1. Источником финансирования Программы являются местный бюджет, целевые спонсорские взносы и средства краевого и федерального бюджета, на принципах софинансирования.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Дополнительные средства краевого и местного бюджетов, направляемые на финансирование мероприятий Программы, подлежат уточнению в установленном порядке при внесении изменений в соответствующие бюджеты на 2019-2024 годы, при уточнении доходной части бюджета, и за счет оптимизации средств отрасли. Объемы финансирования мероприятий по источникам финансирования: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D7324B" w:rsidRPr="00D7324B" w:rsidTr="000157B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FE2DB9" w:rsidRPr="00D7324B" w:rsidTr="000157B7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9" w:rsidRPr="00D7324B" w:rsidRDefault="00FE2DB9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>1 004 702,2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 xml:space="preserve">984 011,1 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DB9">
              <w:rPr>
                <w:rFonts w:ascii="Times New Roman" w:hAnsi="Times New Roman" w:cs="Times New Roman"/>
                <w:bCs/>
                <w:sz w:val="24"/>
                <w:szCs w:val="24"/>
              </w:rPr>
              <w:t>853 080,9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bCs/>
                <w:sz w:val="24"/>
                <w:szCs w:val="24"/>
              </w:rPr>
              <w:t>1 145 785,0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1 009 281,3 </w:t>
            </w: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970 592,9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26,8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24,6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24,5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23,5</w:t>
            </w:r>
          </w:p>
        </w:tc>
      </w:tr>
      <w:tr w:rsidR="00FE2DB9" w:rsidRPr="00D7324B" w:rsidTr="000157B7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9" w:rsidRPr="00D7324B" w:rsidRDefault="00FE2DB9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>2 259 169,8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>2 593 597,5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2 668 424,2  </w:t>
            </w: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3 097 982,3</w:t>
            </w: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>2 339 793,9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>2 400 909,5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69,1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70,7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69,8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56,8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58,1</w:t>
            </w:r>
          </w:p>
        </w:tc>
      </w:tr>
      <w:tr w:rsidR="00FE2DB9" w:rsidRPr="00D7324B" w:rsidTr="000157B7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9" w:rsidRPr="00D7324B" w:rsidRDefault="00FE2DB9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9" w:rsidRPr="00FE2DB9" w:rsidRDefault="00FE2DB9" w:rsidP="00FE2D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>6 148,6</w:t>
            </w:r>
          </w:p>
          <w:p w:rsidR="00FE2DB9" w:rsidRPr="00FE2DB9" w:rsidRDefault="00FE2DB9" w:rsidP="00FE2D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>90 016,2</w:t>
            </w:r>
          </w:p>
          <w:p w:rsidR="00FE2DB9" w:rsidRPr="00FE2DB9" w:rsidRDefault="00FE2DB9" w:rsidP="00FE2D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 xml:space="preserve">243 821,6 </w:t>
            </w:r>
          </w:p>
          <w:p w:rsidR="00FE2DB9" w:rsidRPr="00FE2DB9" w:rsidRDefault="00FE2DB9" w:rsidP="00FE2DB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E2DB9">
              <w:rPr>
                <w:rFonts w:ascii="Times New Roman" w:hAnsi="Times New Roman" w:cs="Times New Roman"/>
                <w:bCs/>
                <w:sz w:val="24"/>
                <w:szCs w:val="24"/>
              </w:rPr>
              <w:t>697 672,6</w:t>
            </w:r>
            <w:r w:rsidRPr="00FE2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2DB9" w:rsidRPr="00FE2DB9" w:rsidRDefault="00FE2DB9" w:rsidP="00FE2D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 xml:space="preserve">770 399,6 </w:t>
            </w:r>
          </w:p>
          <w:p w:rsidR="00FE2DB9" w:rsidRPr="00FE2DB9" w:rsidRDefault="00FE2DB9" w:rsidP="00FE2D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>761 013,5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9" w:rsidRPr="00D7324B" w:rsidRDefault="00FE2DB9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  <w:p w:rsidR="00FE2DB9" w:rsidRPr="00D7324B" w:rsidRDefault="00FE2DB9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  <w:p w:rsidR="00FE2DB9" w:rsidRPr="00D7324B" w:rsidRDefault="00FE2DB9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6,6</w:t>
            </w:r>
          </w:p>
          <w:p w:rsidR="00FE2DB9" w:rsidRPr="00D7324B" w:rsidRDefault="00FE2DB9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15,4</w:t>
            </w:r>
          </w:p>
          <w:p w:rsidR="00FE2DB9" w:rsidRPr="00D7324B" w:rsidRDefault="00FE2DB9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18,7</w:t>
            </w:r>
          </w:p>
          <w:p w:rsidR="00FE2DB9" w:rsidRPr="00D7324B" w:rsidRDefault="00FE2DB9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18,4</w:t>
            </w:r>
          </w:p>
        </w:tc>
      </w:tr>
      <w:tr w:rsidR="00FE2DB9" w:rsidRPr="00D7324B" w:rsidTr="000157B7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9" w:rsidRPr="00D7324B" w:rsidRDefault="00FE2DB9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2021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3 270 020,6</w:t>
            </w:r>
            <w:r w:rsidRPr="00FE2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 xml:space="preserve">3 667 624,8 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3 765 326,7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2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4 941 439,9</w:t>
            </w:r>
            <w:r w:rsidRPr="00FE2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4 119 474,8</w:t>
            </w:r>
            <w:r w:rsidRPr="00FE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DB9" w:rsidRPr="00FE2DB9" w:rsidRDefault="00FE2DB9" w:rsidP="00FE2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4 132 515,9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FE2DB9" w:rsidRPr="00D7324B" w:rsidRDefault="00FE2DB9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 Ожидаемые результаты реализации программы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 В результате реализации программы будет достигнуто: 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9.1.1. Реализация потребности учащихся в получении общего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9.1.2. Повышение стимула для достижения учащимися высоких результатов при получении общего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9.1.3. Повышение комфорта и безопасности участников образовательного процесса в 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9.1.4. Развитие социальной инфраструктуры для молодежи.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9.1.5. Оказание социальной поддержки молодых специалистов, помощи им в трудоустройстве.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9.1.6. Оказание социальной поддержки педагогов дошкольных организаций, проживающих в сельской местности.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9.1.7. Создание комфортных условий для детей, тренеров и обслуживающего персонала.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9.1.8. Содействие развитию массового спорта и формированию активной гражданской позиции участников.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9.1.9. Создание необходимых условий для занятий спортом и физической культурой детей в возрасте от 3-х до 18-и лет.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9.1.11. Содействие развитию образовательных организаций казачьей направленности.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9.1.12. Создание условий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D7324B" w:rsidRPr="00D7324B" w:rsidRDefault="00D7324B" w:rsidP="00D7324B">
      <w:pPr>
        <w:widowControl w:val="0"/>
        <w:suppressAutoHyphens/>
        <w:autoSpaceDE w:val="0"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9.1.13. Повышение качества и надежности теплоснабжения потребителей.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9.1.14. Соответствие рациона питания воспитанников всем гигиеническим требованиям и рекомендациям.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9.1.15. Использование в рационе продуктов питания, обогащенных витаминами и микронутриентами.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9.1.16. Организация системы полного входящего и исходящего производственного контроля.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9.1.17. Улучшение состояния здоровья и снижение заболеваемости органов пищеварения у воспитанников.</w:t>
      </w:r>
    </w:p>
    <w:p w:rsidR="00D7324B" w:rsidRPr="00D7324B" w:rsidRDefault="00D7324B" w:rsidP="00D7324B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9.1.18.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вы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ш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ение без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пасн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сти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браз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вательн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ы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х организаций</w:t>
      </w:r>
      <w:r w:rsidRPr="00D7324B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,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снижение рис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ко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 в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зникн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вени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я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жар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в и </w:t>
      </w:r>
      <w:r w:rsidRPr="00D7324B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д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уги</w:t>
      </w:r>
      <w:r w:rsidRPr="00D7324B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х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опасн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стей</w:t>
      </w:r>
      <w:r w:rsidRPr="00D7324B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.</w:t>
      </w:r>
    </w:p>
    <w:p w:rsidR="00D7324B" w:rsidRPr="00D7324B" w:rsidRDefault="00D7324B" w:rsidP="00D7324B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9.1.19.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Частичное оснащение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еменными у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та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новка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ми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ав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мат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ич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к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й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х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ранно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н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й сигнализации и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сис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тем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а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ми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опо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ве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щ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ения и уп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авления эвакуацией людей 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и 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е.</w:t>
      </w:r>
    </w:p>
    <w:p w:rsidR="00D7324B" w:rsidRPr="00D7324B" w:rsidRDefault="00D7324B" w:rsidP="00D7324B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9.1.20.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ганизаци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я 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аб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т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о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обсле</w:t>
      </w:r>
      <w:r w:rsidRPr="00D7324B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д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ванию техническ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г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о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ст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оя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ни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я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систем тревожной кнопки безопасности.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9.1.21.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Воспи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 xml:space="preserve">ание чувства 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г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раж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д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анско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й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ве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венности учащ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и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хся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,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 це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я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х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со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д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ействия правоо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х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ран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ит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ь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ы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м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орга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м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 об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е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спече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нии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б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ез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п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ас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ос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ти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обра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з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ова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ьных организаций</w:t>
      </w:r>
      <w:r w:rsidRPr="00D7324B">
        <w:rPr>
          <w:rFonts w:ascii="Times New Roman" w:eastAsia="Times New Roman" w:hAnsi="Times New Roman" w:cs="Times New Roman"/>
          <w:color w:val="010000"/>
          <w:sz w:val="28"/>
          <w:szCs w:val="28"/>
          <w:lang w:eastAsia="ar-SA"/>
        </w:rPr>
        <w:t>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9.1.22. Создание условий для увеличения охвата детей дошкольным образованием, с целью обеспечения равных стартовых возможностей при начале обучения в школе.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9.1.23. Улучшения материальной базы системы дошкольного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9.1.24.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уровня и качества жизни детей-инвалидов, эффективности их реабилитации за счет повышения доступности организаций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9.1.25.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социальной активности, преодолении самоизоляции инвалидов.</w:t>
      </w:r>
    </w:p>
    <w:p w:rsidR="00D7324B" w:rsidRPr="00D7324B" w:rsidRDefault="00D7324B" w:rsidP="00D7324B">
      <w:pPr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9.1.26.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Поддержка учреждения спортивной направленности по адаптивной подготовке инвалидов.</w:t>
      </w:r>
    </w:p>
    <w:p w:rsidR="00D7324B" w:rsidRPr="00D7324B" w:rsidRDefault="00D7324B" w:rsidP="00D7324B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zh-CN"/>
        </w:rPr>
        <w:t>9.1.27. Патриотическое воспитание молодых граждан.</w:t>
      </w:r>
    </w:p>
    <w:p w:rsidR="00D7324B" w:rsidRPr="00D7324B" w:rsidRDefault="00D7324B" w:rsidP="00D7324B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zh-CN"/>
        </w:rPr>
        <w:t>9.1.28.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D7324B" w:rsidRPr="00D7324B" w:rsidRDefault="00D7324B" w:rsidP="00D7324B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zh-CN"/>
        </w:rPr>
        <w:t>9.1.29. Повышение медицинского контроля сотрудников образовательных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9.1.30. Повышение санитарно-эпидемиологического благополучия объектов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9.1.31. Укрепление материальной, технической базы и информационной поддержки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Порядок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30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10.1.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 муниципальным образованием город Новороссийск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28 декабря 2020 года № 6561 «Об утверждении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 от 23 сентября 2020 года № 4343</w:t>
      </w:r>
      <w:proofErr w:type="gramEnd"/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proofErr w:type="gramStart"/>
      <w:r w:rsidRPr="00D7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порядка выплаты ежемесячного денежного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вознаграждения за классное руководство педагогическим 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п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остановлением администрации муниципального образования город Новороссийск от 2 февраля 2021 года № 615  «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обеспечения питанием обучающихся в муниципальных общеобразовательных организациях муниципального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 Новороссийск», постановлением администрации муниципального образования город Новороссийск от 21 июля 2022 года № 4085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порядка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распределения, расходования средств местного бюджета на финансовое обеспечение мероприятия «Кадры отрасли Образование»,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утверждён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город Новороссийск от 6 сентября 2021 года № 5430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сельских населенных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пунктах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 Новороссийск по оплате жилых помещений, отопления и освещения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управления образования администрации муниципального образования город от 26 февраля 2021 года № 144 «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порядка </w:t>
      </w:r>
    </w:p>
    <w:p w:rsidR="00D7324B" w:rsidRPr="00D7324B" w:rsidRDefault="00D7324B" w:rsidP="00D7324B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30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3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объема и условий предоставления субсидий муниципальным бюджетным и автономным учреждениям, подведомственным управлению образования администрации муниципального образования город Новороссийск на иные цели, не связанные с возмещением нормативных затрат на выполнение муниципального задания».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D7324B" w:rsidRPr="00D7324B" w:rsidRDefault="00D7324B" w:rsidP="00D7324B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D7324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Pr="00D7324B" w:rsidRDefault="00D7324B" w:rsidP="00D7324B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D7324B" w:rsidRPr="00D7324B" w:rsidRDefault="00D7324B" w:rsidP="00D7324B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D7324B" w:rsidRPr="00D7324B" w:rsidRDefault="00D7324B" w:rsidP="00D7324B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D7324B" w:rsidRPr="00D7324B" w:rsidRDefault="00D7324B" w:rsidP="00D7324B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муниципального образования</w:t>
      </w:r>
    </w:p>
    <w:p w:rsidR="00D7324B" w:rsidRPr="00D7324B" w:rsidRDefault="00D7324B" w:rsidP="00D7324B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D7324B" w:rsidRPr="00D7324B" w:rsidRDefault="00D7324B" w:rsidP="00D7324B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D7324B" w:rsidRPr="00D7324B" w:rsidRDefault="00D7324B" w:rsidP="00D7324B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120" w:line="240" w:lineRule="auto"/>
        <w:ind w:left="851" w:right="-59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D7324B" w:rsidRPr="00D7324B" w:rsidRDefault="00D7324B" w:rsidP="00D7324B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образования в городе Новороссийске на 2019-2024 года» </w:t>
      </w:r>
    </w:p>
    <w:p w:rsidR="00D7324B" w:rsidRPr="00D7324B" w:rsidRDefault="00D7324B" w:rsidP="00D7324B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47"/>
        <w:gridCol w:w="1087"/>
        <w:gridCol w:w="47"/>
        <w:gridCol w:w="946"/>
        <w:gridCol w:w="47"/>
        <w:gridCol w:w="2787"/>
        <w:gridCol w:w="3544"/>
      </w:tblGrid>
      <w:tr w:rsidR="00D7324B" w:rsidRPr="00D7324B" w:rsidTr="000157B7">
        <w:trPr>
          <w:trHeight w:val="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7324B" w:rsidRPr="00D7324B" w:rsidTr="000157B7">
        <w:trPr>
          <w:trHeight w:val="4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7324B" w:rsidRPr="00D7324B" w:rsidTr="000157B7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финансово-экономических механизмов,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организациях; формирование патриотических чувств у молодежи на основе ценностей традиционной культуры кубанского казачества</w:t>
            </w:r>
            <w:proofErr w:type="gramEnd"/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7324B" w:rsidRPr="00D7324B" w:rsidTr="000157B7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дополнительным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Присмотр и уход,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образовательных организаций, в которых 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D7324B" w:rsidRPr="00D7324B" w:rsidRDefault="00D7324B" w:rsidP="00D7324B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II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D7324B" w:rsidRPr="00D7324B" w:rsidRDefault="00D7324B" w:rsidP="00D7324B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6237"/>
        <w:gridCol w:w="47"/>
        <w:gridCol w:w="1087"/>
        <w:gridCol w:w="47"/>
        <w:gridCol w:w="946"/>
        <w:gridCol w:w="47"/>
        <w:gridCol w:w="1654"/>
        <w:gridCol w:w="1560"/>
        <w:gridCol w:w="1559"/>
        <w:gridCol w:w="1559"/>
      </w:tblGrid>
      <w:tr w:rsidR="00D7324B" w:rsidRPr="00D7324B" w:rsidTr="000157B7">
        <w:trPr>
          <w:trHeight w:val="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7324B" w:rsidRPr="00D7324B" w:rsidTr="000157B7">
        <w:trPr>
          <w:trHeight w:val="4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дошкольного, общего и дополнительного образования детей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D73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использующих сертификаты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 в учреждениях дошкольного образования («молочная кухня»),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9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11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сохранности контингента</w:t>
            </w:r>
          </w:p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Обеспечение функций муниципальных органов управления образования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предоставления услуг в сфере образования прочими учреждениями образования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развитие системы образования муниципального образования город Новороссийск, повышение и стимулирование труда педагогических работников, повышение их профессионализма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  <w:proofErr w:type="gramEnd"/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образовательных организаций, в которых проводились проектно-изыскательские и иные подготовительные работы, услуги, сопровождающие 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приобретаемых объектов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</w:t>
            </w:r>
            <w:r w:rsidRPr="00D7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материально-технической поддержки отрасли «Образование»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</w:tc>
      </w:tr>
      <w:tr w:rsidR="00D7324B" w:rsidRPr="00D7324B" w:rsidTr="000157B7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укрепление материально-технической базы организаций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оснащенных мест в общеобразовательных организациях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7324B" w:rsidRPr="00D7324B" w:rsidTr="000157B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D7324B" w:rsidRPr="00D7324B" w:rsidRDefault="00D7324B" w:rsidP="00D73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142" w:right="-2"/>
        <w:rPr>
          <w:rFonts w:ascii="Times New Roman" w:eastAsia="Calibri" w:hAnsi="Times New Roman" w:cs="Times New Roman"/>
          <w:sz w:val="28"/>
          <w:szCs w:val="28"/>
        </w:rPr>
      </w:pP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D7324B" w:rsidRPr="00D7324B" w:rsidRDefault="00D7324B" w:rsidP="00D7324B">
      <w:pPr>
        <w:suppressAutoHyphens/>
        <w:spacing w:after="0" w:line="240" w:lineRule="auto"/>
        <w:ind w:left="142" w:right="-599"/>
        <w:rPr>
          <w:rFonts w:ascii="Times New Roman" w:eastAsia="Calibri" w:hAnsi="Times New Roman" w:cs="Times New Roman"/>
          <w:sz w:val="28"/>
          <w:szCs w:val="28"/>
        </w:rPr>
      </w:pP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D7324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 Н.В. Майорова</w:t>
      </w:r>
    </w:p>
    <w:p w:rsidR="00D7324B" w:rsidRPr="00D7324B" w:rsidRDefault="00D7324B" w:rsidP="00D7324B">
      <w:pPr>
        <w:tabs>
          <w:tab w:val="left" w:pos="5370"/>
        </w:tabs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43C" w:rsidRPr="000D443C" w:rsidRDefault="000D443C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3C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0D443C" w:rsidRPr="000D443C" w:rsidRDefault="000D443C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3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0D443C" w:rsidRPr="000D443C" w:rsidRDefault="000D443C" w:rsidP="000D443C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D443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постановлением администрации</w:t>
      </w:r>
    </w:p>
    <w:p w:rsidR="000D443C" w:rsidRPr="000D443C" w:rsidRDefault="000D443C" w:rsidP="000D443C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43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D443C" w:rsidRPr="000D443C" w:rsidRDefault="000D443C" w:rsidP="000D443C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D443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0D443C" w:rsidRPr="000D443C" w:rsidRDefault="000D443C" w:rsidP="000D443C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D443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0D443C" w:rsidRPr="000D443C" w:rsidRDefault="000D443C" w:rsidP="000D4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D443C" w:rsidRPr="000D443C" w:rsidRDefault="000D443C" w:rsidP="000D4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</w:p>
    <w:p w:rsidR="000D443C" w:rsidRPr="000D443C" w:rsidRDefault="000D443C" w:rsidP="000D443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43C" w:rsidRPr="000D443C" w:rsidRDefault="000D443C" w:rsidP="000D44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43C">
        <w:rPr>
          <w:rFonts w:ascii="Times New Roman" w:eastAsia="Calibri" w:hAnsi="Times New Roman" w:cs="Times New Roman"/>
          <w:sz w:val="28"/>
          <w:szCs w:val="28"/>
        </w:rPr>
        <w:t>ПЕРЕЧЕНЬ ПОДПРОГРАММ И ОСНОВНЫЕ МЕРОПРИЯТИЯ МУНИЦИПАЛЬНОЙ ПРОГРАММЫ</w:t>
      </w:r>
    </w:p>
    <w:p w:rsidR="000D443C" w:rsidRPr="000D443C" w:rsidRDefault="000D443C" w:rsidP="000D443C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0D443C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Новороссийске на 2019-2024 годы»</w:t>
      </w:r>
      <w:r w:rsidRPr="000D443C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0D443C" w:rsidRPr="000D443C" w:rsidRDefault="000D443C" w:rsidP="000D443C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0D443C" w:rsidRPr="000D443C" w:rsidRDefault="000D443C" w:rsidP="000D443C">
      <w:pPr>
        <w:spacing w:after="0" w:line="240" w:lineRule="auto"/>
        <w:ind w:left="851" w:right="-5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r w:rsidRPr="000D443C">
        <w:rPr>
          <w:rFonts w:ascii="Times New Roman" w:eastAsia="Calibri" w:hAnsi="Times New Roman" w:cs="Times New Roman"/>
          <w:sz w:val="28"/>
          <w:szCs w:val="28"/>
        </w:rPr>
        <w:t>этап реализации программы:</w:t>
      </w:r>
    </w:p>
    <w:p w:rsidR="000D443C" w:rsidRPr="000D443C" w:rsidRDefault="000D443C" w:rsidP="000D443C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150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985"/>
        <w:gridCol w:w="2267"/>
        <w:gridCol w:w="2268"/>
        <w:gridCol w:w="1985"/>
        <w:gridCol w:w="1984"/>
        <w:gridCol w:w="1843"/>
        <w:gridCol w:w="49"/>
      </w:tblGrid>
      <w:tr w:rsidR="000D443C" w:rsidRPr="000D443C" w:rsidTr="000157B7">
        <w:trPr>
          <w:trHeight w:val="8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Объем </w:t>
            </w:r>
            <w:proofErr w:type="spellStart"/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финанси-рования</w:t>
            </w:r>
            <w:proofErr w:type="spellEnd"/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, всего (тыс. руб.)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Непосредственный результат реализации программы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D443C" w:rsidRPr="000D443C" w:rsidTr="000157B7">
        <w:trPr>
          <w:trHeight w:val="4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</w:tr>
      <w:tr w:rsidR="000D443C" w:rsidRPr="000D443C" w:rsidTr="000157B7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Подпрограмма «Реализация отдельных мероприятий муниципальной программы «Развитие образования в городе Новороссийске»  </w:t>
            </w:r>
          </w:p>
        </w:tc>
      </w:tr>
      <w:tr w:rsidR="000D443C" w:rsidRPr="000D443C" w:rsidTr="000157B7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 Мероприятие «Развитие дошкольного, общего и дополнительного образования детей»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Оказание муниципальных услуг населению в 2019 году – 104 организациями, в 2020 году -103 организациями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Выдача сертификатов дополнительного образования не менее 5000 в 2020 году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70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сельской местности, рабочих поселках (поселках городского типа) Краснодарского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Повышение социальной поддержки педагогических работников муниципальных образовательных организаций и членов их семей в 2019 году – 1046 человек, в 2020 году –- 1052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054"/>
        </w:trPr>
        <w:tc>
          <w:tcPr>
            <w:tcW w:w="56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338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общедоступного и бесплатного дошкольного образования в 2019 году – в 58 образовательных организациях – 14065 воспитанникам, в 2020-2024 годах – в 60 образовательных организациях – 15359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воспитанникам.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Предоставление начального общего, основного общего, среднего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общего образования (33 организации)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– 33858 учащимся, в 2020 году – 36079 учащимся, в 2021-2024 годах – 36146 учащимся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7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59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Осуществление государственных полномочий в области образования по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38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6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26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3.Осуществление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дошкольного образования в 2019 году – в 2 частных дошкольных организация 267 воспитанникам, в 2020 году – в 1 частной дошкольной организации 160 воспитанникам</w:t>
            </w: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4.Осуществление государственных полномочий по финансовому обеспечению получения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 в частных общеобразовательных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Предоставление общего, начального, среднего образования в 3 частных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общеобразовательных организациях в 2019 году – 657 учащимся и 56 дошкольникам, в 2020 году-  671 учащимся и 50 дошкольникам</w:t>
            </w: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 Муниципальный проект «Родительский университет»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условий для повышения родительских компетенций - 100%, гармонизации детско-родительских отношений в семье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50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6. Муниципальный проект «Развитие муниципальной системы профориентационной работы в муниципальном образовании город Новороссийск»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Возможность получения диплома о высшем образовании по ускоренной схеме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9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9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967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7. Муниципальный проект «Школа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профмастерства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. От молодого педагога к профессионалу»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Сохранение в профессии не менее 90% педагогов  в первые 3 года работы в образовательной организации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частие в профессиональных конкурсах 10% молодых педагогов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Ежегодное проведение августовской конференции, дня учителя, последнего звонка, в 2019 году – 4 мероприятия, в 2020- 3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7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государственных полномочий по материально-техническому обеспечению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Определение качества предоставления основного среднего и общего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образования. Участие в 2019 году  1619 педагогических работников в 16 пунктах, участие в 2020 году – 705 педагогических работников в 8 пунктах.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Увеличение материально-технической базы для 9-11 классов общеобразовательных организаций, в том числе: приобретение и обеспечение онлайн видеонаблюдения, компьютеров и другой необходимой техники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6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69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9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9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Кадры отрасли Образование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Поддержка 6 студентов 4-го курса ГБПОУ «Новороссийский социально-педагогический колледж» ежегодно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1.8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Проведение мероприятий казачьей направленности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Формирование патриотических чувств у молодежи на основе ценностей традиционной культуры кубанского казачества в 2019 году -  не менее 50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49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52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отдельных государственных полномочий по обеспечению выплаты компенсации части родительской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Социальная поддержка родителей (законных представителей) детей в возрасте до 7 лет. Выплата компенсации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части родительской платы в 2019 году - 11091 получателям, в 2020-году – 11613 получателям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внебюджетные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1.10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Формирование у учащихся интереса к занятиям спортом на уровне мастерства. Участие образовательных организаций в 2019 году – 41 мероприятие, в 2020-14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Решение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социально значимых вопросов по наказам избирателей депутатам городской Думы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Укрепление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материально-технической базы организаций отрасли Образование по наказам депутатов городской Думы, в 2019 году - 68 организации, в 2020 году – 33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18 767,5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11 167,5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Укрепление материально-технической базы организаций отрасли Образование по наказам депутатов законодательного собрания Краснодарского края, в 2019 году - 14 организаций, в 2020- 23 организации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18 751,5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11 151,5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Субсидии на оказание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финансовой помощи для погашения денежных обязательств и обязательных платежей и восстановления платежеспособности МБУ «Объединенной автохозяйство»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ости МБУ «Объединенное автохозяйство»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МБУ «Объединенное автохозяйство»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Обновление материально-технической базы  для формирования  у обучающихся  современных технологических  и гуманитарных навыков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8 002,5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6 814,0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1 188,5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Закупка оборудования и услуг для общеобразовательных организаций в 2019 году – для 4, в 2020 году – для 1 организации.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0D443C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lastRenderedPageBreak/>
              <w:t>Создана</w:t>
            </w:r>
            <w:proofErr w:type="gramEnd"/>
            <w:r w:rsidRPr="000D443C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480,6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409,2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71,4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300,9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256,2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44,7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7 221,0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1 072,4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других предметных областей)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39 343,1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20 663,7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18 679,4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Оснащение классов: медицинского, инженерного,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агро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биологии, химии, физики в общеобразовательных организациях. Количество общеобразовательных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организаций, в которых создана материально-техническая база для реализации основных и дополнительных общеобразовательных программ в 2019 году – в 5 организациях, в 2020 году – в 4 организациях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2 360,8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1 240,0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1 120,8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36 982,3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19 423,7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17 558,6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4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Организация бесплатных перевозок учащихся, проживающих в сельской местности к муниципальным общеобразовательным учреждениям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подвоза школьников, проживающих в сельской местности, количество маршрутов - 5860 в 2020-году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МБУ «Объединенное автохозяйство» города Новороссийск, МКУ Автохозяйство администрации город Новороссийск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07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образования, в том числе адаптированные основные общеобразовательные программы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Вознаграждение за классное руководство  – 1163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педагогических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работника в 2020 году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5 444 277,2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2 649 205,6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2 795 071,6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образования,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1 019 192,2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517 531,1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501 661,1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4 386 043,1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2 125 525,9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2 260 517,2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39 041,9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6 148,6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32 893,3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2. Мероприятие «Обеспечение функций муниципальных органов управления образования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деятельности управления образования. Выплата заработной платы 12 работникам ежегодно и укрепление материально-технической базы управления образования 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777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3. 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деятельности прочих организаций отрасли образование. Выплата заработной платы не менее 112 работникам ежегодно и укрепление материально-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технической базы прочих организаций отрасли образование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 Мероприятие «Строительство, проведение ремонтных и проектно-изыскательских работ.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140 057,0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102 092,0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37 965,0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соответствия зданий, помещений 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СаН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ПиН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2019 году – 35 организаций,  в 2020 году – 26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</w:t>
            </w:r>
          </w:p>
          <w:p w:rsidR="000D443C" w:rsidRPr="000D443C" w:rsidRDefault="000D443C" w:rsidP="000D443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126 226,7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99 195,3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27 031,4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13 830,2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2 896,7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10 933,6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3 763,9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2 033,4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1 730,5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 в 2019 году – 1, в 2020 году - 1</w:t>
            </w: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1 421,7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1 179,4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242,3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2 342,2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854,0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1 488,2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Капитальный ремонт зданий и сооружений и благоустройство территорий, прилегающих к зданиям и сооружениям муниципальных образовательных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организаций, из них: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13 358,5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2 375,4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10 983,1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Благоустроены территории, прилегающие к зданиям и сооружениям муниципальных образовательных организаций в 2019 году - 3 организации,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2020 году - 5 организаций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1 870,4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332,7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1 537,7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11 488,0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2 042,7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9 445,4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2.1.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10 735,1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1 401,0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9 334,1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 в 2019 году – 2, в 2020 году - 4</w:t>
            </w: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1 503,1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196,2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1 306,9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9 232,0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1 204,8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8 027,2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2.2. Капитальный ремонт зданий и сооружений и благоустройство территорий, прилегающих к зданиям и сооружениям муниципальных образовательных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 (общеобразовательные организации)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2 623,4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974,4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1 649,0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муниципальных образовательных организаций, в которых проведены работы по капитальному ремонту зданий и сооружений 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благоустройству территорий, прилегающих к зданиям и сооружениям муниципальных образовательных организаций в 2019 году – 1, в 2020 году - 2</w:t>
            </w: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367,3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136,5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230,8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2 256,1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837,9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1 418,2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8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АУПС, аварийного освещения, пожарного оборудования, дверей, лестниц, ПАК, систем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видеонаблюдения; устройство ограждений; охрана объектов; КТС; огнезащитная обработка; проектные работы), из них: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197 429,4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102 686,0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ограждений, обслуживание кнопки тревожной сигнализации, установка лицензированной охраны, проектирование и замена, обслуживание АУПС и СОУЭ, обслуживание оборудования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для передачи сигнала 01, установка пожарных лестниц в 2019 – 101 организация, 2020 - 103 организаций.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работ по ремонту и устройству ограждения территорий, автоматических ворот, устройству контрольно-пропускных пунктов, установке шлагбаумов, в том числе по разработке проектной документа в 2020 году – в 9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190 526,9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95 783,5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7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Подготовка организаций к отопительному сезону, установка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погодных регуляторов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теплового режима в организациях в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осеннезимний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период в 2019-2020 годах – 93 организации, проведение поверки узла учета тепловой энергии, в том числе ремонтные работы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подведомственные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52 800,8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31 783,6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сопроводительных работ, подготовка проектной и технической документации в 2019 году – для 5 образовательных организаций, 2020 году - для 4 образовательных организаций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42 965,9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21 948,7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2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Проектно-изыскательские и иные подготовительные работы, услуги, сопровождающие строительство,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реконструкцию (инициативное</w:t>
            </w:r>
            <w:r w:rsidRPr="000D443C">
              <w:rPr>
                <w:rFonts w:ascii="Times New Roman" w:eastAsia="Calibri" w:hAnsi="Times New Roman" w:cs="Times New Roman"/>
                <w:bCs/>
                <w:sz w:val="24"/>
                <w:szCs w:val="25"/>
              </w:rPr>
              <w:t xml:space="preserve">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бюджетирование)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Выполнение сопроводительных работ, подготовка проектной и технической документации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2020 году  – 1 учреждение дополнительного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3 148,6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3 148,6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2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8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федеральный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24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1. «Строительство малобюджетного спортивного комплекса с пристройкой по адресу: г. Новороссийск, ул. Героев Десантников, 51А, МБУ ДО ДЮСШ «Триумф» (проектирование)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44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6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04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муниципального значения, из них:</w:t>
            </w: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1. </w:t>
            </w:r>
            <w:proofErr w:type="gram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Реконструкция МБОУ СОШ № 24 по адресу: г. Новороссийск, ст. Раевская, ул. Красная, 40 с увеличением вместимости и выделением блока начального образования на 400 мест (II этап.</w:t>
            </w:r>
            <w:proofErr w:type="gramEnd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Блок начального образования на 400 мест)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389 688,4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289 688,4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– I этап  начало строительства, увеличение учебных мест для организации образовательного процесса на 400 мест  1 организация;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2020 году  II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этап – ввод в эксплуатацию 400 мест – 1 организация;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Количество объектов, завершенных строительством (реконструкцией, техническим перевооружением) - 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16 921,1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366 767,3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94 000,0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272 767,3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382 018,3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282 018,3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16 921,1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359 097,2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94 000,0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265 097,2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Приобретение объектов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2 зданий для размещения центров «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IT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-центр» и «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Кванториум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1 030 128,7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394 260,4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635 868,3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подведомственные организации,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631 761,5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297 363,7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334 397,8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398 367,2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96 896,7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301 470,5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15026" w:type="dxa"/>
            <w:gridSpan w:val="8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 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154 573,9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40 239,3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114 334,6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качественным питанием в 2019 году – 33858 учащихся, из которых 3487 учащихся из многодетных семей, финансируемые из средств краевого бюджета; в 2020 году – обеспечение качественным питанием – 36 146  учащихся, из которых 100 % охват обучающихся 1-4 классов муниципальных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общеобразовательных организаций бесплатным горячим питанием – 16 890 человек, льготное бесплатное питание - 1 469 человек, частичная компенсация оплаты питания - 17 787 человек</w:t>
            </w:r>
            <w:proofErr w:type="gramEnd"/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71 710,6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36 161,4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35 549,2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25 740,4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4 077,9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21 662,5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Организация бесплатного горячего питания обучающихся по образовательн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в дошкольных образовательных организациях, из них: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качественным питанием в 2019 году – 13662 воспитанников, в 2020 году – 14864 воспитанника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Муниципальный проект «Правильное питание детей - основа здоровья подрастающего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поколения»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Создание условий в 100% образовательных организациях для организации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здорового питания детей в образовательных организациях, использование продукции молочной кухни для 5% детей, начиная с раннего возраста.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Охват горячим питанием в школах до 100%, повышение культуры питания, понижение заболеваемости детей, до 3,8 дня в году на одного ребенка, увеличение посещаемости в группах раннего возраста с  73% до 80% в дошкольных организациях. Реализация проекта - 2019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5.3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в дошкольных образовательных организациях</w:t>
            </w: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(Инициативное Бюджетирование)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Производство МАУ КДП 34805 единиц продукции в целях исполнения муниципального задания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78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МАУ «Комбинат детского питания»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платежеспособности МАУ «Комбинат детского питания» 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учащихся общеобразовател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ьных организаций молоком и молочными продуктами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молоком и молочными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продуктами в 2019 году – 26753 учащийся, в 2020 году – 16330 учащихся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Поддержание санитарно-эпидемиологического благополучия организаций, из них: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40 597,1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37 552,5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Повышение санитарно-эпидемиологического благополучия объектов образования. Организация вывоза ТБО - в 2019 - в 70 организациях, в 2020- 68 организациях. Организация проведения медицинских осмотров в 2019 - в 86 организациях, 2020 году - 77 организациях</w:t>
            </w:r>
          </w:p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8 753,4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5 708,8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74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Проведение медицинских осмотров лиц, занимающихся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детей, занимающиеся физической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культурой и спортом, прошедших медицинские осмотры по углубленной программе медицинского обследования – в 2019 году – 8539 учащихся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5.7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      </w:r>
          </w:p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65 614,3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42 955,3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22 659,0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Укрепление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материальнотехнической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базы организаций. В 2019 году – 40 организаций, в 2020 году 76 организаций. Обучение сотрудников организаций на образовательных курсах в 2019 году – 4 организации, в 2020 году – 5 организаций. ТО автобусов  7 организаций в 2019 году. Приобретение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автогородков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2019 году  21 организация.</w:t>
            </w:r>
          </w:p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оснащение 3 дошкольных образовательных организаций для создания новых мест; приобретение оборудования для организации комфортного и безопасного отдыха детей – 590 учащихся;</w:t>
            </w:r>
          </w:p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Оформление документов в 2020 году – 2 организации.</w:t>
            </w:r>
          </w:p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дезинфицирующих средств в 2020 году – 43 организации</w:t>
            </w:r>
          </w:p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54 841,4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42 129,7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12 711,7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10 772,9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9 947,3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Участие в осуществлении мероприятий по предупреждению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4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Приобретение движимого имущества для оснащения вновь созданных мест в муниципальных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общеобразовательных организациях</w:t>
            </w: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Оснащение вновь созданных 400 мест в 2020-2021 годах - для обучающихся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для 1 общеобразовательной организации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3.Софинансирование мероприятий в части оснащения помещений муниципальных дошкольных образовательных и общеобразовательных организаций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для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оборудованием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для обеззараживания воздуха, предназначенным для  работы в присутствии людей</w:t>
            </w: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 в 2020 году  - 66 организаций </w:t>
            </w: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295 548,5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139 394,5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156 154,0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образования,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подведомственные организации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170 068,6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102 647,3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67 421,3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68 357,0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36 747,2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31 609,8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 по программе: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6 937 645,4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3 270 020,6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3 667 624,8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Развитие и совершенствование системы образования в городе Новороссийске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</w:t>
            </w:r>
            <w:proofErr w:type="spellEnd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-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ние</w:t>
            </w:r>
            <w:proofErr w:type="spellEnd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образования,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подведомственные организации,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местный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1 988 713,3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1 004 702,2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984 011,1 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4 852 767,3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2 259 169,8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2 593 597,5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96 164,8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90 016,2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015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78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0D443C" w:rsidRPr="000D443C" w:rsidRDefault="000D443C" w:rsidP="000D443C">
      <w:pPr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D443C" w:rsidRPr="000D443C" w:rsidRDefault="000D443C" w:rsidP="000D443C">
      <w:pPr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43614" w:rsidRDefault="00243614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243614" w:rsidRDefault="00243614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243614" w:rsidRDefault="00243614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F3213A" w:rsidRPr="006477E6" w:rsidRDefault="006477E6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861193" w:rsidRPr="00307350">
        <w:rPr>
          <w:rFonts w:ascii="Times New Roman" w:hAnsi="Times New Roman"/>
          <w:sz w:val="28"/>
          <w:szCs w:val="28"/>
        </w:rPr>
        <w:t>этап реализации программы: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077"/>
        <w:gridCol w:w="1229"/>
        <w:gridCol w:w="992"/>
        <w:gridCol w:w="992"/>
        <w:gridCol w:w="851"/>
        <w:gridCol w:w="941"/>
        <w:gridCol w:w="2707"/>
        <w:gridCol w:w="2163"/>
      </w:tblGrid>
      <w:tr w:rsidR="008859A8" w:rsidRPr="00480874" w:rsidTr="003D3968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программы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859A8" w:rsidRPr="00480874" w:rsidTr="00F04AA4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8859A8" w:rsidRPr="00480874" w:rsidRDefault="008859A8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41" w:type="dxa"/>
          </w:tcPr>
          <w:p w:rsidR="008859A8" w:rsidRPr="00480874" w:rsidRDefault="008859A8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bottom w:val="single" w:sz="4" w:space="0" w:color="auto"/>
            </w:tcBorders>
          </w:tcPr>
          <w:p w:rsidR="00ED456C" w:rsidRPr="00480874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1. Подпрограмма «Развитие дошкольного, общего и дополнительного образования детей»</w:t>
            </w: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в области образования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2 774 998,9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557 970,8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762 546,1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735 867,4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718 614,6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2 738 550,9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521 522,8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762 546,1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735 867,4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718 614,6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36 448,0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36 448,0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1.1.1. Расходы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временно не оказывающих муниципальные услуги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13 115,1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2 468,6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3 397,1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3 624,7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3 624,7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учреждений, временно не оказывающих муниципальные услуги в 2021 году - 3 учреждения, в 2022-2024 годах – 2 учреждения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12 889,6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2 243,1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3 397,1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3 624,7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3 624,7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9C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1.1.2.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2 710 522,9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541 039,8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722 250,5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732 242,7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714 989,9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муниципальных услуг населению в 2021 году – 103 организациями, 2022 -2024 годах – 101 организацией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2 674 300,4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504 817,3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722 250,5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732 242,7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714 989,9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36 222,5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36 222,5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1.1.3. Обеспечение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51 360,9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14 462,4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36 898,5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D9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Выдача сертификатов дополнительного образования: не менее 3 102 - в 2021 году, 3 388 - в 2022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CB0CA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51 360,9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14 462,4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36 898,5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образования, из них: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9 311 602,4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2 335 684,5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2 448 810,1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2 263 466,3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2 263 641,5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9 311 602,4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2 335 684,5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2 448 810,1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2 263 466,3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2 263 641,5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1.2.1.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118 067,6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31 148,0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31 150,6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27 884,5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27 884,5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3B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родителей (законных представителей) детей в возрасте до 7 лет. Выплата компенсации части родительской платы (средняя численность)  в 2021 году - 12 698 детей, в 2022 году - 12 700 детей (плановая численность), 2023-2024 годах - 11 368 детей (плановая численность)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118 067,6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31 148,0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31 150,6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27 884,5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27 884,5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1F1E2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1F1E2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7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B167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lastRenderedPageBreak/>
              <w:t>……………………………………………………………………………………………………………</w:t>
            </w:r>
          </w:p>
        </w:tc>
      </w:tr>
      <w:tr w:rsidR="0086661A" w:rsidRPr="00480874" w:rsidTr="001F1E2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1.2.2. 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23 234,4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6 252,7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6 251,7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5 277,4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5 452,6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8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поддержки педагогических работников муниципальных образовательных организаций:  в 2021 году - 403 человека, 2022 году - 416 человек, в 2023 году - 339 человек, в 2024 году - 340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23 234,4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6 252,7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6 251,7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5 277,4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5 452,6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1.2.3.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4 179 349,7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1 051 626,3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1 053 272,2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1 037 225,6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1 037 225,6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общедоступного и бесплатного дошкольного образования в 2021 году - в 60 образовательных организациях - 15 482 воспитанникам. В 2022-2024 годах – в 58 образовательных организациях. В 2022 году - 15 752 воспитанникам, в 2023 году - 15 772 воспитанникам, 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году - 15 781 воспитаннику.</w:t>
            </w:r>
          </w:p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общего, основного общего, среднего общего образования (33 организации).</w:t>
            </w:r>
          </w:p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 2021 году – 38 204 учащимся, в 2022 году - 39 938 учащимся, в 2023 году - 40 684 учащимся,  в 2024 году - 41 514 учащимся</w:t>
            </w:r>
          </w:p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4 179 349,7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1 051 626,3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1 053 272,2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1 037 225,6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1 037 225,6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1.2.4.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общеобразовательных организациях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4 824 291,1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1 205 228,3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1 316 183,2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1 151 439,8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1 151 439,8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4 824 291,1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1 205 228,3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1 316 183,2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1 151 439,8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1 151 439,8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1.2.5. 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29 423,9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6 671,1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6 564,2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8 094,3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8 094,3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5C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Предоставление дошкольного образования  в  1 частной дошкольной организации: в 2021 году - 145 воспитанникам, в 2022 году - 140 воспитанникам, в 2023-2024 - 163 воспитанникам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29 423,9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6 671,1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6 564,2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8 094,3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8 094,3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1.2.6. 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91 236,2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21 519,8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22 587,8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23 564,3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23 564,3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3B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общего, начального, среднего образования в 3 частных общеобразовательных организациях: в 2021 году - 634 учащимся и 61 дошкольнику, в  2022 году - 651 учащемуся и 68 дошкольникам, 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2023-2024 годах - 666 учащимся и 73 дошкольникам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91 236,2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21 519,8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22 587,8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23 564,3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23 564,3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1.2.7.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45 999,5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13 238,3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12 800,4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9 980,4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9 980,4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предоставления основного среднего и общего образования. Участие в 2021-2024 годах – 1990 педагогических работников в 19 пунктах.</w:t>
            </w:r>
          </w:p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9-11 классов общеобразовательных организаций, в том числе: приобретение и обеспечение онлай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видеонаблюдения, компьютеров и другой необходимой техники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45 999,5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13 238,3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12 800,4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9 980,4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9 980,4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в области образования, из них: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23 179,3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1 080,1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6 203,2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7 948,0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7 948,0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23 179,3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1 080,1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6 203,2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7 948,0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7 948,0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1.3.1. Обеспечение проведения мероприятий организационной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3 933,3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976,1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1 155,2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901,0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901,0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проведение мероприятий:  в 2021 – 5 мероприятий, в 2022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- 5 мероприятий, 2023-2024 - 3 мероприятия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3 933,3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976,1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1 155,2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901,0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901,0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1.3.2. Кадры отрасли «Образование»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152,0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104,0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66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Поддержка 6 студентов 4-го курса ГБПОУ «Новороссийский социально-педагогический колледж» в 2021 году, 4 студентов 4-го курса ГБПОУ «Новороссийский социально-педагогический колледж» в 2022году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152,0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104,0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1.3.3.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краевых, всероссийских, международных спортивных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15 000,0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0C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интереса к занятиям спортом на уровне мастерства. Участие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в 2022-2024 годах – 60 мероприятий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15 000,0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1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.4. Развитие движения «Авангард»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4 094,0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2 047,0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2 047,0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 модульных программах "Юнги </w:t>
            </w:r>
            <w:proofErr w:type="spell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" не менее 572 человек в 2023-2024 годах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4 094,0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2 047,0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2 047,0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Решение социально-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значимых вопросов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55 326,9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20 372,6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34 954,3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30 902,7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18 690,1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24 424,2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16 264,2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1.4.1. Решение социально значимых вопросов по наказам избирателей депутатам городской Думы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30 902,7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18 690,1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организаций отрасли Образование по наказам депутатов городской Думы,  в 2021 году – 66 организаций, в 2022 году - 76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30 902,7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18 690,1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1.4.2. Дополнительная помощь местным бюджетам для решения социально значимых вопросов местного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24 424,2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16 264,2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организаций отрасли «Образование» по наказам депутатов  законодательного собрания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  в 2021 году – 25 организаций, в 2022 году – 26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24 424,2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16 264,2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380 158,0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95 254,3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100 879,0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380 158,0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95 254,3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100 879,0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1.5.1. Осуществление отдельных государственных полномочий по обеспечению выплат ежемесячного денежного вознаграждения за классное руководство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педагогическим работникам муниципальных образовательных организаций</w:t>
            </w:r>
          </w:p>
        </w:tc>
        <w:tc>
          <w:tcPr>
            <w:tcW w:w="2077" w:type="dxa"/>
          </w:tcPr>
          <w:p w:rsidR="0086661A" w:rsidRPr="00B16779" w:rsidRDefault="0086661A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380 158,0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95 254,3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100 879,0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FD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Вознаграждение за классное руководство педагогическим работникам: в 2021 году - в 1236 классах, в 2022 году в 1 326 классах, в 2023 -2024 годах в  1330 классах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380 158,0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95 254,3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100 879,0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учащихся общеобразовательных организаций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1 001 910,7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246 197,4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244 962,7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257 726,4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253 024,2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745EC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- обеспечение качественным питанием – 37 066 учащихся, из которых 100 % охват обучающихся 1-4 классов муниципальных общеобразовательных организаций бесплатным горячим питанием – 17 660 человек, льготное бесплатное питание - 1 511 человек, частичная компенсация оплаты питания - 19 098 человек. 2023-2024 годы - Обеспечение качественным питанием в – 37 740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учащихся, из которых 1 863 учащихся из многодетных семей, финансируемого из средств краевого бюджета</w:t>
            </w:r>
            <w:proofErr w:type="gramEnd"/>
          </w:p>
          <w:p w:rsidR="0086661A" w:rsidRPr="00B16779" w:rsidRDefault="0086661A" w:rsidP="00745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2022-2024 годы - 39 690 учащихся - обеспечение питанием, из которых 100% охват обучающихся 1-4 классов - 17 918, бесплатным льготным питанием - 1 322 человека, бесплатное двухразовое питание учащихся с ОВЗ - 385 человек,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инвалиды - 265 человек, частичная компенсация оплаты питания -  19 980 человек, обеспечение питанием 1 776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учащихся из многодетных семей, финансируемого из средств краевого бюджета.</w:t>
            </w:r>
            <w:proofErr w:type="gramEnd"/>
            <w:r>
              <w:t xml:space="preserve"> </w:t>
            </w:r>
            <w:r w:rsidRPr="003D2C2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за питание учащимся с ОВЗ и детям-инвалидам, обучающимся на дому – 152 человека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202 935,0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50 741,3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69 370,9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47 777,8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35 045,0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205 771,2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48 216,9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46 269,7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54 354,0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56 930,6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593 204,5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147 239,2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129 322,1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155 594,6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161 048,6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142 442,4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38 375,1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55 564,3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31 248,9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17 254,1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142 442,4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38 375,1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55 564,3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31 248,9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17 254,1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2. Осуществление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7 084,3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1 720,3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1 490,0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1 877,8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1 996,2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7 084,3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1 720,3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1 490,0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1 877,8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1 996,2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3.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начальное общее,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13 289,0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4 669,0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13 289,0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4 669,0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814 347,3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206 102,0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176 380,5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212 213,0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219 651,8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48 861,1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12 366,2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10 582,9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12 732,8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13 179,2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172 281,7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46 496,6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36 475,5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43 885,6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45 424,0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593 204,5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147 239,2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129 322,1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155 594,6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161 048,6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бесплатным горячим питанием обучающихся с ограниченными возможностями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в муниципальных общеобразовательных  организациях</w:t>
            </w:r>
            <w:proofErr w:type="gramEnd"/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24 747,7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6 858,9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8 076,7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9 812,1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11 631,5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3 223,7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3 796,1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4 611,7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13 116,2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3 635,2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4 280,6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5 200,4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народных проектов в рамках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5 641,2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1 185,0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5 467,3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1 011,1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.7.1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5 641,2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1 185,0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Производство МАУ КДП в 2021 году 25 050 единиц продукции, в 2022-2024 годах - 32 461 в целях исполнения муниципального задания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5 467,3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1 011,1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C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F1605B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</w:t>
            </w:r>
            <w:r w:rsidRPr="0045403D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  <w:r w:rsidRPr="00454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7" w:type="dxa"/>
          </w:tcPr>
          <w:p w:rsidR="00772CC3" w:rsidRPr="00B16779" w:rsidRDefault="00772CC3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4 041,8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4 041,8 </w:t>
            </w:r>
          </w:p>
        </w:tc>
        <w:tc>
          <w:tcPr>
            <w:tcW w:w="85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244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оличество ставок советников директора по воспитанию и </w:t>
            </w:r>
            <w:r w:rsidRPr="00244F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2022 году – 22,5</w:t>
            </w:r>
            <w:bookmarkStart w:id="0" w:name="_GoBack"/>
            <w:bookmarkEnd w:id="0"/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C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F1605B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CC3" w:rsidRPr="00B16779" w:rsidRDefault="00772CC3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C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F1605B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CC3" w:rsidRPr="00B16779" w:rsidRDefault="00772CC3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161,7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161,7 </w:t>
            </w:r>
          </w:p>
        </w:tc>
        <w:tc>
          <w:tcPr>
            <w:tcW w:w="85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C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F1605B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CC3" w:rsidRPr="00B16779" w:rsidRDefault="00772CC3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3 880,1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3 880,1 </w:t>
            </w:r>
          </w:p>
        </w:tc>
        <w:tc>
          <w:tcPr>
            <w:tcW w:w="85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C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F1605B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CC3" w:rsidRPr="00B16779" w:rsidRDefault="00772CC3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C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F1605B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3D">
              <w:rPr>
                <w:rFonts w:ascii="Times New Roman" w:hAnsi="Times New Roman" w:cs="Times New Roman"/>
                <w:sz w:val="28"/>
                <w:szCs w:val="28"/>
              </w:rPr>
              <w:t>1.8.1.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77" w:type="dxa"/>
          </w:tcPr>
          <w:p w:rsidR="00772CC3" w:rsidRPr="00B16779" w:rsidRDefault="00772CC3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4 041,8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4 041,8 </w:t>
            </w:r>
          </w:p>
        </w:tc>
        <w:tc>
          <w:tcPr>
            <w:tcW w:w="85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C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F1605B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CC3" w:rsidRPr="00B16779" w:rsidRDefault="00772CC3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C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F1605B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CC3" w:rsidRPr="00B16779" w:rsidRDefault="00772CC3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161,7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161,7 </w:t>
            </w:r>
          </w:p>
        </w:tc>
        <w:tc>
          <w:tcPr>
            <w:tcW w:w="85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C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F1605B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CC3" w:rsidRPr="00B16779" w:rsidRDefault="00772CC3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3 880,1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3 880,1 </w:t>
            </w:r>
          </w:p>
        </w:tc>
        <w:tc>
          <w:tcPr>
            <w:tcW w:w="85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C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F1605B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72CC3" w:rsidRPr="00B16779" w:rsidRDefault="00772CC3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772CC3" w:rsidRPr="00364B0F" w:rsidRDefault="00772CC3" w:rsidP="00364B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4B0F">
              <w:rPr>
                <w:rFonts w:ascii="Calibri" w:hAnsi="Calibri" w:cs="Calibri"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C3" w:rsidRPr="00B16779" w:rsidRDefault="00772CC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0F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B0F" w:rsidRPr="00F1605B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13 552 817,4</w:t>
            </w:r>
          </w:p>
        </w:tc>
        <w:tc>
          <w:tcPr>
            <w:tcW w:w="992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3 259 072,8</w:t>
            </w:r>
          </w:p>
        </w:tc>
        <w:tc>
          <w:tcPr>
            <w:tcW w:w="992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B0F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3 594 460,1</w:t>
            </w:r>
          </w:p>
        </w:tc>
        <w:tc>
          <w:tcPr>
            <w:tcW w:w="851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3 353 813,8 </w:t>
            </w:r>
          </w:p>
        </w:tc>
        <w:tc>
          <w:tcPr>
            <w:tcW w:w="941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3 345 470,7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0F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B0F" w:rsidRPr="00F1605B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2 996 993,4</w:t>
            </w:r>
          </w:p>
        </w:tc>
        <w:tc>
          <w:tcPr>
            <w:tcW w:w="992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586 567,9</w:t>
            </w:r>
          </w:p>
        </w:tc>
        <w:tc>
          <w:tcPr>
            <w:tcW w:w="992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B0F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854 497,9</w:t>
            </w: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792 956,6 </w:t>
            </w:r>
          </w:p>
        </w:tc>
        <w:tc>
          <w:tcPr>
            <w:tcW w:w="941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762 971,0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0F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B0F" w:rsidRPr="00F1605B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9 578 581,4</w:t>
            </w:r>
          </w:p>
        </w:tc>
        <w:tc>
          <w:tcPr>
            <w:tcW w:w="992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2 428 683,3</w:t>
            </w:r>
          </w:p>
        </w:tc>
        <w:tc>
          <w:tcPr>
            <w:tcW w:w="992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2 511 505,7 </w:t>
            </w:r>
          </w:p>
        </w:tc>
        <w:tc>
          <w:tcPr>
            <w:tcW w:w="851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2 317 820,3 </w:t>
            </w:r>
          </w:p>
        </w:tc>
        <w:tc>
          <w:tcPr>
            <w:tcW w:w="941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2 320 572,1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0F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B0F" w:rsidRPr="00F1605B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977 242,6</w:t>
            </w:r>
          </w:p>
        </w:tc>
        <w:tc>
          <w:tcPr>
            <w:tcW w:w="992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243 821,6</w:t>
            </w:r>
          </w:p>
        </w:tc>
        <w:tc>
          <w:tcPr>
            <w:tcW w:w="992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228 456,5 </w:t>
            </w:r>
          </w:p>
        </w:tc>
        <w:tc>
          <w:tcPr>
            <w:tcW w:w="851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243 036,9 </w:t>
            </w:r>
          </w:p>
        </w:tc>
        <w:tc>
          <w:tcPr>
            <w:tcW w:w="941" w:type="dxa"/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261 927,6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0F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F" w:rsidRPr="00F1605B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364B0F" w:rsidRPr="00364B0F" w:rsidRDefault="00364B0F" w:rsidP="003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F" w:rsidRPr="00B16779" w:rsidRDefault="00364B0F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6C" w:rsidRPr="00B16779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 Подпрограмма «Обеспечение функций муниципальных органов управления образования»</w:t>
            </w:r>
          </w:p>
        </w:tc>
      </w:tr>
      <w:tr w:rsidR="00D93732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в том числе территориальные органы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53 784,5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12 134,0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14 709,1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52 840,2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53 784,5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12 134,0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управления образования. Выплата заработной платы 12 работникам ежегодно и укрепление материально-технической базы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образования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52 840,2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53 784,5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12 134,0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52 840,2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456C" w:rsidRPr="00B16779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3. 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AB0C5E" w:rsidRPr="00480874" w:rsidTr="005B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333 613,3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71 929,9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99 381,2 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AB0C5E" w:rsidRPr="00480874" w:rsidTr="005B4CB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326 909,3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65 225,9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99 381,2 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5B4CB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5B4CB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 Расходы на обеспечение деятельности (оказание услуг)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организаций</w:t>
            </w: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333 613,3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71 929,9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99 381,2 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прочих организаций отрасли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образование. Выплата заработной платы не менее 112 работникам ежегодно и укрепление материально-технической базы прочих организаций отрасли «Образование»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326 909,3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65 225,9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99 381,2 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6 704,0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4F408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4F408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B0C5E" w:rsidRPr="00B16779" w:rsidRDefault="00AB0C5E" w:rsidP="0009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B0C5E" w:rsidRPr="00B16779" w:rsidRDefault="00AB0C5E" w:rsidP="00C7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подвоза школьников, проживающих в сельской местности в 2021 году. Количество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маршрутов - 5860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«Автохозяйство администрации муниципального образования г. Новороссийск»</w:t>
            </w: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21375" w:rsidRPr="00B16779" w:rsidRDefault="00921375" w:rsidP="0081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81765F">
              <w:rPr>
                <w:rFonts w:ascii="Times New Roman" w:hAnsi="Times New Roman" w:cs="Times New Roman"/>
                <w:bCs/>
                <w:sz w:val="28"/>
                <w:szCs w:val="28"/>
              </w:rPr>
              <w:t>0 668,9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108 985,5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 w:rsidR="008176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1765F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  <w:tc>
          <w:tcPr>
            <w:tcW w:w="85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21375" w:rsidRPr="00B16779" w:rsidRDefault="0081765F" w:rsidP="0081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363</w:t>
            </w:r>
            <w:r w:rsidR="00921375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964,9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102 281,5 </w:t>
            </w:r>
          </w:p>
        </w:tc>
        <w:tc>
          <w:tcPr>
            <w:tcW w:w="992" w:type="dxa"/>
            <w:vAlign w:val="center"/>
          </w:tcPr>
          <w:p w:rsidR="00921375" w:rsidRPr="00B16779" w:rsidRDefault="0081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  <w:tc>
          <w:tcPr>
            <w:tcW w:w="85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6C" w:rsidRPr="00B16779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4. 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муниципальными организациями капитального ремонта и иных видов сопроводительных работ и услуг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176 049,6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29 862,6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86 407,2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22 865,6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36 914,2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123 603,0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23 341,6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40 481,6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22 865,6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36 914,2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29 808,3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23 287,3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22 638,3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22 638,3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116 949,1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22 280,0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34 889,3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22 865,6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36 914,2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6C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зданий, помещений 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- 12 организаций, 2022 году – 21 организации, 2023 году - 13 организаций, 2024 году - 13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116 949,1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22 280,0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34 889,3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22 865,6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36 914,2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 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12 798,5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12 798,5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капитальному ремонту пищевых блоков в 2022 году - 1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2 431,8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2 431,8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10 366,7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10 366,7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3. 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11 244,3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7 582,6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3 661,7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сооружений, благоустройству территорий, прилегающих к зданиям и сооружениям муниципальных образовательных организаций в 2021 году - 1, в 2022 году -1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1 574,3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1 061,6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512,7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9 670,0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3 149,0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09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Модернизация школьных систем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(капитальный ремонт и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зданий муниципальных общеобразовательных организаций средствами обучения и воспитания, не требующими предварительной сборки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, установки и закрепления на фундаментах или опорах)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30 876,9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30 876,9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модернизации школьных систем образования в 2022 году - 2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1 853,4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1 853,4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6 385,2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6 385,2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22 638,3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22 638,3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5. Проведение капитального ремонта спортивных залов муниципальных общеобразовательных организаций, помещений при них, других помещений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физкультурно-спортивного назначения, физкультурно-оздоровительных комплексов</w:t>
            </w:r>
          </w:p>
        </w:tc>
        <w:tc>
          <w:tcPr>
            <w:tcW w:w="2077" w:type="dxa"/>
            <w:vAlign w:val="center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4 180,8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4 180,8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капитальному ремонту спортивного зала в 2022 году - 1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794,4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794,4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3 386,4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3 386,4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 организациях отрасли Образование</w:t>
            </w:r>
          </w:p>
        </w:tc>
        <w:tc>
          <w:tcPr>
            <w:tcW w:w="2077" w:type="dxa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176 700,3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24 598,2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25 011,6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176 700,3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24 598,2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25 011,6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АУПС, аварийного освещения, пожарного оборудования,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дверей, лестниц, ПАК, систем видеонаблюдения; устройство ограждений; охрана объектов; КТС; огнезащитная обработка; проектные работы)</w:t>
            </w:r>
            <w:proofErr w:type="gramEnd"/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176 700,3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24 598,2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25 011,6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97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99573A" w:rsidRPr="00B16779" w:rsidRDefault="0099573A" w:rsidP="0097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ограждений, обслуживание кнопки тревожной сигнализации, установка лицензированной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охраны, проектирование и замена, обслуживание АУПС и СОУЭ, обслуживание оборудования для передачи сигнала 01, установка пожарных лестниц в 2021 году – 105 организации, 2022 году - 60 организации,  2023 году - 8 организаций, в  2024 году - 79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176 700,3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24 598,2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25 011,6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Подготовка организаций к отопительному сезону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18 728,4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5 845,1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18 728,4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5 845,1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к отопительному сезону, установка погодных регуляторов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18 728,4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5 845,1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7F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теплового режима в организациях в осенне-зимний период, проведение поверки узла учета тепловой энергии, в том числе ремонтные работы отопления в 2021 году – 89 организаций, в 2022-2024 годах – 88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18 728,4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5 845,1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при строительстве и реконструкции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2 695,1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2 695,1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2 695,1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Выполнение сопроводительных работ, подготовка проектной и технической документации в -2021-2022 годах для 1 образовательной организации, в 2023 году  для 2 образовательных организаций, в 2024 году для 1 образовательной организации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2 695,1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1 803 861,0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603 052,4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584 400,5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616 408,1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имущественных и земельных отношений, Управление образования, подведомственные Управлению образования,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108 232,2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36 183,2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35 064,2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36 984,8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222 602,4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120 291,4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21 973,6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80 337,4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1 473 026,4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446 577,8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527 362,7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499 085,9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1 083 032,3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494 878,0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529 043,6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59 110,7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по которым финансовое обеспечение и (или) возмещение расходов концессионера осуществляется в рамках концессионных соглашений - в 2022 году - 1 организация, 2023-2024 годах - 2 организации.</w:t>
            </w:r>
          </w:p>
          <w:p w:rsidR="0099573A" w:rsidRPr="00B16779" w:rsidRDefault="0099573A" w:rsidP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мест, дополнительно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 в 2022 году - 1100 мест</w:t>
            </w:r>
            <w:proofErr w:type="gramEnd"/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64 982,1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29 692,7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31 742,7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3 546,7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40 722,2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18 607,5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19 892,1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2 222,6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977 328,0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446 577,8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477 408,8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53 341,4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дополнительных мест в общеобразовательных организациях в связи с ростом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обучающихся, вызванным демографическим фактором, в рамках реализации мероприятий регионального проекта «Современная школа»</w:t>
            </w:r>
            <w:r w:rsidR="00CB3A4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720 828,7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108 174,4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55 356,9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557 297,4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43 250,1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6 490,5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3 321,5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33 438,1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181 880,2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101 683,9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2 081,5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78 114,8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495 698,4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49 953,9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445 744,5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E2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.1. Общеобразовательная школа на 1500 мест по ул. Котанова, г. Новороссийск</w:t>
            </w: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63 342,7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63 342,7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3 800,6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3 800,6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59 542,1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59 542,1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3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2. МБОУ СОШ на 1100 мест в 15 микрорайоне г. Новороссийска. II  этап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(оснащение оборудованием, средствами обучения и воспитания)</w:t>
            </w:r>
          </w:p>
        </w:tc>
        <w:tc>
          <w:tcPr>
            <w:tcW w:w="2077" w:type="dxa"/>
          </w:tcPr>
          <w:p w:rsidR="0099573A" w:rsidRPr="00B16779" w:rsidRDefault="0099573A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108 174,4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108 174,4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6 490,5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6 490,5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101 683,9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101 683,9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911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.3.  Общеобразовательная школа на 1100 мест в г. Новороссийске, с. Цемдолина, ул. Красина</w:t>
            </w: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549 311,6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55 356,9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493 954,7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32 959,0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3 321,5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29 637,5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20 654,2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2 081,5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18 572,7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495 698,4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49 953,9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445 744,5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народных проектов в рамках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2 750,9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2 291,9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2 750,9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2 291,9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C54473" w:rsidRDefault="0099573A" w:rsidP="00C5447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4.6.1.</w:t>
            </w:r>
            <w:r w:rsidRPr="00C54473"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2 750,9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2 291,9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Выполнение сопроводительных работ, подготовка технической документации в 2021, 2023, 2024 годах для 1  организации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2 750,9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2 291,9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441 352,0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441 352,0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51 958,9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51 958,9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389 393,1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389 393,1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EC34E4" w:rsidP="00EC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4.7.1.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(в том числе реконструкция объектов незавершенного строительства) и техническое перевооружение 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414 248,0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414 248,0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Приобретение одного здания для размещения дошкольного образовательного учреждения в 2022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24 854,9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24 854,9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389 393,1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389 393,1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E4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F1605B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4.7.2.</w:t>
            </w:r>
            <w:r w:rsidR="00603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4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реконструкция (в том числе реконструкция объектов незавершенного строительства) и </w:t>
            </w:r>
            <w:r w:rsidRPr="00EC3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перевооружение  объектов общественной инфраструктуры муниципального значения, приобретение объектов недвижимости (</w:t>
            </w:r>
            <w:proofErr w:type="spellStart"/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сверхсофинансирование</w:t>
            </w:r>
            <w:proofErr w:type="spellEnd"/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7" w:type="dxa"/>
            <w:vAlign w:val="center"/>
          </w:tcPr>
          <w:p w:rsidR="00EC34E4" w:rsidRPr="00213C86" w:rsidRDefault="00EC34E4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27 104,0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27 104,0 </w:t>
            </w:r>
          </w:p>
        </w:tc>
        <w:tc>
          <w:tcPr>
            <w:tcW w:w="851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E4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F1605B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EC34E4" w:rsidRPr="00213C86" w:rsidRDefault="00EC34E4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27 104,0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27 104,0 </w:t>
            </w:r>
          </w:p>
        </w:tc>
        <w:tc>
          <w:tcPr>
            <w:tcW w:w="851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E4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F1605B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EC34E4" w:rsidRPr="00213C86" w:rsidRDefault="00EC34E4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E4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F1605B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EC34E4" w:rsidRPr="00213C86" w:rsidRDefault="00EC34E4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E4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F1605B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EC34E4" w:rsidRPr="00213C86" w:rsidRDefault="00EC34E4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213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29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B16779" w:rsidRDefault="00163F89" w:rsidP="00267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267190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0 6</w:t>
            </w:r>
            <w:r w:rsidR="00267190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6719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142 062,0 </w:t>
            </w:r>
          </w:p>
        </w:tc>
        <w:tc>
          <w:tcPr>
            <w:tcW w:w="992" w:type="dxa"/>
            <w:vAlign w:val="center"/>
          </w:tcPr>
          <w:p w:rsidR="00163F89" w:rsidRPr="00B16779" w:rsidRDefault="002006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BD">
              <w:rPr>
                <w:bCs/>
                <w:sz w:val="28"/>
                <w:szCs w:val="28"/>
              </w:rPr>
              <w:t>1 169 679,9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642 878,9 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686 035,1 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B16779" w:rsidRDefault="00267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503 187,4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135 541,0 </w:t>
            </w:r>
          </w:p>
        </w:tc>
        <w:tc>
          <w:tcPr>
            <w:tcW w:w="992" w:type="dxa"/>
            <w:vAlign w:val="center"/>
          </w:tcPr>
          <w:p w:rsidR="00163F89" w:rsidRPr="00B16779" w:rsidRDefault="00FA59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BD">
              <w:rPr>
                <w:bCs/>
                <w:sz w:val="28"/>
                <w:szCs w:val="28"/>
              </w:rPr>
              <w:t xml:space="preserve">167 492,0 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93 542,6 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106 611,8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B16779" w:rsidRDefault="0087512E" w:rsidP="0087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641 803,8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163F89" w:rsidRPr="00B16779" w:rsidRDefault="00267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532 971,8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21 973,6 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80 337,4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1 495 664,7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469 216,1 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527 362,7 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499 085,9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456C" w:rsidRPr="00B16779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5. Подпрограмма «Обеспечение материально-технической поддержки отрасли Образование»</w:t>
            </w:r>
          </w:p>
        </w:tc>
      </w:tr>
      <w:tr w:rsidR="00330870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Материально-техническое, информационное и прочее сопровождение организаций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отрасли, из них: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336 768,7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242 210,5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62 009,6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имущественных и земельных отношений, Управление образования,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подведомственные Управлению образования, организации</w:t>
            </w:r>
          </w:p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57 692,3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16 638,9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8 504,8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279 076,4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53 504,8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39 878,9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2 240,7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5 089,6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5 388,3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30870" w:rsidRPr="00B16779" w:rsidRDefault="00330870" w:rsidP="0013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организаций в 2021-– 1 организация, в 2022 году – 3 организации, в 2023-2024 году – 1 организация.    Оснащение вновь созданных 1530 мест в 2023-2024 годах - для 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39 878,9 </w:t>
            </w:r>
          </w:p>
        </w:tc>
        <w:tc>
          <w:tcPr>
            <w:tcW w:w="992" w:type="dxa"/>
            <w:vAlign w:val="bottom"/>
          </w:tcPr>
          <w:p w:rsidR="00330870" w:rsidRDefault="003308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2 240,70  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5 089,6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5 388,3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2. Реализация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Краснодарского края «Развитие образования»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2.1. 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вновь созданных 1550 мест в 2021 году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организациях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движимого имущества, необходимого для обеспечения функционирования вновь созданных и (или) создаваемых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в муниципальных образовательных организациях, в том числе для размещения детей в возрасте до 3 лет</w:t>
            </w:r>
          </w:p>
        </w:tc>
        <w:tc>
          <w:tcPr>
            <w:tcW w:w="2077" w:type="dxa"/>
          </w:tcPr>
          <w:p w:rsidR="00330870" w:rsidRPr="00B16779" w:rsidRDefault="00330870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56 920,0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56 920,0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оснащаемых мест в 2022 году - 480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3 415,2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3 415,2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53 504,8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53 504,8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поддержку отрасли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72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Субсидии на оказание финансовой помощи для погашения денежных обязательств и обязательных платежей и восстановления платежеспособно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МАУ «Комбинат детского питания»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30870" w:rsidRPr="00B16779" w:rsidRDefault="00330870" w:rsidP="00B1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оказание финансовой помощи для погашения денежных обязательств и обязательных платежей и восстановления платежеспособности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«Комбинат детского питания» в 2021году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bottom"/>
          </w:tcPr>
          <w:p w:rsidR="00330870" w:rsidRDefault="003308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861,90  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народных проектов в рамках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патриотической направленности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30870" w:rsidRPr="00B16779" w:rsidRDefault="00330870" w:rsidP="00D2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Формирование не менее одного проекта в 2022 -2024 годах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B16779" w:rsidRDefault="00B514BD" w:rsidP="00B125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30,6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243 072,4 </w:t>
            </w:r>
          </w:p>
        </w:tc>
        <w:tc>
          <w:tcPr>
            <w:tcW w:w="992" w:type="dxa"/>
            <w:vAlign w:val="center"/>
          </w:tcPr>
          <w:p w:rsidR="00B514BD" w:rsidRPr="00B16779" w:rsidRDefault="00B514BD" w:rsidP="00B125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3 2</w:t>
            </w:r>
            <w:r w:rsidR="00741409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28 160,3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B16779" w:rsidRDefault="00B514BD" w:rsidP="00B125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75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17 500,8 </w:t>
            </w:r>
          </w:p>
        </w:tc>
        <w:tc>
          <w:tcPr>
            <w:tcW w:w="992" w:type="dxa"/>
            <w:vAlign w:val="center"/>
          </w:tcPr>
          <w:p w:rsidR="00B514BD" w:rsidRPr="00B16779" w:rsidRDefault="00BB6A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9 704,8</w:t>
            </w:r>
            <w:r w:rsidR="00B514BD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28 160,3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279 076,4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53 504,8 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9373B3" w:rsidRDefault="00B514BD" w:rsidP="00D667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  <w:r w:rsidR="00D66797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958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797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757,3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3 765 326,7 </w:t>
            </w:r>
          </w:p>
        </w:tc>
        <w:tc>
          <w:tcPr>
            <w:tcW w:w="992" w:type="dxa"/>
            <w:vAlign w:val="center"/>
          </w:tcPr>
          <w:p w:rsidR="00B514BD" w:rsidRPr="00B16779" w:rsidRDefault="00136D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2BE">
              <w:rPr>
                <w:rFonts w:eastAsia="Calibri"/>
                <w:bCs/>
                <w:sz w:val="28"/>
                <w:szCs w:val="28"/>
              </w:rPr>
              <w:t>4</w:t>
            </w:r>
            <w:r>
              <w:rPr>
                <w:rFonts w:eastAsia="Calibri"/>
                <w:bCs/>
                <w:sz w:val="28"/>
                <w:szCs w:val="28"/>
              </w:rPr>
              <w:t> 941 439,9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4 119 474,8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4 132 515,9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9373B3" w:rsidRDefault="00B514BD" w:rsidP="009373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3 9</w:t>
            </w:r>
            <w:r w:rsidR="009373B3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</w:t>
            </w:r>
            <w:r w:rsidR="009373B3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81,9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853 080,9 </w:t>
            </w:r>
          </w:p>
        </w:tc>
        <w:tc>
          <w:tcPr>
            <w:tcW w:w="992" w:type="dxa"/>
            <w:vAlign w:val="center"/>
          </w:tcPr>
          <w:p w:rsidR="00B514BD" w:rsidRPr="00B16779" w:rsidRDefault="00B514BD" w:rsidP="002E4E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1 1</w:t>
            </w:r>
            <w:r w:rsidR="002E4E8F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4E8F">
              <w:rPr>
                <w:rFonts w:ascii="Times New Roman" w:hAnsi="Times New Roman" w:cs="Times New Roman"/>
                <w:bCs/>
                <w:sz w:val="28"/>
                <w:szCs w:val="28"/>
              </w:rPr>
              <w:t>826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E4E8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1 009 281,3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970 592,9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9373B3" w:rsidRDefault="00B514BD" w:rsidP="009373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  <w:r w:rsidR="009373B3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506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73B3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948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373B3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2 668 424,2 </w:t>
            </w:r>
          </w:p>
        </w:tc>
        <w:tc>
          <w:tcPr>
            <w:tcW w:w="992" w:type="dxa"/>
            <w:vAlign w:val="center"/>
          </w:tcPr>
          <w:p w:rsidR="00B514BD" w:rsidRPr="00B16779" w:rsidRDefault="002E4E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3 097 820</w:t>
            </w:r>
            <w:r w:rsidRPr="009252B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2 339 793,9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2 400 909,5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2 469 027,2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243 821,6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693 792,5 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770 399,6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761 013,5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24B" w:rsidRDefault="00452453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83DA0" w:rsidRPr="00983DA0" w:rsidRDefault="00B514BD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983DA0" w:rsidRDefault="00452453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="00B514B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514BD">
        <w:rPr>
          <w:rFonts w:ascii="Times New Roman" w:eastAsia="Calibri" w:hAnsi="Times New Roman" w:cs="Times New Roman"/>
          <w:sz w:val="28"/>
          <w:szCs w:val="28"/>
        </w:rPr>
        <w:t xml:space="preserve"> Н.В. Майорова</w:t>
      </w: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502F40" w:rsidRPr="00502F40" w:rsidRDefault="00502F40" w:rsidP="00502F40">
      <w:pPr>
        <w:tabs>
          <w:tab w:val="left" w:pos="4860"/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502F40" w:rsidRPr="00502F40" w:rsidRDefault="00502F40" w:rsidP="00502F40">
      <w:pPr>
        <w:tabs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502F40" w:rsidRPr="00502F40" w:rsidRDefault="00502F40" w:rsidP="00502F40">
      <w:pPr>
        <w:tabs>
          <w:tab w:val="left" w:pos="486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502F40" w:rsidRPr="00502F40" w:rsidRDefault="00502F40" w:rsidP="00502F4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502F40" w:rsidRPr="00502F40" w:rsidRDefault="00502F40" w:rsidP="00502F4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502F40" w:rsidRPr="00502F40" w:rsidRDefault="00502F40" w:rsidP="00502F40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502F40" w:rsidRPr="00502F40" w:rsidRDefault="00502F40" w:rsidP="00502F4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502F40" w:rsidRPr="00502F40" w:rsidRDefault="00502F40" w:rsidP="00502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502F40" w:rsidRPr="00502F40" w:rsidRDefault="00502F40" w:rsidP="00502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</w:t>
      </w:r>
      <w:r w:rsidRPr="00502F4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Развитие дошкольного, общего и дополнительного образования детей»</w:t>
      </w:r>
    </w:p>
    <w:p w:rsidR="00502F40" w:rsidRPr="00502F40" w:rsidRDefault="00502F40" w:rsidP="00502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741"/>
      </w:tblGrid>
      <w:tr w:rsidR="00502F40" w:rsidRPr="00502F40" w:rsidTr="000157B7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502F40" w:rsidRPr="00502F40" w:rsidTr="000157B7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муниципальной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Управление образования и подведомственные организации</w:t>
            </w:r>
          </w:p>
        </w:tc>
      </w:tr>
      <w:tr w:rsidR="00502F40" w:rsidRPr="00502F40" w:rsidTr="000157B7">
        <w:trPr>
          <w:trHeight w:val="14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Цель подпрограммы 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502F40" w:rsidRPr="00502F40" w:rsidTr="000157B7">
        <w:trPr>
          <w:trHeight w:val="3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финансово-</w:t>
            </w: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экономических механизмов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2F40" w:rsidRPr="00502F40" w:rsidTr="000157B7">
        <w:trPr>
          <w:trHeight w:val="5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детей, в возрасте от 5 до 18 лет, использующих сертификаты, дополнительного образования;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контингента;</w:t>
            </w:r>
          </w:p>
          <w:p w:rsidR="00502F40" w:rsidRPr="00502F40" w:rsidRDefault="00502F40" w:rsidP="0050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-карт;</w:t>
            </w:r>
          </w:p>
          <w:p w:rsidR="00502F40" w:rsidRPr="00502F40" w:rsidRDefault="00502F40" w:rsidP="0050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мероприятий по направлению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инновационных форм мероприятий по профориентации</w:t>
            </w:r>
          </w:p>
        </w:tc>
      </w:tr>
      <w:tr w:rsidR="00502F40" w:rsidRPr="00502F40" w:rsidTr="000157B7"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 - 2021-2024 годы</w:t>
            </w:r>
          </w:p>
        </w:tc>
      </w:tr>
      <w:tr w:rsidR="00502F40" w:rsidRPr="00502F40" w:rsidTr="000157B7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2021 год – 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3 259 072,8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  <w:r w:rsidRPr="00502F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из средств федерального бюджета – </w:t>
            </w: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  <w:r w:rsidRPr="00502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E067C0" w:rsidRPr="00E067C0" w:rsidRDefault="00E067C0" w:rsidP="00E0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67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E067C0" w:rsidRPr="00E067C0" w:rsidRDefault="00E067C0" w:rsidP="00E0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67C0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3 594 460,1 </w:t>
            </w:r>
            <w:r w:rsidRPr="00E067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E067C0" w:rsidRPr="00E067C0" w:rsidRDefault="00E067C0" w:rsidP="00E0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67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067C0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854 497,9 </w:t>
            </w:r>
            <w:r w:rsidRPr="00E067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067C0" w:rsidRPr="00E067C0" w:rsidRDefault="00E067C0" w:rsidP="00E0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67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067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067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E06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2 511 505,7</w:t>
            </w:r>
            <w:r w:rsidRPr="00E067C0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 </w:t>
            </w:r>
            <w:r w:rsidRPr="00E067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067C0" w:rsidRPr="00E067C0" w:rsidRDefault="00E067C0" w:rsidP="00E06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67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E06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228 456,5</w:t>
            </w:r>
            <w:r w:rsidRPr="00E067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3 353 813,8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792 956,6</w:t>
            </w: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2 317 820,3 тыс. рублей;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243 036,9 тыс. рублей.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3 345 470,7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7</w:t>
            </w:r>
            <w:r w:rsidRPr="0050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62 971,0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502F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2 320 572,1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502F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261 927,6</w:t>
            </w:r>
            <w:r w:rsidRPr="00502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502F40" w:rsidRPr="00502F40" w:rsidTr="000157B7"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502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Развитие дошкольного, общего и дополнительного образования детей»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Реализация подпрограммы направлена на обеспечение получения гражданами доступного, бесплатного, качественного образования в организациях дошкольного, общего и дополнительного образования детей.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Реализация подпрограммы обеспечивает: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1.2.1. Оказание услуг 60 дошкольными организациями, 33 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общеобразовательными и 10 организациями дополнительного образования детей:</w:t>
      </w:r>
    </w:p>
    <w:p w:rsidR="00502F40" w:rsidRPr="00502F40" w:rsidRDefault="00502F40" w:rsidP="00502F4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1.2.1.1. Присмотр и уход.</w:t>
      </w:r>
    </w:p>
    <w:p w:rsidR="00502F40" w:rsidRPr="00502F40" w:rsidRDefault="00502F40" w:rsidP="00502F4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1.2.1.2. Дошкольное образование.</w:t>
      </w:r>
    </w:p>
    <w:p w:rsidR="00502F40" w:rsidRPr="00502F40" w:rsidRDefault="00502F40" w:rsidP="00502F4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1.2.1.3. Начальное общее образование.</w:t>
      </w:r>
    </w:p>
    <w:p w:rsidR="00502F40" w:rsidRPr="00502F40" w:rsidRDefault="00502F40" w:rsidP="00502F4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8130"/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1.2.1.4. Основное общее образование.</w:t>
      </w:r>
    </w:p>
    <w:p w:rsidR="00502F40" w:rsidRPr="00502F40" w:rsidRDefault="00502F40" w:rsidP="00502F4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8131"/>
      <w:bookmarkEnd w:id="1"/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1.2.1.5. Среднее общее образование.</w:t>
      </w:r>
    </w:p>
    <w:bookmarkEnd w:id="2"/>
    <w:p w:rsidR="00502F40" w:rsidRPr="00502F40" w:rsidRDefault="00502F40" w:rsidP="00502F4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1.2.1.6. 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области физической культуры и спорта.</w:t>
      </w:r>
    </w:p>
    <w:p w:rsidR="00502F40" w:rsidRPr="00502F40" w:rsidRDefault="00502F40" w:rsidP="00502F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1.2.1.7. Дополнительное общеразвивающее образование детей.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1.2.1.7.1. Обеспечение </w:t>
      </w:r>
      <w:proofErr w:type="gramStart"/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F40" w:rsidRPr="00502F40" w:rsidRDefault="00502F40" w:rsidP="00502F4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502F40" w:rsidRPr="00502F40" w:rsidRDefault="00502F40" w:rsidP="00502F4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502F40" w:rsidRPr="00502F40" w:rsidRDefault="00502F40" w:rsidP="00502F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1.2.1.8. Организация перевозок пассажиров на маршрутах наземного и городского и (или) пригородного пассажирского транспорта общего пользования.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1.2.2. Развитие материальной базы образовательного процесса.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1.2.3. Стимулирование педагогических работников.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1.2.4. Организацию, проведение и участие детей в мероприятиях спортивной, творческой, патриотической направленности.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1.2.5. Подвоз учащихся сельской местности к общеобразовательным организациям.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1.2.6. Контроль качества образования путем организации и проведения ЕГЭ и ГИА.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1.2.7. Поддержку родителей в виде компенсации части родительской платы за пребывание воспитанников в дошкольной образовательной организации.</w:t>
      </w:r>
    </w:p>
    <w:p w:rsidR="00502F40" w:rsidRPr="00502F40" w:rsidRDefault="00502F40" w:rsidP="00502F40">
      <w:pPr>
        <w:tabs>
          <w:tab w:val="left" w:pos="34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502F40" w:rsidRPr="00502F40" w:rsidRDefault="00502F40" w:rsidP="00502F40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 и средства краевого и федерального бюджетов, на принципах софинансирования.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подпрограмм,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подпрограммы по источникам финансирования:</w:t>
      </w:r>
    </w:p>
    <w:p w:rsidR="00502F40" w:rsidRPr="00502F40" w:rsidRDefault="00502F40" w:rsidP="00502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502F40" w:rsidRPr="00502F40" w:rsidTr="000157B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E067C0" w:rsidRPr="00502F40" w:rsidTr="000157B7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C0" w:rsidRPr="00E067C0" w:rsidRDefault="00E067C0" w:rsidP="00E067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7C0">
              <w:rPr>
                <w:rFonts w:ascii="Times New Roman" w:hAnsi="Times New Roman" w:cs="Times New Roman"/>
                <w:bCs/>
                <w:sz w:val="28"/>
                <w:szCs w:val="28"/>
              </w:rPr>
              <w:t>586 567,9</w:t>
            </w:r>
          </w:p>
          <w:p w:rsidR="00E067C0" w:rsidRPr="00E067C0" w:rsidRDefault="00E067C0" w:rsidP="00E067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7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854 497,9</w:t>
            </w:r>
            <w:r w:rsidRPr="00E06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067C0" w:rsidRPr="00E067C0" w:rsidRDefault="00E067C0" w:rsidP="00E067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7C0">
              <w:rPr>
                <w:rFonts w:ascii="Times New Roman" w:hAnsi="Times New Roman" w:cs="Times New Roman"/>
                <w:sz w:val="28"/>
                <w:szCs w:val="28"/>
              </w:rPr>
              <w:t>792 956,6</w:t>
            </w:r>
          </w:p>
          <w:p w:rsidR="00E067C0" w:rsidRPr="00E067C0" w:rsidRDefault="00E067C0" w:rsidP="00E067C0">
            <w:pPr>
              <w:spacing w:after="0"/>
              <w:ind w:left="-284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67C0"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  <w:r w:rsidRPr="00E06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62 971,0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  <w:tr w:rsidR="00E067C0" w:rsidRPr="00502F40" w:rsidTr="000157B7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C0" w:rsidRPr="00E067C0" w:rsidRDefault="00E067C0" w:rsidP="00E067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7C0">
              <w:rPr>
                <w:rFonts w:ascii="Times New Roman" w:hAnsi="Times New Roman" w:cs="Times New Roman"/>
                <w:bCs/>
                <w:sz w:val="28"/>
                <w:szCs w:val="28"/>
              </w:rPr>
              <w:t>2 428 683,3</w:t>
            </w:r>
          </w:p>
          <w:p w:rsidR="00E067C0" w:rsidRPr="00E067C0" w:rsidRDefault="00E067C0" w:rsidP="00E067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C0">
              <w:rPr>
                <w:rFonts w:ascii="Times New Roman" w:hAnsi="Times New Roman" w:cs="Times New Roman"/>
                <w:bCs/>
                <w:sz w:val="28"/>
                <w:szCs w:val="28"/>
              </w:rPr>
              <w:t>2 511 505,7</w:t>
            </w:r>
          </w:p>
          <w:p w:rsidR="00E067C0" w:rsidRPr="00E067C0" w:rsidRDefault="00E067C0" w:rsidP="00E067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C0">
              <w:rPr>
                <w:rFonts w:ascii="Times New Roman" w:hAnsi="Times New Roman" w:cs="Times New Roman"/>
                <w:sz w:val="28"/>
                <w:szCs w:val="28"/>
              </w:rPr>
              <w:t>2 317 820,3</w:t>
            </w:r>
          </w:p>
          <w:p w:rsidR="00E067C0" w:rsidRPr="00E067C0" w:rsidRDefault="00E067C0" w:rsidP="00E067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2 320 572,1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73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</w:tr>
      <w:tr w:rsidR="00E067C0" w:rsidRPr="00502F40" w:rsidTr="000157B7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C0" w:rsidRPr="00E067C0" w:rsidRDefault="00E067C0" w:rsidP="00E067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7C0">
              <w:rPr>
                <w:rFonts w:ascii="Times New Roman" w:hAnsi="Times New Roman" w:cs="Times New Roman"/>
                <w:bCs/>
                <w:sz w:val="28"/>
                <w:szCs w:val="28"/>
              </w:rPr>
              <w:t>243 821,6</w:t>
            </w:r>
          </w:p>
          <w:p w:rsidR="00E067C0" w:rsidRPr="00E067C0" w:rsidRDefault="00E067C0" w:rsidP="00E067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C0">
              <w:rPr>
                <w:rFonts w:ascii="Times New Roman" w:hAnsi="Times New Roman" w:cs="Times New Roman"/>
                <w:bCs/>
                <w:sz w:val="28"/>
                <w:szCs w:val="28"/>
              </w:rPr>
              <w:t>228 456,5</w:t>
            </w:r>
          </w:p>
          <w:p w:rsidR="00E067C0" w:rsidRPr="00E067C0" w:rsidRDefault="00E067C0" w:rsidP="00E067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C0">
              <w:rPr>
                <w:rFonts w:ascii="Times New Roman" w:hAnsi="Times New Roman" w:cs="Times New Roman"/>
                <w:sz w:val="28"/>
                <w:szCs w:val="28"/>
              </w:rPr>
              <w:t>243 036,9</w:t>
            </w:r>
          </w:p>
          <w:p w:rsidR="00E067C0" w:rsidRPr="00E067C0" w:rsidRDefault="00E067C0" w:rsidP="00E067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261 927,6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C0" w:rsidRPr="00502F40" w:rsidRDefault="00E067C0" w:rsidP="0050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E067C0" w:rsidRPr="00502F40" w:rsidRDefault="00E067C0" w:rsidP="0050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E067C0" w:rsidRPr="00502F40" w:rsidRDefault="00E067C0" w:rsidP="0050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E067C0" w:rsidRPr="00502F40" w:rsidRDefault="00E067C0" w:rsidP="0050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E067C0" w:rsidRPr="00502F40" w:rsidTr="000157B7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7C0" w:rsidRPr="00E067C0" w:rsidRDefault="00E067C0" w:rsidP="00E067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7C0">
              <w:rPr>
                <w:rFonts w:ascii="Times New Roman" w:hAnsi="Times New Roman" w:cs="Times New Roman"/>
                <w:bCs/>
                <w:sz w:val="28"/>
                <w:szCs w:val="28"/>
              </w:rPr>
              <w:t>3 259 072,8</w:t>
            </w:r>
          </w:p>
          <w:p w:rsidR="00E067C0" w:rsidRPr="00E067C0" w:rsidRDefault="00E067C0" w:rsidP="00E067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7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3 594 460,1 </w:t>
            </w:r>
          </w:p>
          <w:p w:rsidR="00E067C0" w:rsidRPr="00E067C0" w:rsidRDefault="00E067C0" w:rsidP="00E067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7C0">
              <w:rPr>
                <w:rFonts w:ascii="Times New Roman" w:hAnsi="Times New Roman" w:cs="Times New Roman"/>
                <w:bCs/>
                <w:sz w:val="28"/>
                <w:szCs w:val="28"/>
              </w:rPr>
              <w:t>3 353 813,8</w:t>
            </w:r>
          </w:p>
          <w:p w:rsidR="00E067C0" w:rsidRPr="00E067C0" w:rsidRDefault="00E067C0" w:rsidP="00E067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3 345 470,7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E067C0" w:rsidRPr="00502F40" w:rsidRDefault="00E067C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502F40" w:rsidRPr="00502F40" w:rsidRDefault="00502F40" w:rsidP="00502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Ожидаемые результаты реализации подпрограммы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3.1.1. Реализуется потребность учащихся в получении общего образования.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3.1.2. Повысится стимул для достижения учащимися высоких результатов при получении общего образования.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3.1.3. Повысится комфорт и безопасность участников образовательного процесса в образовательных организациях.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3.1.4. Развитие социальной инфраструктуры для учащихся.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3.1.5. Социальная поддержка молодых специалистов, оказание помощи в трудоустройстве.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3.1.6. Социальная поддержка педагогов образовательных организаций, проживающих в сельской местности.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3.1.7. Создание комфортных условий для детей, тренеров и обслуживающего персонала.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3.1.8. Содействие развитию спорта и формированию активной гражданской позиции участников.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3.1.9. Создание необходимых условий для занятий спортом и физической культурой различных категорий населения.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3.1.11. Содействие развитию образовательных организаций казачьей направленности.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3.1.12. 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3.1.13.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3.1.14. Увеличится количество групп.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3.1.15. Увеличится материальная база системы дошкольного образования.</w:t>
      </w:r>
    </w:p>
    <w:p w:rsidR="00502F40" w:rsidRPr="00502F40" w:rsidRDefault="00502F40" w:rsidP="00502F40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3.1.16. Патриотическое воспитание молодых граждан.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3.1.17. Укрепление материальной, технической базы и информационной поддержки организаций.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предоставления и расходования субсидий муниципальным образованием город Новороссийск утвержден постановлением администрации муниципального образования город Новороссийск от 28 декабря 2020 года       № 6561 «Об утверждении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  </w:t>
      </w:r>
    </w:p>
    <w:p w:rsidR="00502F40" w:rsidRPr="00502F40" w:rsidRDefault="00502F40" w:rsidP="00502F40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-142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Порядок </w:t>
      </w:r>
      <w:r w:rsidRPr="00502F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распределения, расходования средств местного бюджета на финансовое обеспечение мероприятия «Кадры отрасли Образование»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21 июля 2022 года № 4085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502F40" w:rsidRPr="00502F40" w:rsidRDefault="00502F40" w:rsidP="00502F40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-219" w:firstLine="56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proofErr w:type="gramStart"/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Pr="00502F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условия 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 по оплате жилых помещений, отопления и освещения» утверждены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сентября 2021 года № 5430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</w:t>
      </w:r>
      <w:proofErr w:type="gramEnd"/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населенных </w:t>
      </w:r>
      <w:proofErr w:type="gramStart"/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пунктах</w:t>
      </w:r>
      <w:proofErr w:type="gramEnd"/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 Новороссийск по оплате жилых помещений, отопления и освещения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502F40" w:rsidRPr="00502F40" w:rsidRDefault="00502F40" w:rsidP="00502F40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-142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 Организация управления </w:t>
      </w: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подпрограммой </w:t>
      </w:r>
      <w:r w:rsidRPr="00502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 </w:t>
      </w:r>
      <w:proofErr w:type="gramStart"/>
      <w:r w:rsidRPr="00502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502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ходом </w:t>
      </w:r>
    </w:p>
    <w:p w:rsidR="00502F40" w:rsidRPr="00502F40" w:rsidRDefault="00502F40" w:rsidP="00502F40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ее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реализации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5.1. </w:t>
      </w:r>
      <w:proofErr w:type="gramStart"/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502F40" w:rsidRPr="00502F40" w:rsidRDefault="00502F40" w:rsidP="00502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502F40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502F40" w:rsidRPr="00502F40" w:rsidRDefault="00502F40" w:rsidP="00502F40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502F4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502F40" w:rsidRPr="00502F40" w:rsidRDefault="00502F40" w:rsidP="00502F40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502F40" w:rsidRDefault="00502F40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C318DC" w:rsidRPr="00C318DC" w:rsidRDefault="00C318DC" w:rsidP="00C318DC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</w:p>
    <w:p w:rsidR="00C318DC" w:rsidRPr="00C318DC" w:rsidRDefault="00C318DC" w:rsidP="00C318DC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C318DC" w:rsidRPr="00C318DC" w:rsidRDefault="00C318DC" w:rsidP="00C318DC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C318DC" w:rsidRPr="00C318DC" w:rsidRDefault="00C318DC" w:rsidP="00C318D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C318DC" w:rsidRPr="00C318DC" w:rsidRDefault="00C318DC" w:rsidP="00C318D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C318DC" w:rsidRPr="00C318DC" w:rsidRDefault="00C318DC" w:rsidP="00C318D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C318DC" w:rsidRPr="00C318DC" w:rsidRDefault="00C318DC" w:rsidP="00C31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C318DC" w:rsidRPr="00C318DC" w:rsidRDefault="00C318DC" w:rsidP="00C31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C318DC" w:rsidRPr="00C318DC" w:rsidRDefault="00C318DC" w:rsidP="00C31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функций муниципальных органов управления образования»</w:t>
      </w:r>
    </w:p>
    <w:p w:rsidR="00C318DC" w:rsidRPr="00C318DC" w:rsidRDefault="00C318DC" w:rsidP="00C31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C318DC" w:rsidRPr="00C318DC" w:rsidTr="000157B7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C318DC" w:rsidRPr="00C318DC" w:rsidTr="000157B7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C318DC" w:rsidRPr="00C318DC" w:rsidTr="000157B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Планирование, организация, регулирование и контроль управления образования за деятельностью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образовательных организаций в целях осуществления государственной политики в области образования</w:t>
            </w:r>
          </w:p>
        </w:tc>
      </w:tr>
      <w:tr w:rsidR="00C318DC" w:rsidRPr="00C318DC" w:rsidTr="000157B7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31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C318DC" w:rsidRPr="00C318DC" w:rsidTr="000157B7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</w:tr>
      <w:tr w:rsidR="00C318DC" w:rsidRPr="00C318DC" w:rsidTr="000157B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C318DC" w:rsidRPr="00C318DC" w:rsidTr="000157B7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12 134,0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318D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11 189,7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318DC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944,3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14 709,1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рублей: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14 709,1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13 470,7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13 470,7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13 470,7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13 470,7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финансирования подпрограммы местного бюджета уточняются в установленном порядке при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внесении изменений в соответствующий бюджет на 2021-2024 годы</w:t>
            </w:r>
          </w:p>
        </w:tc>
      </w:tr>
      <w:tr w:rsidR="00C318DC" w:rsidRPr="00C318DC" w:rsidTr="000157B7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C318DC" w:rsidRPr="00C318DC" w:rsidRDefault="00C318DC" w:rsidP="00C318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подпрограммы «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функций муниципальных органов управления образования»</w:t>
      </w:r>
    </w:p>
    <w:p w:rsidR="00C318DC" w:rsidRPr="00C318DC" w:rsidRDefault="00C318DC" w:rsidP="00C318DC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Муниципальный орган управления образования на территории муниципального образования город Новороссийск осуществляет:</w:t>
      </w:r>
    </w:p>
    <w:p w:rsidR="00C318DC" w:rsidRPr="00C318DC" w:rsidRDefault="00C318DC" w:rsidP="00C318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1.1.1. Организацию и руководство </w:t>
      </w: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работой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дошкольных</w:t>
      </w:r>
      <w:r w:rsidRPr="00C318DC">
        <w:rPr>
          <w:rFonts w:ascii="Times New Roman" w:eastAsia="Times New Roman" w:hAnsi="Times New Roman" w:cs="Times New Roman"/>
          <w:spacing w:val="18864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образовательных </w:t>
      </w:r>
      <w:r w:rsidRPr="00C318DC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>организаций,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начальных, о</w:t>
      </w:r>
      <w:r w:rsidRPr="00C318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сновных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общеобразовательных школ, средних общеобразовательных школ, гимназий, организаций дополнительного образования.</w:t>
      </w:r>
    </w:p>
    <w:p w:rsidR="00C318DC" w:rsidRPr="00C318DC" w:rsidRDefault="00C318DC" w:rsidP="00C318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</w:t>
      </w:r>
      <w:proofErr w:type="gramStart"/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качеством образования, в том числе за качеством подготовки обучающихся и выпускников, в соответствии с федеральными государственными образовательными стандартами или федеральными государственными требованиями в образовательных организациях, расположенных на территории муниципального образования город Новороссийск, по всем реализуемым ими программам.</w:t>
      </w:r>
    </w:p>
    <w:p w:rsidR="00C318DC" w:rsidRPr="00C318DC" w:rsidRDefault="00C318DC" w:rsidP="00C318DC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1.3. Проведение</w:t>
      </w:r>
      <w:r w:rsidRPr="00C318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мониторинговых</w:t>
      </w:r>
      <w:r w:rsidRPr="00C318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исследований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оценке</w:t>
      </w:r>
      <w:r w:rsidRPr="00C318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качества</w:t>
      </w:r>
      <w:r w:rsidRPr="00C318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образования в муниципальном образовании город Новороссийск.</w:t>
      </w:r>
    </w:p>
    <w:p w:rsidR="00C318DC" w:rsidRPr="00C318DC" w:rsidRDefault="00C318DC" w:rsidP="00C318DC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1.1.4. </w:t>
      </w:r>
      <w:proofErr w:type="gramStart"/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Сбор,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обработку,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хранение,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структурирование</w:t>
      </w:r>
      <w:r w:rsidRPr="00C318DC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и анализ информации, в том числе баз данных, позволяющих оценивать и прогнозировать качество образования в муниципальном образования город Новороссийск.</w:t>
      </w:r>
      <w:proofErr w:type="gramEnd"/>
    </w:p>
    <w:p w:rsidR="00C318DC" w:rsidRPr="00C318DC" w:rsidRDefault="00C318DC" w:rsidP="00C318DC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1.1.5. Создание возможности для беспрепятственного доступа к достоверной информации о качестве образования в муниципальном образовании город Новороссийск.</w:t>
      </w:r>
    </w:p>
    <w:p w:rsidR="00C318DC" w:rsidRPr="00C318DC" w:rsidRDefault="00C318DC" w:rsidP="00C318DC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1.1.6. Обеспечение в пределах своей компетенции информационной безопасности и защиты сведений, имеющих конфиденциальный характер, по вопросам контроля и оценки качества образования.</w:t>
      </w:r>
    </w:p>
    <w:p w:rsidR="00C318DC" w:rsidRPr="00C318DC" w:rsidRDefault="00C318DC" w:rsidP="00C318DC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1.1.7. Разработку и реализацию во взаимодействии с органами местного самоуправления комплекс мер по социально-правовой защите, обеспечению охраны здоровья детей и подростков, учащихся и работников образования.</w:t>
      </w:r>
    </w:p>
    <w:p w:rsidR="00C318DC" w:rsidRPr="00C318DC" w:rsidRDefault="00C318DC" w:rsidP="00C318DC">
      <w:pPr>
        <w:tabs>
          <w:tab w:val="left" w:pos="0"/>
          <w:tab w:val="left" w:pos="461"/>
          <w:tab w:val="left" w:pos="885"/>
          <w:tab w:val="left" w:pos="1840"/>
          <w:tab w:val="left" w:pos="2292"/>
          <w:tab w:val="left" w:pos="2630"/>
          <w:tab w:val="left" w:pos="3628"/>
          <w:tab w:val="left" w:pos="3838"/>
          <w:tab w:val="left" w:pos="3907"/>
          <w:tab w:val="left" w:pos="5206"/>
          <w:tab w:val="left" w:pos="5609"/>
          <w:tab w:val="left" w:pos="6375"/>
          <w:tab w:val="left" w:pos="6832"/>
          <w:tab w:val="left" w:pos="7470"/>
          <w:tab w:val="left" w:pos="7991"/>
          <w:tab w:val="left" w:pos="8302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lastRenderedPageBreak/>
        <w:t>1.1.8.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Разработку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комплекса</w:t>
      </w:r>
      <w:r w:rsidRPr="00C318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мер,</w:t>
      </w:r>
      <w:r w:rsidRPr="00C318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направляемых</w:t>
      </w:r>
      <w:r w:rsidRPr="00C318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стабилизацию</w:t>
      </w: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развитие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городской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системы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образования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учетом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социально-экономических,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экологических,</w:t>
      </w:r>
      <w:r w:rsidRPr="00C318DC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демографических особенностей,</w:t>
      </w:r>
      <w:r w:rsidRPr="00C318DC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C318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также национально-культурных и исторических традиций.</w:t>
      </w:r>
    </w:p>
    <w:p w:rsidR="00C318DC" w:rsidRPr="00C318DC" w:rsidRDefault="00C318DC" w:rsidP="00C318DC">
      <w:pPr>
        <w:tabs>
          <w:tab w:val="left" w:pos="0"/>
          <w:tab w:val="left" w:pos="1843"/>
          <w:tab w:val="left" w:pos="1980"/>
          <w:tab w:val="left" w:pos="2630"/>
          <w:tab w:val="left" w:pos="4005"/>
          <w:tab w:val="left" w:pos="7674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1.1.9. Реализацию федеральных и краевых целевых программ в сфере образования с учетом социально-экономических, культурных, демографических и других особенностей.</w:t>
      </w:r>
    </w:p>
    <w:p w:rsidR="00C318DC" w:rsidRPr="00C318DC" w:rsidRDefault="00C318DC" w:rsidP="00C318DC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C318DC" w:rsidRPr="00C318DC" w:rsidRDefault="00C318DC" w:rsidP="00C318DC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C318DC" w:rsidRPr="00C318DC" w:rsidRDefault="00C318DC" w:rsidP="00C318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C318DC" w:rsidRPr="00C318DC" w:rsidRDefault="00C318DC" w:rsidP="00C318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C318DC" w:rsidRPr="00C318DC" w:rsidTr="000157B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C318DC" w:rsidRPr="00C318DC" w:rsidTr="000157B7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8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11 189,7 </w:t>
            </w: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14 709,1</w:t>
            </w: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91%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C318DC" w:rsidRPr="00C318DC" w:rsidTr="000157B7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8D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944,3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8DC" w:rsidRPr="00C318DC" w:rsidTr="000157B7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8DC" w:rsidRPr="00C318DC" w:rsidTr="000157B7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8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12 134,0 </w:t>
            </w: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14 709,1</w:t>
            </w: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C318DC" w:rsidRPr="00C318DC" w:rsidRDefault="00C318DC" w:rsidP="00C31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 результате реализации подпрограммы будет достигнуто: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Повышение качества оказываемых муниципальных услуг.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Увеличение охвата детей в возрасте от 3 до 7 лет дошкольным образованием.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Обеспечение доступности общего и дошкольного образования.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Организация оздоровления детей и подростков.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Организация полезной занятости детей и подростков во </w:t>
      </w:r>
      <w:proofErr w:type="spellStart"/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внеучебное</w:t>
      </w:r>
      <w:proofErr w:type="spellEnd"/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время.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Повышение качества образования.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Развитие программ дополнительного и предпрофессионального образования детей и подростков.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Соответствие рациона питания воспитанников всем гигиеническим требованиям и рекомендациям.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Использование в рационе продуктов питания, обогащенных витаминами и микронутриентами.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Улучшение состояния здоровья и снижение заболеваемости органов пищеварения у воспитанников.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 Социальная поддержка молодых специалистов, оказание помощи в трудоустройстве.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3.1.12. Социальная поддержка педагогов организаций, проживающих в сельской местности.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3.1.13. Создание комфортных условий для детей, родителей и педагогов.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3.1.14. Создание условия для муниципальной практико-ориентированной модели образования в ОО казачьей направленности, опирающейся на историко-культурные традиции кубанского казачества.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3.1.15.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3.1.16. Развитие альтернативных форм предоставления образования.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C318DC" w:rsidRPr="00C318DC" w:rsidRDefault="00C318DC" w:rsidP="00C318DC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C318DC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</w:t>
      </w:r>
    </w:p>
    <w:p w:rsidR="00C318DC" w:rsidRPr="00C318DC" w:rsidRDefault="00C318DC" w:rsidP="00C318DC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318D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318D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502F40" w:rsidRDefault="00502F40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C318DC" w:rsidRDefault="00C318DC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C318DC" w:rsidRDefault="00C318DC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B268C3" w:rsidRPr="00B268C3" w:rsidRDefault="00B268C3" w:rsidP="00B268C3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</w:p>
    <w:p w:rsidR="00B268C3" w:rsidRPr="00B268C3" w:rsidRDefault="00B268C3" w:rsidP="00B268C3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B268C3" w:rsidRPr="00B268C3" w:rsidRDefault="00B268C3" w:rsidP="00B268C3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B268C3" w:rsidRPr="00B268C3" w:rsidRDefault="00B268C3" w:rsidP="00B268C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B268C3" w:rsidRPr="00B268C3" w:rsidRDefault="00B268C3" w:rsidP="00B268C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B268C3" w:rsidRPr="00B268C3" w:rsidRDefault="00B268C3" w:rsidP="00B268C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B268C3" w:rsidRPr="00B268C3" w:rsidRDefault="00B268C3" w:rsidP="00B2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B268C3" w:rsidRPr="00B268C3" w:rsidRDefault="00B268C3" w:rsidP="00B2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  <w:r w:rsidRPr="00B268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предоставления услуг в сфере образования прочими учреждениями образования»</w:t>
      </w:r>
    </w:p>
    <w:p w:rsidR="00B268C3" w:rsidRPr="00B268C3" w:rsidRDefault="00B268C3" w:rsidP="00B2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B268C3" w:rsidRPr="00B268C3" w:rsidTr="000157B7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B268C3" w:rsidRPr="00B268C3" w:rsidTr="000157B7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Подведомственные организации</w:t>
            </w:r>
          </w:p>
        </w:tc>
      </w:tr>
      <w:tr w:rsidR="00B268C3" w:rsidRPr="00B268C3" w:rsidTr="000157B7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Развитие системы образования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 Новороссийск</w:t>
            </w:r>
            <w:r w:rsidRPr="00B2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повышение и стимулирование труда педагогических работников, повышение их профессионализма</w:t>
            </w:r>
          </w:p>
        </w:tc>
      </w:tr>
      <w:tr w:rsidR="00B268C3" w:rsidRPr="00B268C3" w:rsidTr="000157B7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</w:p>
        </w:tc>
      </w:tr>
      <w:tr w:rsidR="00B268C3" w:rsidRPr="00B268C3" w:rsidTr="000157B7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</w:tr>
      <w:tr w:rsidR="00B268C3" w:rsidRPr="00B268C3" w:rsidTr="000157B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B268C3" w:rsidRPr="00B268C3" w:rsidTr="000157B7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108 985,5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102 281,5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     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99 381,2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 – 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99 381,2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финансирования мероприятий подпрограммы из местного бюджета уточняются в установленном порядке при внесении изменений в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соответствующий бюджет на 2021-2024 годы</w:t>
            </w:r>
          </w:p>
        </w:tc>
      </w:tr>
      <w:tr w:rsidR="00B268C3" w:rsidRPr="00B268C3" w:rsidTr="000157B7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B268C3" w:rsidRPr="00B268C3" w:rsidRDefault="00B268C3" w:rsidP="00B268C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предоставления услуг в сфере образования прочими учреждениями образования»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МКУ «Центр развития образования», осуществляет развитие образования на территории города, подготовку и проведение ЕГЭ, повышение квалификаций педагогического состава города.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РФ полномочий органов местного самоуправления.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МКУ ЦБ УО, МКУ ЦБ № 2 УО осуществляют ведение бухгалтерского и налогового учета образовательных организаций.</w:t>
      </w:r>
    </w:p>
    <w:p w:rsidR="00B268C3" w:rsidRPr="00B268C3" w:rsidRDefault="00B268C3" w:rsidP="00B268C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B268C3" w:rsidRPr="00B268C3" w:rsidRDefault="00B268C3" w:rsidP="00B268C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B268C3" w:rsidRPr="00B268C3" w:rsidRDefault="00B268C3" w:rsidP="00B268C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B268C3" w:rsidRPr="00B268C3" w:rsidRDefault="00B268C3" w:rsidP="00B268C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B268C3" w:rsidRPr="00B268C3" w:rsidTr="000157B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B268C3" w:rsidRPr="00B268C3" w:rsidTr="000157B7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2023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102 281,5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99 381,2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81 151,1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81 151,1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94,0%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100%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B268C3" w:rsidRPr="00B268C3" w:rsidTr="000157B7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6,0 %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B268C3" w:rsidRPr="00B268C3" w:rsidTr="000157B7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B268C3" w:rsidRPr="00B268C3" w:rsidTr="000157B7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108 985,5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99 381,2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81 151,1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B268C3" w:rsidRPr="00B268C3" w:rsidRDefault="00B268C3" w:rsidP="00B2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Постоянное совершенствование подготовки педагогов.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Разработка современных образовательных программ.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Психологическая поддержка учащихся.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Выявление проблем в развитии и обучении детей, их коррекция и компенсация.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Обеспечение работоспособности организаций, комфортных условий для оказания муниципальных услуг.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Повышение безопасности на территории образовательных организаций.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Полноценное взаимодействие с органами и структурами в процессе решения возникающих вопросов.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Рациональное и эффективное использование материальных, финансовых, трудовых ресурсов.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Повышение исполнительной, трудовой, финансовой дисциплины.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B268C3" w:rsidRPr="00B268C3" w:rsidRDefault="00B268C3" w:rsidP="00B268C3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8C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C318DC" w:rsidRDefault="00B268C3" w:rsidP="00B268C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B268C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B268C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CC16A3" w:rsidRDefault="00CC16A3" w:rsidP="00B268C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CC16A3" w:rsidRDefault="00CC16A3" w:rsidP="00B268C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CC16A3" w:rsidRPr="00CC16A3" w:rsidRDefault="00CC16A3" w:rsidP="00CC16A3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p w:rsidR="00CC16A3" w:rsidRPr="00CC16A3" w:rsidRDefault="00CC16A3" w:rsidP="00CC16A3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CC16A3" w:rsidRPr="00CC16A3" w:rsidRDefault="00CC16A3" w:rsidP="00CC16A3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CC16A3" w:rsidRPr="00CC16A3" w:rsidRDefault="00CC16A3" w:rsidP="00CC16A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CC16A3" w:rsidRPr="00CC16A3" w:rsidRDefault="00CC16A3" w:rsidP="00CC16A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CC16A3" w:rsidRPr="00CC16A3" w:rsidRDefault="00CC16A3" w:rsidP="00CC16A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CC16A3" w:rsidRPr="00CC16A3" w:rsidRDefault="00CC16A3" w:rsidP="00CC16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CC16A3" w:rsidRPr="00CC16A3" w:rsidTr="000157B7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образования, подведомственные организации, Управление имущественных и земельных отношений</w:t>
            </w:r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Цель подпрограммы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6A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A3" w:rsidRPr="00CC16A3" w:rsidRDefault="00CC16A3" w:rsidP="00CC16A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CC16A3" w:rsidRPr="00CC16A3" w:rsidRDefault="00CC16A3" w:rsidP="00CC16A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CC16A3" w:rsidRPr="00CC16A3" w:rsidRDefault="00CC16A3" w:rsidP="00CC16A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CC16A3" w:rsidRPr="00CC16A3" w:rsidRDefault="00CC16A3" w:rsidP="00CC16A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- 2021-2024 годы</w:t>
            </w:r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142 062,0 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135 541,0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C16A3">
              <w:rPr>
                <w:rFonts w:ascii="Times New Roman" w:eastAsia="Calibri" w:hAnsi="Times New Roman" w:cs="Times New Roman"/>
                <w:sz w:val="28"/>
                <w:szCs w:val="28"/>
              </w:rPr>
              <w:t>6 521,0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1 169 679,9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167 492,0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532 971,8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469 216,1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642 878,9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93 542,6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21 973,6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527 362,7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686 035,1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106 611,8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80 337,4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499 085,9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CC16A3" w:rsidRPr="00CC16A3" w:rsidRDefault="00CC16A3" w:rsidP="00CC16A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Характеристика текущего состояния и прогноз развития соответствующей сферы реализации подпрограммы «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отрасли «Образование» осуществляет деятельность 103 образовательные организации.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Все образовательные организации обеспечены системами пожарной сигнализации, «тревожными кнопками». Обеспечен пропускной режим, охрана в ночное время и нерабочие дни.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Каждое учреждение проходит подготовку к новому учебному году, в том числе проверку систем отопления; выявление и устранение нарушений целостности кровли, внутренних конструкций, фасада и т.д.; выполнение мероприятий пожарной безопасности.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CC16A3" w:rsidRPr="00CC16A3" w:rsidRDefault="00CC16A3" w:rsidP="00CC16A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и краевой бюджеты, целевые спонсорские взносы на принципах софинансирования.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CC16A3" w:rsidRPr="00CC16A3" w:rsidRDefault="00CC16A3" w:rsidP="00CC1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CC16A3" w:rsidRPr="00CC16A3" w:rsidTr="000157B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CC16A3" w:rsidRPr="00CC16A3" w:rsidTr="000157B7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135 541,0</w:t>
            </w:r>
            <w:r w:rsidRPr="00CC1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167 492,0 </w:t>
            </w:r>
            <w:r w:rsidRPr="00CC1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93 542,6 </w:t>
            </w: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106 611,8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95,4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</w:tr>
      <w:tr w:rsidR="00CC16A3" w:rsidRPr="00CC16A3" w:rsidTr="000157B7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6A3">
              <w:rPr>
                <w:rFonts w:ascii="Times New Roman" w:eastAsia="Calibri" w:hAnsi="Times New Roman" w:cs="Times New Roman"/>
                <w:sz w:val="24"/>
                <w:szCs w:val="24"/>
              </w:rPr>
              <w:t>6 521,0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532 971,8</w:t>
            </w:r>
            <w:r w:rsidRPr="00CC1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21 973,6 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80 337,4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18,9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11,7</w:t>
            </w:r>
          </w:p>
        </w:tc>
      </w:tr>
      <w:tr w:rsidR="00CC16A3" w:rsidRPr="00CC16A3" w:rsidTr="000157B7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469 216,1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527 362,7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499 085,9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61,8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72,8</w:t>
            </w:r>
          </w:p>
        </w:tc>
      </w:tr>
      <w:tr w:rsidR="00CC16A3" w:rsidRPr="00CC16A3" w:rsidTr="000157B7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142 062,0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1 169 679,9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642 878,9</w:t>
            </w: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686 035,1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Обеспечение пожарной и антитеррористической безопасности на территории образовательной организации.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Соблюдение температурного режима в осенне-зимний период.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Обеспечение комфортных условий для обучения.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Повышение комфорта и безопасности участников образовательного процесса в образовательных организациях.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Развитие социальной инфраструктуры для молодежи, выпускников учебных заведений.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Создание комфортных условий для детей, педагогов и обслуживающего персонала.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Повышение безопасности образовательных организаций, снижение рисков возникновения пожаров и других опасностей.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Организация работ по обследованию технического состояния систем тревожной кнопки безопасности.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Увеличение количества групп, мест в образовательных организациях.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предоставления и расходования субсидий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предоставления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расходования субсидий муниципальным образованием город Новороссийск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CC16A3" w:rsidRPr="00CC16A3" w:rsidRDefault="00CC16A3" w:rsidP="00CC1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CC16A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C16A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CC16A3" w:rsidRPr="00CC16A3" w:rsidRDefault="00CC16A3" w:rsidP="00CC16A3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CC16A3" w:rsidRPr="00CC16A3" w:rsidRDefault="00CC16A3" w:rsidP="00CC16A3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CC16A3" w:rsidRPr="00CC16A3" w:rsidRDefault="00CC16A3" w:rsidP="00CC16A3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CC16A3" w:rsidRPr="00CC16A3" w:rsidRDefault="00CC16A3" w:rsidP="00CC16A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CC16A3" w:rsidRPr="00CC16A3" w:rsidRDefault="00CC16A3" w:rsidP="00CC16A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CC16A3" w:rsidRPr="00CC16A3" w:rsidRDefault="00CC16A3" w:rsidP="00CC16A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«Обеспечение материально-технической поддержки отрасли 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C16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592"/>
      </w:tblGrid>
      <w:tr w:rsidR="00CC16A3" w:rsidRPr="00CC16A3" w:rsidTr="000157B7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Координатор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CC16A3" w:rsidRPr="00CC16A3" w:rsidTr="000157B7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организаций</w:t>
            </w:r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2021 - 2024 годы</w:t>
            </w:r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рублей,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63 209,6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9 704,8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53 504,8 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28 160,3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28 160,3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6 388,3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6 388,3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программы уточняются в установленном порядке при внесении изменений в соответствующие бюджеты на 2021-2024 годы</w:t>
            </w:r>
          </w:p>
        </w:tc>
      </w:tr>
      <w:tr w:rsidR="00CC16A3" w:rsidRPr="00CC16A3" w:rsidTr="000157B7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CC16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Обеспечение материально-технической поддержки отрасли 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C16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Образование»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Для обеспечения санитарных норм организациями по графику осуществляется вывоз ТБО, дератизация и дезинсекция. 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Ежегодно проводится информационное и техническое развитие организаций: в настоящее время все общеобразовательные организации имеют высокоскоростной доступ к сети «Интернет»; сельские общеобразовательные организации обеспечены школьными автобусами для организации подвоза обучающихся; проводится оснащение организаций </w:t>
      </w:r>
      <w:proofErr w:type="spellStart"/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автогородками</w:t>
      </w:r>
      <w:proofErr w:type="spellEnd"/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CC16A3" w:rsidRPr="00CC16A3" w:rsidRDefault="00CC16A3" w:rsidP="00CC16A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2.1. Источником финансирования подпрограммы являются местный бюджет, целевые спонсорские взносы и средства краевого бюджета, на принципах софинансирования.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CC16A3" w:rsidRPr="00CC16A3" w:rsidRDefault="00CC16A3" w:rsidP="00CC1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CC16A3" w:rsidRPr="00CC16A3" w:rsidTr="000157B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CC16A3" w:rsidRPr="00CC16A3" w:rsidTr="000157B7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9 704,8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28 160,3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C16A3" w:rsidRPr="00CC16A3" w:rsidTr="000157B7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53 504,8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16A3" w:rsidRPr="00CC16A3" w:rsidTr="000157B7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16A3" w:rsidRPr="00CC16A3" w:rsidTr="000157B7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63 209,6 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28 160,3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 В результате реализации подпрограммы будет достигнуто: 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Соответствие объектов санитарно-гигиеническим условиям, выполнение требований санитарных норм и правил, предписаний органов санэпиднадзора по эксплуатации объектов образования.</w:t>
      </w:r>
    </w:p>
    <w:p w:rsidR="00CC16A3" w:rsidRPr="00CC16A3" w:rsidRDefault="00CC16A3" w:rsidP="00CC16A3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zh-CN"/>
        </w:rPr>
        <w:t>3.1.2. Повышение санитарно-эпидемиологического благополучия объектов образования.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Укрепление материальной, технической базы и информационной поддержки организаций.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 расходования субсидий муниципальным образованием город Новороссийск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CC16A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C16A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195" w:rsidRPr="00735195" w:rsidRDefault="00735195" w:rsidP="00735195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3519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7351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</w:p>
    <w:p w:rsidR="00735195" w:rsidRPr="00735195" w:rsidRDefault="00735195" w:rsidP="00735195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3519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  <w:r w:rsidRPr="007351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</w:p>
    <w:p w:rsidR="00735195" w:rsidRPr="00735195" w:rsidRDefault="00735195" w:rsidP="00735195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3519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735195" w:rsidRPr="00735195" w:rsidRDefault="00735195" w:rsidP="00735195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3519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муниципального образования</w:t>
      </w:r>
    </w:p>
    <w:p w:rsidR="00735195" w:rsidRPr="00735195" w:rsidRDefault="00735195" w:rsidP="00735195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3519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735195" w:rsidRPr="00735195" w:rsidRDefault="00735195" w:rsidP="00735195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3519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735195" w:rsidRPr="00735195" w:rsidRDefault="00735195" w:rsidP="00735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35195" w:rsidRPr="00735195" w:rsidRDefault="00735195" w:rsidP="00735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35195" w:rsidRPr="00735195" w:rsidRDefault="00735195" w:rsidP="00735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ОБОСНОВАНИЕ РЕСУРСНОГО ОБЕСПЕЧЕНИЯ</w:t>
      </w:r>
    </w:p>
    <w:p w:rsidR="00735195" w:rsidRPr="00735195" w:rsidRDefault="00735195" w:rsidP="00735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муниципальной программы </w:t>
      </w:r>
    </w:p>
    <w:p w:rsidR="00735195" w:rsidRPr="00735195" w:rsidRDefault="00735195" w:rsidP="00735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«Развитие образования в городе Новороссийске </w:t>
      </w: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на 2019-202</w:t>
      </w: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</w:t>
      </w: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годы</w:t>
      </w: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 </w:t>
      </w:r>
    </w:p>
    <w:p w:rsidR="00735195" w:rsidRPr="00735195" w:rsidRDefault="00735195" w:rsidP="00735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35195" w:rsidRPr="00735195" w:rsidRDefault="00735195" w:rsidP="00735195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19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735195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735195" w:rsidRPr="00735195" w:rsidRDefault="00735195" w:rsidP="0073519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76"/>
        <w:gridCol w:w="1590"/>
        <w:gridCol w:w="1476"/>
        <w:gridCol w:w="1460"/>
        <w:gridCol w:w="1762"/>
      </w:tblGrid>
      <w:tr w:rsidR="00735195" w:rsidRPr="00735195" w:rsidTr="00735195"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735195" w:rsidRPr="00735195" w:rsidTr="007351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735195" w:rsidRPr="00735195" w:rsidTr="007351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«Развитие дошкольного, общего и дополнительного образования детей»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2 649 205,6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2 125 525,9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517 531,1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2 795 071,6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32 893,3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2 260 517,2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501 661,1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функций муниципальных органов управления образования»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394 260,4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96 896,7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297 363,7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635 868,3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301 470,5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334 397,8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1 030 128,7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398 367,2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631 761,5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139 394,5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36 747,2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102 647,3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156 154,0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31 609,8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67 421,3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295 548,5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68 357,0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170 068,6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3 270 020,6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2 259 169,8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1 004 702,2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667 624,8</w:t>
            </w:r>
          </w:p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90 016,2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2 593 597,5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984 011,1</w:t>
            </w:r>
          </w:p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6 937 645,4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96 164,8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4 852 767,3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1 988 713,3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735195" w:rsidRPr="00735195" w:rsidRDefault="00735195" w:rsidP="00735195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195" w:rsidRPr="00735195" w:rsidRDefault="00735195" w:rsidP="00735195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19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 xml:space="preserve">II </w:t>
      </w:r>
      <w:r w:rsidRPr="00735195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735195" w:rsidRPr="00735195" w:rsidRDefault="00735195" w:rsidP="00735195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1474"/>
        <w:gridCol w:w="1574"/>
        <w:gridCol w:w="1453"/>
        <w:gridCol w:w="1581"/>
        <w:gridCol w:w="1762"/>
      </w:tblGrid>
      <w:tr w:rsidR="00735195" w:rsidRPr="00735195" w:rsidTr="00735195"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735195" w:rsidRPr="00735195" w:rsidTr="007351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735195" w:rsidRPr="00735195" w:rsidTr="007351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735195" w:rsidRPr="00735195" w:rsidTr="00735195">
        <w:trPr>
          <w:cantSplit/>
          <w:trHeight w:val="478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3 259 072,8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586 567,9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2 428 683,3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243 821,6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4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3 594 460,1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858 539,7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2 511 344,0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224 576,4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56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3 353 813,8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792 956,6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2 317 820,3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243 036,9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548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3 345 470,7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762 971,0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2 320 572,1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261 927,6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13 552 817,4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3 001 035,2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9 578 419,7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973 362,5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функций муниципальных органов управления образования»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12 134,0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11 189, 7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14 709,1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13 056,8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53 784,5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52 840,2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2021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108 985,5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6 704,0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102 281,5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100 993,5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100 993,5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81 151,1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81 151,1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81 151,1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81 151,1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372 281,2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6 704,0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365 577,2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735195" w:rsidRPr="00735195" w:rsidTr="00735195">
        <w:trPr>
          <w:cantSplit/>
          <w:trHeight w:val="60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142 062,0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135 541,0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6 521,0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59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1 169 679,9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167 492,0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532 971,8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469 216,1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58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642 878,9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93 542,6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21 973,6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527 362,7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71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686 035,1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106 611,8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80 337,4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499 085,9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71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2 640 655,9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503 187,4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641 803,8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1 495 664,7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материально-технической поддержки отрасли «Образование»</w:t>
            </w:r>
          </w:p>
        </w:tc>
      </w:tr>
      <w:tr w:rsidR="00735195" w:rsidRPr="00735195" w:rsidTr="00735195">
        <w:trPr>
          <w:cantSplit/>
          <w:trHeight w:val="6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243 072,4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225 571,6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17 500,8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61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63 209,6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53 504,8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9 704,8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55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28 160,3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28 160,3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69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2024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6 388,3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6 388,3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55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340 830,6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279 076,4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61 754,2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3 765 326,7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853 080,9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2 668 424,2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243 821,6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4 941 439,9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1 149 826,8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3 097 820,6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693 792,5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4 119 474,8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1 009 281,3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2 339 793,9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770 399,6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4 132 515,9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970 592,9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2 400 909,5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761 013,5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16 958 757,3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3 982 781,9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10 506 948,2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2 469 027,2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735195" w:rsidRPr="00735195" w:rsidRDefault="00735195" w:rsidP="00735195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195" w:rsidRPr="00735195" w:rsidRDefault="00735195" w:rsidP="00735195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195" w:rsidRPr="00735195" w:rsidRDefault="00735195" w:rsidP="00735195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73519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735195" w:rsidRPr="00735195" w:rsidRDefault="00735195" w:rsidP="00735195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1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73519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Default="00CC16A3" w:rsidP="00B268C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Pr="00983DA0" w:rsidRDefault="00D7324B" w:rsidP="00983DA0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2D1" w:rsidRPr="005C34AE" w:rsidRDefault="00F1605B" w:rsidP="00F1605B">
      <w:pPr>
        <w:tabs>
          <w:tab w:val="left" w:pos="9885"/>
        </w:tabs>
        <w:rPr>
          <w:rFonts w:ascii="Times New Roman" w:hAnsi="Times New Roman" w:cs="Times New Roman"/>
          <w:sz w:val="28"/>
          <w:szCs w:val="28"/>
        </w:rPr>
      </w:pPr>
      <w:r w:rsidRPr="00F1605B">
        <w:rPr>
          <w:rFonts w:ascii="Times New Roman" w:hAnsi="Times New Roman" w:cs="Times New Roman"/>
          <w:sz w:val="28"/>
          <w:szCs w:val="28"/>
        </w:rPr>
        <w:tab/>
      </w:r>
    </w:p>
    <w:sectPr w:rsidR="00F612D1" w:rsidRPr="005C34AE" w:rsidSect="004F408C">
      <w:headerReference w:type="default" r:id="rId9"/>
      <w:type w:val="continuous"/>
      <w:pgSz w:w="16838" w:h="11906" w:orient="landscape"/>
      <w:pgMar w:top="1418" w:right="1134" w:bottom="850" w:left="1134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ED" w:rsidRDefault="00F779ED" w:rsidP="00DF2A57">
      <w:pPr>
        <w:spacing w:after="0" w:line="240" w:lineRule="auto"/>
      </w:pPr>
      <w:r>
        <w:separator/>
      </w:r>
    </w:p>
  </w:endnote>
  <w:endnote w:type="continuationSeparator" w:id="0">
    <w:p w:rsidR="00F779ED" w:rsidRDefault="00F779ED" w:rsidP="00D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ED" w:rsidRDefault="00F779ED" w:rsidP="00DF2A57">
      <w:pPr>
        <w:spacing w:after="0" w:line="240" w:lineRule="auto"/>
      </w:pPr>
      <w:r>
        <w:separator/>
      </w:r>
    </w:p>
  </w:footnote>
  <w:footnote w:type="continuationSeparator" w:id="0">
    <w:p w:rsidR="00F779ED" w:rsidRDefault="00F779ED" w:rsidP="00DF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0F" w:rsidRDefault="00364B0F" w:rsidP="00D7324B">
    <w:pPr>
      <w:pStyle w:val="ac"/>
    </w:pPr>
  </w:p>
  <w:p w:rsidR="00364B0F" w:rsidRDefault="00364B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162361D"/>
    <w:multiLevelType w:val="hybridMultilevel"/>
    <w:tmpl w:val="783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E22B4"/>
    <w:multiLevelType w:val="hybridMultilevel"/>
    <w:tmpl w:val="68B0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52EAC"/>
    <w:multiLevelType w:val="hybridMultilevel"/>
    <w:tmpl w:val="3EC44F54"/>
    <w:lvl w:ilvl="0" w:tplc="034022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B9B7424"/>
    <w:multiLevelType w:val="hybridMultilevel"/>
    <w:tmpl w:val="7BDA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4D79"/>
    <w:multiLevelType w:val="multilevel"/>
    <w:tmpl w:val="B1942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22B77AB3"/>
    <w:multiLevelType w:val="hybridMultilevel"/>
    <w:tmpl w:val="CA689E74"/>
    <w:lvl w:ilvl="0" w:tplc="A572A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3EC4F17"/>
    <w:multiLevelType w:val="hybridMultilevel"/>
    <w:tmpl w:val="9C3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0E0"/>
    <w:multiLevelType w:val="hybridMultilevel"/>
    <w:tmpl w:val="F224DE4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D866EDD"/>
    <w:multiLevelType w:val="hybridMultilevel"/>
    <w:tmpl w:val="227E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60A6"/>
    <w:multiLevelType w:val="hybridMultilevel"/>
    <w:tmpl w:val="954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C7FF1"/>
    <w:multiLevelType w:val="hybridMultilevel"/>
    <w:tmpl w:val="5932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A05E3"/>
    <w:multiLevelType w:val="hybridMultilevel"/>
    <w:tmpl w:val="A2760FFA"/>
    <w:lvl w:ilvl="0" w:tplc="5D6A0E0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60F5"/>
    <w:multiLevelType w:val="hybridMultilevel"/>
    <w:tmpl w:val="642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B76FC"/>
    <w:multiLevelType w:val="hybridMultilevel"/>
    <w:tmpl w:val="6DF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3473"/>
    <w:multiLevelType w:val="hybridMultilevel"/>
    <w:tmpl w:val="39A61BCC"/>
    <w:lvl w:ilvl="0" w:tplc="68AE4A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564AED"/>
    <w:multiLevelType w:val="hybridMultilevel"/>
    <w:tmpl w:val="D1F4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E22F0"/>
    <w:multiLevelType w:val="multilevel"/>
    <w:tmpl w:val="9E8E18B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F0C7854"/>
    <w:multiLevelType w:val="hybridMultilevel"/>
    <w:tmpl w:val="E298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47D09"/>
    <w:multiLevelType w:val="hybridMultilevel"/>
    <w:tmpl w:val="22C8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6"/>
  </w:num>
  <w:num w:numId="7">
    <w:abstractNumId w:val="22"/>
  </w:num>
  <w:num w:numId="8">
    <w:abstractNumId w:val="14"/>
  </w:num>
  <w:num w:numId="9">
    <w:abstractNumId w:val="9"/>
  </w:num>
  <w:num w:numId="10">
    <w:abstractNumId w:val="6"/>
  </w:num>
  <w:num w:numId="11">
    <w:abstractNumId w:val="18"/>
  </w:num>
  <w:num w:numId="12">
    <w:abstractNumId w:val="4"/>
  </w:num>
  <w:num w:numId="13">
    <w:abstractNumId w:val="8"/>
  </w:num>
  <w:num w:numId="14">
    <w:abstractNumId w:val="17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97"/>
    <w:rsid w:val="00007B20"/>
    <w:rsid w:val="000157B7"/>
    <w:rsid w:val="00022B3E"/>
    <w:rsid w:val="00034147"/>
    <w:rsid w:val="00051CE6"/>
    <w:rsid w:val="00055B11"/>
    <w:rsid w:val="00064A38"/>
    <w:rsid w:val="00071F81"/>
    <w:rsid w:val="000818A6"/>
    <w:rsid w:val="000936D6"/>
    <w:rsid w:val="000960E2"/>
    <w:rsid w:val="000A4A02"/>
    <w:rsid w:val="000A626C"/>
    <w:rsid w:val="000A722B"/>
    <w:rsid w:val="000B1FC4"/>
    <w:rsid w:val="000C5858"/>
    <w:rsid w:val="000D3963"/>
    <w:rsid w:val="000D443C"/>
    <w:rsid w:val="000D4DE0"/>
    <w:rsid w:val="000E0A6B"/>
    <w:rsid w:val="000E0FE5"/>
    <w:rsid w:val="000E6E1F"/>
    <w:rsid w:val="000E72BD"/>
    <w:rsid w:val="000F336B"/>
    <w:rsid w:val="000F71A4"/>
    <w:rsid w:val="0012507B"/>
    <w:rsid w:val="00135F16"/>
    <w:rsid w:val="00136D0D"/>
    <w:rsid w:val="0014078D"/>
    <w:rsid w:val="00140827"/>
    <w:rsid w:val="00143C76"/>
    <w:rsid w:val="001619CD"/>
    <w:rsid w:val="001626F4"/>
    <w:rsid w:val="00163F89"/>
    <w:rsid w:val="001641BE"/>
    <w:rsid w:val="00171171"/>
    <w:rsid w:val="00182B0B"/>
    <w:rsid w:val="001935F9"/>
    <w:rsid w:val="001A2ABD"/>
    <w:rsid w:val="001A2F82"/>
    <w:rsid w:val="001B4230"/>
    <w:rsid w:val="001C6D6E"/>
    <w:rsid w:val="001E7641"/>
    <w:rsid w:val="001F1E22"/>
    <w:rsid w:val="001F7A31"/>
    <w:rsid w:val="002006C0"/>
    <w:rsid w:val="0020310F"/>
    <w:rsid w:val="00207634"/>
    <w:rsid w:val="00210E41"/>
    <w:rsid w:val="002115D4"/>
    <w:rsid w:val="00213C86"/>
    <w:rsid w:val="00215F34"/>
    <w:rsid w:val="00227ECD"/>
    <w:rsid w:val="00243614"/>
    <w:rsid w:val="002562E2"/>
    <w:rsid w:val="002600BD"/>
    <w:rsid w:val="00265B12"/>
    <w:rsid w:val="00267190"/>
    <w:rsid w:val="002767B1"/>
    <w:rsid w:val="00282042"/>
    <w:rsid w:val="002A61B5"/>
    <w:rsid w:val="002A73F2"/>
    <w:rsid w:val="002B7D4C"/>
    <w:rsid w:val="002D67F5"/>
    <w:rsid w:val="002E4E8F"/>
    <w:rsid w:val="002F5D34"/>
    <w:rsid w:val="00310E34"/>
    <w:rsid w:val="00315C3A"/>
    <w:rsid w:val="00324679"/>
    <w:rsid w:val="003269C0"/>
    <w:rsid w:val="00326B1A"/>
    <w:rsid w:val="00330870"/>
    <w:rsid w:val="003315CF"/>
    <w:rsid w:val="00336651"/>
    <w:rsid w:val="00352842"/>
    <w:rsid w:val="00364B0F"/>
    <w:rsid w:val="0036743F"/>
    <w:rsid w:val="003751C7"/>
    <w:rsid w:val="00384CC8"/>
    <w:rsid w:val="00393D1B"/>
    <w:rsid w:val="003B26B5"/>
    <w:rsid w:val="003B5000"/>
    <w:rsid w:val="003B75CA"/>
    <w:rsid w:val="003B75D9"/>
    <w:rsid w:val="003C20F6"/>
    <w:rsid w:val="003C54FC"/>
    <w:rsid w:val="003D0AD0"/>
    <w:rsid w:val="003D2C27"/>
    <w:rsid w:val="003D3968"/>
    <w:rsid w:val="003E6021"/>
    <w:rsid w:val="003F2729"/>
    <w:rsid w:val="00406D1E"/>
    <w:rsid w:val="004075E0"/>
    <w:rsid w:val="0041193D"/>
    <w:rsid w:val="004154D7"/>
    <w:rsid w:val="004175AB"/>
    <w:rsid w:val="00435231"/>
    <w:rsid w:val="00452453"/>
    <w:rsid w:val="00480874"/>
    <w:rsid w:val="004817BB"/>
    <w:rsid w:val="00483028"/>
    <w:rsid w:val="0048494D"/>
    <w:rsid w:val="0049237F"/>
    <w:rsid w:val="004932E2"/>
    <w:rsid w:val="00493310"/>
    <w:rsid w:val="004A60E9"/>
    <w:rsid w:val="004B3A57"/>
    <w:rsid w:val="004C4FEE"/>
    <w:rsid w:val="004C66DB"/>
    <w:rsid w:val="004F0825"/>
    <w:rsid w:val="004F2C2D"/>
    <w:rsid w:val="004F408C"/>
    <w:rsid w:val="00502F40"/>
    <w:rsid w:val="00504813"/>
    <w:rsid w:val="0051437C"/>
    <w:rsid w:val="00527F17"/>
    <w:rsid w:val="00534550"/>
    <w:rsid w:val="00557BDE"/>
    <w:rsid w:val="00562194"/>
    <w:rsid w:val="00566583"/>
    <w:rsid w:val="005730FB"/>
    <w:rsid w:val="00575047"/>
    <w:rsid w:val="00581F8A"/>
    <w:rsid w:val="00586F95"/>
    <w:rsid w:val="005872BB"/>
    <w:rsid w:val="0059070D"/>
    <w:rsid w:val="005B2243"/>
    <w:rsid w:val="005B4CB3"/>
    <w:rsid w:val="005C139E"/>
    <w:rsid w:val="005C2E4A"/>
    <w:rsid w:val="005C34AE"/>
    <w:rsid w:val="005D656A"/>
    <w:rsid w:val="005E32E2"/>
    <w:rsid w:val="005E6468"/>
    <w:rsid w:val="005F3D2D"/>
    <w:rsid w:val="005F589D"/>
    <w:rsid w:val="006019C5"/>
    <w:rsid w:val="00603B97"/>
    <w:rsid w:val="00610407"/>
    <w:rsid w:val="00610B29"/>
    <w:rsid w:val="00623F7F"/>
    <w:rsid w:val="00624875"/>
    <w:rsid w:val="006404FA"/>
    <w:rsid w:val="006477E6"/>
    <w:rsid w:val="00651A40"/>
    <w:rsid w:val="00655AF8"/>
    <w:rsid w:val="00664742"/>
    <w:rsid w:val="0067719D"/>
    <w:rsid w:val="00684342"/>
    <w:rsid w:val="00687165"/>
    <w:rsid w:val="006C210E"/>
    <w:rsid w:val="006C32D2"/>
    <w:rsid w:val="006C74F5"/>
    <w:rsid w:val="006E5FFB"/>
    <w:rsid w:val="006F7A6B"/>
    <w:rsid w:val="0070354B"/>
    <w:rsid w:val="00710513"/>
    <w:rsid w:val="007136A3"/>
    <w:rsid w:val="00722AB8"/>
    <w:rsid w:val="0072481F"/>
    <w:rsid w:val="007317CE"/>
    <w:rsid w:val="00735195"/>
    <w:rsid w:val="007362D7"/>
    <w:rsid w:val="00741409"/>
    <w:rsid w:val="00743E62"/>
    <w:rsid w:val="00745EC7"/>
    <w:rsid w:val="0075289D"/>
    <w:rsid w:val="0075683E"/>
    <w:rsid w:val="00764EBE"/>
    <w:rsid w:val="00772677"/>
    <w:rsid w:val="00772CC3"/>
    <w:rsid w:val="00787728"/>
    <w:rsid w:val="00796562"/>
    <w:rsid w:val="0079798E"/>
    <w:rsid w:val="007A3FDD"/>
    <w:rsid w:val="007A4CA0"/>
    <w:rsid w:val="007A5126"/>
    <w:rsid w:val="007B4305"/>
    <w:rsid w:val="007B48AF"/>
    <w:rsid w:val="007C4109"/>
    <w:rsid w:val="007C5C4F"/>
    <w:rsid w:val="007D1AA0"/>
    <w:rsid w:val="007E3648"/>
    <w:rsid w:val="007F4430"/>
    <w:rsid w:val="00812DB6"/>
    <w:rsid w:val="0081765F"/>
    <w:rsid w:val="00833D2E"/>
    <w:rsid w:val="0084617E"/>
    <w:rsid w:val="00861193"/>
    <w:rsid w:val="0086661A"/>
    <w:rsid w:val="00873AC1"/>
    <w:rsid w:val="0087512E"/>
    <w:rsid w:val="008859A8"/>
    <w:rsid w:val="00896233"/>
    <w:rsid w:val="008B5BA8"/>
    <w:rsid w:val="008B61B8"/>
    <w:rsid w:val="008B6E05"/>
    <w:rsid w:val="008C05EF"/>
    <w:rsid w:val="008C5780"/>
    <w:rsid w:val="008D2C46"/>
    <w:rsid w:val="008D3C88"/>
    <w:rsid w:val="008E3F89"/>
    <w:rsid w:val="008E5A48"/>
    <w:rsid w:val="008E7CB2"/>
    <w:rsid w:val="008F01B4"/>
    <w:rsid w:val="008F68AA"/>
    <w:rsid w:val="0090157E"/>
    <w:rsid w:val="009032E5"/>
    <w:rsid w:val="00904411"/>
    <w:rsid w:val="00911973"/>
    <w:rsid w:val="00921375"/>
    <w:rsid w:val="009312DB"/>
    <w:rsid w:val="009319E6"/>
    <w:rsid w:val="00932C15"/>
    <w:rsid w:val="009373B3"/>
    <w:rsid w:val="0096099C"/>
    <w:rsid w:val="00970F56"/>
    <w:rsid w:val="009767FE"/>
    <w:rsid w:val="00977155"/>
    <w:rsid w:val="00983DA0"/>
    <w:rsid w:val="009939AF"/>
    <w:rsid w:val="0099573A"/>
    <w:rsid w:val="009A0D2E"/>
    <w:rsid w:val="009A7EB0"/>
    <w:rsid w:val="009B0464"/>
    <w:rsid w:val="009C45AB"/>
    <w:rsid w:val="009C5AD3"/>
    <w:rsid w:val="009C78F6"/>
    <w:rsid w:val="009D176D"/>
    <w:rsid w:val="009E3B08"/>
    <w:rsid w:val="00A12F4D"/>
    <w:rsid w:val="00A2035C"/>
    <w:rsid w:val="00A250F7"/>
    <w:rsid w:val="00A254EB"/>
    <w:rsid w:val="00A34744"/>
    <w:rsid w:val="00A36BFF"/>
    <w:rsid w:val="00A56000"/>
    <w:rsid w:val="00A565BD"/>
    <w:rsid w:val="00A67159"/>
    <w:rsid w:val="00A70913"/>
    <w:rsid w:val="00A826C3"/>
    <w:rsid w:val="00A870C3"/>
    <w:rsid w:val="00A95842"/>
    <w:rsid w:val="00AA4592"/>
    <w:rsid w:val="00AA4D06"/>
    <w:rsid w:val="00AB0686"/>
    <w:rsid w:val="00AB0C5E"/>
    <w:rsid w:val="00AC2562"/>
    <w:rsid w:val="00AC317B"/>
    <w:rsid w:val="00AD62F3"/>
    <w:rsid w:val="00AE08D9"/>
    <w:rsid w:val="00AE28B1"/>
    <w:rsid w:val="00AE4E3B"/>
    <w:rsid w:val="00AF26BE"/>
    <w:rsid w:val="00AF2BD7"/>
    <w:rsid w:val="00AF7F3A"/>
    <w:rsid w:val="00B020E4"/>
    <w:rsid w:val="00B03E27"/>
    <w:rsid w:val="00B03EF6"/>
    <w:rsid w:val="00B12532"/>
    <w:rsid w:val="00B16779"/>
    <w:rsid w:val="00B2599C"/>
    <w:rsid w:val="00B268C3"/>
    <w:rsid w:val="00B514BD"/>
    <w:rsid w:val="00B53654"/>
    <w:rsid w:val="00B62937"/>
    <w:rsid w:val="00B73504"/>
    <w:rsid w:val="00B90551"/>
    <w:rsid w:val="00B90AD6"/>
    <w:rsid w:val="00B91F11"/>
    <w:rsid w:val="00B94FF5"/>
    <w:rsid w:val="00BA49F9"/>
    <w:rsid w:val="00BA68D9"/>
    <w:rsid w:val="00BB6AA3"/>
    <w:rsid w:val="00BC2E98"/>
    <w:rsid w:val="00BC42C2"/>
    <w:rsid w:val="00BE2933"/>
    <w:rsid w:val="00BE6185"/>
    <w:rsid w:val="00BF1863"/>
    <w:rsid w:val="00BF52C0"/>
    <w:rsid w:val="00BF68F1"/>
    <w:rsid w:val="00C014FA"/>
    <w:rsid w:val="00C1411F"/>
    <w:rsid w:val="00C23CCA"/>
    <w:rsid w:val="00C26B4D"/>
    <w:rsid w:val="00C30B75"/>
    <w:rsid w:val="00C318DC"/>
    <w:rsid w:val="00C37059"/>
    <w:rsid w:val="00C454E2"/>
    <w:rsid w:val="00C50569"/>
    <w:rsid w:val="00C54473"/>
    <w:rsid w:val="00C606D8"/>
    <w:rsid w:val="00C67A97"/>
    <w:rsid w:val="00C71194"/>
    <w:rsid w:val="00C85F9E"/>
    <w:rsid w:val="00C90E1A"/>
    <w:rsid w:val="00C94A2B"/>
    <w:rsid w:val="00C94D4E"/>
    <w:rsid w:val="00CA2536"/>
    <w:rsid w:val="00CB0CA2"/>
    <w:rsid w:val="00CB3A4F"/>
    <w:rsid w:val="00CB7E22"/>
    <w:rsid w:val="00CC0846"/>
    <w:rsid w:val="00CC16A3"/>
    <w:rsid w:val="00CC4615"/>
    <w:rsid w:val="00CD23A6"/>
    <w:rsid w:val="00CE592D"/>
    <w:rsid w:val="00CF6709"/>
    <w:rsid w:val="00CF7EEA"/>
    <w:rsid w:val="00D00CCB"/>
    <w:rsid w:val="00D15E1D"/>
    <w:rsid w:val="00D27DE9"/>
    <w:rsid w:val="00D32618"/>
    <w:rsid w:val="00D549C5"/>
    <w:rsid w:val="00D569EA"/>
    <w:rsid w:val="00D66797"/>
    <w:rsid w:val="00D7324B"/>
    <w:rsid w:val="00D84277"/>
    <w:rsid w:val="00D93732"/>
    <w:rsid w:val="00D95309"/>
    <w:rsid w:val="00DA2E47"/>
    <w:rsid w:val="00DA4B4E"/>
    <w:rsid w:val="00DA672B"/>
    <w:rsid w:val="00DA6C77"/>
    <w:rsid w:val="00DB09F6"/>
    <w:rsid w:val="00DB7EC1"/>
    <w:rsid w:val="00DC12C7"/>
    <w:rsid w:val="00DC1404"/>
    <w:rsid w:val="00DC6929"/>
    <w:rsid w:val="00DE711D"/>
    <w:rsid w:val="00DF0E91"/>
    <w:rsid w:val="00DF2A57"/>
    <w:rsid w:val="00E067C0"/>
    <w:rsid w:val="00E1296F"/>
    <w:rsid w:val="00E2113B"/>
    <w:rsid w:val="00E2525A"/>
    <w:rsid w:val="00E32CDA"/>
    <w:rsid w:val="00E76F0D"/>
    <w:rsid w:val="00E918A4"/>
    <w:rsid w:val="00E9239B"/>
    <w:rsid w:val="00E9600E"/>
    <w:rsid w:val="00EB47F7"/>
    <w:rsid w:val="00EB6C13"/>
    <w:rsid w:val="00EC2925"/>
    <w:rsid w:val="00EC34E4"/>
    <w:rsid w:val="00ED0681"/>
    <w:rsid w:val="00ED456C"/>
    <w:rsid w:val="00ED4FE0"/>
    <w:rsid w:val="00EE5566"/>
    <w:rsid w:val="00EE5841"/>
    <w:rsid w:val="00EE6BAE"/>
    <w:rsid w:val="00EF583B"/>
    <w:rsid w:val="00F02249"/>
    <w:rsid w:val="00F04388"/>
    <w:rsid w:val="00F04AA4"/>
    <w:rsid w:val="00F13507"/>
    <w:rsid w:val="00F1605B"/>
    <w:rsid w:val="00F167E5"/>
    <w:rsid w:val="00F22AC4"/>
    <w:rsid w:val="00F3213A"/>
    <w:rsid w:val="00F60FAE"/>
    <w:rsid w:val="00F612D1"/>
    <w:rsid w:val="00F61836"/>
    <w:rsid w:val="00F7425F"/>
    <w:rsid w:val="00F779ED"/>
    <w:rsid w:val="00F84E81"/>
    <w:rsid w:val="00FA59E5"/>
    <w:rsid w:val="00FB4990"/>
    <w:rsid w:val="00FC636A"/>
    <w:rsid w:val="00FD62BE"/>
    <w:rsid w:val="00FD62D7"/>
    <w:rsid w:val="00FD772C"/>
    <w:rsid w:val="00FE2476"/>
    <w:rsid w:val="00FE2DB9"/>
    <w:rsid w:val="00FF0A1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2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7A5126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A5126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16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7A5126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A5126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A512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7A5126"/>
  </w:style>
  <w:style w:type="character" w:styleId="a7">
    <w:name w:val="Hyperlink"/>
    <w:unhideWhenUsed/>
    <w:rsid w:val="007A5126"/>
    <w:rPr>
      <w:color w:val="000080"/>
      <w:u w:val="single"/>
    </w:rPr>
  </w:style>
  <w:style w:type="character" w:styleId="a8">
    <w:name w:val="FollowedHyperlink"/>
    <w:basedOn w:val="a2"/>
    <w:uiPriority w:val="99"/>
    <w:semiHidden/>
    <w:unhideWhenUsed/>
    <w:rsid w:val="007A5126"/>
    <w:rPr>
      <w:color w:val="800080" w:themeColor="followedHyperlink"/>
      <w:u w:val="single"/>
    </w:rPr>
  </w:style>
  <w:style w:type="paragraph" w:styleId="a0">
    <w:name w:val="Title"/>
    <w:basedOn w:val="a"/>
    <w:next w:val="a9"/>
    <w:link w:val="12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a">
    <w:name w:val="Название Знак"/>
    <w:basedOn w:val="a2"/>
    <w:rsid w:val="007A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nhideWhenUsed/>
    <w:rsid w:val="007A5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2"/>
    <w:link w:val="a1"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13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2"/>
    <w:uiPriority w:val="99"/>
    <w:rsid w:val="007A5126"/>
  </w:style>
  <w:style w:type="paragraph" w:styleId="ae">
    <w:name w:val="footer"/>
    <w:basedOn w:val="a"/>
    <w:link w:val="14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2"/>
    <w:uiPriority w:val="99"/>
    <w:rsid w:val="007A5126"/>
  </w:style>
  <w:style w:type="paragraph" w:styleId="af0">
    <w:name w:val="caption"/>
    <w:basedOn w:val="a"/>
    <w:unhideWhenUsed/>
    <w:qFormat/>
    <w:rsid w:val="007A51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1">
    <w:name w:val="List"/>
    <w:basedOn w:val="a1"/>
    <w:unhideWhenUsed/>
    <w:rsid w:val="007A5126"/>
    <w:rPr>
      <w:rFonts w:cs="Mangal"/>
    </w:rPr>
  </w:style>
  <w:style w:type="paragraph" w:styleId="a9">
    <w:name w:val="Subtitle"/>
    <w:basedOn w:val="a"/>
    <w:next w:val="a1"/>
    <w:link w:val="15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2">
    <w:name w:val="Подзаголовок Знак"/>
    <w:basedOn w:val="a2"/>
    <w:rsid w:val="007A5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nhideWhenUsed/>
    <w:rsid w:val="007A512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2"/>
    <w:link w:val="af3"/>
    <w:rsid w:val="007A512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No Spacing"/>
    <w:qFormat/>
    <w:rsid w:val="007A51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7A51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7A51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7A512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7A51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5126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7A5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7A512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A5126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7A5126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A5126"/>
    <w:rPr>
      <w:bCs/>
      <w:color w:val="000000"/>
      <w:sz w:val="28"/>
      <w:szCs w:val="28"/>
    </w:rPr>
  </w:style>
  <w:style w:type="character" w:customStyle="1" w:styleId="WW8Num1z1">
    <w:name w:val="WW8Num1z1"/>
    <w:rsid w:val="007A5126"/>
  </w:style>
  <w:style w:type="character" w:customStyle="1" w:styleId="WW8Num1z2">
    <w:name w:val="WW8Num1z2"/>
    <w:rsid w:val="007A5126"/>
  </w:style>
  <w:style w:type="character" w:customStyle="1" w:styleId="WW8Num1z3">
    <w:name w:val="WW8Num1z3"/>
    <w:rsid w:val="007A5126"/>
  </w:style>
  <w:style w:type="character" w:customStyle="1" w:styleId="WW8Num1z4">
    <w:name w:val="WW8Num1z4"/>
    <w:rsid w:val="007A5126"/>
  </w:style>
  <w:style w:type="character" w:customStyle="1" w:styleId="WW8Num1z5">
    <w:name w:val="WW8Num1z5"/>
    <w:rsid w:val="007A5126"/>
  </w:style>
  <w:style w:type="character" w:customStyle="1" w:styleId="WW8Num1z6">
    <w:name w:val="WW8Num1z6"/>
    <w:rsid w:val="007A5126"/>
  </w:style>
  <w:style w:type="character" w:customStyle="1" w:styleId="WW8Num1z7">
    <w:name w:val="WW8Num1z7"/>
    <w:rsid w:val="007A5126"/>
  </w:style>
  <w:style w:type="character" w:customStyle="1" w:styleId="WW8Num1z8">
    <w:name w:val="WW8Num1z8"/>
    <w:rsid w:val="007A5126"/>
  </w:style>
  <w:style w:type="character" w:customStyle="1" w:styleId="WW8Num2z0">
    <w:name w:val="WW8Num2z0"/>
    <w:rsid w:val="007A5126"/>
  </w:style>
  <w:style w:type="character" w:customStyle="1" w:styleId="WW8Num2z1">
    <w:name w:val="WW8Num2z1"/>
    <w:rsid w:val="007A5126"/>
  </w:style>
  <w:style w:type="character" w:customStyle="1" w:styleId="WW8Num2z2">
    <w:name w:val="WW8Num2z2"/>
    <w:rsid w:val="007A5126"/>
  </w:style>
  <w:style w:type="character" w:customStyle="1" w:styleId="WW8Num2z3">
    <w:name w:val="WW8Num2z3"/>
    <w:rsid w:val="007A5126"/>
  </w:style>
  <w:style w:type="character" w:customStyle="1" w:styleId="WW8Num2z4">
    <w:name w:val="WW8Num2z4"/>
    <w:rsid w:val="007A5126"/>
  </w:style>
  <w:style w:type="character" w:customStyle="1" w:styleId="WW8Num2z5">
    <w:name w:val="WW8Num2z5"/>
    <w:rsid w:val="007A5126"/>
  </w:style>
  <w:style w:type="character" w:customStyle="1" w:styleId="WW8Num2z6">
    <w:name w:val="WW8Num2z6"/>
    <w:rsid w:val="007A5126"/>
  </w:style>
  <w:style w:type="character" w:customStyle="1" w:styleId="WW8Num2z7">
    <w:name w:val="WW8Num2z7"/>
    <w:rsid w:val="007A5126"/>
  </w:style>
  <w:style w:type="character" w:customStyle="1" w:styleId="WW8Num2z8">
    <w:name w:val="WW8Num2z8"/>
    <w:rsid w:val="007A5126"/>
  </w:style>
  <w:style w:type="character" w:customStyle="1" w:styleId="WW8Num3z0">
    <w:name w:val="WW8Num3z0"/>
    <w:rsid w:val="007A5126"/>
  </w:style>
  <w:style w:type="character" w:customStyle="1" w:styleId="WW8Num3z1">
    <w:name w:val="WW8Num3z1"/>
    <w:rsid w:val="007A5126"/>
  </w:style>
  <w:style w:type="character" w:customStyle="1" w:styleId="WW8Num3z2">
    <w:name w:val="WW8Num3z2"/>
    <w:rsid w:val="007A5126"/>
  </w:style>
  <w:style w:type="character" w:customStyle="1" w:styleId="WW8Num3z3">
    <w:name w:val="WW8Num3z3"/>
    <w:rsid w:val="007A5126"/>
  </w:style>
  <w:style w:type="character" w:customStyle="1" w:styleId="WW8Num3z4">
    <w:name w:val="WW8Num3z4"/>
    <w:rsid w:val="007A5126"/>
  </w:style>
  <w:style w:type="character" w:customStyle="1" w:styleId="WW8Num3z5">
    <w:name w:val="WW8Num3z5"/>
    <w:rsid w:val="007A5126"/>
  </w:style>
  <w:style w:type="character" w:customStyle="1" w:styleId="WW8Num3z6">
    <w:name w:val="WW8Num3z6"/>
    <w:rsid w:val="007A5126"/>
  </w:style>
  <w:style w:type="character" w:customStyle="1" w:styleId="WW8Num3z7">
    <w:name w:val="WW8Num3z7"/>
    <w:rsid w:val="007A5126"/>
  </w:style>
  <w:style w:type="character" w:customStyle="1" w:styleId="WW8Num3z8">
    <w:name w:val="WW8Num3z8"/>
    <w:rsid w:val="007A5126"/>
  </w:style>
  <w:style w:type="character" w:customStyle="1" w:styleId="WW8Num4z0">
    <w:name w:val="WW8Num4z0"/>
    <w:rsid w:val="007A5126"/>
  </w:style>
  <w:style w:type="character" w:customStyle="1" w:styleId="WW8Num4z1">
    <w:name w:val="WW8Num4z1"/>
    <w:rsid w:val="007A5126"/>
  </w:style>
  <w:style w:type="character" w:customStyle="1" w:styleId="WW8Num4z2">
    <w:name w:val="WW8Num4z2"/>
    <w:rsid w:val="007A5126"/>
  </w:style>
  <w:style w:type="character" w:customStyle="1" w:styleId="WW8Num4z3">
    <w:name w:val="WW8Num4z3"/>
    <w:rsid w:val="007A5126"/>
  </w:style>
  <w:style w:type="character" w:customStyle="1" w:styleId="WW8Num4z4">
    <w:name w:val="WW8Num4z4"/>
    <w:rsid w:val="007A5126"/>
  </w:style>
  <w:style w:type="character" w:customStyle="1" w:styleId="WW8Num4z5">
    <w:name w:val="WW8Num4z5"/>
    <w:rsid w:val="007A5126"/>
  </w:style>
  <w:style w:type="character" w:customStyle="1" w:styleId="WW8Num4z6">
    <w:name w:val="WW8Num4z6"/>
    <w:rsid w:val="007A5126"/>
  </w:style>
  <w:style w:type="character" w:customStyle="1" w:styleId="WW8Num4z7">
    <w:name w:val="WW8Num4z7"/>
    <w:rsid w:val="007A5126"/>
  </w:style>
  <w:style w:type="character" w:customStyle="1" w:styleId="WW8Num4z8">
    <w:name w:val="WW8Num4z8"/>
    <w:rsid w:val="007A5126"/>
  </w:style>
  <w:style w:type="character" w:customStyle="1" w:styleId="WW8Num5z0">
    <w:name w:val="WW8Num5z0"/>
    <w:rsid w:val="007A5126"/>
  </w:style>
  <w:style w:type="character" w:customStyle="1" w:styleId="WW8Num6z0">
    <w:name w:val="WW8Num6z0"/>
    <w:rsid w:val="007A5126"/>
  </w:style>
  <w:style w:type="character" w:customStyle="1" w:styleId="WW8Num6z1">
    <w:name w:val="WW8Num6z1"/>
    <w:rsid w:val="007A5126"/>
  </w:style>
  <w:style w:type="character" w:customStyle="1" w:styleId="WW8Num6z2">
    <w:name w:val="WW8Num6z2"/>
    <w:rsid w:val="007A5126"/>
  </w:style>
  <w:style w:type="character" w:customStyle="1" w:styleId="WW8Num6z3">
    <w:name w:val="WW8Num6z3"/>
    <w:rsid w:val="007A5126"/>
  </w:style>
  <w:style w:type="character" w:customStyle="1" w:styleId="WW8Num6z4">
    <w:name w:val="WW8Num6z4"/>
    <w:rsid w:val="007A5126"/>
  </w:style>
  <w:style w:type="character" w:customStyle="1" w:styleId="WW8Num6z5">
    <w:name w:val="WW8Num6z5"/>
    <w:rsid w:val="007A5126"/>
  </w:style>
  <w:style w:type="character" w:customStyle="1" w:styleId="WW8Num6z6">
    <w:name w:val="WW8Num6z6"/>
    <w:rsid w:val="007A5126"/>
  </w:style>
  <w:style w:type="character" w:customStyle="1" w:styleId="WW8Num6z7">
    <w:name w:val="WW8Num6z7"/>
    <w:rsid w:val="007A5126"/>
  </w:style>
  <w:style w:type="character" w:customStyle="1" w:styleId="WW8Num6z8">
    <w:name w:val="WW8Num6z8"/>
    <w:rsid w:val="007A5126"/>
  </w:style>
  <w:style w:type="character" w:customStyle="1" w:styleId="19">
    <w:name w:val="Основной шрифт абзаца1"/>
    <w:rsid w:val="007A5126"/>
  </w:style>
  <w:style w:type="character" w:customStyle="1" w:styleId="afb">
    <w:name w:val="Гипертекстовая ссылка"/>
    <w:uiPriority w:val="99"/>
    <w:rsid w:val="007A5126"/>
    <w:rPr>
      <w:color w:val="106BBE"/>
    </w:rPr>
  </w:style>
  <w:style w:type="character" w:customStyle="1" w:styleId="12">
    <w:name w:val="Название Знак1"/>
    <w:basedOn w:val="a2"/>
    <w:link w:val="a0"/>
    <w:locked/>
    <w:rsid w:val="007A5126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9"/>
    <w:locked/>
    <w:rsid w:val="007A512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c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e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7A5126"/>
  </w:style>
  <w:style w:type="character" w:customStyle="1" w:styleId="afd">
    <w:name w:val="Маркеры списка"/>
    <w:rsid w:val="007A5126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7A51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1">
    <w:name w:val="Нет списка2"/>
    <w:next w:val="a4"/>
    <w:uiPriority w:val="99"/>
    <w:semiHidden/>
    <w:unhideWhenUsed/>
    <w:rsid w:val="000D443C"/>
  </w:style>
  <w:style w:type="numbering" w:customStyle="1" w:styleId="110">
    <w:name w:val="Нет списка11"/>
    <w:next w:val="a4"/>
    <w:uiPriority w:val="99"/>
    <w:semiHidden/>
    <w:unhideWhenUsed/>
    <w:rsid w:val="000D443C"/>
  </w:style>
  <w:style w:type="table" w:customStyle="1" w:styleId="1a">
    <w:name w:val="Сетка таблицы1"/>
    <w:basedOn w:val="a3"/>
    <w:next w:val="a5"/>
    <w:uiPriority w:val="59"/>
    <w:rsid w:val="000D4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D7324B"/>
  </w:style>
  <w:style w:type="paragraph" w:customStyle="1" w:styleId="afe">
    <w:name w:val="Знак Знак Знак Знак"/>
    <w:basedOn w:val="a"/>
    <w:rsid w:val="00D7324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Normal (Web)"/>
    <w:basedOn w:val="a"/>
    <w:uiPriority w:val="99"/>
    <w:unhideWhenUsed/>
    <w:rsid w:val="00D7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3"/>
    <w:next w:val="a5"/>
    <w:uiPriority w:val="59"/>
    <w:rsid w:val="00D7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D73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5"/>
    <w:uiPriority w:val="59"/>
    <w:rsid w:val="00D73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D73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2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7A5126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A5126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16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7A5126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A5126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A512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7A5126"/>
  </w:style>
  <w:style w:type="character" w:styleId="a7">
    <w:name w:val="Hyperlink"/>
    <w:unhideWhenUsed/>
    <w:rsid w:val="007A5126"/>
    <w:rPr>
      <w:color w:val="000080"/>
      <w:u w:val="single"/>
    </w:rPr>
  </w:style>
  <w:style w:type="character" w:styleId="a8">
    <w:name w:val="FollowedHyperlink"/>
    <w:basedOn w:val="a2"/>
    <w:uiPriority w:val="99"/>
    <w:semiHidden/>
    <w:unhideWhenUsed/>
    <w:rsid w:val="007A5126"/>
    <w:rPr>
      <w:color w:val="800080" w:themeColor="followedHyperlink"/>
      <w:u w:val="single"/>
    </w:rPr>
  </w:style>
  <w:style w:type="paragraph" w:styleId="a0">
    <w:name w:val="Title"/>
    <w:basedOn w:val="a"/>
    <w:next w:val="a9"/>
    <w:link w:val="12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a">
    <w:name w:val="Название Знак"/>
    <w:basedOn w:val="a2"/>
    <w:rsid w:val="007A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nhideWhenUsed/>
    <w:rsid w:val="007A5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2"/>
    <w:link w:val="a1"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13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2"/>
    <w:uiPriority w:val="99"/>
    <w:rsid w:val="007A5126"/>
  </w:style>
  <w:style w:type="paragraph" w:styleId="ae">
    <w:name w:val="footer"/>
    <w:basedOn w:val="a"/>
    <w:link w:val="14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2"/>
    <w:uiPriority w:val="99"/>
    <w:rsid w:val="007A5126"/>
  </w:style>
  <w:style w:type="paragraph" w:styleId="af0">
    <w:name w:val="caption"/>
    <w:basedOn w:val="a"/>
    <w:unhideWhenUsed/>
    <w:qFormat/>
    <w:rsid w:val="007A51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1">
    <w:name w:val="List"/>
    <w:basedOn w:val="a1"/>
    <w:unhideWhenUsed/>
    <w:rsid w:val="007A5126"/>
    <w:rPr>
      <w:rFonts w:cs="Mangal"/>
    </w:rPr>
  </w:style>
  <w:style w:type="paragraph" w:styleId="a9">
    <w:name w:val="Subtitle"/>
    <w:basedOn w:val="a"/>
    <w:next w:val="a1"/>
    <w:link w:val="15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2">
    <w:name w:val="Подзаголовок Знак"/>
    <w:basedOn w:val="a2"/>
    <w:rsid w:val="007A5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nhideWhenUsed/>
    <w:rsid w:val="007A512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2"/>
    <w:link w:val="af3"/>
    <w:rsid w:val="007A512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No Spacing"/>
    <w:qFormat/>
    <w:rsid w:val="007A51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7A51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7A51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7A512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7A51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5126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7A5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7A512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A5126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7A5126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A5126"/>
    <w:rPr>
      <w:bCs/>
      <w:color w:val="000000"/>
      <w:sz w:val="28"/>
      <w:szCs w:val="28"/>
    </w:rPr>
  </w:style>
  <w:style w:type="character" w:customStyle="1" w:styleId="WW8Num1z1">
    <w:name w:val="WW8Num1z1"/>
    <w:rsid w:val="007A5126"/>
  </w:style>
  <w:style w:type="character" w:customStyle="1" w:styleId="WW8Num1z2">
    <w:name w:val="WW8Num1z2"/>
    <w:rsid w:val="007A5126"/>
  </w:style>
  <w:style w:type="character" w:customStyle="1" w:styleId="WW8Num1z3">
    <w:name w:val="WW8Num1z3"/>
    <w:rsid w:val="007A5126"/>
  </w:style>
  <w:style w:type="character" w:customStyle="1" w:styleId="WW8Num1z4">
    <w:name w:val="WW8Num1z4"/>
    <w:rsid w:val="007A5126"/>
  </w:style>
  <w:style w:type="character" w:customStyle="1" w:styleId="WW8Num1z5">
    <w:name w:val="WW8Num1z5"/>
    <w:rsid w:val="007A5126"/>
  </w:style>
  <w:style w:type="character" w:customStyle="1" w:styleId="WW8Num1z6">
    <w:name w:val="WW8Num1z6"/>
    <w:rsid w:val="007A5126"/>
  </w:style>
  <w:style w:type="character" w:customStyle="1" w:styleId="WW8Num1z7">
    <w:name w:val="WW8Num1z7"/>
    <w:rsid w:val="007A5126"/>
  </w:style>
  <w:style w:type="character" w:customStyle="1" w:styleId="WW8Num1z8">
    <w:name w:val="WW8Num1z8"/>
    <w:rsid w:val="007A5126"/>
  </w:style>
  <w:style w:type="character" w:customStyle="1" w:styleId="WW8Num2z0">
    <w:name w:val="WW8Num2z0"/>
    <w:rsid w:val="007A5126"/>
  </w:style>
  <w:style w:type="character" w:customStyle="1" w:styleId="WW8Num2z1">
    <w:name w:val="WW8Num2z1"/>
    <w:rsid w:val="007A5126"/>
  </w:style>
  <w:style w:type="character" w:customStyle="1" w:styleId="WW8Num2z2">
    <w:name w:val="WW8Num2z2"/>
    <w:rsid w:val="007A5126"/>
  </w:style>
  <w:style w:type="character" w:customStyle="1" w:styleId="WW8Num2z3">
    <w:name w:val="WW8Num2z3"/>
    <w:rsid w:val="007A5126"/>
  </w:style>
  <w:style w:type="character" w:customStyle="1" w:styleId="WW8Num2z4">
    <w:name w:val="WW8Num2z4"/>
    <w:rsid w:val="007A5126"/>
  </w:style>
  <w:style w:type="character" w:customStyle="1" w:styleId="WW8Num2z5">
    <w:name w:val="WW8Num2z5"/>
    <w:rsid w:val="007A5126"/>
  </w:style>
  <w:style w:type="character" w:customStyle="1" w:styleId="WW8Num2z6">
    <w:name w:val="WW8Num2z6"/>
    <w:rsid w:val="007A5126"/>
  </w:style>
  <w:style w:type="character" w:customStyle="1" w:styleId="WW8Num2z7">
    <w:name w:val="WW8Num2z7"/>
    <w:rsid w:val="007A5126"/>
  </w:style>
  <w:style w:type="character" w:customStyle="1" w:styleId="WW8Num2z8">
    <w:name w:val="WW8Num2z8"/>
    <w:rsid w:val="007A5126"/>
  </w:style>
  <w:style w:type="character" w:customStyle="1" w:styleId="WW8Num3z0">
    <w:name w:val="WW8Num3z0"/>
    <w:rsid w:val="007A5126"/>
  </w:style>
  <w:style w:type="character" w:customStyle="1" w:styleId="WW8Num3z1">
    <w:name w:val="WW8Num3z1"/>
    <w:rsid w:val="007A5126"/>
  </w:style>
  <w:style w:type="character" w:customStyle="1" w:styleId="WW8Num3z2">
    <w:name w:val="WW8Num3z2"/>
    <w:rsid w:val="007A5126"/>
  </w:style>
  <w:style w:type="character" w:customStyle="1" w:styleId="WW8Num3z3">
    <w:name w:val="WW8Num3z3"/>
    <w:rsid w:val="007A5126"/>
  </w:style>
  <w:style w:type="character" w:customStyle="1" w:styleId="WW8Num3z4">
    <w:name w:val="WW8Num3z4"/>
    <w:rsid w:val="007A5126"/>
  </w:style>
  <w:style w:type="character" w:customStyle="1" w:styleId="WW8Num3z5">
    <w:name w:val="WW8Num3z5"/>
    <w:rsid w:val="007A5126"/>
  </w:style>
  <w:style w:type="character" w:customStyle="1" w:styleId="WW8Num3z6">
    <w:name w:val="WW8Num3z6"/>
    <w:rsid w:val="007A5126"/>
  </w:style>
  <w:style w:type="character" w:customStyle="1" w:styleId="WW8Num3z7">
    <w:name w:val="WW8Num3z7"/>
    <w:rsid w:val="007A5126"/>
  </w:style>
  <w:style w:type="character" w:customStyle="1" w:styleId="WW8Num3z8">
    <w:name w:val="WW8Num3z8"/>
    <w:rsid w:val="007A5126"/>
  </w:style>
  <w:style w:type="character" w:customStyle="1" w:styleId="WW8Num4z0">
    <w:name w:val="WW8Num4z0"/>
    <w:rsid w:val="007A5126"/>
  </w:style>
  <w:style w:type="character" w:customStyle="1" w:styleId="WW8Num4z1">
    <w:name w:val="WW8Num4z1"/>
    <w:rsid w:val="007A5126"/>
  </w:style>
  <w:style w:type="character" w:customStyle="1" w:styleId="WW8Num4z2">
    <w:name w:val="WW8Num4z2"/>
    <w:rsid w:val="007A5126"/>
  </w:style>
  <w:style w:type="character" w:customStyle="1" w:styleId="WW8Num4z3">
    <w:name w:val="WW8Num4z3"/>
    <w:rsid w:val="007A5126"/>
  </w:style>
  <w:style w:type="character" w:customStyle="1" w:styleId="WW8Num4z4">
    <w:name w:val="WW8Num4z4"/>
    <w:rsid w:val="007A5126"/>
  </w:style>
  <w:style w:type="character" w:customStyle="1" w:styleId="WW8Num4z5">
    <w:name w:val="WW8Num4z5"/>
    <w:rsid w:val="007A5126"/>
  </w:style>
  <w:style w:type="character" w:customStyle="1" w:styleId="WW8Num4z6">
    <w:name w:val="WW8Num4z6"/>
    <w:rsid w:val="007A5126"/>
  </w:style>
  <w:style w:type="character" w:customStyle="1" w:styleId="WW8Num4z7">
    <w:name w:val="WW8Num4z7"/>
    <w:rsid w:val="007A5126"/>
  </w:style>
  <w:style w:type="character" w:customStyle="1" w:styleId="WW8Num4z8">
    <w:name w:val="WW8Num4z8"/>
    <w:rsid w:val="007A5126"/>
  </w:style>
  <w:style w:type="character" w:customStyle="1" w:styleId="WW8Num5z0">
    <w:name w:val="WW8Num5z0"/>
    <w:rsid w:val="007A5126"/>
  </w:style>
  <w:style w:type="character" w:customStyle="1" w:styleId="WW8Num6z0">
    <w:name w:val="WW8Num6z0"/>
    <w:rsid w:val="007A5126"/>
  </w:style>
  <w:style w:type="character" w:customStyle="1" w:styleId="WW8Num6z1">
    <w:name w:val="WW8Num6z1"/>
    <w:rsid w:val="007A5126"/>
  </w:style>
  <w:style w:type="character" w:customStyle="1" w:styleId="WW8Num6z2">
    <w:name w:val="WW8Num6z2"/>
    <w:rsid w:val="007A5126"/>
  </w:style>
  <w:style w:type="character" w:customStyle="1" w:styleId="WW8Num6z3">
    <w:name w:val="WW8Num6z3"/>
    <w:rsid w:val="007A5126"/>
  </w:style>
  <w:style w:type="character" w:customStyle="1" w:styleId="WW8Num6z4">
    <w:name w:val="WW8Num6z4"/>
    <w:rsid w:val="007A5126"/>
  </w:style>
  <w:style w:type="character" w:customStyle="1" w:styleId="WW8Num6z5">
    <w:name w:val="WW8Num6z5"/>
    <w:rsid w:val="007A5126"/>
  </w:style>
  <w:style w:type="character" w:customStyle="1" w:styleId="WW8Num6z6">
    <w:name w:val="WW8Num6z6"/>
    <w:rsid w:val="007A5126"/>
  </w:style>
  <w:style w:type="character" w:customStyle="1" w:styleId="WW8Num6z7">
    <w:name w:val="WW8Num6z7"/>
    <w:rsid w:val="007A5126"/>
  </w:style>
  <w:style w:type="character" w:customStyle="1" w:styleId="WW8Num6z8">
    <w:name w:val="WW8Num6z8"/>
    <w:rsid w:val="007A5126"/>
  </w:style>
  <w:style w:type="character" w:customStyle="1" w:styleId="19">
    <w:name w:val="Основной шрифт абзаца1"/>
    <w:rsid w:val="007A5126"/>
  </w:style>
  <w:style w:type="character" w:customStyle="1" w:styleId="afb">
    <w:name w:val="Гипертекстовая ссылка"/>
    <w:uiPriority w:val="99"/>
    <w:rsid w:val="007A5126"/>
    <w:rPr>
      <w:color w:val="106BBE"/>
    </w:rPr>
  </w:style>
  <w:style w:type="character" w:customStyle="1" w:styleId="12">
    <w:name w:val="Название Знак1"/>
    <w:basedOn w:val="a2"/>
    <w:link w:val="a0"/>
    <w:locked/>
    <w:rsid w:val="007A5126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9"/>
    <w:locked/>
    <w:rsid w:val="007A512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c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e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7A5126"/>
  </w:style>
  <w:style w:type="character" w:customStyle="1" w:styleId="afd">
    <w:name w:val="Маркеры списка"/>
    <w:rsid w:val="007A5126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7A51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1">
    <w:name w:val="Нет списка2"/>
    <w:next w:val="a4"/>
    <w:uiPriority w:val="99"/>
    <w:semiHidden/>
    <w:unhideWhenUsed/>
    <w:rsid w:val="000D443C"/>
  </w:style>
  <w:style w:type="numbering" w:customStyle="1" w:styleId="110">
    <w:name w:val="Нет списка11"/>
    <w:next w:val="a4"/>
    <w:uiPriority w:val="99"/>
    <w:semiHidden/>
    <w:unhideWhenUsed/>
    <w:rsid w:val="000D443C"/>
  </w:style>
  <w:style w:type="table" w:customStyle="1" w:styleId="1a">
    <w:name w:val="Сетка таблицы1"/>
    <w:basedOn w:val="a3"/>
    <w:next w:val="a5"/>
    <w:uiPriority w:val="59"/>
    <w:rsid w:val="000D4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D7324B"/>
  </w:style>
  <w:style w:type="paragraph" w:customStyle="1" w:styleId="afe">
    <w:name w:val="Знак Знак Знак Знак"/>
    <w:basedOn w:val="a"/>
    <w:rsid w:val="00D7324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Normal (Web)"/>
    <w:basedOn w:val="a"/>
    <w:uiPriority w:val="99"/>
    <w:unhideWhenUsed/>
    <w:rsid w:val="00D7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3"/>
    <w:next w:val="a5"/>
    <w:uiPriority w:val="59"/>
    <w:rsid w:val="00D7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D73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5"/>
    <w:uiPriority w:val="59"/>
    <w:rsid w:val="00D73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D7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1D67-B0BE-412F-8EC9-69707861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156</Pages>
  <Words>28704</Words>
  <Characters>163615</Characters>
  <Application>Microsoft Office Word</Application>
  <DocSecurity>0</DocSecurity>
  <Lines>1363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161</cp:revision>
  <cp:lastPrinted>2022-10-05T09:24:00Z</cp:lastPrinted>
  <dcterms:created xsi:type="dcterms:W3CDTF">2022-06-17T06:32:00Z</dcterms:created>
  <dcterms:modified xsi:type="dcterms:W3CDTF">2022-11-29T14:14:00Z</dcterms:modified>
</cp:coreProperties>
</file>