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6F" w:rsidRDefault="003D176F" w:rsidP="003D176F">
      <w:pPr>
        <w:spacing w:after="0" w:line="240" w:lineRule="auto"/>
        <w:jc w:val="center"/>
        <w:rPr>
          <w:rFonts w:ascii="Times New Roman" w:eastAsia="Times New Roman" w:hAnsi="Times New Roman" w:cs="Times New Roman"/>
          <w:b/>
          <w:sz w:val="28"/>
          <w:szCs w:val="28"/>
          <w:lang w:eastAsia="ru-RU"/>
        </w:rPr>
      </w:pPr>
    </w:p>
    <w:p w:rsidR="003D176F" w:rsidRDefault="003D176F" w:rsidP="003D176F">
      <w:pPr>
        <w:spacing w:after="0" w:line="240" w:lineRule="auto"/>
        <w:jc w:val="center"/>
        <w:rPr>
          <w:rFonts w:ascii="Times New Roman" w:eastAsia="Times New Roman" w:hAnsi="Times New Roman" w:cs="Times New Roman"/>
          <w:b/>
          <w:sz w:val="28"/>
          <w:szCs w:val="28"/>
          <w:lang w:eastAsia="ru-RU"/>
        </w:rPr>
      </w:pPr>
    </w:p>
    <w:p w:rsidR="003D176F" w:rsidRDefault="003D176F" w:rsidP="003D176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p>
    <w:p w:rsidR="003D176F" w:rsidRDefault="003D176F" w:rsidP="003D176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постановления администрации муниципального образования город Новороссийск</w:t>
      </w:r>
    </w:p>
    <w:p w:rsidR="003D176F" w:rsidRDefault="003D176F" w:rsidP="003D176F">
      <w:pPr>
        <w:spacing w:after="0" w:line="240" w:lineRule="auto"/>
        <w:jc w:val="center"/>
        <w:rPr>
          <w:rFonts w:ascii="Times New Roman" w:eastAsia="Times New Roman" w:hAnsi="Times New Roman" w:cs="Times New Roman"/>
          <w:b/>
          <w:sz w:val="28"/>
          <w:szCs w:val="28"/>
          <w:lang w:eastAsia="ru-RU"/>
        </w:rPr>
      </w:pPr>
    </w:p>
    <w:p w:rsidR="003D176F" w:rsidRDefault="003D176F" w:rsidP="003D176F">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3D176F" w:rsidRPr="004363F2" w:rsidRDefault="003D176F" w:rsidP="003D176F">
      <w:pPr>
        <w:spacing w:after="0" w:line="240" w:lineRule="auto"/>
        <w:jc w:val="center"/>
        <w:rPr>
          <w:rFonts w:ascii="Times New Roman" w:eastAsia="Times New Roman" w:hAnsi="Times New Roman" w:cs="Times New Roman"/>
          <w:b/>
          <w:sz w:val="28"/>
          <w:szCs w:val="28"/>
          <w:lang w:eastAsia="ru-RU"/>
        </w:rPr>
      </w:pPr>
      <w:r w:rsidRPr="004363F2">
        <w:rPr>
          <w:rFonts w:ascii="Times New Roman" w:eastAsia="Times New Roman" w:hAnsi="Times New Roman" w:cs="Times New Roman"/>
          <w:b/>
          <w:sz w:val="28"/>
          <w:szCs w:val="28"/>
          <w:lang w:eastAsia="ru-RU"/>
        </w:rPr>
        <w:t>О внесении изменений в постановление администрации</w:t>
      </w:r>
    </w:p>
    <w:p w:rsidR="003D176F" w:rsidRPr="004363F2" w:rsidRDefault="003D176F" w:rsidP="003D176F">
      <w:pPr>
        <w:spacing w:after="0" w:line="240" w:lineRule="auto"/>
        <w:jc w:val="center"/>
        <w:rPr>
          <w:rFonts w:ascii="Times New Roman" w:eastAsia="Times New Roman" w:hAnsi="Times New Roman" w:cs="Times New Roman"/>
          <w:b/>
          <w:sz w:val="28"/>
          <w:szCs w:val="28"/>
          <w:lang w:eastAsia="ru-RU"/>
        </w:rPr>
      </w:pPr>
      <w:r w:rsidRPr="004363F2">
        <w:rPr>
          <w:rFonts w:ascii="Times New Roman" w:eastAsia="Times New Roman" w:hAnsi="Times New Roman" w:cs="Times New Roman"/>
          <w:b/>
          <w:sz w:val="28"/>
          <w:szCs w:val="28"/>
          <w:lang w:eastAsia="ru-RU"/>
        </w:rPr>
        <w:t>муниципального образования город Новороссийск от</w:t>
      </w:r>
      <w:r>
        <w:rPr>
          <w:rFonts w:ascii="Times New Roman" w:eastAsia="Times New Roman" w:hAnsi="Times New Roman" w:cs="Times New Roman"/>
          <w:b/>
          <w:sz w:val="28"/>
          <w:szCs w:val="28"/>
          <w:lang w:eastAsia="ru-RU"/>
        </w:rPr>
        <w:t xml:space="preserve"> 18 июля 2019 года № 3327 «Об актуализации схем размещения нестационарных торговых объектов и нестационарных объектов по оказанию услуг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 </w:t>
      </w:r>
    </w:p>
    <w:p w:rsidR="003D176F" w:rsidRDefault="003D176F" w:rsidP="003D176F">
      <w:pPr>
        <w:spacing w:after="0" w:line="240" w:lineRule="auto"/>
        <w:jc w:val="center"/>
        <w:rPr>
          <w:rFonts w:ascii="Times New Roman" w:eastAsia="Times New Roman" w:hAnsi="Times New Roman" w:cs="Times New Roman"/>
          <w:b/>
          <w:sz w:val="28"/>
          <w:szCs w:val="28"/>
          <w:lang w:eastAsia="ru-RU"/>
        </w:rPr>
      </w:pPr>
    </w:p>
    <w:p w:rsidR="003D176F" w:rsidRDefault="003D176F" w:rsidP="003D176F">
      <w:pPr>
        <w:spacing w:after="0" w:line="240" w:lineRule="auto"/>
        <w:jc w:val="center"/>
        <w:rPr>
          <w:rFonts w:ascii="Times New Roman" w:eastAsia="Times New Roman" w:hAnsi="Times New Roman" w:cs="Times New Roman"/>
          <w:b/>
          <w:sz w:val="28"/>
          <w:szCs w:val="28"/>
          <w:lang w:eastAsia="ru-RU"/>
        </w:rPr>
      </w:pPr>
    </w:p>
    <w:p w:rsidR="003D176F" w:rsidRPr="00F67E96" w:rsidRDefault="003D176F" w:rsidP="003D176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5028FB">
        <w:rPr>
          <w:rFonts w:ascii="Times New Roman" w:hAnsi="Times New Roman" w:cs="Times New Roman"/>
          <w:sz w:val="28"/>
          <w:szCs w:val="28"/>
        </w:rPr>
        <w:t xml:space="preserve"> Федеральным </w:t>
      </w:r>
      <w:hyperlink r:id="rId4" w:history="1">
        <w:r w:rsidRPr="005028FB">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5028FB">
        <w:rPr>
          <w:rFonts w:ascii="Times New Roman" w:hAnsi="Times New Roman" w:cs="Times New Roman"/>
          <w:sz w:val="28"/>
          <w:szCs w:val="28"/>
        </w:rPr>
        <w:t>от</w:t>
      </w:r>
      <w:r>
        <w:rPr>
          <w:rFonts w:ascii="Times New Roman" w:hAnsi="Times New Roman" w:cs="Times New Roman"/>
          <w:sz w:val="28"/>
          <w:szCs w:val="28"/>
        </w:rPr>
        <w:t xml:space="preserve"> </w:t>
      </w:r>
      <w:r w:rsidRPr="005028FB">
        <w:rPr>
          <w:rFonts w:ascii="Times New Roman" w:hAnsi="Times New Roman" w:cs="Times New Roman"/>
          <w:sz w:val="28"/>
          <w:szCs w:val="28"/>
        </w:rPr>
        <w:t xml:space="preserve">28 декабря 2009 года </w:t>
      </w:r>
      <w:r>
        <w:rPr>
          <w:rFonts w:ascii="Times New Roman" w:hAnsi="Times New Roman" w:cs="Times New Roman"/>
          <w:sz w:val="28"/>
          <w:szCs w:val="28"/>
        </w:rPr>
        <w:t xml:space="preserve">                     </w:t>
      </w:r>
      <w:r w:rsidRPr="005028FB">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Федеральным </w:t>
      </w:r>
      <w:hyperlink r:id="rId5" w:history="1">
        <w:r w:rsidRPr="005028FB">
          <w:rPr>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 </w:t>
      </w:r>
      <w:r w:rsidRPr="005028FB">
        <w:rPr>
          <w:rFonts w:ascii="Times New Roman" w:hAnsi="Times New Roman" w:cs="Times New Roman"/>
          <w:sz w:val="28"/>
          <w:szCs w:val="28"/>
        </w:rPr>
        <w:t>131-ФЗ «Об общих</w:t>
      </w:r>
      <w:r>
        <w:rPr>
          <w:rFonts w:ascii="Times New Roman" w:hAnsi="Times New Roman" w:cs="Times New Roman"/>
          <w:sz w:val="28"/>
          <w:szCs w:val="28"/>
        </w:rPr>
        <w:t xml:space="preserve"> принципах организации местного </w:t>
      </w:r>
      <w:r w:rsidRPr="005028FB">
        <w:rPr>
          <w:rFonts w:ascii="Times New Roman" w:hAnsi="Times New Roman" w:cs="Times New Roman"/>
          <w:sz w:val="28"/>
          <w:szCs w:val="28"/>
        </w:rPr>
        <w:t>самоуправления в Российской Фед</w:t>
      </w:r>
      <w:r>
        <w:rPr>
          <w:rFonts w:ascii="Times New Roman" w:hAnsi="Times New Roman" w:cs="Times New Roman"/>
          <w:sz w:val="28"/>
          <w:szCs w:val="28"/>
        </w:rPr>
        <w:t>ерации», Законом Краснодарского края от 31 мая 2005 года № 879-КЗ «О государственной политике Краснодарского края в сфере торговой деятельности»</w:t>
      </w:r>
      <w:r w:rsidRPr="005028FB">
        <w:rPr>
          <w:rFonts w:ascii="Times New Roman" w:hAnsi="Times New Roman" w:cs="Times New Roman"/>
          <w:sz w:val="28"/>
          <w:szCs w:val="28"/>
        </w:rPr>
        <w:t xml:space="preserve">, </w:t>
      </w:r>
      <w:hyperlink r:id="rId6" w:history="1">
        <w:r w:rsidRPr="005028FB">
          <w:rPr>
            <w:rFonts w:ascii="Times New Roman" w:hAnsi="Times New Roman" w:cs="Times New Roman"/>
            <w:sz w:val="28"/>
            <w:szCs w:val="28"/>
          </w:rPr>
          <w:t>постановлением</w:t>
        </w:r>
      </w:hyperlink>
      <w:r w:rsidRPr="005028FB">
        <w:rPr>
          <w:rFonts w:ascii="Times New Roman" w:hAnsi="Times New Roman" w:cs="Times New Roman"/>
          <w:sz w:val="28"/>
          <w:szCs w:val="28"/>
        </w:rPr>
        <w:t xml:space="preserve"> главы администрации (губернатора) Краснодарского края от 11 ноября 2014 года №</w:t>
      </w:r>
      <w:r>
        <w:rPr>
          <w:rFonts w:ascii="Times New Roman" w:hAnsi="Times New Roman" w:cs="Times New Roman"/>
          <w:sz w:val="28"/>
          <w:szCs w:val="28"/>
        </w:rPr>
        <w:t xml:space="preserve"> 1249</w:t>
      </w:r>
      <w:r w:rsidRPr="005028FB">
        <w:rPr>
          <w:rFonts w:ascii="Times New Roman" w:hAnsi="Times New Roman" w:cs="Times New Roman"/>
          <w:sz w:val="28"/>
          <w:szCs w:val="28"/>
        </w:rPr>
        <w:t xml:space="preserve">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sidRPr="00694E02">
        <w:rPr>
          <w:rFonts w:ascii="Times New Roman" w:hAnsi="Times New Roman" w:cs="Times New Roman"/>
          <w:sz w:val="28"/>
          <w:szCs w:val="28"/>
        </w:rPr>
        <w:t xml:space="preserve">», постановлением администрации муниципального образования город Новороссийск от 28 октября 2021 года </w:t>
      </w:r>
      <w:r>
        <w:rPr>
          <w:rFonts w:ascii="Times New Roman" w:hAnsi="Times New Roman" w:cs="Times New Roman"/>
          <w:sz w:val="28"/>
          <w:szCs w:val="28"/>
        </w:rPr>
        <w:t xml:space="preserve">            </w:t>
      </w:r>
      <w:r w:rsidRPr="00694E02">
        <w:rPr>
          <w:rFonts w:ascii="Times New Roman" w:hAnsi="Times New Roman" w:cs="Times New Roman"/>
          <w:sz w:val="28"/>
          <w:szCs w:val="28"/>
        </w:rPr>
        <w:t>№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sidRPr="005028FB">
        <w:rPr>
          <w:rFonts w:ascii="Times New Roman" w:hAnsi="Times New Roman" w:cs="Times New Roman"/>
          <w:sz w:val="28"/>
          <w:szCs w:val="28"/>
        </w:rPr>
        <w:t xml:space="preserve"> </w:t>
      </w:r>
      <w:r>
        <w:rPr>
          <w:rFonts w:ascii="Times New Roman" w:hAnsi="Times New Roman" w:cs="Times New Roman"/>
          <w:sz w:val="28"/>
          <w:szCs w:val="28"/>
        </w:rPr>
        <w:t>статьей 42</w:t>
      </w:r>
      <w:r w:rsidRPr="005028FB">
        <w:rPr>
          <w:rFonts w:ascii="Times New Roman" w:hAnsi="Times New Roman" w:cs="Times New Roman"/>
          <w:sz w:val="28"/>
          <w:szCs w:val="28"/>
        </w:rPr>
        <w:t xml:space="preserve"> Устава муниципального образования город Новороссийск, п</w:t>
      </w:r>
      <w:r>
        <w:rPr>
          <w:rFonts w:ascii="Times New Roman" w:hAnsi="Times New Roman" w:cs="Times New Roman"/>
          <w:sz w:val="28"/>
          <w:szCs w:val="28"/>
        </w:rPr>
        <w:t xml:space="preserve"> </w:t>
      </w:r>
      <w:r w:rsidRPr="005028FB">
        <w:rPr>
          <w:rFonts w:ascii="Times New Roman" w:hAnsi="Times New Roman" w:cs="Times New Roman"/>
          <w:sz w:val="28"/>
          <w:szCs w:val="28"/>
        </w:rPr>
        <w:t>о</w:t>
      </w:r>
      <w:r>
        <w:rPr>
          <w:rFonts w:ascii="Times New Roman" w:hAnsi="Times New Roman" w:cs="Times New Roman"/>
          <w:sz w:val="28"/>
          <w:szCs w:val="28"/>
        </w:rPr>
        <w:t xml:space="preserve"> </w:t>
      </w:r>
      <w:r w:rsidRPr="005028FB">
        <w:rPr>
          <w:rFonts w:ascii="Times New Roman" w:hAnsi="Times New Roman" w:cs="Times New Roman"/>
          <w:sz w:val="28"/>
          <w:szCs w:val="28"/>
        </w:rPr>
        <w:t>с</w:t>
      </w:r>
      <w:r>
        <w:rPr>
          <w:rFonts w:ascii="Times New Roman" w:hAnsi="Times New Roman" w:cs="Times New Roman"/>
          <w:sz w:val="28"/>
          <w:szCs w:val="28"/>
        </w:rPr>
        <w:t xml:space="preserve"> </w:t>
      </w:r>
      <w:r w:rsidRPr="005028FB">
        <w:rPr>
          <w:rFonts w:ascii="Times New Roman" w:hAnsi="Times New Roman" w:cs="Times New Roman"/>
          <w:sz w:val="28"/>
          <w:szCs w:val="28"/>
        </w:rPr>
        <w:t>т</w:t>
      </w:r>
      <w:r>
        <w:rPr>
          <w:rFonts w:ascii="Times New Roman" w:hAnsi="Times New Roman" w:cs="Times New Roman"/>
          <w:sz w:val="28"/>
          <w:szCs w:val="28"/>
        </w:rPr>
        <w:t xml:space="preserve"> </w:t>
      </w:r>
      <w:r w:rsidRPr="005028FB">
        <w:rPr>
          <w:rFonts w:ascii="Times New Roman" w:hAnsi="Times New Roman" w:cs="Times New Roman"/>
          <w:sz w:val="28"/>
          <w:szCs w:val="28"/>
        </w:rPr>
        <w:t>а</w:t>
      </w:r>
      <w:r>
        <w:rPr>
          <w:rFonts w:ascii="Times New Roman" w:hAnsi="Times New Roman" w:cs="Times New Roman"/>
          <w:sz w:val="28"/>
          <w:szCs w:val="28"/>
        </w:rPr>
        <w:t xml:space="preserve"> </w:t>
      </w:r>
      <w:r w:rsidRPr="005028FB">
        <w:rPr>
          <w:rFonts w:ascii="Times New Roman" w:hAnsi="Times New Roman" w:cs="Times New Roman"/>
          <w:sz w:val="28"/>
          <w:szCs w:val="28"/>
        </w:rPr>
        <w:t>н</w:t>
      </w:r>
      <w:r>
        <w:rPr>
          <w:rFonts w:ascii="Times New Roman" w:hAnsi="Times New Roman" w:cs="Times New Roman"/>
          <w:sz w:val="28"/>
          <w:szCs w:val="28"/>
        </w:rPr>
        <w:t xml:space="preserve"> </w:t>
      </w:r>
      <w:r w:rsidRPr="005028FB">
        <w:rPr>
          <w:rFonts w:ascii="Times New Roman" w:hAnsi="Times New Roman" w:cs="Times New Roman"/>
          <w:sz w:val="28"/>
          <w:szCs w:val="28"/>
        </w:rPr>
        <w:t>о</w:t>
      </w:r>
      <w:r>
        <w:rPr>
          <w:rFonts w:ascii="Times New Roman" w:hAnsi="Times New Roman" w:cs="Times New Roman"/>
          <w:sz w:val="28"/>
          <w:szCs w:val="28"/>
        </w:rPr>
        <w:t xml:space="preserve"> </w:t>
      </w:r>
      <w:r w:rsidRPr="005028FB">
        <w:rPr>
          <w:rFonts w:ascii="Times New Roman" w:hAnsi="Times New Roman" w:cs="Times New Roman"/>
          <w:sz w:val="28"/>
          <w:szCs w:val="28"/>
        </w:rPr>
        <w:t>в</w:t>
      </w:r>
      <w:r>
        <w:rPr>
          <w:rFonts w:ascii="Times New Roman" w:hAnsi="Times New Roman" w:cs="Times New Roman"/>
          <w:sz w:val="28"/>
          <w:szCs w:val="28"/>
        </w:rPr>
        <w:t xml:space="preserve"> </w:t>
      </w:r>
      <w:r w:rsidRPr="005028FB">
        <w:rPr>
          <w:rFonts w:ascii="Times New Roman" w:hAnsi="Times New Roman" w:cs="Times New Roman"/>
          <w:sz w:val="28"/>
          <w:szCs w:val="28"/>
        </w:rPr>
        <w:t>л</w:t>
      </w:r>
      <w:r>
        <w:rPr>
          <w:rFonts w:ascii="Times New Roman" w:hAnsi="Times New Roman" w:cs="Times New Roman"/>
          <w:sz w:val="28"/>
          <w:szCs w:val="28"/>
        </w:rPr>
        <w:t xml:space="preserve"> </w:t>
      </w:r>
      <w:r w:rsidRPr="005028FB">
        <w:rPr>
          <w:rFonts w:ascii="Times New Roman" w:hAnsi="Times New Roman" w:cs="Times New Roman"/>
          <w:sz w:val="28"/>
          <w:szCs w:val="28"/>
        </w:rPr>
        <w:t>я</w:t>
      </w:r>
      <w:r>
        <w:rPr>
          <w:rFonts w:ascii="Times New Roman" w:hAnsi="Times New Roman" w:cs="Times New Roman"/>
          <w:sz w:val="28"/>
          <w:szCs w:val="28"/>
        </w:rPr>
        <w:t xml:space="preserve"> </w:t>
      </w:r>
      <w:r w:rsidRPr="005028FB">
        <w:rPr>
          <w:rFonts w:ascii="Times New Roman" w:hAnsi="Times New Roman" w:cs="Times New Roman"/>
          <w:sz w:val="28"/>
          <w:szCs w:val="28"/>
        </w:rPr>
        <w:t>ю:</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56515">
        <w:rPr>
          <w:rFonts w:ascii="Times New Roman" w:eastAsia="Times New Roman" w:hAnsi="Times New Roman" w:cs="Times New Roman"/>
          <w:color w:val="FFFFFF" w:themeColor="background1"/>
          <w:sz w:val="24"/>
          <w:szCs w:val="24"/>
          <w:lang w:eastAsia="ru-RU"/>
        </w:rPr>
        <w:t>ььь</w:t>
      </w:r>
      <w:r w:rsidRPr="001F34D5">
        <w:rPr>
          <w:rFonts w:ascii="Times New Roman" w:eastAsia="Times New Roman" w:hAnsi="Times New Roman" w:cs="Times New Roman"/>
          <w:sz w:val="28"/>
          <w:szCs w:val="28"/>
          <w:lang w:eastAsia="ru-RU"/>
        </w:rPr>
        <w:t xml:space="preserve">Внести изменения в постановление администрации муниципального образования город Новороссийск </w:t>
      </w:r>
      <w:r w:rsidRPr="00694E02">
        <w:rPr>
          <w:rFonts w:ascii="Times New Roman" w:eastAsia="Times New Roman" w:hAnsi="Times New Roman" w:cs="Times New Roman"/>
          <w:sz w:val="28"/>
          <w:szCs w:val="28"/>
          <w:lang w:eastAsia="ru-RU"/>
        </w:rPr>
        <w:t xml:space="preserve">от 18 июля 2019 года </w:t>
      </w:r>
      <w:r>
        <w:rPr>
          <w:rFonts w:ascii="Times New Roman" w:eastAsia="Times New Roman" w:hAnsi="Times New Roman" w:cs="Times New Roman"/>
          <w:sz w:val="28"/>
          <w:szCs w:val="28"/>
          <w:lang w:eastAsia="ru-RU"/>
        </w:rPr>
        <w:t xml:space="preserve">           </w:t>
      </w:r>
      <w:r w:rsidRPr="00694E02">
        <w:rPr>
          <w:rFonts w:ascii="Times New Roman" w:eastAsia="Times New Roman" w:hAnsi="Times New Roman" w:cs="Times New Roman"/>
          <w:sz w:val="28"/>
          <w:szCs w:val="28"/>
          <w:lang w:eastAsia="ru-RU"/>
        </w:rPr>
        <w:t>№ 3327 «Об актуализации схем размещения нестационарных торговых объектов и нестационарных объектов по оказанию услуг на земельных участках, находящихся в муниципальной собственности, на территории муниципального образования город Новороссийск»:</w:t>
      </w:r>
    </w:p>
    <w:p w:rsidR="003D176F" w:rsidRPr="00756515"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t xml:space="preserve">В преамбуле постановления слова «постановлением администрации муниципального образования город Новороссийск от 22 апреля 2019 года № 1630 «О размещении нестационарных торговых объектов, нестационарных объектов по оказанию услуг на территории муниципального </w:t>
      </w:r>
      <w:r>
        <w:rPr>
          <w:rFonts w:ascii="Times New Roman" w:eastAsia="Times New Roman" w:hAnsi="Times New Roman" w:cs="Times New Roman"/>
          <w:sz w:val="28"/>
          <w:szCs w:val="28"/>
          <w:lang w:eastAsia="ru-RU"/>
        </w:rPr>
        <w:lastRenderedPageBreak/>
        <w:t>образования город Новороссийск и признании утратившими силу некоторых постановлений» и руководствуясь пунктом 15 статьи 8 Устава муниципального образования город Новороссийск» заменить словами «</w:t>
      </w:r>
      <w:r w:rsidRPr="00694E02">
        <w:rPr>
          <w:rFonts w:ascii="Times New Roman" w:hAnsi="Times New Roman" w:cs="Times New Roman"/>
          <w:sz w:val="28"/>
          <w:szCs w:val="28"/>
        </w:rPr>
        <w:t xml:space="preserve">постановлением администрации муниципального образования город Новороссийск от 28 октября 2021 года № 6650 «О размещении нестационарных торговых объектов, нестационарных объектов по оказанию услуг на земельных </w:t>
      </w:r>
      <w:r w:rsidRPr="00756515">
        <w:rPr>
          <w:rFonts w:ascii="Times New Roman" w:hAnsi="Times New Roman" w:cs="Times New Roman"/>
          <w:sz w:val="28"/>
          <w:szCs w:val="28"/>
        </w:rPr>
        <w:t>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статьей 42 Устава муниципального образования город Новороссийск</w:t>
      </w:r>
      <w:r w:rsidRPr="00756515">
        <w:rPr>
          <w:rFonts w:ascii="Times New Roman" w:eastAsia="Times New Roman" w:hAnsi="Times New Roman" w:cs="Times New Roman"/>
          <w:sz w:val="28"/>
          <w:szCs w:val="28"/>
          <w:lang w:eastAsia="ru-RU"/>
        </w:rPr>
        <w:t>».</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sidRPr="00756515">
        <w:rPr>
          <w:rFonts w:ascii="Times New Roman" w:eastAsia="Times New Roman" w:hAnsi="Times New Roman" w:cs="Times New Roman"/>
          <w:sz w:val="28"/>
          <w:szCs w:val="28"/>
          <w:lang w:eastAsia="ru-RU"/>
        </w:rPr>
        <w:t>1.2.</w:t>
      </w:r>
      <w:r w:rsidRPr="00756515">
        <w:rPr>
          <w:rFonts w:ascii="Times New Roman" w:eastAsia="Times New Roman" w:hAnsi="Times New Roman" w:cs="Times New Roman"/>
          <w:sz w:val="28"/>
          <w:szCs w:val="28"/>
          <w:lang w:eastAsia="ru-RU"/>
        </w:rPr>
        <w:tab/>
      </w:r>
      <w:r w:rsidRPr="005F2503">
        <w:rPr>
          <w:rFonts w:ascii="Times New Roman" w:eastAsia="Times New Roman" w:hAnsi="Times New Roman" w:cs="Times New Roman"/>
          <w:sz w:val="28"/>
          <w:szCs w:val="28"/>
          <w:lang w:eastAsia="ru-RU"/>
        </w:rPr>
        <w:t xml:space="preserve">   В приложении № 1 «Положение об актуализации схем размещения нестационарных торговых объектов и нестационарных объектов по оказанию услуг на земельных участках, находящихся в муниципальной собственности, на территории муниципального образования город Новороссийск»:</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 Раздел 2 «Порядок актуализации Схем» изложить в новой редакции:</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Разработка, утверждение и внесение изменений в схемы размещения нестационарных торговых объектов и нестационарных объектов по оказанию услуг на земельных участках, находящихся в муниципальной собственности, на территории муниципального образования город Новороссийск (далее – Схемы) производится в соответствии с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Органом местного самоуправления уполномоченным на разработку, утверждение и внесение изменений в схемы является управление торговли и потребительского рынка.</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Комиссия по </w:t>
      </w:r>
      <w:r w:rsidRPr="00F52C1C">
        <w:rPr>
          <w:rFonts w:ascii="Times New Roman" w:eastAsia="Times New Roman" w:hAnsi="Times New Roman" w:cs="Times New Roman"/>
          <w:sz w:val="28"/>
          <w:szCs w:val="28"/>
          <w:lang w:eastAsia="ru-RU"/>
        </w:rPr>
        <w:t>актуализации схем размещения нестационарных торговых объектов и нестационарных объектов по оказанию услуг на земельных участках, находящихся в муниципальной собственности, на территории муниципального образования город Новороссийск</w:t>
      </w:r>
      <w:r>
        <w:rPr>
          <w:rFonts w:ascii="Times New Roman" w:eastAsia="Times New Roman" w:hAnsi="Times New Roman" w:cs="Times New Roman"/>
          <w:sz w:val="28"/>
          <w:szCs w:val="28"/>
          <w:lang w:eastAsia="ru-RU"/>
        </w:rPr>
        <w:t xml:space="preserve"> (далее - Комиссия) осуществляет следующие функции: </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Рассматривает замечания (предложения) к проектам Схем, поступившие от органов местного самоуправления, уполномоченных:</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области градостроительной деятельности (управление архитектуры и градостроительства администрации муниципального образования город Новороссийск (Приходько);</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области использования и распоряжения земель (управление имущественных и земельных отношений администрации муниципального образования город Новороссийск (</w:t>
      </w:r>
      <w:proofErr w:type="spellStart"/>
      <w:r>
        <w:rPr>
          <w:rFonts w:ascii="Times New Roman" w:eastAsia="Times New Roman" w:hAnsi="Times New Roman" w:cs="Times New Roman"/>
          <w:sz w:val="28"/>
          <w:szCs w:val="28"/>
          <w:lang w:eastAsia="ru-RU"/>
        </w:rPr>
        <w:t>Веливченко</w:t>
      </w:r>
      <w:proofErr w:type="spellEnd"/>
      <w:r>
        <w:rPr>
          <w:rFonts w:ascii="Times New Roman" w:eastAsia="Times New Roman" w:hAnsi="Times New Roman" w:cs="Times New Roman"/>
          <w:sz w:val="28"/>
          <w:szCs w:val="28"/>
          <w:lang w:eastAsia="ru-RU"/>
        </w:rPr>
        <w:t>);</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области организации благоустройства на территории муниципального образования (управление городского хозяйства </w:t>
      </w:r>
      <w:r>
        <w:rPr>
          <w:rFonts w:ascii="Times New Roman" w:eastAsia="Times New Roman" w:hAnsi="Times New Roman" w:cs="Times New Roman"/>
          <w:sz w:val="28"/>
          <w:szCs w:val="28"/>
          <w:lang w:eastAsia="ru-RU"/>
        </w:rPr>
        <w:lastRenderedPageBreak/>
        <w:t>администрации муниципального образования город Новороссийск (Павловский);</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области обеспечения благоприятной окружающей среды (контрольно-ревизионное управление администрации муниципального образования город Новороссийск (</w:t>
      </w:r>
      <w:proofErr w:type="spellStart"/>
      <w:r>
        <w:rPr>
          <w:rFonts w:ascii="Times New Roman" w:eastAsia="Times New Roman" w:hAnsi="Times New Roman" w:cs="Times New Roman"/>
          <w:sz w:val="28"/>
          <w:szCs w:val="28"/>
          <w:lang w:eastAsia="ru-RU"/>
        </w:rPr>
        <w:t>Белялов</w:t>
      </w:r>
      <w:proofErr w:type="spellEnd"/>
      <w:r>
        <w:rPr>
          <w:rFonts w:ascii="Times New Roman" w:eastAsia="Times New Roman" w:hAnsi="Times New Roman" w:cs="Times New Roman"/>
          <w:sz w:val="28"/>
          <w:szCs w:val="28"/>
          <w:lang w:eastAsia="ru-RU"/>
        </w:rPr>
        <w:t>);</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области организации дорожной деятельности и обеспечения оказания транспортных услуг населению (управление транспорта и дорожного хозяйства администрации муниципального образования город Новороссийск (Павлов);</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области создания условий для обеспечения жителей муниципального образования услугами торговли (управление торговли и потребительского рынка администрации муниципального образования город Новороссийск (Пареньков);</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области охраны объектов культурного наследия (если Схемы предусматривают размещение нестационарных торговых объектов, нестационарных объектов по оказанию услуг на территориях объектов культурного наследия и зон их охраны (при наличии таковых).</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Рассматривает мотивированные предложения от органов исполнительной власти Краснодарского края, органов местного самоуправления, обращения, поступившие в порядке Федерального закона от 2 мая 2006 года № 59-ФЗ «О порядке рассмотрения обращений граждан в Российской Федерации».</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По результатам рассмотрения замечаний, указанных в подпункте 2.2.1. настоящего Порядка Комиссия принимает одно из следующих решений:</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рекомендовать уполномоченному органу местного самоуправления внести изменения и (или) дополнения в проект Схемы;</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рекомендовать уполномоченному органу местного самоуправления не учитывать замечания (предложения) при доработке Схем с направлением письменного мотивированного ответа в адрес органа (органов), направившего (направивших) соответствующие замечания (предложения).</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о внесении изменений и (или) дополнений в проекты Схем принимаются уполномоченным органом местного самоуправления на основании предложений комиссии, внесенных по результатам рассмотрения замечаний (предложений), поступивших от органов, указанных в подпункте 2.2.1. настоящего Порядка.</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Предложения (обращения), указанные в подпункте 2.2.2. настоящего Порядка, в течение 3 рабочих дней со дня их поступления отправляются уполномоченным органом местного самоуправления в Комиссию.</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 в течение 15 рабочих дней со дня поступления предложений (обращений),</w:t>
      </w:r>
      <w:r w:rsidRPr="000029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указанных в подпункте 2.2.2. настоящего Порядка, рассматривает и принимает одно из следующих решений:</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рекомендовать уполномоченному органу местного самоуправления внести изменения и (или) дополнения в Схему;</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рекомендовать уполномоченному органу местного самоуправления не учитывать предложения (обращения) с направлением письменного мотивированного ответа в адрес органа (органов), гражданина (граждан) направившего (направивших) соответствующие предложения (обращения).</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Формой Комиссии являются заседания.</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мере необходимости, с целью предотвращения ухудшений условий проживания и отдыха населения жилых массивов, на заседания могут приглашаться депутаты городской Думы муниципального образования город Новороссийск.</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 Заседания Комиссии проводятся по мере необходимости. Заседание Комиссии считается правомочным, если на нем присутствуют не менее двух третей членов Комиссии. Руководство деятельностью комиссии осуществляет председатель Комиссии. В период отсутствия председателя Комиссии исполнение его обязанностей возлагается на одного из заместителей председателя Комиссии.</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 Комиссии в случае отсутствия возможности принять участие в заседании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 Председатель Комиссии:</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 деятельность Комиссии и несет ответственность за ненадлежащее выполнение поставленных задач;</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определяет повестку дня заседания Комиссии;</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утверждает регламент подготовки и представления материалов на заседание Комиссии, а также требования к содержанию представленных материалов;</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назначает сроки заседания Комиссии;</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поручает членам Комиссии выполнение задач Комиссии.</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2.5.3. Решение Комиссии оформляется протоколом, который подписывается председателем и секретарем Комиссии.</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заседания Комиссии, а также принятые Комиссией решения оформляются в день заседания. Члены Комиссии обладают равными правами при обсуждении рассматриваемых на заседании вопросов. При голосовании каждый член Комиссии имеет один голос. При равенстве голосов принимается решение, за которое проголосовал председатель Комиссии.</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Делегирование права голоса при принятии решения, а также отказ от голосования членами Комиссии не допускаются. Член комиссии, не согласный с принятым решением, имеет право письменно изложить свое мнение с занесением его в протокол заседания Комиссии.</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Раздел 3 «Разработка и утверждение Схемы, внесение в нее изменений» исключить.</w:t>
      </w:r>
    </w:p>
    <w:p w:rsidR="003D176F"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Постановление администрации муниципального образования город Новороссийск от 26 сентября 2022 года № 5605 «О внесении изменений в постановление администрации муниципального образования город Новороссийск от 18 июля 2019 года № 3327 «Об актуализации схем </w:t>
      </w:r>
      <w:r>
        <w:rPr>
          <w:rFonts w:ascii="Times New Roman" w:hAnsi="Times New Roman" w:cs="Times New Roman"/>
          <w:sz w:val="28"/>
          <w:szCs w:val="28"/>
        </w:rPr>
        <w:lastRenderedPageBreak/>
        <w:t>размещения нестационарных торговых объектов и нестационарных объектов по оказанию услуг на земельных участках, находящихся в муниципальной собственности, на территории муниципального образования город Новороссийск» признать утратившим силу.</w:t>
      </w:r>
    </w:p>
    <w:p w:rsidR="003D176F" w:rsidRPr="005F2503"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 Постановление администрации муниципального образования город Новороссийск от 27 декабря 2022 года № 7658 «О внесении изменений в постановление администрации муниципального образования город Новороссийск от 18 июля 2019 года № 3327 «Об актуализации схем размещения нестационарных торговых объектов и нестационарных объектов по оказанию услуг на земельных участках, находящихся в муниципальной собственности, на территории муниципального образования город Новороссийск» признать утратившим силу.</w:t>
      </w:r>
    </w:p>
    <w:p w:rsidR="003D176F" w:rsidRPr="005F2503"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F2503">
        <w:rPr>
          <w:rFonts w:ascii="Times New Roman" w:eastAsia="Times New Roman" w:hAnsi="Times New Roman" w:cs="Times New Roman"/>
          <w:sz w:val="28"/>
          <w:szCs w:val="28"/>
          <w:lang w:eastAsia="ru-RU"/>
        </w:rPr>
        <w:t>.</w:t>
      </w:r>
      <w:r w:rsidRPr="005F2503">
        <w:rPr>
          <w:rFonts w:ascii="Times New Roman" w:eastAsia="Times New Roman" w:hAnsi="Times New Roman" w:cs="Times New Roman"/>
          <w:sz w:val="28"/>
          <w:szCs w:val="28"/>
          <w:lang w:eastAsia="ru-RU"/>
        </w:rPr>
        <w:tab/>
        <w:t>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3D176F" w:rsidRPr="005F2503"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F2503">
        <w:rPr>
          <w:rFonts w:ascii="Times New Roman" w:eastAsia="Times New Roman" w:hAnsi="Times New Roman" w:cs="Times New Roman"/>
          <w:sz w:val="28"/>
          <w:szCs w:val="28"/>
          <w:lang w:eastAsia="ru-RU"/>
        </w:rPr>
        <w:t>.</w:t>
      </w:r>
      <w:r w:rsidRPr="005F2503">
        <w:rPr>
          <w:rFonts w:ascii="Times New Roman" w:eastAsia="Times New Roman" w:hAnsi="Times New Roman" w:cs="Times New Roman"/>
          <w:sz w:val="28"/>
          <w:szCs w:val="28"/>
          <w:lang w:eastAsia="ru-RU"/>
        </w:rPr>
        <w:tab/>
        <w:t xml:space="preserve">Контроль за выполнением настоящего постановления возложить на заместителя главы муниципального образования </w:t>
      </w:r>
      <w:proofErr w:type="spellStart"/>
      <w:r w:rsidRPr="005F2503">
        <w:rPr>
          <w:rFonts w:ascii="Times New Roman" w:eastAsia="Times New Roman" w:hAnsi="Times New Roman" w:cs="Times New Roman"/>
          <w:sz w:val="28"/>
          <w:szCs w:val="28"/>
          <w:lang w:eastAsia="ru-RU"/>
        </w:rPr>
        <w:t>Кальченко</w:t>
      </w:r>
      <w:proofErr w:type="spellEnd"/>
      <w:r w:rsidRPr="005F2503">
        <w:rPr>
          <w:rFonts w:ascii="Times New Roman" w:eastAsia="Times New Roman" w:hAnsi="Times New Roman" w:cs="Times New Roman"/>
          <w:sz w:val="28"/>
          <w:szCs w:val="28"/>
          <w:lang w:eastAsia="ru-RU"/>
        </w:rPr>
        <w:t xml:space="preserve"> Э.А.</w:t>
      </w:r>
    </w:p>
    <w:p w:rsidR="003D176F" w:rsidRPr="005F2503" w:rsidRDefault="003D176F" w:rsidP="003D176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5F2503">
        <w:rPr>
          <w:rFonts w:ascii="Times New Roman" w:eastAsia="Times New Roman" w:hAnsi="Times New Roman" w:cs="Times New Roman"/>
          <w:sz w:val="28"/>
          <w:szCs w:val="28"/>
          <w:lang w:eastAsia="ru-RU"/>
        </w:rPr>
        <w:t>.</w:t>
      </w:r>
      <w:r w:rsidRPr="005F2503">
        <w:rPr>
          <w:rFonts w:ascii="Times New Roman" w:eastAsia="Times New Roman" w:hAnsi="Times New Roman" w:cs="Times New Roman"/>
          <w:sz w:val="28"/>
          <w:szCs w:val="28"/>
          <w:lang w:eastAsia="ru-RU"/>
        </w:rPr>
        <w:tab/>
        <w:t xml:space="preserve">Постановление вступает в силу со дня его </w:t>
      </w:r>
      <w:r>
        <w:rPr>
          <w:rFonts w:ascii="Times New Roman" w:eastAsia="Times New Roman" w:hAnsi="Times New Roman" w:cs="Times New Roman"/>
          <w:sz w:val="28"/>
          <w:szCs w:val="28"/>
          <w:lang w:eastAsia="ru-RU"/>
        </w:rPr>
        <w:t>официального опубликования.</w:t>
      </w:r>
      <w:r w:rsidRPr="005F2503">
        <w:rPr>
          <w:rFonts w:ascii="Times New Roman" w:eastAsia="Times New Roman" w:hAnsi="Times New Roman" w:cs="Times New Roman"/>
          <w:sz w:val="28"/>
          <w:szCs w:val="28"/>
          <w:lang w:eastAsia="ru-RU"/>
        </w:rPr>
        <w:t xml:space="preserve"> </w:t>
      </w:r>
    </w:p>
    <w:p w:rsidR="005D49E2" w:rsidRDefault="005D49E2"/>
    <w:sectPr w:rsidR="005D4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C9"/>
    <w:rsid w:val="003D176F"/>
    <w:rsid w:val="005D49E2"/>
    <w:rsid w:val="00B7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73D0F-B74D-44B5-B42F-34E25F23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7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76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40584F7C5C2559EABA2242017ED5CE939ECCBEEC3F1AF15BE5A3291560CB78553FA3EB581D91E7B91F9F10CE96DCA1C855yFJ" TargetMode="External"/><Relationship Id="rId5" Type="http://schemas.openxmlformats.org/officeDocument/2006/relationships/hyperlink" Target="consultantplus://offline/ref=FA40584F7C5C2559EABA3C4F17128AC497909AB3E83913AE05B7A57E4A30CD2D157FA5BE0958C7EDB812D54188DDD3A3CC401D18C4927B165Ey7J" TargetMode="External"/><Relationship Id="rId4" Type="http://schemas.openxmlformats.org/officeDocument/2006/relationships/hyperlink" Target="consultantplus://offline/ref=FA40584F7C5C2559EABA3C4F17128AC4979290BAED3913AE05B7A57E4A30CD2D157FA5BE0959C5EBBC12D54188DDD3A3CC401D18C4927B165E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10073</Characters>
  <Application>Microsoft Office Word</Application>
  <DocSecurity>0</DocSecurity>
  <Lines>83</Lines>
  <Paragraphs>23</Paragraphs>
  <ScaleCrop>false</ScaleCrop>
  <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smol-pc</dc:creator>
  <cp:keywords/>
  <dc:description/>
  <cp:lastModifiedBy>smol-pc</cp:lastModifiedBy>
  <cp:revision>2</cp:revision>
  <dcterms:created xsi:type="dcterms:W3CDTF">2024-02-20T08:24:00Z</dcterms:created>
  <dcterms:modified xsi:type="dcterms:W3CDTF">2024-02-20T08:24:00Z</dcterms:modified>
</cp:coreProperties>
</file>