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5BC2C" w14:textId="23A7B57D" w:rsidR="00987EFB" w:rsidRDefault="00987EFB" w:rsidP="00987EFB">
      <w:pPr>
        <w:shd w:val="clear" w:color="auto" w:fill="FFFFFF"/>
        <w:jc w:val="center"/>
        <w:rPr>
          <w:b/>
          <w:bCs/>
          <w:color w:val="000000"/>
          <w:sz w:val="28"/>
        </w:rPr>
      </w:pPr>
      <w:r>
        <w:rPr>
          <w:noProof/>
          <w:lang w:eastAsia="ru-RU"/>
        </w:rPr>
        <w:drawing>
          <wp:anchor distT="0" distB="0" distL="114300" distR="114300" simplePos="0" relativeHeight="251659264" behindDoc="0" locked="0" layoutInCell="1" allowOverlap="1" wp14:anchorId="66F2A7E1" wp14:editId="061F5A07">
            <wp:simplePos x="0" y="0"/>
            <wp:positionH relativeFrom="column">
              <wp:posOffset>2730500</wp:posOffset>
            </wp:positionH>
            <wp:positionV relativeFrom="paragraph">
              <wp:posOffset>-453390</wp:posOffset>
            </wp:positionV>
            <wp:extent cx="485775" cy="714375"/>
            <wp:effectExtent l="0" t="0" r="9525" b="9525"/>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anchor>
        </w:drawing>
      </w:r>
      <w:r w:rsidR="00F1427D">
        <w:rPr>
          <w:b/>
          <w:bCs/>
          <w:color w:val="000000"/>
          <w:sz w:val="28"/>
        </w:rPr>
        <w:t xml:space="preserve">                                                                                                                                                                                                                                                                                                                                                                                                                                                                                                                                                                                                                                                                                                                                                        </w:t>
      </w:r>
    </w:p>
    <w:p w14:paraId="4040CF0F" w14:textId="77777777" w:rsidR="00987EFB" w:rsidRPr="00987EFB" w:rsidRDefault="00987EFB" w:rsidP="00987EFB">
      <w:pPr>
        <w:pStyle w:val="a4"/>
        <w:rPr>
          <w:color w:val="0D0D0D"/>
          <w:sz w:val="32"/>
          <w:szCs w:val="32"/>
        </w:rPr>
      </w:pPr>
      <w:r w:rsidRPr="00987EFB">
        <w:rPr>
          <w:color w:val="0D0D0D"/>
          <w:sz w:val="32"/>
          <w:szCs w:val="32"/>
        </w:rPr>
        <w:t>РЕШЕНИЕ</w:t>
      </w:r>
    </w:p>
    <w:p w14:paraId="11543BA8" w14:textId="77777777" w:rsidR="00987EFB" w:rsidRPr="00EE54DC" w:rsidRDefault="00987EFB" w:rsidP="00987EFB">
      <w:pPr>
        <w:pStyle w:val="a5"/>
        <w:rPr>
          <w:rFonts w:ascii="Times New Roman" w:hAnsi="Times New Roman"/>
          <w:b/>
          <w:color w:val="0D0D0D"/>
          <w:sz w:val="28"/>
          <w:szCs w:val="28"/>
        </w:rPr>
      </w:pPr>
    </w:p>
    <w:p w14:paraId="67816143" w14:textId="476FE27D" w:rsidR="00987EFB" w:rsidRPr="00987EFB" w:rsidRDefault="00F3056C" w:rsidP="00987EFB">
      <w:pPr>
        <w:pStyle w:val="a5"/>
        <w:rPr>
          <w:rFonts w:ascii="Times New Roman" w:hAnsi="Times New Roman"/>
          <w:b/>
          <w:color w:val="0D0D0D"/>
          <w:sz w:val="28"/>
          <w:szCs w:val="28"/>
        </w:rPr>
      </w:pPr>
      <w:r>
        <w:rPr>
          <w:rFonts w:ascii="Times New Roman" w:hAnsi="Times New Roman"/>
          <w:b/>
          <w:color w:val="0D0D0D"/>
          <w:sz w:val="28"/>
          <w:szCs w:val="28"/>
        </w:rPr>
        <w:t>ГОРОДСКОЙ ДУМЫ</w:t>
      </w:r>
      <w:r w:rsidR="00987EFB" w:rsidRPr="00987EFB">
        <w:rPr>
          <w:rFonts w:ascii="Times New Roman" w:hAnsi="Times New Roman"/>
          <w:b/>
          <w:color w:val="0D0D0D"/>
          <w:sz w:val="28"/>
          <w:szCs w:val="28"/>
        </w:rPr>
        <w:t xml:space="preserve"> МУНИЦИПАЛЬНОГ</w:t>
      </w:r>
      <w:r>
        <w:rPr>
          <w:rFonts w:ascii="Times New Roman" w:hAnsi="Times New Roman"/>
          <w:b/>
          <w:color w:val="0D0D0D"/>
          <w:sz w:val="28"/>
          <w:szCs w:val="28"/>
        </w:rPr>
        <w:t>О</w:t>
      </w:r>
      <w:r w:rsidR="00987EFB" w:rsidRPr="00987EFB">
        <w:rPr>
          <w:rFonts w:ascii="Times New Roman" w:hAnsi="Times New Roman"/>
          <w:b/>
          <w:color w:val="0D0D0D"/>
          <w:sz w:val="28"/>
          <w:szCs w:val="28"/>
        </w:rPr>
        <w:t xml:space="preserve"> ОБРАЗОВАНИЯ </w:t>
      </w:r>
    </w:p>
    <w:p w14:paraId="1B0A8502" w14:textId="5716F400" w:rsidR="004F0754" w:rsidRDefault="00F3056C" w:rsidP="004F0754">
      <w:pPr>
        <w:pStyle w:val="a5"/>
        <w:rPr>
          <w:rFonts w:ascii="Times New Roman" w:hAnsi="Times New Roman"/>
          <w:b/>
          <w:color w:val="0D0D0D"/>
          <w:sz w:val="28"/>
          <w:szCs w:val="28"/>
        </w:rPr>
      </w:pPr>
      <w:r>
        <w:rPr>
          <w:rFonts w:ascii="Times New Roman" w:hAnsi="Times New Roman"/>
          <w:b/>
          <w:color w:val="0D0D0D"/>
          <w:sz w:val="28"/>
          <w:szCs w:val="28"/>
        </w:rPr>
        <w:t>ГОРОД</w:t>
      </w:r>
      <w:r w:rsidR="00987EFB" w:rsidRPr="00987EFB">
        <w:rPr>
          <w:rFonts w:ascii="Times New Roman" w:hAnsi="Times New Roman"/>
          <w:b/>
          <w:color w:val="0D0D0D"/>
          <w:sz w:val="28"/>
          <w:szCs w:val="28"/>
        </w:rPr>
        <w:t xml:space="preserve"> НОВОРОССИЙСК</w:t>
      </w:r>
    </w:p>
    <w:p w14:paraId="0F9D9933" w14:textId="0D20B037" w:rsidR="00987EFB" w:rsidRPr="00241AA9" w:rsidRDefault="00987EFB" w:rsidP="00987EFB">
      <w:pPr>
        <w:pStyle w:val="a5"/>
        <w:jc w:val="left"/>
        <w:rPr>
          <w:rFonts w:ascii="Times New Roman" w:hAnsi="Times New Roman"/>
          <w:color w:val="0D0D0D"/>
          <w:sz w:val="28"/>
          <w:szCs w:val="28"/>
        </w:rPr>
      </w:pPr>
      <w:r w:rsidRPr="00241AA9">
        <w:rPr>
          <w:rFonts w:ascii="Times New Roman" w:hAnsi="Times New Roman"/>
          <w:color w:val="0D0D0D"/>
          <w:sz w:val="28"/>
          <w:szCs w:val="28"/>
        </w:rPr>
        <w:t xml:space="preserve">от </w:t>
      </w:r>
      <w:r w:rsidR="002E17A6">
        <w:rPr>
          <w:rFonts w:ascii="Times New Roman" w:hAnsi="Times New Roman"/>
          <w:color w:val="0D0D0D"/>
          <w:sz w:val="28"/>
          <w:szCs w:val="28"/>
        </w:rPr>
        <w:t xml:space="preserve"> </w:t>
      </w:r>
      <w:r w:rsidR="005039DB">
        <w:rPr>
          <w:rFonts w:ascii="Times New Roman" w:hAnsi="Times New Roman"/>
          <w:color w:val="0D0D0D"/>
          <w:sz w:val="28"/>
          <w:szCs w:val="28"/>
        </w:rPr>
        <w:t>_______________</w:t>
      </w:r>
      <w:r w:rsidRPr="00241AA9">
        <w:rPr>
          <w:rFonts w:ascii="Times New Roman" w:hAnsi="Times New Roman"/>
          <w:color w:val="0D0D0D"/>
          <w:sz w:val="28"/>
          <w:szCs w:val="28"/>
        </w:rPr>
        <w:tab/>
      </w:r>
      <w:r w:rsidRPr="00241AA9">
        <w:rPr>
          <w:rFonts w:ascii="Times New Roman" w:hAnsi="Times New Roman"/>
          <w:color w:val="0D0D0D"/>
          <w:sz w:val="28"/>
          <w:szCs w:val="28"/>
        </w:rPr>
        <w:tab/>
      </w:r>
      <w:r w:rsidRPr="00241AA9">
        <w:rPr>
          <w:rFonts w:ascii="Times New Roman" w:hAnsi="Times New Roman"/>
          <w:color w:val="0D0D0D"/>
          <w:sz w:val="28"/>
          <w:szCs w:val="28"/>
        </w:rPr>
        <w:tab/>
      </w:r>
      <w:r w:rsidRPr="00241AA9">
        <w:rPr>
          <w:rFonts w:ascii="Times New Roman" w:hAnsi="Times New Roman"/>
          <w:color w:val="0D0D0D"/>
          <w:sz w:val="28"/>
          <w:szCs w:val="28"/>
        </w:rPr>
        <w:tab/>
      </w:r>
      <w:r w:rsidR="00241AA9" w:rsidRPr="00241AA9">
        <w:rPr>
          <w:rFonts w:ascii="Times New Roman" w:hAnsi="Times New Roman"/>
          <w:color w:val="0D0D0D"/>
          <w:sz w:val="28"/>
          <w:szCs w:val="28"/>
        </w:rPr>
        <w:t xml:space="preserve">          </w:t>
      </w:r>
      <w:r w:rsidRPr="00241AA9">
        <w:rPr>
          <w:rFonts w:ascii="Times New Roman" w:hAnsi="Times New Roman"/>
          <w:color w:val="0D0D0D"/>
          <w:sz w:val="28"/>
          <w:szCs w:val="28"/>
        </w:rPr>
        <w:t xml:space="preserve">      </w:t>
      </w:r>
      <w:r w:rsidR="00935111" w:rsidRPr="00241AA9">
        <w:rPr>
          <w:rFonts w:ascii="Times New Roman" w:hAnsi="Times New Roman"/>
          <w:color w:val="0D0D0D"/>
          <w:sz w:val="28"/>
          <w:szCs w:val="28"/>
        </w:rPr>
        <w:t xml:space="preserve">      </w:t>
      </w:r>
      <w:r w:rsidR="00241AA9">
        <w:rPr>
          <w:rFonts w:ascii="Times New Roman" w:hAnsi="Times New Roman"/>
          <w:color w:val="0D0D0D"/>
          <w:sz w:val="28"/>
          <w:szCs w:val="28"/>
        </w:rPr>
        <w:t xml:space="preserve">            </w:t>
      </w:r>
      <w:r w:rsidR="00935111" w:rsidRPr="00241AA9">
        <w:rPr>
          <w:rFonts w:ascii="Times New Roman" w:hAnsi="Times New Roman"/>
          <w:color w:val="0D0D0D"/>
          <w:sz w:val="28"/>
          <w:szCs w:val="28"/>
        </w:rPr>
        <w:t xml:space="preserve">  </w:t>
      </w:r>
      <w:r w:rsidR="009B2938">
        <w:rPr>
          <w:rFonts w:ascii="Times New Roman" w:hAnsi="Times New Roman"/>
          <w:color w:val="0D0D0D"/>
          <w:sz w:val="28"/>
          <w:szCs w:val="28"/>
        </w:rPr>
        <w:t xml:space="preserve">   </w:t>
      </w:r>
      <w:r w:rsidRPr="00241AA9">
        <w:rPr>
          <w:rFonts w:ascii="Times New Roman" w:hAnsi="Times New Roman"/>
          <w:color w:val="0D0D0D"/>
          <w:sz w:val="28"/>
          <w:szCs w:val="28"/>
        </w:rPr>
        <w:t xml:space="preserve"> № </w:t>
      </w:r>
      <w:r w:rsidR="007D062F">
        <w:rPr>
          <w:rFonts w:ascii="Times New Roman" w:hAnsi="Times New Roman"/>
          <w:color w:val="0D0D0D"/>
          <w:sz w:val="28"/>
          <w:szCs w:val="28"/>
        </w:rPr>
        <w:t>___</w:t>
      </w:r>
    </w:p>
    <w:p w14:paraId="397DF92F" w14:textId="7EA02546" w:rsidR="006C75B1" w:rsidRDefault="00987EFB" w:rsidP="00230D88">
      <w:pPr>
        <w:pStyle w:val="a5"/>
        <w:rPr>
          <w:rFonts w:ascii="Times New Roman" w:hAnsi="Times New Roman"/>
          <w:bCs/>
          <w:color w:val="0D0D0D"/>
          <w:sz w:val="22"/>
          <w:szCs w:val="22"/>
        </w:rPr>
      </w:pPr>
      <w:r w:rsidRPr="00987EFB">
        <w:rPr>
          <w:rFonts w:ascii="Times New Roman" w:hAnsi="Times New Roman"/>
          <w:bCs/>
          <w:color w:val="0D0D0D"/>
          <w:sz w:val="22"/>
          <w:szCs w:val="22"/>
        </w:rPr>
        <w:t>г. Новороссийск</w:t>
      </w:r>
    </w:p>
    <w:p w14:paraId="60C2F35A" w14:textId="77777777" w:rsidR="00230D88" w:rsidRPr="00230D88" w:rsidRDefault="00230D88" w:rsidP="00230D88">
      <w:pPr>
        <w:spacing w:after="0" w:line="240" w:lineRule="auto"/>
        <w:rPr>
          <w:lang w:eastAsia="ru-RU"/>
        </w:rPr>
      </w:pPr>
    </w:p>
    <w:p w14:paraId="11A63345" w14:textId="410CAF2D" w:rsidR="009B2938" w:rsidRDefault="00895376" w:rsidP="00895376">
      <w:pPr>
        <w:spacing w:after="0" w:line="240" w:lineRule="auto"/>
        <w:jc w:val="center"/>
        <w:rPr>
          <w:rFonts w:ascii="Times New Roman" w:hAnsi="Times New Roman" w:cs="Times New Roman"/>
          <w:b/>
          <w:sz w:val="28"/>
          <w:szCs w:val="28"/>
        </w:rPr>
      </w:pPr>
      <w:bookmarkStart w:id="0" w:name="_Hlk67041414"/>
      <w:r>
        <w:rPr>
          <w:rFonts w:ascii="Times New Roman" w:hAnsi="Times New Roman" w:cs="Times New Roman"/>
          <w:b/>
          <w:sz w:val="28"/>
          <w:szCs w:val="28"/>
        </w:rPr>
        <w:t>Об утверждении программы комплексного развития транспортной инфраструктуры города Новороссийска на 2023–2032 годы</w:t>
      </w:r>
    </w:p>
    <w:p w14:paraId="3009A3D3" w14:textId="77777777" w:rsidR="00BD1E5E" w:rsidRPr="00824C8B" w:rsidRDefault="00BD1E5E" w:rsidP="00BD1E5E">
      <w:pPr>
        <w:spacing w:after="0" w:line="240" w:lineRule="auto"/>
        <w:jc w:val="center"/>
        <w:rPr>
          <w:rFonts w:ascii="Times New Roman" w:hAnsi="Times New Roman" w:cs="Times New Roman"/>
          <w:b/>
          <w:sz w:val="28"/>
          <w:szCs w:val="28"/>
        </w:rPr>
      </w:pPr>
    </w:p>
    <w:bookmarkEnd w:id="0"/>
    <w:p w14:paraId="22599AF4" w14:textId="7EBD1E33" w:rsidR="00895376" w:rsidRDefault="00895376" w:rsidP="009B22AB">
      <w:pPr>
        <w:spacing w:after="0" w:line="240" w:lineRule="auto"/>
        <w:ind w:firstLine="709"/>
        <w:jc w:val="both"/>
        <w:rPr>
          <w:rFonts w:ascii="Times New Roman" w:eastAsia="Times New Roman" w:hAnsi="Times New Roman" w:cs="Times New Roman"/>
          <w:sz w:val="28"/>
          <w:szCs w:val="28"/>
          <w:lang w:eastAsia="ru-RU"/>
        </w:rPr>
      </w:pPr>
      <w:r w:rsidRPr="00895376">
        <w:rPr>
          <w:rFonts w:ascii="Times New Roman" w:hAnsi="Times New Roman" w:cs="Times New Roman"/>
          <w:sz w:val="28"/>
          <w:szCs w:val="28"/>
        </w:rPr>
        <w:t xml:space="preserve">В соответствии с </w:t>
      </w:r>
      <w:hyperlink r:id="rId9" w:anchor="64U0IK" w:history="1">
        <w:r w:rsidRPr="00895376">
          <w:rPr>
            <w:rFonts w:ascii="Times New Roman" w:eastAsia="Times New Roman" w:hAnsi="Times New Roman" w:cs="Times New Roman"/>
            <w:sz w:val="28"/>
            <w:szCs w:val="28"/>
            <w:lang w:eastAsia="ru-RU"/>
          </w:rPr>
          <w:t>Градостроительным кодексом Российской Федерации</w:t>
        </w:r>
      </w:hyperlink>
      <w:r w:rsidRPr="00895376">
        <w:rPr>
          <w:rFonts w:ascii="Times New Roman" w:eastAsia="Times New Roman" w:hAnsi="Times New Roman" w:cs="Times New Roman"/>
          <w:sz w:val="28"/>
          <w:szCs w:val="28"/>
          <w:lang w:eastAsia="ru-RU"/>
        </w:rPr>
        <w:t>, </w:t>
      </w:r>
      <w:hyperlink r:id="rId10" w:anchor="7D20K3" w:history="1">
        <w:r w:rsidRPr="00895376">
          <w:rPr>
            <w:rFonts w:ascii="Times New Roman" w:eastAsia="Times New Roman" w:hAnsi="Times New Roman" w:cs="Times New Roman"/>
            <w:sz w:val="28"/>
            <w:szCs w:val="28"/>
            <w:lang w:eastAsia="ru-RU"/>
          </w:rPr>
          <w:t xml:space="preserve">Федеральным </w:t>
        </w:r>
        <w:r w:rsidR="006D1D0D">
          <w:rPr>
            <w:rFonts w:ascii="Times New Roman" w:eastAsia="Times New Roman" w:hAnsi="Times New Roman" w:cs="Times New Roman"/>
            <w:sz w:val="28"/>
            <w:szCs w:val="28"/>
            <w:lang w:eastAsia="ru-RU"/>
          </w:rPr>
          <w:t>законом от 6 октября 2003 года №</w:t>
        </w:r>
        <w:r w:rsidR="00E31916">
          <w:rPr>
            <w:rFonts w:ascii="Times New Roman" w:eastAsia="Times New Roman" w:hAnsi="Times New Roman" w:cs="Times New Roman"/>
            <w:sz w:val="28"/>
            <w:szCs w:val="28"/>
            <w:lang w:eastAsia="ru-RU"/>
          </w:rPr>
          <w:t xml:space="preserve"> 131-ФЗ «</w:t>
        </w:r>
        <w:r w:rsidRPr="0089537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E31916">
          <w:rPr>
            <w:rFonts w:ascii="Times New Roman" w:eastAsia="Times New Roman" w:hAnsi="Times New Roman" w:cs="Times New Roman"/>
            <w:sz w:val="28"/>
            <w:szCs w:val="28"/>
            <w:lang w:eastAsia="ru-RU"/>
          </w:rPr>
          <w:t>»</w:t>
        </w:r>
      </w:hyperlink>
      <w:r w:rsidRPr="00895376">
        <w:rPr>
          <w:rFonts w:ascii="Times New Roman" w:eastAsia="Times New Roman" w:hAnsi="Times New Roman" w:cs="Times New Roman"/>
          <w:sz w:val="28"/>
          <w:szCs w:val="28"/>
          <w:lang w:eastAsia="ru-RU"/>
        </w:rPr>
        <w:t>, </w:t>
      </w:r>
      <w:hyperlink r:id="rId11" w:anchor="64U0IK" w:history="1">
        <w:r w:rsidRPr="00895376">
          <w:rPr>
            <w:rFonts w:ascii="Times New Roman" w:eastAsia="Times New Roman" w:hAnsi="Times New Roman" w:cs="Times New Roman"/>
            <w:sz w:val="28"/>
            <w:szCs w:val="28"/>
            <w:lang w:eastAsia="ru-RU"/>
          </w:rPr>
          <w:t>Постановлением Правительства Российской Фед</w:t>
        </w:r>
        <w:r w:rsidR="006D1D0D">
          <w:rPr>
            <w:rFonts w:ascii="Times New Roman" w:eastAsia="Times New Roman" w:hAnsi="Times New Roman" w:cs="Times New Roman"/>
            <w:sz w:val="28"/>
            <w:szCs w:val="28"/>
            <w:lang w:eastAsia="ru-RU"/>
          </w:rPr>
          <w:t>ерации от 25 декабря 2015 года №</w:t>
        </w:r>
        <w:r w:rsidRPr="00895376">
          <w:rPr>
            <w:rFonts w:ascii="Times New Roman" w:eastAsia="Times New Roman" w:hAnsi="Times New Roman" w:cs="Times New Roman"/>
            <w:sz w:val="28"/>
            <w:szCs w:val="28"/>
            <w:lang w:eastAsia="ru-RU"/>
          </w:rPr>
          <w:t xml:space="preserve"> 1440 </w:t>
        </w:r>
        <w:r w:rsidR="00E31916">
          <w:rPr>
            <w:rFonts w:ascii="Times New Roman" w:eastAsia="Times New Roman" w:hAnsi="Times New Roman" w:cs="Times New Roman"/>
            <w:sz w:val="28"/>
            <w:szCs w:val="28"/>
            <w:lang w:eastAsia="ru-RU"/>
          </w:rPr>
          <w:t>«</w:t>
        </w:r>
        <w:r w:rsidRPr="00895376">
          <w:rPr>
            <w:rFonts w:ascii="Times New Roman" w:eastAsia="Times New Roman" w:hAnsi="Times New Roman" w:cs="Times New Roman"/>
            <w:sz w:val="28"/>
            <w:szCs w:val="28"/>
            <w:lang w:eastAsia="ru-RU"/>
          </w:rPr>
          <w:t>Об утверждении требований к программам комплексного развития транспортной инфраструктуры поселений, городских округов</w:t>
        </w:r>
      </w:hyperlink>
      <w:r w:rsidR="00E31916">
        <w:rPr>
          <w:rFonts w:ascii="Times New Roman" w:eastAsia="Times New Roman" w:hAnsi="Times New Roman" w:cs="Times New Roman"/>
          <w:sz w:val="28"/>
          <w:szCs w:val="28"/>
          <w:lang w:eastAsia="ru-RU"/>
        </w:rPr>
        <w:t>»</w:t>
      </w:r>
      <w:r w:rsidRPr="008953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Уставом муниципального образования город Новороссийск,  городская Дума муниципального образования город Новороссийск решила:</w:t>
      </w:r>
    </w:p>
    <w:p w14:paraId="782AEA22" w14:textId="7F70AEF3" w:rsidR="0099048B" w:rsidRDefault="0099048B" w:rsidP="0099048B">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программу комплексного развития транспортной инфраструктуры города Новороссийска на 2023–2032 годы согласно приложению.</w:t>
      </w:r>
    </w:p>
    <w:p w14:paraId="3F9C7085" w14:textId="01720714" w:rsidR="0099048B" w:rsidRDefault="0099048B" w:rsidP="0099048B">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Органам местного самоуправления города Новороссийска осуществлять реализацию комплексного развития транспортной инфраструктуры города Новороссийска на 2023–2032 годы.</w:t>
      </w:r>
    </w:p>
    <w:p w14:paraId="0E862E76" w14:textId="0C670462" w:rsidR="0099048B" w:rsidRDefault="0099048B" w:rsidP="0099048B">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что в ходе реализации программы, утвержденной пунктом 1 настоящего решения, мероприятия и объемы их финансирования подлежат ежегодной корректировке с учетом возможностей бюджета города Новороссийска.</w:t>
      </w:r>
    </w:p>
    <w:p w14:paraId="3E8D10A7" w14:textId="383C7646" w:rsidR="002B537D" w:rsidRPr="008E3F67" w:rsidRDefault="002B537D" w:rsidP="002B537D">
      <w:pPr>
        <w:pStyle w:val="a3"/>
        <w:numPr>
          <w:ilvl w:val="0"/>
          <w:numId w:val="5"/>
        </w:numPr>
        <w:spacing w:after="0" w:line="240" w:lineRule="auto"/>
        <w:ind w:left="0" w:firstLine="709"/>
        <w:jc w:val="both"/>
        <w:rPr>
          <w:rFonts w:ascii="Times New Roman" w:hAnsi="Times New Roman" w:cs="Times New Roman"/>
          <w:sz w:val="28"/>
          <w:szCs w:val="28"/>
        </w:rPr>
      </w:pPr>
      <w:r w:rsidRPr="0047202E">
        <w:rPr>
          <w:rFonts w:ascii="Times New Roman" w:hAnsi="Times New Roman" w:cs="Times New Roman"/>
          <w:sz w:val="28"/>
          <w:szCs w:val="28"/>
        </w:rPr>
        <w:t>Отделу</w:t>
      </w:r>
      <w:r w:rsidRPr="00F429DB">
        <w:rPr>
          <w:rFonts w:ascii="Times New Roman" w:hAnsi="Times New Roman" w:cs="Times New Roman"/>
          <w:sz w:val="28"/>
          <w:szCs w:val="28"/>
        </w:rPr>
        <w:t xml:space="preserve"> информационной политики и сред</w:t>
      </w:r>
      <w:r>
        <w:rPr>
          <w:rFonts w:ascii="Times New Roman" w:hAnsi="Times New Roman" w:cs="Times New Roman"/>
          <w:sz w:val="28"/>
          <w:szCs w:val="28"/>
        </w:rPr>
        <w:t xml:space="preserve">ств массовой </w:t>
      </w:r>
      <w:r w:rsidRPr="00F429D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F429DB">
        <w:rPr>
          <w:rFonts w:ascii="Times New Roman" w:hAnsi="Times New Roman" w:cs="Times New Roman"/>
          <w:sz w:val="28"/>
          <w:szCs w:val="28"/>
        </w:rPr>
        <w:t>опуб</w:t>
      </w:r>
      <w:r>
        <w:rPr>
          <w:rFonts w:ascii="Times New Roman" w:hAnsi="Times New Roman" w:cs="Times New Roman"/>
          <w:sz w:val="28"/>
          <w:szCs w:val="28"/>
        </w:rPr>
        <w:t>ликовать настоящее решение</w:t>
      </w:r>
      <w:r w:rsidRPr="00F429DB">
        <w:rPr>
          <w:rFonts w:ascii="Times New Roman" w:hAnsi="Times New Roman" w:cs="Times New Roman"/>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0E2EE548" w14:textId="1C7AFFEA" w:rsidR="004F0754" w:rsidRDefault="004F0754" w:rsidP="004F0754">
      <w:pPr>
        <w:pStyle w:val="a3"/>
        <w:numPr>
          <w:ilvl w:val="0"/>
          <w:numId w:val="5"/>
        </w:numPr>
        <w:shd w:val="clear" w:color="auto" w:fill="FFFFFF"/>
        <w:spacing w:after="0" w:line="288" w:lineRule="atLeast"/>
        <w:ind w:left="0" w:firstLine="709"/>
        <w:jc w:val="both"/>
        <w:textAlignment w:val="baseline"/>
        <w:rPr>
          <w:rFonts w:ascii="Times New Roman" w:hAnsi="Times New Roman"/>
          <w:sz w:val="28"/>
          <w:szCs w:val="28"/>
        </w:rPr>
      </w:pPr>
      <w:r w:rsidRPr="004F0754">
        <w:rPr>
          <w:rFonts w:ascii="Times New Roman" w:hAnsi="Times New Roman"/>
          <w:sz w:val="28"/>
          <w:szCs w:val="28"/>
        </w:rPr>
        <w:t>Контроль за выполнением настоящего решения возложи</w:t>
      </w:r>
      <w:r>
        <w:rPr>
          <w:rFonts w:ascii="Times New Roman" w:hAnsi="Times New Roman"/>
          <w:sz w:val="28"/>
          <w:szCs w:val="28"/>
        </w:rPr>
        <w:t xml:space="preserve">ть на </w:t>
      </w:r>
      <w:r w:rsidRPr="004F0754">
        <w:rPr>
          <w:rFonts w:ascii="Times New Roman" w:hAnsi="Times New Roman"/>
          <w:sz w:val="28"/>
          <w:szCs w:val="28"/>
        </w:rPr>
        <w:t>заместите</w:t>
      </w:r>
      <w:r>
        <w:rPr>
          <w:rFonts w:ascii="Times New Roman" w:hAnsi="Times New Roman"/>
          <w:sz w:val="28"/>
          <w:szCs w:val="28"/>
        </w:rPr>
        <w:t xml:space="preserve">ля главы муниципального образования </w:t>
      </w:r>
      <w:r w:rsidRPr="004F0754">
        <w:rPr>
          <w:rFonts w:ascii="Times New Roman" w:hAnsi="Times New Roman"/>
          <w:sz w:val="28"/>
          <w:szCs w:val="28"/>
        </w:rPr>
        <w:t>А.И. Яменскова.</w:t>
      </w:r>
    </w:p>
    <w:p w14:paraId="64C2F2FF" w14:textId="3EA620EE" w:rsidR="00895376" w:rsidRPr="004F0754" w:rsidRDefault="004F0754" w:rsidP="004F0754">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вступает в силу со дня его официального опубликования.</w:t>
      </w:r>
    </w:p>
    <w:p w14:paraId="4BE67E84" w14:textId="77777777" w:rsidR="00E31916" w:rsidRDefault="00E31916" w:rsidP="0078781A">
      <w:pPr>
        <w:spacing w:after="0" w:line="240" w:lineRule="auto"/>
        <w:rPr>
          <w:rFonts w:ascii="Times New Roman" w:hAnsi="Times New Roman" w:cs="Times New Roman"/>
          <w:sz w:val="28"/>
          <w:szCs w:val="28"/>
        </w:rPr>
      </w:pPr>
    </w:p>
    <w:p w14:paraId="52355E76" w14:textId="6262EFB5" w:rsidR="0078781A" w:rsidRPr="0078781A" w:rsidRDefault="0078781A" w:rsidP="0078781A">
      <w:pPr>
        <w:spacing w:after="0" w:line="240" w:lineRule="auto"/>
        <w:rPr>
          <w:rFonts w:ascii="Times New Roman" w:hAnsi="Times New Roman" w:cs="Times New Roman"/>
          <w:sz w:val="28"/>
          <w:szCs w:val="28"/>
        </w:rPr>
      </w:pPr>
      <w:r w:rsidRPr="0078781A">
        <w:rPr>
          <w:rFonts w:ascii="Times New Roman" w:hAnsi="Times New Roman" w:cs="Times New Roman"/>
          <w:sz w:val="28"/>
          <w:szCs w:val="28"/>
        </w:rPr>
        <w:t>Глава муниципального образования</w:t>
      </w:r>
      <w:r w:rsidRPr="0078781A">
        <w:rPr>
          <w:rFonts w:ascii="Times New Roman" w:hAnsi="Times New Roman" w:cs="Times New Roman"/>
          <w:sz w:val="28"/>
          <w:szCs w:val="28"/>
        </w:rPr>
        <w:tab/>
        <w:t xml:space="preserve">     Председатель городской Думы</w:t>
      </w:r>
    </w:p>
    <w:p w14:paraId="6475B2AD" w14:textId="77777777" w:rsidR="0078781A" w:rsidRPr="0078781A" w:rsidRDefault="0078781A" w:rsidP="0078781A">
      <w:pPr>
        <w:spacing w:after="0" w:line="240" w:lineRule="auto"/>
        <w:rPr>
          <w:rFonts w:ascii="Times New Roman" w:hAnsi="Times New Roman" w:cs="Times New Roman"/>
          <w:sz w:val="28"/>
          <w:szCs w:val="28"/>
        </w:rPr>
      </w:pPr>
      <w:r w:rsidRPr="0078781A">
        <w:rPr>
          <w:rFonts w:ascii="Times New Roman" w:hAnsi="Times New Roman" w:cs="Times New Roman"/>
          <w:sz w:val="28"/>
          <w:szCs w:val="28"/>
        </w:rPr>
        <w:t>город Новороссийск</w:t>
      </w:r>
    </w:p>
    <w:p w14:paraId="18A3B84F" w14:textId="77777777" w:rsidR="00DA236F" w:rsidRDefault="00DA236F" w:rsidP="00C8477A">
      <w:pPr>
        <w:spacing w:after="0" w:line="240" w:lineRule="auto"/>
        <w:rPr>
          <w:rFonts w:ascii="Times New Roman" w:hAnsi="Times New Roman" w:cs="Times New Roman"/>
          <w:sz w:val="28"/>
          <w:szCs w:val="28"/>
        </w:rPr>
      </w:pPr>
    </w:p>
    <w:p w14:paraId="4ED54631" w14:textId="198AEA32" w:rsidR="004E63F0" w:rsidRDefault="00DA236F" w:rsidP="00C8477A">
      <w:pPr>
        <w:spacing w:after="0" w:line="240" w:lineRule="auto"/>
        <w:rPr>
          <w:rFonts w:ascii="Times New Roman" w:hAnsi="Times New Roman" w:cs="Times New Roman"/>
          <w:sz w:val="28"/>
          <w:szCs w:val="28"/>
        </w:rPr>
      </w:pPr>
      <w:r w:rsidRPr="00DA236F">
        <w:rPr>
          <w:rFonts w:ascii="Times New Roman" w:hAnsi="Times New Roman" w:cs="Times New Roman"/>
          <w:sz w:val="28"/>
          <w:szCs w:val="28"/>
          <w:u w:val="single"/>
        </w:rPr>
        <w:lastRenderedPageBreak/>
        <w:t xml:space="preserve">                                 </w:t>
      </w:r>
      <w:r>
        <w:rPr>
          <w:rFonts w:ascii="Times New Roman" w:hAnsi="Times New Roman" w:cs="Times New Roman"/>
          <w:sz w:val="28"/>
          <w:szCs w:val="28"/>
        </w:rPr>
        <w:t xml:space="preserve"> </w:t>
      </w:r>
      <w:r w:rsidR="0078781A" w:rsidRPr="0078781A">
        <w:rPr>
          <w:rFonts w:ascii="Times New Roman" w:hAnsi="Times New Roman" w:cs="Times New Roman"/>
          <w:sz w:val="28"/>
          <w:szCs w:val="28"/>
        </w:rPr>
        <w:t>А.</w:t>
      </w:r>
      <w:r w:rsidR="000A3F57">
        <w:rPr>
          <w:rFonts w:ascii="Times New Roman" w:hAnsi="Times New Roman" w:cs="Times New Roman"/>
          <w:sz w:val="28"/>
          <w:szCs w:val="28"/>
        </w:rPr>
        <w:t>В.</w:t>
      </w:r>
      <w:r w:rsidR="0078781A" w:rsidRPr="0078781A">
        <w:rPr>
          <w:rFonts w:ascii="Times New Roman" w:hAnsi="Times New Roman" w:cs="Times New Roman"/>
          <w:sz w:val="28"/>
          <w:szCs w:val="28"/>
        </w:rPr>
        <w:t xml:space="preserve"> </w:t>
      </w:r>
      <w:r w:rsidR="000A3F57">
        <w:rPr>
          <w:rFonts w:ascii="Times New Roman" w:hAnsi="Times New Roman" w:cs="Times New Roman"/>
          <w:sz w:val="28"/>
          <w:szCs w:val="28"/>
        </w:rPr>
        <w:t>Кравченко</w:t>
      </w:r>
      <w:r w:rsidR="0078781A" w:rsidRPr="0078781A">
        <w:rPr>
          <w:rFonts w:ascii="Times New Roman" w:hAnsi="Times New Roman" w:cs="Times New Roman"/>
          <w:sz w:val="28"/>
          <w:szCs w:val="28"/>
        </w:rPr>
        <w:tab/>
        <w:t xml:space="preserve">    </w:t>
      </w:r>
      <w:r w:rsidR="004E54DF">
        <w:rPr>
          <w:rFonts w:ascii="Times New Roman" w:hAnsi="Times New Roman" w:cs="Times New Roman"/>
          <w:sz w:val="28"/>
          <w:szCs w:val="28"/>
        </w:rPr>
        <w:t xml:space="preserve"> </w:t>
      </w:r>
      <w:r w:rsidRPr="00DA236F">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78781A" w:rsidRPr="0078781A">
        <w:rPr>
          <w:rFonts w:ascii="Times New Roman" w:hAnsi="Times New Roman" w:cs="Times New Roman"/>
          <w:sz w:val="28"/>
          <w:szCs w:val="28"/>
        </w:rPr>
        <w:t>А.В. Шаталов</w:t>
      </w:r>
    </w:p>
    <w:p w14:paraId="01473D3C" w14:textId="2504DBB3" w:rsidR="00F235F7" w:rsidRDefault="00F235F7" w:rsidP="00C8477A">
      <w:pPr>
        <w:spacing w:after="0" w:line="240" w:lineRule="auto"/>
        <w:rPr>
          <w:rFonts w:ascii="Times New Roman" w:hAnsi="Times New Roman" w:cs="Times New Roman"/>
          <w:sz w:val="28"/>
          <w:szCs w:val="28"/>
        </w:rPr>
      </w:pPr>
    </w:p>
    <w:p w14:paraId="466D1EA5" w14:textId="633D8342" w:rsidR="00F235F7" w:rsidRDefault="00F235F7" w:rsidP="00C8477A">
      <w:pPr>
        <w:spacing w:after="0" w:line="240" w:lineRule="auto"/>
        <w:rPr>
          <w:rFonts w:ascii="Times New Roman" w:hAnsi="Times New Roman" w:cs="Times New Roman"/>
          <w:sz w:val="28"/>
          <w:szCs w:val="28"/>
        </w:rPr>
      </w:pPr>
    </w:p>
    <w:p w14:paraId="49E15EEE" w14:textId="6603B623" w:rsidR="00F235F7" w:rsidRDefault="00F235F7" w:rsidP="00C8477A">
      <w:pPr>
        <w:spacing w:after="0" w:line="240" w:lineRule="auto"/>
        <w:rPr>
          <w:rFonts w:ascii="Times New Roman" w:hAnsi="Times New Roman" w:cs="Times New Roman"/>
          <w:sz w:val="28"/>
          <w:szCs w:val="28"/>
        </w:rPr>
      </w:pPr>
    </w:p>
    <w:p w14:paraId="67A9449A" w14:textId="77777777" w:rsidR="00F235F7" w:rsidRPr="00F235F7" w:rsidRDefault="00F235F7" w:rsidP="00F235F7">
      <w:pPr>
        <w:rPr>
          <w:lang w:eastAsia="ru-RU"/>
        </w:rPr>
      </w:pPr>
      <w:r w:rsidRPr="00F235F7">
        <w:rPr>
          <w:lang w:eastAsia="ru-RU"/>
        </w:rPr>
        <w:lastRenderedPageBreak/>
        <w:drawing>
          <wp:inline distT="0" distB="0" distL="0" distR="0" wp14:anchorId="6C110C95" wp14:editId="651C93EE">
            <wp:extent cx="6629858" cy="93966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0589" cy="9411872"/>
                    </a:xfrm>
                    <a:prstGeom prst="rect">
                      <a:avLst/>
                    </a:prstGeom>
                    <a:noFill/>
                  </pic:spPr>
                </pic:pic>
              </a:graphicData>
            </a:graphic>
          </wp:inline>
        </w:drawing>
      </w:r>
    </w:p>
    <w:p w14:paraId="63B9B9C2" w14:textId="77777777" w:rsidR="00F235F7" w:rsidRPr="00F235F7" w:rsidRDefault="00F235F7" w:rsidP="00F235F7">
      <w:pPr>
        <w:rPr>
          <w:lang w:eastAsia="ru-RU"/>
        </w:rPr>
      </w:pPr>
      <w:r w:rsidRPr="00F235F7">
        <w:rPr>
          <w:lang w:eastAsia="ru-RU"/>
        </w:rPr>
        <w:lastRenderedPageBreak/>
        <w:t>СОДЕРЖАНИЕ</w:t>
      </w:r>
    </w:p>
    <w:p w14:paraId="6718444E" w14:textId="77777777" w:rsidR="00F235F7" w:rsidRPr="00F235F7" w:rsidRDefault="00F235F7" w:rsidP="00F235F7">
      <w:pPr>
        <w:rPr>
          <w:lang w:eastAsia="ru-RU"/>
        </w:rPr>
      </w:pPr>
      <w:r w:rsidRPr="00F235F7">
        <w:rPr>
          <w:lang w:eastAsia="ru-RU"/>
        </w:rPr>
        <w:fldChar w:fldCharType="begin"/>
      </w:r>
      <w:r w:rsidRPr="00F235F7">
        <w:rPr>
          <w:lang w:eastAsia="ru-RU"/>
        </w:rPr>
        <w:instrText xml:space="preserve"> TOC \o "1-3" \h \z \u </w:instrText>
      </w:r>
      <w:r w:rsidRPr="00F235F7">
        <w:rPr>
          <w:lang w:eastAsia="ru-RU"/>
        </w:rPr>
        <w:fldChar w:fldCharType="separate"/>
      </w:r>
      <w:hyperlink w:anchor="_Toc135759804" w:history="1">
        <w:r w:rsidRPr="00F235F7">
          <w:t>Сокращения и обозначения</w:t>
        </w:r>
        <w:r w:rsidRPr="00F235F7">
          <w:rPr>
            <w:webHidden/>
          </w:rPr>
          <w:tab/>
        </w:r>
        <w:r w:rsidRPr="00F235F7">
          <w:rPr>
            <w:webHidden/>
          </w:rPr>
          <w:fldChar w:fldCharType="begin"/>
        </w:r>
        <w:r w:rsidRPr="00F235F7">
          <w:rPr>
            <w:webHidden/>
          </w:rPr>
          <w:instrText xml:space="preserve"> PAGEREF _Toc135759804 \h </w:instrText>
        </w:r>
        <w:r w:rsidRPr="00F235F7">
          <w:rPr>
            <w:webHidden/>
          </w:rPr>
        </w:r>
        <w:r w:rsidRPr="00F235F7">
          <w:rPr>
            <w:webHidden/>
          </w:rPr>
          <w:fldChar w:fldCharType="separate"/>
        </w:r>
        <w:r w:rsidRPr="00F235F7">
          <w:rPr>
            <w:webHidden/>
          </w:rPr>
          <w:t>3</w:t>
        </w:r>
        <w:r w:rsidRPr="00F235F7">
          <w:rPr>
            <w:webHidden/>
          </w:rPr>
          <w:fldChar w:fldCharType="end"/>
        </w:r>
      </w:hyperlink>
    </w:p>
    <w:p w14:paraId="290155B4" w14:textId="77777777" w:rsidR="00F235F7" w:rsidRPr="00F235F7" w:rsidRDefault="00F235F7" w:rsidP="00F235F7">
      <w:pPr>
        <w:rPr>
          <w:lang w:eastAsia="ru-RU"/>
        </w:rPr>
      </w:pPr>
      <w:hyperlink w:anchor="_Toc135759805" w:history="1">
        <w:r w:rsidRPr="00F235F7">
          <w:rPr>
            <w:lang w:val="x-none" w:eastAsia="ru-RU"/>
          </w:rPr>
          <w:t>1</w:t>
        </w:r>
        <w:r w:rsidRPr="00F235F7">
          <w:rPr>
            <w:lang w:eastAsia="ru-RU"/>
          </w:rPr>
          <w:t xml:space="preserve"> Паспорт Программы комплексного развития транспортной инфраструктуры (ПКРТИ) муниципального образования</w:t>
        </w:r>
        <w:r w:rsidRPr="00F235F7">
          <w:rPr>
            <w:lang w:val="x-none" w:eastAsia="ru-RU"/>
          </w:rPr>
          <w:t xml:space="preserve"> </w:t>
        </w:r>
        <w:r w:rsidRPr="00F235F7">
          <w:rPr>
            <w:lang w:eastAsia="ru-RU"/>
          </w:rPr>
          <w:t>г. Новороссийск</w:t>
        </w:r>
        <w:r w:rsidRPr="00F235F7">
          <w:rPr>
            <w:webHidden/>
          </w:rPr>
          <w:tab/>
        </w:r>
        <w:r w:rsidRPr="00F235F7">
          <w:rPr>
            <w:webHidden/>
          </w:rPr>
          <w:fldChar w:fldCharType="begin"/>
        </w:r>
        <w:r w:rsidRPr="00F235F7">
          <w:rPr>
            <w:webHidden/>
          </w:rPr>
          <w:instrText xml:space="preserve"> PAGEREF _Toc135759805 \h </w:instrText>
        </w:r>
        <w:r w:rsidRPr="00F235F7">
          <w:rPr>
            <w:webHidden/>
          </w:rPr>
        </w:r>
        <w:r w:rsidRPr="00F235F7">
          <w:rPr>
            <w:webHidden/>
          </w:rPr>
          <w:fldChar w:fldCharType="separate"/>
        </w:r>
        <w:r w:rsidRPr="00F235F7">
          <w:rPr>
            <w:webHidden/>
          </w:rPr>
          <w:t>4</w:t>
        </w:r>
        <w:r w:rsidRPr="00F235F7">
          <w:rPr>
            <w:webHidden/>
          </w:rPr>
          <w:fldChar w:fldCharType="end"/>
        </w:r>
      </w:hyperlink>
    </w:p>
    <w:p w14:paraId="3341AD6A" w14:textId="77777777" w:rsidR="00F235F7" w:rsidRPr="00F235F7" w:rsidRDefault="00F235F7" w:rsidP="00F235F7">
      <w:pPr>
        <w:rPr>
          <w:lang w:eastAsia="ru-RU"/>
        </w:rPr>
      </w:pPr>
      <w:hyperlink w:anchor="_Toc135759806" w:history="1">
        <w:r w:rsidRPr="00F235F7">
          <w:rPr>
            <w:lang w:eastAsia="ru-RU"/>
          </w:rPr>
          <w:t>2 Значения целевых показателей ПКРТИ МО г. Новороссийск</w:t>
        </w:r>
        <w:r w:rsidRPr="00F235F7">
          <w:rPr>
            <w:webHidden/>
          </w:rPr>
          <w:tab/>
        </w:r>
        <w:r w:rsidRPr="00F235F7">
          <w:rPr>
            <w:webHidden/>
          </w:rPr>
          <w:fldChar w:fldCharType="begin"/>
        </w:r>
        <w:r w:rsidRPr="00F235F7">
          <w:rPr>
            <w:webHidden/>
          </w:rPr>
          <w:instrText xml:space="preserve"> PAGEREF _Toc135759806 \h </w:instrText>
        </w:r>
        <w:r w:rsidRPr="00F235F7">
          <w:rPr>
            <w:webHidden/>
          </w:rPr>
        </w:r>
        <w:r w:rsidRPr="00F235F7">
          <w:rPr>
            <w:webHidden/>
          </w:rPr>
          <w:fldChar w:fldCharType="separate"/>
        </w:r>
        <w:r w:rsidRPr="00F235F7">
          <w:rPr>
            <w:webHidden/>
          </w:rPr>
          <w:t>9</w:t>
        </w:r>
        <w:r w:rsidRPr="00F235F7">
          <w:rPr>
            <w:webHidden/>
          </w:rPr>
          <w:fldChar w:fldCharType="end"/>
        </w:r>
      </w:hyperlink>
    </w:p>
    <w:p w14:paraId="79A678DF" w14:textId="77777777" w:rsidR="00F235F7" w:rsidRPr="00F235F7" w:rsidRDefault="00F235F7" w:rsidP="00F235F7">
      <w:pPr>
        <w:rPr>
          <w:lang w:eastAsia="ru-RU"/>
        </w:rPr>
      </w:pPr>
      <w:hyperlink w:anchor="_Toc135759807" w:history="1">
        <w:r w:rsidRPr="00F235F7">
          <w:rPr>
            <w:lang w:val="x-none" w:eastAsia="ru-RU"/>
          </w:rPr>
          <w:t>3</w:t>
        </w:r>
        <w:r w:rsidRPr="00F235F7">
          <w:rPr>
            <w:lang w:eastAsia="ru-RU"/>
          </w:rPr>
          <w:t xml:space="preserve"> </w:t>
        </w:r>
        <w:r w:rsidRPr="00F235F7">
          <w:rPr>
            <w:lang w:val="x-none" w:eastAsia="ru-RU"/>
          </w:rPr>
          <w:t xml:space="preserve">Перечень мероприятий ПКРТИ </w:t>
        </w:r>
        <w:r w:rsidRPr="00F235F7">
          <w:rPr>
            <w:lang w:eastAsia="ru-RU"/>
          </w:rPr>
          <w:t>МО г. Новороссийск</w:t>
        </w:r>
        <w:r w:rsidRPr="00F235F7">
          <w:rPr>
            <w:webHidden/>
          </w:rPr>
          <w:tab/>
        </w:r>
        <w:r w:rsidRPr="00F235F7">
          <w:rPr>
            <w:webHidden/>
          </w:rPr>
          <w:fldChar w:fldCharType="begin"/>
        </w:r>
        <w:r w:rsidRPr="00F235F7">
          <w:rPr>
            <w:webHidden/>
          </w:rPr>
          <w:instrText xml:space="preserve"> PAGEREF _Toc135759807 \h </w:instrText>
        </w:r>
        <w:r w:rsidRPr="00F235F7">
          <w:rPr>
            <w:webHidden/>
          </w:rPr>
        </w:r>
        <w:r w:rsidRPr="00F235F7">
          <w:rPr>
            <w:webHidden/>
          </w:rPr>
          <w:fldChar w:fldCharType="separate"/>
        </w:r>
        <w:r w:rsidRPr="00F235F7">
          <w:rPr>
            <w:webHidden/>
          </w:rPr>
          <w:t>11</w:t>
        </w:r>
        <w:r w:rsidRPr="00F235F7">
          <w:rPr>
            <w:webHidden/>
          </w:rPr>
          <w:fldChar w:fldCharType="end"/>
        </w:r>
      </w:hyperlink>
    </w:p>
    <w:p w14:paraId="0277FA27" w14:textId="77777777" w:rsidR="00F235F7" w:rsidRPr="00F235F7" w:rsidRDefault="00F235F7" w:rsidP="00F235F7">
      <w:pPr>
        <w:rPr>
          <w:lang w:eastAsia="ru-RU"/>
        </w:rPr>
      </w:pPr>
      <w:hyperlink w:anchor="_Toc135759808" w:history="1">
        <w:r w:rsidRPr="00F235F7">
          <w:rPr>
            <w:lang w:eastAsia="ru-RU"/>
          </w:rPr>
          <w:t>4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МО г. Новороссийск</w:t>
        </w:r>
        <w:r w:rsidRPr="00F235F7">
          <w:rPr>
            <w:webHidden/>
          </w:rPr>
          <w:tab/>
        </w:r>
        <w:r w:rsidRPr="00F235F7">
          <w:rPr>
            <w:webHidden/>
          </w:rPr>
          <w:fldChar w:fldCharType="begin"/>
        </w:r>
        <w:r w:rsidRPr="00F235F7">
          <w:rPr>
            <w:webHidden/>
          </w:rPr>
          <w:instrText xml:space="preserve"> PAGEREF _Toc135759808 \h </w:instrText>
        </w:r>
        <w:r w:rsidRPr="00F235F7">
          <w:rPr>
            <w:webHidden/>
          </w:rPr>
        </w:r>
        <w:r w:rsidRPr="00F235F7">
          <w:rPr>
            <w:webHidden/>
          </w:rPr>
          <w:fldChar w:fldCharType="separate"/>
        </w:r>
        <w:r w:rsidRPr="00F235F7">
          <w:rPr>
            <w:webHidden/>
          </w:rPr>
          <w:t>56</w:t>
        </w:r>
        <w:r w:rsidRPr="00F235F7">
          <w:rPr>
            <w:webHidden/>
          </w:rPr>
          <w:fldChar w:fldCharType="end"/>
        </w:r>
      </w:hyperlink>
    </w:p>
    <w:p w14:paraId="4FC45673" w14:textId="77777777" w:rsidR="00F235F7" w:rsidRPr="00F235F7" w:rsidRDefault="00F235F7" w:rsidP="00F235F7">
      <w:r w:rsidRPr="00F235F7">
        <w:fldChar w:fldCharType="end"/>
      </w:r>
    </w:p>
    <w:p w14:paraId="3A356108" w14:textId="77777777" w:rsidR="00F235F7" w:rsidRPr="00F235F7" w:rsidRDefault="00F235F7" w:rsidP="00F235F7">
      <w:pPr>
        <w:rPr>
          <w:lang w:val="en-US"/>
        </w:rPr>
      </w:pPr>
      <w:r w:rsidRPr="00F235F7">
        <w:br w:type="page"/>
      </w:r>
    </w:p>
    <w:p w14:paraId="2CD845ED" w14:textId="77777777" w:rsidR="00F235F7" w:rsidRPr="00F235F7" w:rsidRDefault="00F235F7" w:rsidP="00F235F7">
      <w:bookmarkStart w:id="1" w:name="_Toc135759804"/>
      <w:r w:rsidRPr="00F235F7">
        <w:lastRenderedPageBreak/>
        <w:t>СОКРАЩЕНИЯ И ОБОЗНАЧЕНИЯ</w:t>
      </w:r>
      <w:bookmarkEnd w:id="1"/>
    </w:p>
    <w:p w14:paraId="7FFF5CA7" w14:textId="77777777" w:rsidR="00F235F7" w:rsidRPr="00F235F7" w:rsidRDefault="00F235F7" w:rsidP="00F235F7"/>
    <w:tbl>
      <w:tblPr>
        <w:tblW w:w="5000" w:type="pct"/>
        <w:tblLook w:val="01E0" w:firstRow="1" w:lastRow="1" w:firstColumn="1" w:lastColumn="1" w:noHBand="0" w:noVBand="0"/>
      </w:tblPr>
      <w:tblGrid>
        <w:gridCol w:w="1817"/>
        <w:gridCol w:w="7538"/>
      </w:tblGrid>
      <w:tr w:rsidR="00F235F7" w:rsidRPr="00F235F7" w14:paraId="6FEF348E" w14:textId="77777777" w:rsidTr="00144277">
        <w:tc>
          <w:tcPr>
            <w:tcW w:w="971" w:type="pct"/>
          </w:tcPr>
          <w:p w14:paraId="02925E6B" w14:textId="77777777" w:rsidR="00F235F7" w:rsidRPr="00F235F7" w:rsidRDefault="00F235F7" w:rsidP="00F235F7">
            <w:pPr>
              <w:rPr>
                <w:lang w:eastAsia="ru-RU"/>
              </w:rPr>
            </w:pPr>
            <w:r w:rsidRPr="00F235F7">
              <w:rPr>
                <w:lang w:eastAsia="ru-RU"/>
              </w:rPr>
              <w:t>ПКРТИ</w:t>
            </w:r>
          </w:p>
        </w:tc>
        <w:tc>
          <w:tcPr>
            <w:tcW w:w="4029" w:type="pct"/>
          </w:tcPr>
          <w:p w14:paraId="443CEA24" w14:textId="77777777" w:rsidR="00F235F7" w:rsidRPr="00F235F7" w:rsidRDefault="00F235F7" w:rsidP="00F235F7">
            <w:pPr>
              <w:rPr>
                <w:lang w:eastAsia="ru-RU"/>
              </w:rPr>
            </w:pPr>
            <w:r w:rsidRPr="00F235F7">
              <w:rPr>
                <w:lang w:eastAsia="ru-RU"/>
              </w:rPr>
              <w:t xml:space="preserve">‒ Программа </w:t>
            </w:r>
            <w:r w:rsidRPr="00F235F7">
              <w:t>комплексного развития транспортной инфраструктуры</w:t>
            </w:r>
          </w:p>
        </w:tc>
      </w:tr>
      <w:tr w:rsidR="00F235F7" w:rsidRPr="00F235F7" w14:paraId="1483632C" w14:textId="77777777" w:rsidTr="00144277">
        <w:tc>
          <w:tcPr>
            <w:tcW w:w="971" w:type="pct"/>
          </w:tcPr>
          <w:p w14:paraId="46C01562" w14:textId="77777777" w:rsidR="00F235F7" w:rsidRPr="00F235F7" w:rsidRDefault="00F235F7" w:rsidP="00F235F7">
            <w:pPr>
              <w:rPr>
                <w:lang w:eastAsia="ru-RU"/>
              </w:rPr>
            </w:pPr>
            <w:r w:rsidRPr="00F235F7">
              <w:rPr>
                <w:lang w:eastAsia="ru-RU"/>
              </w:rPr>
              <w:t>МО</w:t>
            </w:r>
          </w:p>
        </w:tc>
        <w:tc>
          <w:tcPr>
            <w:tcW w:w="4029" w:type="pct"/>
          </w:tcPr>
          <w:p w14:paraId="52013CB9" w14:textId="77777777" w:rsidR="00F235F7" w:rsidRPr="00F235F7" w:rsidRDefault="00F235F7" w:rsidP="00F235F7">
            <w:pPr>
              <w:rPr>
                <w:lang w:eastAsia="ru-RU"/>
              </w:rPr>
            </w:pPr>
            <w:r w:rsidRPr="00F235F7">
              <w:rPr>
                <w:lang w:eastAsia="ru-RU"/>
              </w:rPr>
              <w:t>‒ муниципальное образование</w:t>
            </w:r>
          </w:p>
        </w:tc>
      </w:tr>
      <w:tr w:rsidR="00F235F7" w:rsidRPr="00F235F7" w14:paraId="7B48B1FC" w14:textId="77777777" w:rsidTr="00144277">
        <w:tc>
          <w:tcPr>
            <w:tcW w:w="971" w:type="pct"/>
          </w:tcPr>
          <w:p w14:paraId="0F8039EC" w14:textId="77777777" w:rsidR="00F235F7" w:rsidRPr="00F235F7" w:rsidRDefault="00F235F7" w:rsidP="00F235F7">
            <w:pPr>
              <w:rPr>
                <w:lang w:eastAsia="ru-RU"/>
              </w:rPr>
            </w:pPr>
            <w:r w:rsidRPr="00F235F7">
              <w:rPr>
                <w:lang w:eastAsia="ru-RU"/>
              </w:rPr>
              <w:t>ПТОП</w:t>
            </w:r>
          </w:p>
        </w:tc>
        <w:tc>
          <w:tcPr>
            <w:tcW w:w="4029" w:type="pct"/>
          </w:tcPr>
          <w:p w14:paraId="453AC948" w14:textId="77777777" w:rsidR="00F235F7" w:rsidRPr="00F235F7" w:rsidRDefault="00F235F7" w:rsidP="00F235F7">
            <w:pPr>
              <w:rPr>
                <w:lang w:eastAsia="ru-RU"/>
              </w:rPr>
            </w:pPr>
            <w:r w:rsidRPr="00F235F7">
              <w:rPr>
                <w:lang w:eastAsia="ru-RU"/>
              </w:rPr>
              <w:t>‒ пассажирский транспорт общего пользования</w:t>
            </w:r>
          </w:p>
        </w:tc>
      </w:tr>
      <w:tr w:rsidR="00F235F7" w:rsidRPr="00F235F7" w14:paraId="4C9818A7" w14:textId="77777777" w:rsidTr="00144277">
        <w:tc>
          <w:tcPr>
            <w:tcW w:w="971" w:type="pct"/>
          </w:tcPr>
          <w:p w14:paraId="2EE100CA" w14:textId="77777777" w:rsidR="00F235F7" w:rsidRPr="00F235F7" w:rsidRDefault="00F235F7" w:rsidP="00F235F7">
            <w:pPr>
              <w:rPr>
                <w:lang w:eastAsia="ru-RU"/>
              </w:rPr>
            </w:pPr>
            <w:r w:rsidRPr="00F235F7">
              <w:rPr>
                <w:lang w:eastAsia="ru-RU"/>
              </w:rPr>
              <w:t>ДТП</w:t>
            </w:r>
          </w:p>
        </w:tc>
        <w:tc>
          <w:tcPr>
            <w:tcW w:w="4029" w:type="pct"/>
          </w:tcPr>
          <w:p w14:paraId="08E8231F" w14:textId="77777777" w:rsidR="00F235F7" w:rsidRPr="00F235F7" w:rsidRDefault="00F235F7" w:rsidP="00F235F7">
            <w:pPr>
              <w:rPr>
                <w:lang w:eastAsia="ru-RU"/>
              </w:rPr>
            </w:pPr>
            <w:r w:rsidRPr="00F235F7">
              <w:rPr>
                <w:lang w:eastAsia="ru-RU"/>
              </w:rPr>
              <w:t>‒ дорожно-транспортное происшествие</w:t>
            </w:r>
          </w:p>
        </w:tc>
      </w:tr>
      <w:tr w:rsidR="00F235F7" w:rsidRPr="00F235F7" w14:paraId="7EB17A6B" w14:textId="77777777" w:rsidTr="00144277">
        <w:tc>
          <w:tcPr>
            <w:tcW w:w="971" w:type="pct"/>
          </w:tcPr>
          <w:p w14:paraId="01F6A7F2" w14:textId="77777777" w:rsidR="00F235F7" w:rsidRPr="00F235F7" w:rsidRDefault="00F235F7" w:rsidP="00F235F7">
            <w:pPr>
              <w:rPr>
                <w:lang w:eastAsia="ru-RU"/>
              </w:rPr>
            </w:pPr>
          </w:p>
        </w:tc>
        <w:tc>
          <w:tcPr>
            <w:tcW w:w="4029" w:type="pct"/>
          </w:tcPr>
          <w:p w14:paraId="6E95AA41" w14:textId="77777777" w:rsidR="00F235F7" w:rsidRPr="00F235F7" w:rsidRDefault="00F235F7" w:rsidP="00F235F7">
            <w:pPr>
              <w:rPr>
                <w:lang w:eastAsia="ru-RU"/>
              </w:rPr>
            </w:pPr>
          </w:p>
        </w:tc>
      </w:tr>
      <w:tr w:rsidR="00F235F7" w:rsidRPr="00F235F7" w14:paraId="71C05076" w14:textId="77777777" w:rsidTr="00144277">
        <w:tc>
          <w:tcPr>
            <w:tcW w:w="971" w:type="pct"/>
          </w:tcPr>
          <w:p w14:paraId="79B266E9" w14:textId="77777777" w:rsidR="00F235F7" w:rsidRPr="00F235F7" w:rsidRDefault="00F235F7" w:rsidP="00F235F7">
            <w:pPr>
              <w:rPr>
                <w:lang w:eastAsia="ru-RU"/>
              </w:rPr>
            </w:pPr>
          </w:p>
        </w:tc>
        <w:tc>
          <w:tcPr>
            <w:tcW w:w="4029" w:type="pct"/>
          </w:tcPr>
          <w:p w14:paraId="4C22E537" w14:textId="77777777" w:rsidR="00F235F7" w:rsidRPr="00F235F7" w:rsidRDefault="00F235F7" w:rsidP="00F235F7">
            <w:pPr>
              <w:rPr>
                <w:lang w:eastAsia="ru-RU"/>
              </w:rPr>
            </w:pPr>
          </w:p>
        </w:tc>
      </w:tr>
    </w:tbl>
    <w:p w14:paraId="79DBA4C4" w14:textId="77777777" w:rsidR="00F235F7" w:rsidRPr="00F235F7" w:rsidRDefault="00F235F7" w:rsidP="00F235F7"/>
    <w:p w14:paraId="7A4CF49A" w14:textId="77777777" w:rsidR="00F235F7" w:rsidRPr="00F235F7" w:rsidRDefault="00F235F7" w:rsidP="00F235F7">
      <w:pPr>
        <w:rPr>
          <w:lang w:eastAsia="ru-RU"/>
        </w:rPr>
      </w:pPr>
    </w:p>
    <w:p w14:paraId="7550AC75" w14:textId="77777777" w:rsidR="00F235F7" w:rsidRPr="00F235F7" w:rsidRDefault="00F235F7" w:rsidP="00F235F7">
      <w:pPr>
        <w:rPr>
          <w:lang w:eastAsia="ru-RU"/>
        </w:rPr>
      </w:pPr>
      <w:r w:rsidRPr="00F235F7">
        <w:br w:type="page"/>
      </w:r>
    </w:p>
    <w:p w14:paraId="32F4EFBA" w14:textId="77777777" w:rsidR="00F235F7" w:rsidRPr="00F235F7" w:rsidRDefault="00F235F7" w:rsidP="00F235F7">
      <w:pPr>
        <w:rPr>
          <w:lang w:val="x-none" w:eastAsia="ru-RU"/>
        </w:rPr>
      </w:pPr>
      <w:bookmarkStart w:id="2" w:name="_Toc135759805"/>
      <w:r w:rsidRPr="00F235F7">
        <w:rPr>
          <w:lang w:eastAsia="ru-RU"/>
        </w:rPr>
        <w:lastRenderedPageBreak/>
        <w:t>Паспорт Программы комплексного развития транспортной инфраструктуры (ПКРТИ) муниципального образования</w:t>
      </w:r>
      <w:r w:rsidRPr="00F235F7">
        <w:rPr>
          <w:lang w:val="x-none" w:eastAsia="ru-RU"/>
        </w:rPr>
        <w:t xml:space="preserve"> </w:t>
      </w:r>
      <w:r w:rsidRPr="00F235F7">
        <w:rPr>
          <w:lang w:eastAsia="ru-RU"/>
        </w:rPr>
        <w:t>г. Новороссийск</w:t>
      </w:r>
      <w:bookmarkEnd w:id="2"/>
    </w:p>
    <w:tbl>
      <w:tblPr>
        <w:tblStyle w:val="a6"/>
        <w:tblW w:w="0" w:type="auto"/>
        <w:tblLook w:val="04A0" w:firstRow="1" w:lastRow="0" w:firstColumn="1" w:lastColumn="0" w:noHBand="0" w:noVBand="1"/>
      </w:tblPr>
      <w:tblGrid>
        <w:gridCol w:w="2972"/>
        <w:gridCol w:w="6373"/>
      </w:tblGrid>
      <w:tr w:rsidR="00F235F7" w:rsidRPr="00F235F7" w14:paraId="70A16C66" w14:textId="77777777" w:rsidTr="00144277">
        <w:tc>
          <w:tcPr>
            <w:tcW w:w="2972" w:type="dxa"/>
          </w:tcPr>
          <w:p w14:paraId="799D89B5" w14:textId="77777777" w:rsidR="00F235F7" w:rsidRPr="00F235F7" w:rsidRDefault="00F235F7" w:rsidP="00F235F7">
            <w:r w:rsidRPr="00F235F7">
              <w:t xml:space="preserve">Наименование программы </w:t>
            </w:r>
          </w:p>
        </w:tc>
        <w:tc>
          <w:tcPr>
            <w:tcW w:w="6373" w:type="dxa"/>
          </w:tcPr>
          <w:p w14:paraId="2BB8EE79" w14:textId="77777777" w:rsidR="00F235F7" w:rsidRPr="00F235F7" w:rsidRDefault="00F235F7" w:rsidP="00F235F7">
            <w:r w:rsidRPr="00F235F7">
              <w:t>Программа комплексного развития транспортной инфраструктуры (ПКРТИ) муниципального образования город Новороссийск (далее – МО Новороссийск)</w:t>
            </w:r>
          </w:p>
        </w:tc>
      </w:tr>
      <w:tr w:rsidR="00F235F7" w:rsidRPr="00F235F7" w14:paraId="2023EDAE" w14:textId="77777777" w:rsidTr="00144277">
        <w:tc>
          <w:tcPr>
            <w:tcW w:w="2972" w:type="dxa"/>
          </w:tcPr>
          <w:p w14:paraId="7BC87A17" w14:textId="77777777" w:rsidR="00F235F7" w:rsidRPr="00F235F7" w:rsidRDefault="00F235F7" w:rsidP="00F235F7">
            <w:r w:rsidRPr="00F235F7">
              <w:t xml:space="preserve">Основание для разработки программы </w:t>
            </w:r>
          </w:p>
          <w:p w14:paraId="5500BA11" w14:textId="77777777" w:rsidR="00F235F7" w:rsidRPr="00F235F7" w:rsidRDefault="00F235F7" w:rsidP="00F235F7"/>
        </w:tc>
        <w:tc>
          <w:tcPr>
            <w:tcW w:w="6373" w:type="dxa"/>
          </w:tcPr>
          <w:p w14:paraId="17EF05CE" w14:textId="77777777" w:rsidR="00F235F7" w:rsidRPr="00F235F7" w:rsidRDefault="00F235F7" w:rsidP="00F235F7">
            <w:r w:rsidRPr="00F235F7">
              <w:t>1.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BE6B54" w14:textId="77777777" w:rsidR="00F235F7" w:rsidRPr="00F235F7" w:rsidRDefault="00F235F7" w:rsidP="00F235F7">
            <w:r w:rsidRPr="00F235F7">
              <w:t>2.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6F2857E5" w14:textId="77777777" w:rsidR="00F235F7" w:rsidRPr="00F235F7" w:rsidRDefault="00F235F7" w:rsidP="00F235F7">
            <w:r w:rsidRPr="00F235F7">
              <w:t>3.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79C0D8FC" w14:textId="77777777" w:rsidR="00F235F7" w:rsidRPr="00F235F7" w:rsidRDefault="00F235F7" w:rsidP="00F235F7">
            <w:r w:rsidRPr="00F235F7">
              <w:t>4. Постановление Правительства РФ от 16.11.2018 № 1379 «Об утверждении Правил определения основных параметров дорожного движения и ведения их учета»;</w:t>
            </w:r>
          </w:p>
          <w:p w14:paraId="765131DB" w14:textId="77777777" w:rsidR="00F235F7" w:rsidRPr="00F235F7" w:rsidRDefault="00F235F7" w:rsidP="00F235F7">
            <w:r w:rsidRPr="00F235F7">
              <w:t>5. Приказ Министерства транспорта РФ от 18.04.2019 № 114 «Об утверждении Порядка мониторинга дорожного движения»;</w:t>
            </w:r>
          </w:p>
          <w:p w14:paraId="23F29792" w14:textId="77777777" w:rsidR="00F235F7" w:rsidRPr="00F235F7" w:rsidRDefault="00F235F7" w:rsidP="00F235F7">
            <w:r w:rsidRPr="00F235F7">
              <w:t>6. Методика определения мест размещения технических средств автоматической фотовидеофиксации нарушений правил дорожного движения, утвержденная протоколом заседания проектного комитета по национальному проекту «Безопасные и качественные автомобильные дороги» от 19.11.2019 № 8;</w:t>
            </w:r>
          </w:p>
          <w:p w14:paraId="2CAD7D01" w14:textId="77777777" w:rsidR="00F235F7" w:rsidRPr="00F235F7" w:rsidRDefault="00F235F7" w:rsidP="00F235F7">
            <w:r w:rsidRPr="00F235F7">
              <w:t>8. Распоряжение Минтранса России от 28.12.2016 № НА-197-р «Об утверждении Примерной программы регулярных транспортных и транспортно-социологических обследований функционирования транспортной инфраструктуры поселений, городских округов в Российской Федерации».</w:t>
            </w:r>
          </w:p>
          <w:p w14:paraId="16A15559" w14:textId="77777777" w:rsidR="00F235F7" w:rsidRPr="00F235F7" w:rsidRDefault="00F235F7" w:rsidP="00F235F7">
            <w:r w:rsidRPr="00F235F7">
              <w:t>9. Распоряжение Минтранса России от 31.01.2017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465403D5" w14:textId="77777777" w:rsidR="00F235F7" w:rsidRPr="00F235F7" w:rsidRDefault="00F235F7" w:rsidP="00F235F7">
            <w:r w:rsidRPr="00F235F7">
              <w:lastRenderedPageBreak/>
              <w:t>10. 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F235F7" w:rsidRPr="00F235F7" w14:paraId="3699A565" w14:textId="77777777" w:rsidTr="00144277">
        <w:tc>
          <w:tcPr>
            <w:tcW w:w="2972" w:type="dxa"/>
          </w:tcPr>
          <w:p w14:paraId="1D61E3E3" w14:textId="77777777" w:rsidR="00F235F7" w:rsidRPr="00F235F7" w:rsidRDefault="00F235F7" w:rsidP="00F235F7">
            <w:r w:rsidRPr="00F235F7">
              <w:lastRenderedPageBreak/>
              <w:t xml:space="preserve">Наименование заказчика и разработчиков программы, их местонахождение </w:t>
            </w:r>
          </w:p>
        </w:tc>
        <w:tc>
          <w:tcPr>
            <w:tcW w:w="6373" w:type="dxa"/>
          </w:tcPr>
          <w:p w14:paraId="4F702D5E" w14:textId="77777777" w:rsidR="00F235F7" w:rsidRPr="00F235F7" w:rsidRDefault="00F235F7" w:rsidP="00F235F7">
            <w:r w:rsidRPr="00F235F7">
              <w:t>Заказчик – Управление транспорта и дорожного хозяйства администрации муниципального образования город Новороссийск, г. Новороссийск.</w:t>
            </w:r>
          </w:p>
          <w:p w14:paraId="1D8947F1" w14:textId="77777777" w:rsidR="00F235F7" w:rsidRPr="00F235F7" w:rsidRDefault="00F235F7" w:rsidP="00F235F7">
            <w:r w:rsidRPr="00F235F7">
              <w:t>Исполнитель – ООО «Строй Инвест Проект», г. Москва</w:t>
            </w:r>
          </w:p>
        </w:tc>
      </w:tr>
      <w:tr w:rsidR="00F235F7" w:rsidRPr="00F235F7" w14:paraId="5B334587" w14:textId="77777777" w:rsidTr="00144277">
        <w:tc>
          <w:tcPr>
            <w:tcW w:w="2972" w:type="dxa"/>
          </w:tcPr>
          <w:p w14:paraId="3F6ADA0D" w14:textId="77777777" w:rsidR="00F235F7" w:rsidRPr="00F235F7" w:rsidRDefault="00F235F7" w:rsidP="00F235F7">
            <w:r w:rsidRPr="00F235F7">
              <w:t>Цель и задачи программы</w:t>
            </w:r>
          </w:p>
        </w:tc>
        <w:tc>
          <w:tcPr>
            <w:tcW w:w="6373" w:type="dxa"/>
          </w:tcPr>
          <w:p w14:paraId="013BEDB5" w14:textId="77777777" w:rsidR="00F235F7" w:rsidRPr="00F235F7" w:rsidRDefault="00F235F7" w:rsidP="00F235F7">
            <w:r w:rsidRPr="00F235F7">
              <w:t>Цель – разработка и обоснование планов по строительству, реконструкции и капитальному ремонту объектов транспортной инфраструктуры, планирование развития инфраструктуры всех видов транспорта.</w:t>
            </w:r>
          </w:p>
          <w:p w14:paraId="731AE914" w14:textId="77777777" w:rsidR="00F235F7" w:rsidRPr="00F235F7" w:rsidRDefault="00F235F7" w:rsidP="00F235F7">
            <w:r w:rsidRPr="00F235F7">
              <w:t>Задачами ПКРТИ являются:</w:t>
            </w:r>
          </w:p>
          <w:p w14:paraId="6A6CAA89" w14:textId="77777777" w:rsidR="00F235F7" w:rsidRPr="00F235F7" w:rsidRDefault="00F235F7" w:rsidP="00F235F7">
            <w:r w:rsidRPr="00F235F7">
              <w:t>- предварительный анализ условий развития транспортной системы МО Новороссийск, проведение транспортных обследований;</w:t>
            </w:r>
          </w:p>
          <w:p w14:paraId="65D74254" w14:textId="77777777" w:rsidR="00F235F7" w:rsidRPr="00F235F7" w:rsidRDefault="00F235F7" w:rsidP="00F235F7">
            <w:r w:rsidRPr="00F235F7">
              <w:t>- разработка проектных сценариев развития транспортной системы МО Новороссийск, оценка эффективности реализации таких сценариев на основании результатов моделирования и выбор оптимального сценария;</w:t>
            </w:r>
          </w:p>
          <w:p w14:paraId="0E187453" w14:textId="77777777" w:rsidR="00F235F7" w:rsidRPr="00F235F7" w:rsidRDefault="00F235F7" w:rsidP="00F235F7">
            <w:r w:rsidRPr="00F235F7">
              <w:t>- разработка ПКРТИ МО Новороссийск.</w:t>
            </w:r>
          </w:p>
        </w:tc>
      </w:tr>
      <w:tr w:rsidR="00F235F7" w:rsidRPr="00F235F7" w14:paraId="5717702F" w14:textId="77777777" w:rsidTr="00144277">
        <w:tc>
          <w:tcPr>
            <w:tcW w:w="2972" w:type="dxa"/>
          </w:tcPr>
          <w:p w14:paraId="58FF40C8" w14:textId="77777777" w:rsidR="00F235F7" w:rsidRPr="00F235F7" w:rsidRDefault="00F235F7" w:rsidP="00F235F7">
            <w:r w:rsidRPr="00F235F7">
              <w:t xml:space="preserve">Целевые показатели (индикаторы) развития транспортной инфраструктуры </w:t>
            </w:r>
          </w:p>
          <w:p w14:paraId="53651258" w14:textId="77777777" w:rsidR="00F235F7" w:rsidRPr="00F235F7" w:rsidRDefault="00F235F7" w:rsidP="00F235F7"/>
        </w:tc>
        <w:tc>
          <w:tcPr>
            <w:tcW w:w="6373" w:type="dxa"/>
          </w:tcPr>
          <w:p w14:paraId="677DA411" w14:textId="77777777" w:rsidR="00F235F7" w:rsidRPr="00F235F7" w:rsidRDefault="00F235F7" w:rsidP="00F235F7">
            <w:r w:rsidRPr="00F235F7">
              <w:t>1 Показатели достижения целей национального проекта БКАД</w:t>
            </w:r>
          </w:p>
          <w:p w14:paraId="5A0C01CE" w14:textId="77777777" w:rsidR="00F235F7" w:rsidRPr="00F235F7" w:rsidRDefault="00F235F7" w:rsidP="00F235F7">
            <w:r w:rsidRPr="00F235F7">
              <w:t>1.1 Доля автомобильных дорог федерального, регионального или межмуниципального и местного значения, соответствующих нормативным требованиям, %</w:t>
            </w:r>
          </w:p>
          <w:p w14:paraId="19AE2FAE" w14:textId="77777777" w:rsidR="00F235F7" w:rsidRPr="00F235F7" w:rsidRDefault="00F235F7" w:rsidP="00F235F7">
            <w:r w:rsidRPr="00F235F7">
              <w:t>1.2 Доля автомобильных дорог федерального, регионального или межмуниципального и местного значения, работающих в режиме перегрузки, %</w:t>
            </w:r>
          </w:p>
          <w:p w14:paraId="4A67D2A5" w14:textId="77777777" w:rsidR="00F235F7" w:rsidRPr="00F235F7" w:rsidRDefault="00F235F7" w:rsidP="00F235F7">
            <w:r w:rsidRPr="00F235F7">
              <w:t>2 Показатели качества транспортного обслуживания</w:t>
            </w:r>
          </w:p>
          <w:p w14:paraId="0C08D2C5" w14:textId="77777777" w:rsidR="00F235F7" w:rsidRPr="00F235F7" w:rsidRDefault="00F235F7" w:rsidP="00F235F7">
            <w:r w:rsidRPr="00F235F7">
              <w:t>2.1 Средняя скорость передвижения на легковом автомобиле, км/ч</w:t>
            </w:r>
          </w:p>
          <w:p w14:paraId="498A8657" w14:textId="77777777" w:rsidR="00F235F7" w:rsidRPr="00F235F7" w:rsidRDefault="00F235F7" w:rsidP="00F235F7">
            <w:r w:rsidRPr="00F235F7">
              <w:t>2.2 Средняя скорость передвижения пассажира пассажирского транспорта общего пользования (ПТОП) (с учетом времени подходов/отходов от остановочных пунктов, времени пересадки и времени ожидания)</w:t>
            </w:r>
          </w:p>
          <w:p w14:paraId="625088FA" w14:textId="77777777" w:rsidR="00F235F7" w:rsidRPr="00F235F7" w:rsidRDefault="00F235F7" w:rsidP="00F235F7">
            <w:r w:rsidRPr="00F235F7">
              <w:lastRenderedPageBreak/>
              <w:t>2.3 Суточный объем корреспонденций на личном автомобильном транспорте, тыс. поездок/сутки</w:t>
            </w:r>
          </w:p>
          <w:p w14:paraId="46A3C2B3" w14:textId="77777777" w:rsidR="00F235F7" w:rsidRPr="00F235F7" w:rsidRDefault="00F235F7" w:rsidP="00F235F7">
            <w:r w:rsidRPr="00F235F7">
              <w:t>2.4 Суточный объем корреспонденций на пассажирском транспорте, тыс. поездок/сутки</w:t>
            </w:r>
          </w:p>
          <w:p w14:paraId="13712BBD" w14:textId="77777777" w:rsidR="00F235F7" w:rsidRPr="00F235F7" w:rsidRDefault="00F235F7" w:rsidP="00F235F7">
            <w:r w:rsidRPr="00F235F7">
              <w:t>2.5 Отношение объемов пассажирских перевозок к расчетной провозной способности маршрутов ПТОП, % (суточное значение)</w:t>
            </w:r>
          </w:p>
          <w:p w14:paraId="77A7BBE9" w14:textId="77777777" w:rsidR="00F235F7" w:rsidRPr="00F235F7" w:rsidRDefault="00F235F7" w:rsidP="00F235F7">
            <w:r w:rsidRPr="00F235F7">
              <w:t>3 Показатели обеспеченности территории МО Новороссийск объектами транспортной инфраструктуры</w:t>
            </w:r>
          </w:p>
          <w:p w14:paraId="78E0DA12" w14:textId="77777777" w:rsidR="00F235F7" w:rsidRPr="00F235F7" w:rsidRDefault="00F235F7" w:rsidP="00F235F7">
            <w:r w:rsidRPr="00F235F7">
              <w:t>3.1 Плотность сети дорог на территории МО Новороссийск федерального, регионального или межмуниципального и местного значения, км/кв.км</w:t>
            </w:r>
          </w:p>
          <w:p w14:paraId="651ACB44" w14:textId="77777777" w:rsidR="00F235F7" w:rsidRPr="00F235F7" w:rsidRDefault="00F235F7" w:rsidP="00F235F7">
            <w:r w:rsidRPr="00F235F7">
              <w:t>3.2 Плотность маршрутной сети ПТОП, км/кв.км</w:t>
            </w:r>
          </w:p>
          <w:p w14:paraId="4FF4CABE" w14:textId="77777777" w:rsidR="00F235F7" w:rsidRPr="00F235F7" w:rsidRDefault="00F235F7" w:rsidP="00F235F7">
            <w:r w:rsidRPr="00F235F7">
              <w:t>3.3 Доля площади территории населенных пунктов, находящейся в нормативном радиусе пешеходной доступности от остановочных пунктов, %</w:t>
            </w:r>
          </w:p>
          <w:p w14:paraId="7D12A918" w14:textId="77777777" w:rsidR="00F235F7" w:rsidRPr="00F235F7" w:rsidRDefault="00F235F7" w:rsidP="00F235F7">
            <w:r w:rsidRPr="00F235F7">
              <w:t>3.4 Средний коэффициент непрямолинейности сообщения для маршрутной сети ПТОП</w:t>
            </w:r>
          </w:p>
          <w:p w14:paraId="4FEE0843" w14:textId="77777777" w:rsidR="00F235F7" w:rsidRPr="00F235F7" w:rsidRDefault="00F235F7" w:rsidP="00F235F7">
            <w:r w:rsidRPr="00F235F7">
              <w:t>3.5 Коэффициент пересадочности для пассажирских передвижений</w:t>
            </w:r>
          </w:p>
          <w:p w14:paraId="79BFC6A2" w14:textId="77777777" w:rsidR="00F235F7" w:rsidRPr="00F235F7" w:rsidRDefault="00F235F7" w:rsidP="00F235F7">
            <w:r w:rsidRPr="00F235F7">
              <w:t>4 Показатели уровня загрузки транспортной системы</w:t>
            </w:r>
          </w:p>
          <w:p w14:paraId="4D341BF4" w14:textId="77777777" w:rsidR="00F235F7" w:rsidRPr="00F235F7" w:rsidRDefault="00F235F7" w:rsidP="00F235F7">
            <w:r w:rsidRPr="00F235F7">
              <w:t>4.1 Уровень обслуживания дорожного движения (A, B, C, D, E, F)</w:t>
            </w:r>
          </w:p>
          <w:p w14:paraId="63213715" w14:textId="77777777" w:rsidR="00F235F7" w:rsidRPr="00F235F7" w:rsidRDefault="00F235F7" w:rsidP="00F235F7">
            <w:r w:rsidRPr="00F235F7">
              <w:t>4.2 Временной индекс</w:t>
            </w:r>
          </w:p>
          <w:p w14:paraId="0C4AF97F" w14:textId="77777777" w:rsidR="00F235F7" w:rsidRPr="00F235F7" w:rsidRDefault="00F235F7" w:rsidP="00F235F7">
            <w:r w:rsidRPr="00F235F7">
              <w:t>5 Показатели безопасности транспортного обслуживания</w:t>
            </w:r>
          </w:p>
          <w:p w14:paraId="335240F3" w14:textId="77777777" w:rsidR="00F235F7" w:rsidRPr="00F235F7" w:rsidRDefault="00F235F7" w:rsidP="00F235F7">
            <w:r w:rsidRPr="00F235F7">
              <w:t>5.1 Количество погибших в дорожно-транспортных происшествиях (ДТП) не более, чел./год</w:t>
            </w:r>
          </w:p>
          <w:p w14:paraId="75926C83" w14:textId="77777777" w:rsidR="00F235F7" w:rsidRPr="00F235F7" w:rsidRDefault="00F235F7" w:rsidP="00F235F7">
            <w:r w:rsidRPr="00F235F7">
              <w:t>5.2 Количество раненых в ДТП не более, чел./год</w:t>
            </w:r>
          </w:p>
          <w:p w14:paraId="0D59CD50" w14:textId="77777777" w:rsidR="00F235F7" w:rsidRPr="00F235F7" w:rsidRDefault="00F235F7" w:rsidP="00F235F7">
            <w:r w:rsidRPr="00F235F7">
              <w:t>5.3 Социальный риск, количество погибших на 100 тыс. чел. населения</w:t>
            </w:r>
          </w:p>
          <w:p w14:paraId="492622F2" w14:textId="77777777" w:rsidR="00F235F7" w:rsidRPr="00F235F7" w:rsidRDefault="00F235F7" w:rsidP="00F235F7">
            <w:pPr>
              <w:rPr>
                <w:highlight w:val="yellow"/>
              </w:rPr>
            </w:pPr>
            <w:r w:rsidRPr="00F235F7">
              <w:t>6 Масса выбросов загрязняющих веществ в атмосферный воздух от передвижных источников на дорожной сети федерального, регионального или межмуниципального и местного значения, тонн/год</w:t>
            </w:r>
          </w:p>
        </w:tc>
      </w:tr>
      <w:tr w:rsidR="00F235F7" w:rsidRPr="00F235F7" w14:paraId="692535DF" w14:textId="77777777" w:rsidTr="00144277">
        <w:tc>
          <w:tcPr>
            <w:tcW w:w="2972" w:type="dxa"/>
          </w:tcPr>
          <w:p w14:paraId="3937A5D9" w14:textId="77777777" w:rsidR="00F235F7" w:rsidRPr="00F235F7" w:rsidRDefault="00F235F7" w:rsidP="00F235F7">
            <w:r w:rsidRPr="00F235F7">
              <w:lastRenderedPageBreak/>
              <w:t xml:space="preserve">Сроки и этапы реализации программы </w:t>
            </w:r>
          </w:p>
          <w:p w14:paraId="26E24974" w14:textId="77777777" w:rsidR="00F235F7" w:rsidRPr="00F235F7" w:rsidRDefault="00F235F7" w:rsidP="00F235F7"/>
        </w:tc>
        <w:tc>
          <w:tcPr>
            <w:tcW w:w="6373" w:type="dxa"/>
          </w:tcPr>
          <w:p w14:paraId="5228B5E4" w14:textId="77777777" w:rsidR="00F235F7" w:rsidRPr="00F235F7" w:rsidRDefault="00F235F7" w:rsidP="00F235F7">
            <w:r w:rsidRPr="00F235F7">
              <w:t>Срок реализации ПКРТИ 2023 – 2032 гг., в том числе:</w:t>
            </w:r>
          </w:p>
          <w:p w14:paraId="7ED6C1FE" w14:textId="77777777" w:rsidR="00F235F7" w:rsidRPr="00F235F7" w:rsidRDefault="00F235F7" w:rsidP="00F235F7">
            <w:r w:rsidRPr="00F235F7">
              <w:t>1 этап – 2023 – 2025 гг.;</w:t>
            </w:r>
          </w:p>
          <w:p w14:paraId="0FDD2922" w14:textId="77777777" w:rsidR="00F235F7" w:rsidRPr="00F235F7" w:rsidRDefault="00F235F7" w:rsidP="00F235F7">
            <w:r w:rsidRPr="00F235F7">
              <w:t>2 этап – 2026 - 2027 гг.;</w:t>
            </w:r>
          </w:p>
          <w:p w14:paraId="327FBA92" w14:textId="77777777" w:rsidR="00F235F7" w:rsidRPr="00F235F7" w:rsidRDefault="00F235F7" w:rsidP="00F235F7">
            <w:r w:rsidRPr="00F235F7">
              <w:t>3 этап – 2028 – 2032 гг.</w:t>
            </w:r>
          </w:p>
        </w:tc>
      </w:tr>
      <w:tr w:rsidR="00F235F7" w:rsidRPr="00F235F7" w14:paraId="2CDB5DA7" w14:textId="77777777" w:rsidTr="00144277">
        <w:tc>
          <w:tcPr>
            <w:tcW w:w="2972" w:type="dxa"/>
          </w:tcPr>
          <w:p w14:paraId="5390AD1D" w14:textId="77777777" w:rsidR="00F235F7" w:rsidRPr="00F235F7" w:rsidRDefault="00F235F7" w:rsidP="00F235F7">
            <w:r w:rsidRPr="00F235F7">
              <w:t xml:space="preserve">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 </w:t>
            </w:r>
          </w:p>
          <w:p w14:paraId="704E0A19" w14:textId="77777777" w:rsidR="00F235F7" w:rsidRPr="00F235F7" w:rsidRDefault="00F235F7" w:rsidP="00F235F7"/>
        </w:tc>
        <w:tc>
          <w:tcPr>
            <w:tcW w:w="6373" w:type="dxa"/>
          </w:tcPr>
          <w:p w14:paraId="7CE655BE" w14:textId="77777777" w:rsidR="00F235F7" w:rsidRPr="00F235F7" w:rsidRDefault="00F235F7" w:rsidP="00F235F7">
            <w:r w:rsidRPr="00F235F7">
              <w:t>1. Мероприятия по развитию транспортной инфраструктуры по видам транспорта</w:t>
            </w:r>
          </w:p>
          <w:p w14:paraId="2B74532F" w14:textId="77777777" w:rsidR="00F235F7" w:rsidRPr="00F235F7" w:rsidRDefault="00F235F7" w:rsidP="00F235F7">
            <w:r w:rsidRPr="00F235F7">
              <w:t xml:space="preserve">1.1 Строительство и реконструкция железнодорожных путей общего пользования, железнодорожных станций и вокзалов, </w:t>
            </w:r>
          </w:p>
          <w:p w14:paraId="28A800FA" w14:textId="77777777" w:rsidR="00F235F7" w:rsidRPr="00F235F7" w:rsidRDefault="00F235F7" w:rsidP="00F235F7">
            <w:r w:rsidRPr="00F235F7">
              <w:t>1.2 Строительство и реконструкция морских портов, пристаней</w:t>
            </w:r>
          </w:p>
          <w:p w14:paraId="503A3490" w14:textId="77777777" w:rsidR="00F235F7" w:rsidRPr="00F235F7" w:rsidRDefault="00F235F7" w:rsidP="00F235F7">
            <w:r w:rsidRPr="00F235F7">
              <w:t>1.3 Строительство и реконструкция автовокзалов и автостанций, автобусных/троллейбусных парков, иных объектов ПТОП</w:t>
            </w:r>
          </w:p>
          <w:p w14:paraId="63FF4590" w14:textId="77777777" w:rsidR="00F235F7" w:rsidRPr="00F235F7" w:rsidRDefault="00F235F7" w:rsidP="00F235F7">
            <w:r w:rsidRPr="00F235F7">
              <w:t>2 Мероприятия по развитию транспорта общего пользования, созданию транспортно-пересадочных узлов</w:t>
            </w:r>
          </w:p>
          <w:p w14:paraId="531C8991" w14:textId="77777777" w:rsidR="00F235F7" w:rsidRPr="00F235F7" w:rsidRDefault="00F235F7" w:rsidP="00F235F7">
            <w:r w:rsidRPr="00F235F7">
              <w:t>2.1 Организация остановочных пунктов на новых участках маршрутной сети ПТОП</w:t>
            </w:r>
          </w:p>
          <w:p w14:paraId="08D65ADE" w14:textId="77777777" w:rsidR="00F235F7" w:rsidRPr="00F235F7" w:rsidRDefault="00F235F7" w:rsidP="00F235F7">
            <w:r w:rsidRPr="00F235F7">
              <w:t>2.2 Организация остановочных пунктов на существующей маршрутной сети ПТОП</w:t>
            </w:r>
          </w:p>
          <w:p w14:paraId="2268AC4D" w14:textId="77777777" w:rsidR="00F235F7" w:rsidRPr="00F235F7" w:rsidRDefault="00F235F7" w:rsidP="00F235F7">
            <w:r w:rsidRPr="00F235F7">
              <w:t>2.3 Мероприятия по закупке подвижного состава для эксплуатации на муниципальных маршрутах МО Новороссийск</w:t>
            </w:r>
          </w:p>
          <w:p w14:paraId="24A6BB8C" w14:textId="77777777" w:rsidR="00F235F7" w:rsidRPr="00F235F7" w:rsidRDefault="00F235F7" w:rsidP="00F235F7">
            <w:r w:rsidRPr="00F235F7">
              <w:t>2.4 Строительство троллейбусных линий</w:t>
            </w:r>
          </w:p>
          <w:p w14:paraId="2B75BED4" w14:textId="77777777" w:rsidR="00F235F7" w:rsidRPr="00F235F7" w:rsidRDefault="00F235F7" w:rsidP="00F235F7">
            <w:r w:rsidRPr="00F235F7">
              <w:t>2.5 Информационное обеспечение пассажиров</w:t>
            </w:r>
          </w:p>
          <w:p w14:paraId="5F26A41B" w14:textId="77777777" w:rsidR="00F235F7" w:rsidRPr="00F235F7" w:rsidRDefault="00F235F7" w:rsidP="00F235F7">
            <w:r w:rsidRPr="00F235F7">
              <w:t>2.6 Создание приоритета в движении маршрутных транспортных средств путем организации выделенных полос движения</w:t>
            </w:r>
          </w:p>
          <w:p w14:paraId="68727886" w14:textId="77777777" w:rsidR="00F235F7" w:rsidRPr="00F235F7" w:rsidRDefault="00F235F7" w:rsidP="00F235F7">
            <w:r w:rsidRPr="00F235F7">
              <w:t>3. Мероприятия по развитию инфраструктуры для легкового автомобильного транспорта, включая развитие единого парковочного пространства</w:t>
            </w:r>
          </w:p>
          <w:p w14:paraId="0A8688EC" w14:textId="77777777" w:rsidR="00F235F7" w:rsidRPr="00F235F7" w:rsidRDefault="00F235F7" w:rsidP="00F235F7">
            <w:pPr>
              <w:rPr>
                <w:highlight w:val="yellow"/>
              </w:rPr>
            </w:pPr>
            <w:r w:rsidRPr="00F235F7">
              <w:t>3.1 Строительство перехватывающего многоуровневого паркинга, п. Абрау-Дюрсо</w:t>
            </w:r>
          </w:p>
          <w:p w14:paraId="663F69D9" w14:textId="77777777" w:rsidR="00F235F7" w:rsidRPr="00F235F7" w:rsidRDefault="00F235F7" w:rsidP="00F235F7">
            <w:r w:rsidRPr="00F235F7">
              <w:t>3.2 Организация парковок для легковых автомобилей</w:t>
            </w:r>
          </w:p>
          <w:p w14:paraId="29CC98CD" w14:textId="77777777" w:rsidR="00F235F7" w:rsidRPr="00F235F7" w:rsidRDefault="00F235F7" w:rsidP="00F235F7">
            <w:r w:rsidRPr="00F235F7">
              <w:t>3.3 Развитие платного парковочного пространства</w:t>
            </w:r>
          </w:p>
          <w:p w14:paraId="290ECAB0" w14:textId="77777777" w:rsidR="00F235F7" w:rsidRPr="00F235F7" w:rsidRDefault="00F235F7" w:rsidP="00F235F7">
            <w:r w:rsidRPr="00F235F7">
              <w:t>4. Мероприятия по развитию инфраструктуры пешеходного и велосипедного передвижения</w:t>
            </w:r>
          </w:p>
          <w:p w14:paraId="37829017" w14:textId="77777777" w:rsidR="00F235F7" w:rsidRPr="00F235F7" w:rsidRDefault="00F235F7" w:rsidP="00F235F7">
            <w:r w:rsidRPr="00F235F7">
              <w:lastRenderedPageBreak/>
              <w:t>4.1 Строительство Набережной п. Абрау-Дюрсо (2 и 3 этапы)</w:t>
            </w:r>
          </w:p>
          <w:p w14:paraId="26DE8724" w14:textId="77777777" w:rsidR="00F235F7" w:rsidRPr="00F235F7" w:rsidRDefault="00F235F7" w:rsidP="00F235F7">
            <w:r w:rsidRPr="00F235F7">
              <w:t>4.2 Строительство светофорных объектов в г. Новороссийск</w:t>
            </w:r>
          </w:p>
          <w:p w14:paraId="41F3402D" w14:textId="77777777" w:rsidR="00F235F7" w:rsidRPr="00F235F7" w:rsidRDefault="00F235F7" w:rsidP="00F235F7">
            <w:r w:rsidRPr="00F235F7">
              <w:t>4.3 Введение светофорного регулирования с применением вызывной фазы для движения пешеходов на существующих пешеходных переходах, г. Новороссийск</w:t>
            </w:r>
          </w:p>
          <w:p w14:paraId="2BF1DEDB" w14:textId="77777777" w:rsidR="00F235F7" w:rsidRPr="00F235F7" w:rsidRDefault="00F235F7" w:rsidP="00F235F7">
            <w:r w:rsidRPr="00F235F7">
              <w:t>4.4 Устройство пешеходных тротуаров</w:t>
            </w:r>
          </w:p>
          <w:p w14:paraId="78FF4F99" w14:textId="77777777" w:rsidR="00F235F7" w:rsidRPr="00F235F7" w:rsidRDefault="00F235F7" w:rsidP="00F235F7">
            <w:r w:rsidRPr="00F235F7">
              <w:t>4.5 Организация велосипедных дорожек</w:t>
            </w:r>
          </w:p>
          <w:p w14:paraId="759D8AD4" w14:textId="77777777" w:rsidR="00F235F7" w:rsidRPr="00F235F7" w:rsidRDefault="00F235F7" w:rsidP="00F235F7">
            <w:r w:rsidRPr="00F235F7">
              <w:t>5. Мероприятия по развитию инфраструктуры для грузового транспорта, транспортных средств коммунальных и дорожных служб</w:t>
            </w:r>
          </w:p>
          <w:p w14:paraId="37E3D6BC" w14:textId="77777777" w:rsidR="00F235F7" w:rsidRPr="00F235F7" w:rsidRDefault="00F235F7" w:rsidP="00F235F7">
            <w:r w:rsidRPr="00F235F7">
              <w:t>5.1 Формирование "грузового каркаса" МО Новороссийск</w:t>
            </w:r>
          </w:p>
          <w:p w14:paraId="3AB1BD8B" w14:textId="77777777" w:rsidR="00F235F7" w:rsidRPr="00F235F7" w:rsidRDefault="00F235F7" w:rsidP="00F235F7">
            <w:r w:rsidRPr="00F235F7">
              <w:t>5.2 Строительство универсального перегрузочного комплекса в Морском порту Новороссийск</w:t>
            </w:r>
          </w:p>
          <w:p w14:paraId="4FC14FC4" w14:textId="77777777" w:rsidR="00F235F7" w:rsidRPr="00F235F7" w:rsidRDefault="00F235F7" w:rsidP="00F235F7">
            <w:r w:rsidRPr="00F235F7">
              <w:t>5.4 Создание объединенного зернового терминала на базе двух существующих зерновых терминалов в Морском порту Новороссийск</w:t>
            </w:r>
          </w:p>
          <w:p w14:paraId="461DFCFA" w14:textId="77777777" w:rsidR="00F235F7" w:rsidRPr="00F235F7" w:rsidRDefault="00F235F7" w:rsidP="00F235F7">
            <w:r w:rsidRPr="00F235F7">
              <w:t>6. Мероприятия по развитию сети дорог</w:t>
            </w:r>
          </w:p>
          <w:p w14:paraId="077ED672" w14:textId="77777777" w:rsidR="00F235F7" w:rsidRPr="00F235F7" w:rsidRDefault="00F235F7" w:rsidP="00F235F7">
            <w:r w:rsidRPr="00F235F7">
              <w:t>6.1 Строительство, реконструкция и капитальный ремонт автомобильных дорог федерального значения</w:t>
            </w:r>
          </w:p>
          <w:p w14:paraId="27F57BCD" w14:textId="77777777" w:rsidR="00F235F7" w:rsidRPr="00F235F7" w:rsidRDefault="00F235F7" w:rsidP="00F235F7">
            <w:r w:rsidRPr="00F235F7">
              <w:t>6.2 Строительство, реконструкция и капитальный ремонт автомобильных дорог регионального и межмуниципального значения</w:t>
            </w:r>
          </w:p>
          <w:p w14:paraId="0F9B3DA5" w14:textId="77777777" w:rsidR="00F235F7" w:rsidRPr="00F235F7" w:rsidRDefault="00F235F7" w:rsidP="00F235F7">
            <w:r w:rsidRPr="00F235F7">
              <w:t>6.3 Строительство, реконструкция и капитальный ремонт автомобильных дорог местного значения</w:t>
            </w:r>
          </w:p>
          <w:p w14:paraId="51989212" w14:textId="77777777" w:rsidR="00F235F7" w:rsidRPr="00F235F7" w:rsidRDefault="00F235F7" w:rsidP="00F235F7">
            <w:r w:rsidRPr="00F235F7">
              <w:t>6.4 Строительство, реконструкция и капитальный ремонт искусственных дорожных сооружений на автомобильных дорогах федерального значения</w:t>
            </w:r>
          </w:p>
          <w:p w14:paraId="6528A00B" w14:textId="77777777" w:rsidR="00F235F7" w:rsidRPr="00F235F7" w:rsidRDefault="00F235F7" w:rsidP="00F235F7">
            <w:r w:rsidRPr="00F235F7">
              <w:t>6.5 Строительство, реконструкция и капитальный ремонт искусственных дорожных сооружений на автомобильных дорогах регионального и межмуниципального значения</w:t>
            </w:r>
          </w:p>
          <w:p w14:paraId="6290A83A" w14:textId="77777777" w:rsidR="00F235F7" w:rsidRPr="00F235F7" w:rsidRDefault="00F235F7" w:rsidP="00F235F7">
            <w:r w:rsidRPr="00F235F7">
              <w:t>6.6 Строительство, реконструкция и капитальный ремонт искусственных дорожных сооружений на автомобильных дорогах местного значения</w:t>
            </w:r>
          </w:p>
          <w:p w14:paraId="629297EE" w14:textId="77777777" w:rsidR="00F235F7" w:rsidRPr="00F235F7" w:rsidRDefault="00F235F7" w:rsidP="00F235F7"/>
        </w:tc>
      </w:tr>
      <w:tr w:rsidR="00F235F7" w:rsidRPr="00F235F7" w14:paraId="2C3C990D" w14:textId="77777777" w:rsidTr="00144277">
        <w:tc>
          <w:tcPr>
            <w:tcW w:w="2972" w:type="dxa"/>
          </w:tcPr>
          <w:p w14:paraId="76A4A17D" w14:textId="77777777" w:rsidR="00F235F7" w:rsidRPr="00F235F7" w:rsidRDefault="00F235F7" w:rsidP="00F235F7">
            <w:r w:rsidRPr="00F235F7">
              <w:lastRenderedPageBreak/>
              <w:t>Объемы и источники финансирования программы</w:t>
            </w:r>
          </w:p>
        </w:tc>
        <w:tc>
          <w:tcPr>
            <w:tcW w:w="6373" w:type="dxa"/>
          </w:tcPr>
          <w:p w14:paraId="24D41FBD" w14:textId="77777777" w:rsidR="00F235F7" w:rsidRPr="00F235F7" w:rsidRDefault="00F235F7" w:rsidP="00F235F7">
            <w:r w:rsidRPr="00F235F7">
              <w:t>Общий объем финансирования ПКРТИ МО Новороссийск составляет 214</w:t>
            </w:r>
            <w:r w:rsidRPr="00F235F7">
              <w:rPr>
                <w:lang w:val="en-US"/>
              </w:rPr>
              <w:t> </w:t>
            </w:r>
            <w:r w:rsidRPr="00F235F7">
              <w:t>047</w:t>
            </w:r>
            <w:r w:rsidRPr="00F235F7">
              <w:rPr>
                <w:lang w:val="en-US"/>
              </w:rPr>
              <w:t> </w:t>
            </w:r>
            <w:r w:rsidRPr="00F235F7">
              <w:t>633,70 тыс. рублей из бюджетов всех уровней, в том числе:</w:t>
            </w:r>
          </w:p>
          <w:p w14:paraId="78D25BB7" w14:textId="77777777" w:rsidR="00F235F7" w:rsidRPr="00F235F7" w:rsidRDefault="00F235F7" w:rsidP="00F235F7">
            <w:r w:rsidRPr="00F235F7">
              <w:t>- федеральный бюджет – 25 562 539,00 тыс. рублей;</w:t>
            </w:r>
          </w:p>
          <w:p w14:paraId="39157551" w14:textId="77777777" w:rsidR="00F235F7" w:rsidRPr="00F235F7" w:rsidRDefault="00F235F7" w:rsidP="00F235F7">
            <w:r w:rsidRPr="00F235F7">
              <w:t>- региональный бюджет – 27 206 090,53 тыс. рублей;</w:t>
            </w:r>
          </w:p>
          <w:p w14:paraId="07426564" w14:textId="77777777" w:rsidR="00F235F7" w:rsidRPr="00F235F7" w:rsidRDefault="00F235F7" w:rsidP="00F235F7">
            <w:r w:rsidRPr="00F235F7">
              <w:t>- муниципальный бюджет – 6 501 058,24 тыс. рублей;</w:t>
            </w:r>
          </w:p>
          <w:p w14:paraId="19387350" w14:textId="77777777" w:rsidR="00F235F7" w:rsidRPr="00F235F7" w:rsidRDefault="00F235F7" w:rsidP="00F235F7">
            <w:r w:rsidRPr="00F235F7">
              <w:t xml:space="preserve">- внебюджетные источники – 154 777 945,93 тыс. рублей. </w:t>
            </w:r>
          </w:p>
          <w:p w14:paraId="25AC9091" w14:textId="77777777" w:rsidR="00F235F7" w:rsidRPr="00F235F7" w:rsidRDefault="00F235F7" w:rsidP="00F235F7"/>
          <w:p w14:paraId="6832CF9C" w14:textId="77777777" w:rsidR="00F235F7" w:rsidRPr="00F235F7" w:rsidRDefault="00F235F7" w:rsidP="00F235F7">
            <w:r w:rsidRPr="00F235F7">
              <w:t>Объемы финансирования ПКРТИ МО Новороссийск по периодам планирования:</w:t>
            </w:r>
          </w:p>
          <w:p w14:paraId="005371B6" w14:textId="77777777" w:rsidR="00F235F7" w:rsidRPr="00F235F7" w:rsidRDefault="00F235F7" w:rsidP="00F235F7">
            <w:r w:rsidRPr="00F235F7">
              <w:t>- 2023 г. – 19 480 787,14 тыс. рублей;</w:t>
            </w:r>
          </w:p>
          <w:p w14:paraId="1C3E0506" w14:textId="77777777" w:rsidR="00F235F7" w:rsidRPr="00F235F7" w:rsidRDefault="00F235F7" w:rsidP="00F235F7">
            <w:r w:rsidRPr="00F235F7">
              <w:t>- 2024 г. – 25 440 363,66 тыс. рублей;</w:t>
            </w:r>
          </w:p>
          <w:p w14:paraId="1253699C" w14:textId="77777777" w:rsidR="00F235F7" w:rsidRPr="00F235F7" w:rsidRDefault="00F235F7" w:rsidP="00F235F7">
            <w:r w:rsidRPr="00F235F7">
              <w:t>- 2025 г. – 69 987 413,49 тыс.  рублей;</w:t>
            </w:r>
          </w:p>
          <w:p w14:paraId="250750E7" w14:textId="77777777" w:rsidR="00F235F7" w:rsidRPr="00F235F7" w:rsidRDefault="00F235F7" w:rsidP="00F235F7">
            <w:r w:rsidRPr="00F235F7">
              <w:t>- 2026 - 2027 гг. – 50 428 174,89 тыс. рублей;</w:t>
            </w:r>
          </w:p>
          <w:p w14:paraId="24B76F7B" w14:textId="77777777" w:rsidR="00F235F7" w:rsidRPr="00F235F7" w:rsidRDefault="00F235F7" w:rsidP="00F235F7">
            <w:r w:rsidRPr="00F235F7">
              <w:t>- 2028–2032 гг. – 48 710 894,53 тыс. рублей.</w:t>
            </w:r>
          </w:p>
        </w:tc>
      </w:tr>
    </w:tbl>
    <w:p w14:paraId="2BC8599F" w14:textId="77777777" w:rsidR="00F235F7" w:rsidRPr="00F235F7" w:rsidRDefault="00F235F7" w:rsidP="00F235F7">
      <w:pPr>
        <w:rPr>
          <w:lang w:eastAsia="ru-RU"/>
        </w:rPr>
      </w:pPr>
      <w:r w:rsidRPr="00F235F7">
        <w:rPr>
          <w:lang w:val="x-none" w:eastAsia="x-none"/>
        </w:rPr>
        <w:br w:type="page"/>
      </w:r>
      <w:bookmarkStart w:id="3" w:name="_Toc135759806"/>
      <w:r w:rsidRPr="00F235F7">
        <w:rPr>
          <w:lang w:eastAsia="ru-RU"/>
        </w:rPr>
        <w:lastRenderedPageBreak/>
        <w:t>Значения целевых показателей ПКРТИ МО г. Новороссийск</w:t>
      </w:r>
      <w:bookmarkEnd w:id="3"/>
    </w:p>
    <w:tbl>
      <w:tblPr>
        <w:tblStyle w:val="a9"/>
        <w:tblW w:w="5120" w:type="pct"/>
        <w:tblLook w:val="04A0" w:firstRow="1" w:lastRow="0" w:firstColumn="1" w:lastColumn="0" w:noHBand="0" w:noVBand="1"/>
      </w:tblPr>
      <w:tblGrid>
        <w:gridCol w:w="551"/>
        <w:gridCol w:w="3477"/>
        <w:gridCol w:w="1388"/>
        <w:gridCol w:w="1388"/>
        <w:gridCol w:w="1388"/>
        <w:gridCol w:w="1388"/>
      </w:tblGrid>
      <w:tr w:rsidR="00F235F7" w:rsidRPr="00F235F7" w14:paraId="0AFE0473" w14:textId="77777777" w:rsidTr="00144277">
        <w:trPr>
          <w:tblHeader/>
        </w:trPr>
        <w:tc>
          <w:tcPr>
            <w:tcW w:w="270" w:type="pct"/>
          </w:tcPr>
          <w:p w14:paraId="4022F0B1" w14:textId="77777777" w:rsidR="00F235F7" w:rsidRPr="00F235F7" w:rsidRDefault="00F235F7" w:rsidP="00F235F7">
            <w:pPr>
              <w:rPr>
                <w:lang w:eastAsia="ru-RU"/>
              </w:rPr>
            </w:pPr>
            <w:r w:rsidRPr="00F235F7">
              <w:rPr>
                <w:lang w:eastAsia="ru-RU"/>
              </w:rPr>
              <w:t>№</w:t>
            </w:r>
          </w:p>
        </w:tc>
        <w:tc>
          <w:tcPr>
            <w:tcW w:w="2118" w:type="pct"/>
          </w:tcPr>
          <w:p w14:paraId="17789E87" w14:textId="77777777" w:rsidR="00F235F7" w:rsidRPr="00F235F7" w:rsidRDefault="00F235F7" w:rsidP="00F235F7">
            <w:pPr>
              <w:rPr>
                <w:lang w:eastAsia="ru-RU"/>
              </w:rPr>
            </w:pPr>
            <w:r w:rsidRPr="00F235F7">
              <w:rPr>
                <w:lang w:eastAsia="ru-RU"/>
              </w:rPr>
              <w:t>1. Наименование целевых показателей ПКРТИ</w:t>
            </w:r>
          </w:p>
        </w:tc>
        <w:tc>
          <w:tcPr>
            <w:tcW w:w="653" w:type="pct"/>
          </w:tcPr>
          <w:p w14:paraId="09666DEC" w14:textId="77777777" w:rsidR="00F235F7" w:rsidRPr="00F235F7" w:rsidRDefault="00F235F7" w:rsidP="00F235F7">
            <w:pPr>
              <w:rPr>
                <w:lang w:eastAsia="ru-RU"/>
              </w:rPr>
            </w:pPr>
            <w:r w:rsidRPr="00F235F7">
              <w:rPr>
                <w:lang w:eastAsia="ru-RU"/>
              </w:rPr>
              <w:t>Значение показателей на 01.01.2023г.</w:t>
            </w:r>
          </w:p>
        </w:tc>
        <w:tc>
          <w:tcPr>
            <w:tcW w:w="653" w:type="pct"/>
          </w:tcPr>
          <w:p w14:paraId="3993B826" w14:textId="77777777" w:rsidR="00F235F7" w:rsidRPr="00F235F7" w:rsidRDefault="00F235F7" w:rsidP="00F235F7">
            <w:pPr>
              <w:rPr>
                <w:lang w:eastAsia="ru-RU"/>
              </w:rPr>
            </w:pPr>
            <w:r w:rsidRPr="00F235F7">
              <w:rPr>
                <w:lang w:eastAsia="ru-RU"/>
              </w:rPr>
              <w:t>Значение показателей на 2025 г.</w:t>
            </w:r>
          </w:p>
        </w:tc>
        <w:tc>
          <w:tcPr>
            <w:tcW w:w="653" w:type="pct"/>
          </w:tcPr>
          <w:p w14:paraId="730C533B" w14:textId="77777777" w:rsidR="00F235F7" w:rsidRPr="00F235F7" w:rsidRDefault="00F235F7" w:rsidP="00F235F7">
            <w:pPr>
              <w:rPr>
                <w:lang w:eastAsia="ru-RU"/>
              </w:rPr>
            </w:pPr>
            <w:r w:rsidRPr="00F235F7">
              <w:rPr>
                <w:lang w:eastAsia="ru-RU"/>
              </w:rPr>
              <w:t>Значение показателей на 2027 г.</w:t>
            </w:r>
          </w:p>
        </w:tc>
        <w:tc>
          <w:tcPr>
            <w:tcW w:w="653" w:type="pct"/>
          </w:tcPr>
          <w:p w14:paraId="3AE1FEF0" w14:textId="77777777" w:rsidR="00F235F7" w:rsidRPr="00F235F7" w:rsidRDefault="00F235F7" w:rsidP="00F235F7">
            <w:pPr>
              <w:rPr>
                <w:lang w:eastAsia="ru-RU"/>
              </w:rPr>
            </w:pPr>
            <w:r w:rsidRPr="00F235F7">
              <w:rPr>
                <w:lang w:eastAsia="ru-RU"/>
              </w:rPr>
              <w:t>Значение показателей на 2032 г.</w:t>
            </w:r>
          </w:p>
        </w:tc>
      </w:tr>
      <w:tr w:rsidR="00F235F7" w:rsidRPr="00F235F7" w14:paraId="0B57377D" w14:textId="77777777" w:rsidTr="00144277">
        <w:tc>
          <w:tcPr>
            <w:tcW w:w="5000" w:type="pct"/>
            <w:gridSpan w:val="6"/>
          </w:tcPr>
          <w:p w14:paraId="4DFD5949" w14:textId="77777777" w:rsidR="00F235F7" w:rsidRPr="00F235F7" w:rsidRDefault="00F235F7" w:rsidP="00F235F7">
            <w:pPr>
              <w:rPr>
                <w:lang w:eastAsia="ru-RU"/>
              </w:rPr>
            </w:pPr>
            <w:r w:rsidRPr="00F235F7">
              <w:rPr>
                <w:lang w:eastAsia="ru-RU"/>
              </w:rPr>
              <w:t>1. Показатели достижения целей БКД</w:t>
            </w:r>
          </w:p>
        </w:tc>
      </w:tr>
      <w:tr w:rsidR="00F235F7" w:rsidRPr="00F235F7" w14:paraId="735C8F5B" w14:textId="77777777" w:rsidTr="00144277">
        <w:tc>
          <w:tcPr>
            <w:tcW w:w="270" w:type="pct"/>
          </w:tcPr>
          <w:p w14:paraId="2BF87474" w14:textId="77777777" w:rsidR="00F235F7" w:rsidRPr="00F235F7" w:rsidRDefault="00F235F7" w:rsidP="00F235F7">
            <w:pPr>
              <w:rPr>
                <w:lang w:eastAsia="ru-RU"/>
              </w:rPr>
            </w:pPr>
            <w:r w:rsidRPr="00F235F7">
              <w:rPr>
                <w:lang w:eastAsia="ru-RU"/>
              </w:rPr>
              <w:t>1.1</w:t>
            </w:r>
          </w:p>
        </w:tc>
        <w:tc>
          <w:tcPr>
            <w:tcW w:w="2118" w:type="pct"/>
          </w:tcPr>
          <w:p w14:paraId="759848E6" w14:textId="77777777" w:rsidR="00F235F7" w:rsidRPr="00F235F7" w:rsidRDefault="00F235F7" w:rsidP="00F235F7">
            <w:pPr>
              <w:rPr>
                <w:lang w:eastAsia="ru-RU"/>
              </w:rPr>
            </w:pPr>
            <w:r w:rsidRPr="00F235F7">
              <w:rPr>
                <w:lang w:eastAsia="ru-RU"/>
              </w:rPr>
              <w:t>Доля автомобильных дорог федерального, регионального или межмуниципального и местного значения, соответствующих нормативным требованиям, %</w:t>
            </w:r>
          </w:p>
        </w:tc>
        <w:tc>
          <w:tcPr>
            <w:tcW w:w="653" w:type="pct"/>
            <w:vAlign w:val="center"/>
          </w:tcPr>
          <w:p w14:paraId="6E3199AF" w14:textId="77777777" w:rsidR="00F235F7" w:rsidRPr="00F235F7" w:rsidRDefault="00F235F7" w:rsidP="00F235F7">
            <w:pPr>
              <w:rPr>
                <w:lang w:eastAsia="ru-RU"/>
              </w:rPr>
            </w:pPr>
            <w:r w:rsidRPr="00F235F7">
              <w:t>88,49</w:t>
            </w:r>
          </w:p>
        </w:tc>
        <w:tc>
          <w:tcPr>
            <w:tcW w:w="653" w:type="pct"/>
            <w:vAlign w:val="center"/>
          </w:tcPr>
          <w:p w14:paraId="7FE1D1C5" w14:textId="77777777" w:rsidR="00F235F7" w:rsidRPr="00F235F7" w:rsidRDefault="00F235F7" w:rsidP="00F235F7">
            <w:pPr>
              <w:rPr>
                <w:lang w:eastAsia="ru-RU"/>
              </w:rPr>
            </w:pPr>
            <w:r w:rsidRPr="00F235F7">
              <w:rPr>
                <w:lang w:val="en-US"/>
              </w:rPr>
              <w:t>91</w:t>
            </w:r>
            <w:r w:rsidRPr="00F235F7">
              <w:t>,19</w:t>
            </w:r>
          </w:p>
        </w:tc>
        <w:tc>
          <w:tcPr>
            <w:tcW w:w="653" w:type="pct"/>
            <w:vAlign w:val="center"/>
          </w:tcPr>
          <w:p w14:paraId="153974DF" w14:textId="77777777" w:rsidR="00F235F7" w:rsidRPr="00F235F7" w:rsidRDefault="00F235F7" w:rsidP="00F235F7">
            <w:pPr>
              <w:rPr>
                <w:lang w:eastAsia="ru-RU"/>
              </w:rPr>
            </w:pPr>
            <w:r w:rsidRPr="00F235F7">
              <w:t>91,41</w:t>
            </w:r>
          </w:p>
        </w:tc>
        <w:tc>
          <w:tcPr>
            <w:tcW w:w="653" w:type="pct"/>
            <w:vAlign w:val="center"/>
          </w:tcPr>
          <w:p w14:paraId="58453DB1" w14:textId="77777777" w:rsidR="00F235F7" w:rsidRPr="00F235F7" w:rsidRDefault="00F235F7" w:rsidP="00F235F7">
            <w:pPr>
              <w:rPr>
                <w:lang w:eastAsia="ru-RU"/>
              </w:rPr>
            </w:pPr>
            <w:r w:rsidRPr="00F235F7">
              <w:t>92,09</w:t>
            </w:r>
          </w:p>
        </w:tc>
      </w:tr>
      <w:tr w:rsidR="00F235F7" w:rsidRPr="00F235F7" w14:paraId="728D5B36" w14:textId="77777777" w:rsidTr="00144277">
        <w:tc>
          <w:tcPr>
            <w:tcW w:w="270" w:type="pct"/>
          </w:tcPr>
          <w:p w14:paraId="40F49104" w14:textId="77777777" w:rsidR="00F235F7" w:rsidRPr="00F235F7" w:rsidRDefault="00F235F7" w:rsidP="00F235F7">
            <w:pPr>
              <w:rPr>
                <w:lang w:eastAsia="ru-RU"/>
              </w:rPr>
            </w:pPr>
            <w:r w:rsidRPr="00F235F7">
              <w:rPr>
                <w:lang w:eastAsia="ru-RU"/>
              </w:rPr>
              <w:t>1.2</w:t>
            </w:r>
          </w:p>
        </w:tc>
        <w:tc>
          <w:tcPr>
            <w:tcW w:w="2118" w:type="pct"/>
          </w:tcPr>
          <w:p w14:paraId="016C2325" w14:textId="77777777" w:rsidR="00F235F7" w:rsidRPr="00F235F7" w:rsidRDefault="00F235F7" w:rsidP="00F235F7">
            <w:pPr>
              <w:rPr>
                <w:lang w:eastAsia="ru-RU"/>
              </w:rPr>
            </w:pPr>
            <w:r w:rsidRPr="00F235F7">
              <w:rPr>
                <w:lang w:eastAsia="ru-RU"/>
              </w:rPr>
              <w:t>Доля автомобильных дорог федерального, регионального или межмуниципального и местного значения, работающих в режиме перегрузки, %</w:t>
            </w:r>
          </w:p>
        </w:tc>
        <w:tc>
          <w:tcPr>
            <w:tcW w:w="653" w:type="pct"/>
            <w:vAlign w:val="center"/>
          </w:tcPr>
          <w:p w14:paraId="2C8CEA01" w14:textId="77777777" w:rsidR="00F235F7" w:rsidRPr="00F235F7" w:rsidRDefault="00F235F7" w:rsidP="00F235F7">
            <w:pPr>
              <w:rPr>
                <w:lang w:eastAsia="ru-RU"/>
              </w:rPr>
            </w:pPr>
            <w:r w:rsidRPr="00F235F7">
              <w:t>2,4</w:t>
            </w:r>
          </w:p>
        </w:tc>
        <w:tc>
          <w:tcPr>
            <w:tcW w:w="653" w:type="pct"/>
            <w:vAlign w:val="center"/>
          </w:tcPr>
          <w:p w14:paraId="34F9FE9C" w14:textId="77777777" w:rsidR="00F235F7" w:rsidRPr="00F235F7" w:rsidRDefault="00F235F7" w:rsidP="00F235F7">
            <w:pPr>
              <w:rPr>
                <w:lang w:eastAsia="ru-RU"/>
              </w:rPr>
            </w:pPr>
            <w:r w:rsidRPr="00F235F7">
              <w:t>2,3</w:t>
            </w:r>
          </w:p>
        </w:tc>
        <w:tc>
          <w:tcPr>
            <w:tcW w:w="653" w:type="pct"/>
            <w:vAlign w:val="center"/>
          </w:tcPr>
          <w:p w14:paraId="75A96845" w14:textId="77777777" w:rsidR="00F235F7" w:rsidRPr="00F235F7" w:rsidRDefault="00F235F7" w:rsidP="00F235F7">
            <w:pPr>
              <w:rPr>
                <w:lang w:eastAsia="ru-RU"/>
              </w:rPr>
            </w:pPr>
            <w:r w:rsidRPr="00F235F7">
              <w:t>2,0</w:t>
            </w:r>
          </w:p>
        </w:tc>
        <w:tc>
          <w:tcPr>
            <w:tcW w:w="653" w:type="pct"/>
            <w:vAlign w:val="center"/>
          </w:tcPr>
          <w:p w14:paraId="7F120D18" w14:textId="77777777" w:rsidR="00F235F7" w:rsidRPr="00F235F7" w:rsidRDefault="00F235F7" w:rsidP="00F235F7">
            <w:pPr>
              <w:rPr>
                <w:lang w:eastAsia="ru-RU"/>
              </w:rPr>
            </w:pPr>
            <w:r w:rsidRPr="00F235F7">
              <w:t>1,8</w:t>
            </w:r>
          </w:p>
        </w:tc>
      </w:tr>
      <w:tr w:rsidR="00F235F7" w:rsidRPr="00F235F7" w14:paraId="4177458F" w14:textId="77777777" w:rsidTr="00144277">
        <w:tc>
          <w:tcPr>
            <w:tcW w:w="5000" w:type="pct"/>
            <w:gridSpan w:val="6"/>
          </w:tcPr>
          <w:p w14:paraId="33F10C72" w14:textId="77777777" w:rsidR="00F235F7" w:rsidRPr="00F235F7" w:rsidRDefault="00F235F7" w:rsidP="00F235F7">
            <w:pPr>
              <w:rPr>
                <w:lang w:eastAsia="ru-RU"/>
              </w:rPr>
            </w:pPr>
            <w:r w:rsidRPr="00F235F7">
              <w:rPr>
                <w:lang w:eastAsia="ru-RU"/>
              </w:rPr>
              <w:t>2. Показатели качества транспортного обслуживания</w:t>
            </w:r>
          </w:p>
        </w:tc>
      </w:tr>
      <w:tr w:rsidR="00F235F7" w:rsidRPr="00F235F7" w14:paraId="49CB1295" w14:textId="77777777" w:rsidTr="00144277">
        <w:tc>
          <w:tcPr>
            <w:tcW w:w="270" w:type="pct"/>
          </w:tcPr>
          <w:p w14:paraId="17B4581E" w14:textId="77777777" w:rsidR="00F235F7" w:rsidRPr="00F235F7" w:rsidRDefault="00F235F7" w:rsidP="00F235F7">
            <w:pPr>
              <w:rPr>
                <w:lang w:eastAsia="ru-RU"/>
              </w:rPr>
            </w:pPr>
            <w:r w:rsidRPr="00F235F7">
              <w:rPr>
                <w:lang w:eastAsia="ru-RU"/>
              </w:rPr>
              <w:t>2.1.</w:t>
            </w:r>
          </w:p>
        </w:tc>
        <w:tc>
          <w:tcPr>
            <w:tcW w:w="2118" w:type="pct"/>
          </w:tcPr>
          <w:p w14:paraId="7CA53037" w14:textId="77777777" w:rsidR="00F235F7" w:rsidRPr="00F235F7" w:rsidRDefault="00F235F7" w:rsidP="00F235F7">
            <w:pPr>
              <w:rPr>
                <w:lang w:eastAsia="ru-RU"/>
              </w:rPr>
            </w:pPr>
            <w:r w:rsidRPr="00F235F7">
              <w:rPr>
                <w:lang w:eastAsia="ru-RU"/>
              </w:rPr>
              <w:t>Средняя скорость передвижения на легковом автомобиле, км/ч</w:t>
            </w:r>
          </w:p>
        </w:tc>
        <w:tc>
          <w:tcPr>
            <w:tcW w:w="653" w:type="pct"/>
            <w:vAlign w:val="center"/>
          </w:tcPr>
          <w:p w14:paraId="6837AC75" w14:textId="77777777" w:rsidR="00F235F7" w:rsidRPr="00F235F7" w:rsidRDefault="00F235F7" w:rsidP="00F235F7">
            <w:pPr>
              <w:rPr>
                <w:lang w:eastAsia="ru-RU"/>
              </w:rPr>
            </w:pPr>
            <w:r w:rsidRPr="00F235F7">
              <w:t>25,90</w:t>
            </w:r>
          </w:p>
        </w:tc>
        <w:tc>
          <w:tcPr>
            <w:tcW w:w="653" w:type="pct"/>
            <w:vAlign w:val="center"/>
          </w:tcPr>
          <w:p w14:paraId="3ADFF5B9" w14:textId="77777777" w:rsidR="00F235F7" w:rsidRPr="00F235F7" w:rsidRDefault="00F235F7" w:rsidP="00F235F7">
            <w:pPr>
              <w:rPr>
                <w:lang w:eastAsia="ru-RU"/>
              </w:rPr>
            </w:pPr>
            <w:r w:rsidRPr="00F235F7">
              <w:t>25,70</w:t>
            </w:r>
          </w:p>
        </w:tc>
        <w:tc>
          <w:tcPr>
            <w:tcW w:w="653" w:type="pct"/>
            <w:vAlign w:val="center"/>
          </w:tcPr>
          <w:p w14:paraId="3CE27F4B" w14:textId="77777777" w:rsidR="00F235F7" w:rsidRPr="00F235F7" w:rsidRDefault="00F235F7" w:rsidP="00F235F7">
            <w:pPr>
              <w:rPr>
                <w:lang w:eastAsia="ru-RU"/>
              </w:rPr>
            </w:pPr>
            <w:r w:rsidRPr="00F235F7">
              <w:t>32,35</w:t>
            </w:r>
          </w:p>
        </w:tc>
        <w:tc>
          <w:tcPr>
            <w:tcW w:w="653" w:type="pct"/>
            <w:vAlign w:val="center"/>
          </w:tcPr>
          <w:p w14:paraId="583A25DA" w14:textId="77777777" w:rsidR="00F235F7" w:rsidRPr="00F235F7" w:rsidRDefault="00F235F7" w:rsidP="00F235F7">
            <w:pPr>
              <w:rPr>
                <w:lang w:eastAsia="ru-RU"/>
              </w:rPr>
            </w:pPr>
            <w:r w:rsidRPr="00F235F7">
              <w:t>34,22</w:t>
            </w:r>
          </w:p>
        </w:tc>
      </w:tr>
      <w:tr w:rsidR="00F235F7" w:rsidRPr="00F235F7" w14:paraId="26EA5005" w14:textId="77777777" w:rsidTr="00144277">
        <w:tc>
          <w:tcPr>
            <w:tcW w:w="270" w:type="pct"/>
          </w:tcPr>
          <w:p w14:paraId="0E94B7AC" w14:textId="77777777" w:rsidR="00F235F7" w:rsidRPr="00F235F7" w:rsidRDefault="00F235F7" w:rsidP="00F235F7">
            <w:pPr>
              <w:rPr>
                <w:lang w:eastAsia="ru-RU"/>
              </w:rPr>
            </w:pPr>
            <w:r w:rsidRPr="00F235F7">
              <w:rPr>
                <w:lang w:eastAsia="ru-RU"/>
              </w:rPr>
              <w:t>2.2</w:t>
            </w:r>
          </w:p>
        </w:tc>
        <w:tc>
          <w:tcPr>
            <w:tcW w:w="2118" w:type="pct"/>
          </w:tcPr>
          <w:p w14:paraId="7A56F748" w14:textId="77777777" w:rsidR="00F235F7" w:rsidRPr="00F235F7" w:rsidRDefault="00F235F7" w:rsidP="00F235F7">
            <w:pPr>
              <w:rPr>
                <w:lang w:eastAsia="ru-RU"/>
              </w:rPr>
            </w:pPr>
            <w:r w:rsidRPr="00F235F7">
              <w:rPr>
                <w:lang w:eastAsia="ru-RU"/>
              </w:rPr>
              <w:t xml:space="preserve">Средняя скорость передвижения пассажира </w:t>
            </w:r>
            <w:r w:rsidRPr="00F235F7">
              <w:t>пассажирского транспорта общего пользования</w:t>
            </w:r>
            <w:r w:rsidRPr="00F235F7">
              <w:rPr>
                <w:lang w:eastAsia="ru-RU"/>
              </w:rPr>
              <w:t xml:space="preserve"> (ПТОП) (с учетом времени подходов/отходов от остановочных пунктов, времени пересадки и времени ожидания)</w:t>
            </w:r>
          </w:p>
        </w:tc>
        <w:tc>
          <w:tcPr>
            <w:tcW w:w="653" w:type="pct"/>
            <w:vAlign w:val="center"/>
          </w:tcPr>
          <w:p w14:paraId="75596F07" w14:textId="77777777" w:rsidR="00F235F7" w:rsidRPr="00F235F7" w:rsidRDefault="00F235F7" w:rsidP="00F235F7">
            <w:pPr>
              <w:rPr>
                <w:lang w:eastAsia="ru-RU"/>
              </w:rPr>
            </w:pPr>
            <w:r w:rsidRPr="00F235F7">
              <w:t>12,90</w:t>
            </w:r>
          </w:p>
        </w:tc>
        <w:tc>
          <w:tcPr>
            <w:tcW w:w="653" w:type="pct"/>
            <w:vAlign w:val="center"/>
          </w:tcPr>
          <w:p w14:paraId="030552B6" w14:textId="77777777" w:rsidR="00F235F7" w:rsidRPr="00F235F7" w:rsidRDefault="00F235F7" w:rsidP="00F235F7">
            <w:pPr>
              <w:rPr>
                <w:lang w:eastAsia="ru-RU"/>
              </w:rPr>
            </w:pPr>
            <w:r w:rsidRPr="00F235F7">
              <w:t>12,90</w:t>
            </w:r>
          </w:p>
        </w:tc>
        <w:tc>
          <w:tcPr>
            <w:tcW w:w="653" w:type="pct"/>
            <w:vAlign w:val="center"/>
          </w:tcPr>
          <w:p w14:paraId="7E42CAA2" w14:textId="77777777" w:rsidR="00F235F7" w:rsidRPr="00F235F7" w:rsidRDefault="00F235F7" w:rsidP="00F235F7">
            <w:pPr>
              <w:rPr>
                <w:lang w:eastAsia="ru-RU"/>
              </w:rPr>
            </w:pPr>
            <w:r w:rsidRPr="00F235F7">
              <w:t>12,93</w:t>
            </w:r>
          </w:p>
        </w:tc>
        <w:tc>
          <w:tcPr>
            <w:tcW w:w="653" w:type="pct"/>
            <w:vAlign w:val="center"/>
          </w:tcPr>
          <w:p w14:paraId="6364A3BC" w14:textId="77777777" w:rsidR="00F235F7" w:rsidRPr="00F235F7" w:rsidRDefault="00F235F7" w:rsidP="00F235F7">
            <w:pPr>
              <w:rPr>
                <w:lang w:eastAsia="ru-RU"/>
              </w:rPr>
            </w:pPr>
            <w:r w:rsidRPr="00F235F7">
              <w:t>12,93</w:t>
            </w:r>
          </w:p>
        </w:tc>
      </w:tr>
      <w:tr w:rsidR="00F235F7" w:rsidRPr="00F235F7" w14:paraId="63F336E6" w14:textId="77777777" w:rsidTr="00144277">
        <w:tc>
          <w:tcPr>
            <w:tcW w:w="270" w:type="pct"/>
          </w:tcPr>
          <w:p w14:paraId="060C98CD" w14:textId="77777777" w:rsidR="00F235F7" w:rsidRPr="00F235F7" w:rsidRDefault="00F235F7" w:rsidP="00F235F7">
            <w:pPr>
              <w:rPr>
                <w:lang w:eastAsia="ru-RU"/>
              </w:rPr>
            </w:pPr>
            <w:r w:rsidRPr="00F235F7">
              <w:rPr>
                <w:lang w:eastAsia="ru-RU"/>
              </w:rPr>
              <w:t>2.3.</w:t>
            </w:r>
          </w:p>
        </w:tc>
        <w:tc>
          <w:tcPr>
            <w:tcW w:w="2118" w:type="pct"/>
          </w:tcPr>
          <w:p w14:paraId="2C4EA0CE" w14:textId="77777777" w:rsidR="00F235F7" w:rsidRPr="00F235F7" w:rsidRDefault="00F235F7" w:rsidP="00F235F7">
            <w:pPr>
              <w:rPr>
                <w:lang w:eastAsia="ru-RU"/>
              </w:rPr>
            </w:pPr>
            <w:r w:rsidRPr="00F235F7">
              <w:rPr>
                <w:lang w:eastAsia="ru-RU"/>
              </w:rPr>
              <w:t xml:space="preserve">Суточный объем корреспонденций на личном автомобильном транспорте, </w:t>
            </w:r>
            <w:r w:rsidRPr="00F235F7">
              <w:rPr>
                <w:lang w:eastAsia="ru-RU"/>
              </w:rPr>
              <w:br/>
              <w:t>тыс. поездок/сутки</w:t>
            </w:r>
          </w:p>
        </w:tc>
        <w:tc>
          <w:tcPr>
            <w:tcW w:w="653" w:type="pct"/>
            <w:vAlign w:val="center"/>
          </w:tcPr>
          <w:p w14:paraId="5F7BB861" w14:textId="77777777" w:rsidR="00F235F7" w:rsidRPr="00F235F7" w:rsidRDefault="00F235F7" w:rsidP="00F235F7">
            <w:pPr>
              <w:rPr>
                <w:lang w:eastAsia="ru-RU"/>
              </w:rPr>
            </w:pPr>
            <w:r w:rsidRPr="00F235F7">
              <w:t>333,7</w:t>
            </w:r>
          </w:p>
        </w:tc>
        <w:tc>
          <w:tcPr>
            <w:tcW w:w="653" w:type="pct"/>
            <w:vAlign w:val="center"/>
          </w:tcPr>
          <w:p w14:paraId="285D4E43" w14:textId="77777777" w:rsidR="00F235F7" w:rsidRPr="00F235F7" w:rsidRDefault="00F235F7" w:rsidP="00F235F7">
            <w:pPr>
              <w:rPr>
                <w:lang w:eastAsia="ru-RU"/>
              </w:rPr>
            </w:pPr>
            <w:r w:rsidRPr="00F235F7">
              <w:t>340,3</w:t>
            </w:r>
          </w:p>
        </w:tc>
        <w:tc>
          <w:tcPr>
            <w:tcW w:w="653" w:type="pct"/>
            <w:vAlign w:val="center"/>
          </w:tcPr>
          <w:p w14:paraId="1E901ED5" w14:textId="77777777" w:rsidR="00F235F7" w:rsidRPr="00F235F7" w:rsidRDefault="00F235F7" w:rsidP="00F235F7">
            <w:pPr>
              <w:rPr>
                <w:lang w:eastAsia="ru-RU"/>
              </w:rPr>
            </w:pPr>
            <w:r w:rsidRPr="00F235F7">
              <w:t>360,3</w:t>
            </w:r>
          </w:p>
        </w:tc>
        <w:tc>
          <w:tcPr>
            <w:tcW w:w="653" w:type="pct"/>
            <w:vAlign w:val="center"/>
          </w:tcPr>
          <w:p w14:paraId="19FB9797" w14:textId="77777777" w:rsidR="00F235F7" w:rsidRPr="00F235F7" w:rsidRDefault="00F235F7" w:rsidP="00F235F7">
            <w:pPr>
              <w:rPr>
                <w:lang w:eastAsia="ru-RU"/>
              </w:rPr>
            </w:pPr>
            <w:r w:rsidRPr="00F235F7">
              <w:t>375,7</w:t>
            </w:r>
          </w:p>
        </w:tc>
      </w:tr>
      <w:tr w:rsidR="00F235F7" w:rsidRPr="00F235F7" w14:paraId="7D2D839C" w14:textId="77777777" w:rsidTr="00144277">
        <w:tc>
          <w:tcPr>
            <w:tcW w:w="270" w:type="pct"/>
          </w:tcPr>
          <w:p w14:paraId="048DF47E" w14:textId="77777777" w:rsidR="00F235F7" w:rsidRPr="00F235F7" w:rsidRDefault="00F235F7" w:rsidP="00F235F7">
            <w:pPr>
              <w:rPr>
                <w:lang w:eastAsia="ru-RU"/>
              </w:rPr>
            </w:pPr>
            <w:r w:rsidRPr="00F235F7">
              <w:rPr>
                <w:lang w:eastAsia="ru-RU"/>
              </w:rPr>
              <w:t>2.4.</w:t>
            </w:r>
          </w:p>
        </w:tc>
        <w:tc>
          <w:tcPr>
            <w:tcW w:w="2118" w:type="pct"/>
          </w:tcPr>
          <w:p w14:paraId="54E93E91" w14:textId="77777777" w:rsidR="00F235F7" w:rsidRPr="00F235F7" w:rsidRDefault="00F235F7" w:rsidP="00F235F7">
            <w:pPr>
              <w:rPr>
                <w:lang w:eastAsia="ru-RU"/>
              </w:rPr>
            </w:pPr>
            <w:r w:rsidRPr="00F235F7">
              <w:rPr>
                <w:lang w:eastAsia="ru-RU"/>
              </w:rPr>
              <w:t>Суточный объем корреспонденций на пассажирском транспорте, тыс. поездок/сутки</w:t>
            </w:r>
          </w:p>
        </w:tc>
        <w:tc>
          <w:tcPr>
            <w:tcW w:w="653" w:type="pct"/>
            <w:vAlign w:val="center"/>
          </w:tcPr>
          <w:p w14:paraId="131234BE" w14:textId="77777777" w:rsidR="00F235F7" w:rsidRPr="00F235F7" w:rsidRDefault="00F235F7" w:rsidP="00F235F7">
            <w:pPr>
              <w:rPr>
                <w:lang w:eastAsia="ru-RU"/>
              </w:rPr>
            </w:pPr>
            <w:r w:rsidRPr="00F235F7">
              <w:t>199,8</w:t>
            </w:r>
          </w:p>
        </w:tc>
        <w:tc>
          <w:tcPr>
            <w:tcW w:w="653" w:type="pct"/>
            <w:vAlign w:val="center"/>
          </w:tcPr>
          <w:p w14:paraId="3C7E1E5D" w14:textId="77777777" w:rsidR="00F235F7" w:rsidRPr="00F235F7" w:rsidRDefault="00F235F7" w:rsidP="00F235F7">
            <w:pPr>
              <w:rPr>
                <w:lang w:val="en-US" w:eastAsia="ru-RU"/>
              </w:rPr>
            </w:pPr>
            <w:r w:rsidRPr="00F235F7">
              <w:t>215,5</w:t>
            </w:r>
          </w:p>
        </w:tc>
        <w:tc>
          <w:tcPr>
            <w:tcW w:w="653" w:type="pct"/>
            <w:vAlign w:val="center"/>
          </w:tcPr>
          <w:p w14:paraId="4D5F983F" w14:textId="77777777" w:rsidR="00F235F7" w:rsidRPr="00F235F7" w:rsidRDefault="00F235F7" w:rsidP="00F235F7">
            <w:pPr>
              <w:rPr>
                <w:lang w:val="en-US" w:eastAsia="ru-RU"/>
              </w:rPr>
            </w:pPr>
            <w:r w:rsidRPr="00F235F7">
              <w:t>226,2</w:t>
            </w:r>
          </w:p>
        </w:tc>
        <w:tc>
          <w:tcPr>
            <w:tcW w:w="653" w:type="pct"/>
            <w:vAlign w:val="center"/>
          </w:tcPr>
          <w:p w14:paraId="67608725" w14:textId="77777777" w:rsidR="00F235F7" w:rsidRPr="00F235F7" w:rsidRDefault="00F235F7" w:rsidP="00F235F7">
            <w:pPr>
              <w:rPr>
                <w:lang w:val="en-US" w:eastAsia="ru-RU"/>
              </w:rPr>
            </w:pPr>
            <w:r w:rsidRPr="00F235F7">
              <w:t>241,1</w:t>
            </w:r>
          </w:p>
        </w:tc>
      </w:tr>
      <w:tr w:rsidR="00F235F7" w:rsidRPr="00F235F7" w14:paraId="7CB581E0" w14:textId="77777777" w:rsidTr="00144277">
        <w:tc>
          <w:tcPr>
            <w:tcW w:w="270" w:type="pct"/>
          </w:tcPr>
          <w:p w14:paraId="561EEA76" w14:textId="77777777" w:rsidR="00F235F7" w:rsidRPr="00F235F7" w:rsidRDefault="00F235F7" w:rsidP="00F235F7">
            <w:pPr>
              <w:rPr>
                <w:lang w:eastAsia="ru-RU"/>
              </w:rPr>
            </w:pPr>
            <w:r w:rsidRPr="00F235F7">
              <w:rPr>
                <w:lang w:eastAsia="ru-RU"/>
              </w:rPr>
              <w:t>2.5.</w:t>
            </w:r>
          </w:p>
        </w:tc>
        <w:tc>
          <w:tcPr>
            <w:tcW w:w="2118" w:type="pct"/>
          </w:tcPr>
          <w:p w14:paraId="7B159531" w14:textId="77777777" w:rsidR="00F235F7" w:rsidRPr="00F235F7" w:rsidRDefault="00F235F7" w:rsidP="00F235F7">
            <w:pPr>
              <w:rPr>
                <w:lang w:eastAsia="ru-RU"/>
              </w:rPr>
            </w:pPr>
            <w:r w:rsidRPr="00F235F7">
              <w:rPr>
                <w:lang w:eastAsia="ru-RU"/>
              </w:rPr>
              <w:t>Отношение объемов пассажирских перевозок к расчетной провозной способности маршрутов ПТОП, % (суточное значение)</w:t>
            </w:r>
          </w:p>
        </w:tc>
        <w:tc>
          <w:tcPr>
            <w:tcW w:w="653" w:type="pct"/>
            <w:vAlign w:val="center"/>
          </w:tcPr>
          <w:p w14:paraId="06098153" w14:textId="77777777" w:rsidR="00F235F7" w:rsidRPr="00F235F7" w:rsidRDefault="00F235F7" w:rsidP="00F235F7">
            <w:pPr>
              <w:rPr>
                <w:lang w:eastAsia="ru-RU"/>
              </w:rPr>
            </w:pPr>
            <w:r w:rsidRPr="00F235F7">
              <w:t>59</w:t>
            </w:r>
          </w:p>
        </w:tc>
        <w:tc>
          <w:tcPr>
            <w:tcW w:w="653" w:type="pct"/>
            <w:vAlign w:val="center"/>
          </w:tcPr>
          <w:p w14:paraId="35B2FED5" w14:textId="77777777" w:rsidR="00F235F7" w:rsidRPr="00F235F7" w:rsidRDefault="00F235F7" w:rsidP="00F235F7">
            <w:pPr>
              <w:rPr>
                <w:lang w:eastAsia="ru-RU"/>
              </w:rPr>
            </w:pPr>
            <w:r w:rsidRPr="00F235F7">
              <w:t>57</w:t>
            </w:r>
          </w:p>
        </w:tc>
        <w:tc>
          <w:tcPr>
            <w:tcW w:w="653" w:type="pct"/>
            <w:vAlign w:val="center"/>
          </w:tcPr>
          <w:p w14:paraId="2EE6F544" w14:textId="77777777" w:rsidR="00F235F7" w:rsidRPr="00F235F7" w:rsidRDefault="00F235F7" w:rsidP="00F235F7">
            <w:pPr>
              <w:rPr>
                <w:lang w:eastAsia="ru-RU"/>
              </w:rPr>
            </w:pPr>
            <w:r w:rsidRPr="00F235F7">
              <w:t>55</w:t>
            </w:r>
          </w:p>
        </w:tc>
        <w:tc>
          <w:tcPr>
            <w:tcW w:w="653" w:type="pct"/>
            <w:vAlign w:val="center"/>
          </w:tcPr>
          <w:p w14:paraId="6D5BFAE8" w14:textId="77777777" w:rsidR="00F235F7" w:rsidRPr="00F235F7" w:rsidRDefault="00F235F7" w:rsidP="00F235F7">
            <w:pPr>
              <w:rPr>
                <w:lang w:eastAsia="ru-RU"/>
              </w:rPr>
            </w:pPr>
            <w:r w:rsidRPr="00F235F7">
              <w:t>56</w:t>
            </w:r>
          </w:p>
        </w:tc>
      </w:tr>
      <w:tr w:rsidR="00F235F7" w:rsidRPr="00F235F7" w14:paraId="0D618061" w14:textId="77777777" w:rsidTr="00144277">
        <w:tc>
          <w:tcPr>
            <w:tcW w:w="5000" w:type="pct"/>
            <w:gridSpan w:val="6"/>
          </w:tcPr>
          <w:p w14:paraId="5A446848" w14:textId="77777777" w:rsidR="00F235F7" w:rsidRPr="00F235F7" w:rsidRDefault="00F235F7" w:rsidP="00F235F7">
            <w:pPr>
              <w:rPr>
                <w:lang w:eastAsia="ru-RU"/>
              </w:rPr>
            </w:pPr>
            <w:r w:rsidRPr="00F235F7">
              <w:rPr>
                <w:lang w:eastAsia="ru-RU"/>
              </w:rPr>
              <w:t xml:space="preserve">3. </w:t>
            </w:r>
            <w:r w:rsidRPr="00F235F7">
              <w:t>Показатели обеспеченности территории МО Новороссийск объектами транспортной инфраструктуры</w:t>
            </w:r>
          </w:p>
        </w:tc>
      </w:tr>
      <w:tr w:rsidR="00F235F7" w:rsidRPr="00F235F7" w14:paraId="24569CFB" w14:textId="77777777" w:rsidTr="00144277">
        <w:tc>
          <w:tcPr>
            <w:tcW w:w="270" w:type="pct"/>
          </w:tcPr>
          <w:p w14:paraId="7086C421" w14:textId="77777777" w:rsidR="00F235F7" w:rsidRPr="00F235F7" w:rsidRDefault="00F235F7" w:rsidP="00F235F7">
            <w:pPr>
              <w:rPr>
                <w:lang w:eastAsia="ru-RU"/>
              </w:rPr>
            </w:pPr>
            <w:r w:rsidRPr="00F235F7">
              <w:rPr>
                <w:lang w:eastAsia="ru-RU"/>
              </w:rPr>
              <w:t>3.1</w:t>
            </w:r>
          </w:p>
        </w:tc>
        <w:tc>
          <w:tcPr>
            <w:tcW w:w="2118" w:type="pct"/>
          </w:tcPr>
          <w:p w14:paraId="7D1F1D58" w14:textId="77777777" w:rsidR="00F235F7" w:rsidRPr="00F235F7" w:rsidRDefault="00F235F7" w:rsidP="00F235F7">
            <w:pPr>
              <w:rPr>
                <w:lang w:eastAsia="ru-RU"/>
              </w:rPr>
            </w:pPr>
            <w:r w:rsidRPr="00F235F7">
              <w:rPr>
                <w:lang w:eastAsia="ru-RU"/>
              </w:rPr>
              <w:t>Плотность сети дорог на территории МО Новороссийск федерального, регионального или межмуниципального и местного значения, км/км2</w:t>
            </w:r>
          </w:p>
        </w:tc>
        <w:tc>
          <w:tcPr>
            <w:tcW w:w="653" w:type="pct"/>
            <w:vAlign w:val="center"/>
          </w:tcPr>
          <w:p w14:paraId="2DB5C6CF" w14:textId="77777777" w:rsidR="00F235F7" w:rsidRPr="00F235F7" w:rsidRDefault="00F235F7" w:rsidP="00F235F7">
            <w:pPr>
              <w:rPr>
                <w:lang w:eastAsia="ru-RU"/>
              </w:rPr>
            </w:pPr>
            <w:r w:rsidRPr="00F235F7">
              <w:t>1,35</w:t>
            </w:r>
          </w:p>
        </w:tc>
        <w:tc>
          <w:tcPr>
            <w:tcW w:w="653" w:type="pct"/>
            <w:vAlign w:val="center"/>
          </w:tcPr>
          <w:p w14:paraId="3198C732" w14:textId="77777777" w:rsidR="00F235F7" w:rsidRPr="00F235F7" w:rsidRDefault="00F235F7" w:rsidP="00F235F7">
            <w:pPr>
              <w:rPr>
                <w:lang w:eastAsia="ru-RU"/>
              </w:rPr>
            </w:pPr>
            <w:r w:rsidRPr="00F235F7">
              <w:t>1,36</w:t>
            </w:r>
          </w:p>
        </w:tc>
        <w:tc>
          <w:tcPr>
            <w:tcW w:w="653" w:type="pct"/>
            <w:vAlign w:val="center"/>
          </w:tcPr>
          <w:p w14:paraId="4D1E9464" w14:textId="77777777" w:rsidR="00F235F7" w:rsidRPr="00F235F7" w:rsidRDefault="00F235F7" w:rsidP="00F235F7">
            <w:pPr>
              <w:rPr>
                <w:lang w:eastAsia="ru-RU"/>
              </w:rPr>
            </w:pPr>
            <w:r w:rsidRPr="00F235F7">
              <w:t>1,38</w:t>
            </w:r>
          </w:p>
        </w:tc>
        <w:tc>
          <w:tcPr>
            <w:tcW w:w="653" w:type="pct"/>
            <w:vAlign w:val="center"/>
          </w:tcPr>
          <w:p w14:paraId="292FA841" w14:textId="77777777" w:rsidR="00F235F7" w:rsidRPr="00F235F7" w:rsidRDefault="00F235F7" w:rsidP="00F235F7">
            <w:pPr>
              <w:rPr>
                <w:lang w:eastAsia="ru-RU"/>
              </w:rPr>
            </w:pPr>
            <w:r w:rsidRPr="00F235F7">
              <w:t>1,45</w:t>
            </w:r>
          </w:p>
        </w:tc>
      </w:tr>
      <w:tr w:rsidR="00F235F7" w:rsidRPr="00F235F7" w14:paraId="313AC376" w14:textId="77777777" w:rsidTr="00144277">
        <w:tc>
          <w:tcPr>
            <w:tcW w:w="270" w:type="pct"/>
          </w:tcPr>
          <w:p w14:paraId="29D11B15" w14:textId="77777777" w:rsidR="00F235F7" w:rsidRPr="00F235F7" w:rsidRDefault="00F235F7" w:rsidP="00F235F7">
            <w:pPr>
              <w:rPr>
                <w:lang w:eastAsia="ru-RU"/>
              </w:rPr>
            </w:pPr>
            <w:r w:rsidRPr="00F235F7">
              <w:rPr>
                <w:lang w:eastAsia="ru-RU"/>
              </w:rPr>
              <w:t>3.2</w:t>
            </w:r>
          </w:p>
        </w:tc>
        <w:tc>
          <w:tcPr>
            <w:tcW w:w="2118" w:type="pct"/>
          </w:tcPr>
          <w:p w14:paraId="5608BC8F" w14:textId="77777777" w:rsidR="00F235F7" w:rsidRPr="00F235F7" w:rsidRDefault="00F235F7" w:rsidP="00F235F7">
            <w:pPr>
              <w:rPr>
                <w:lang w:eastAsia="ru-RU"/>
              </w:rPr>
            </w:pPr>
            <w:r w:rsidRPr="00F235F7">
              <w:rPr>
                <w:lang w:eastAsia="ru-RU"/>
              </w:rPr>
              <w:t>Плотность маршрутной сети ПТОП, км/км2</w:t>
            </w:r>
          </w:p>
        </w:tc>
        <w:tc>
          <w:tcPr>
            <w:tcW w:w="653" w:type="pct"/>
            <w:vAlign w:val="center"/>
          </w:tcPr>
          <w:p w14:paraId="2836A22D" w14:textId="77777777" w:rsidR="00F235F7" w:rsidRPr="00F235F7" w:rsidRDefault="00F235F7" w:rsidP="00F235F7">
            <w:pPr>
              <w:rPr>
                <w:lang w:eastAsia="ru-RU"/>
              </w:rPr>
            </w:pPr>
            <w:r w:rsidRPr="00F235F7">
              <w:t>2,0</w:t>
            </w:r>
          </w:p>
        </w:tc>
        <w:tc>
          <w:tcPr>
            <w:tcW w:w="653" w:type="pct"/>
            <w:vAlign w:val="center"/>
          </w:tcPr>
          <w:p w14:paraId="52F86539" w14:textId="77777777" w:rsidR="00F235F7" w:rsidRPr="00F235F7" w:rsidRDefault="00F235F7" w:rsidP="00F235F7">
            <w:pPr>
              <w:rPr>
                <w:lang w:eastAsia="ru-RU"/>
              </w:rPr>
            </w:pPr>
            <w:r w:rsidRPr="00F235F7">
              <w:t>2,1</w:t>
            </w:r>
          </w:p>
        </w:tc>
        <w:tc>
          <w:tcPr>
            <w:tcW w:w="653" w:type="pct"/>
            <w:vAlign w:val="center"/>
          </w:tcPr>
          <w:p w14:paraId="1E50237C" w14:textId="77777777" w:rsidR="00F235F7" w:rsidRPr="00F235F7" w:rsidRDefault="00F235F7" w:rsidP="00F235F7">
            <w:pPr>
              <w:rPr>
                <w:lang w:eastAsia="ru-RU"/>
              </w:rPr>
            </w:pPr>
            <w:r w:rsidRPr="00F235F7">
              <w:t>2,17</w:t>
            </w:r>
          </w:p>
        </w:tc>
        <w:tc>
          <w:tcPr>
            <w:tcW w:w="653" w:type="pct"/>
            <w:vAlign w:val="center"/>
          </w:tcPr>
          <w:p w14:paraId="036E157B" w14:textId="77777777" w:rsidR="00F235F7" w:rsidRPr="00F235F7" w:rsidRDefault="00F235F7" w:rsidP="00F235F7">
            <w:pPr>
              <w:rPr>
                <w:lang w:eastAsia="ru-RU"/>
              </w:rPr>
            </w:pPr>
            <w:r w:rsidRPr="00F235F7">
              <w:t>2,18</w:t>
            </w:r>
          </w:p>
        </w:tc>
      </w:tr>
      <w:tr w:rsidR="00F235F7" w:rsidRPr="00F235F7" w14:paraId="76F198BD" w14:textId="77777777" w:rsidTr="00144277">
        <w:tc>
          <w:tcPr>
            <w:tcW w:w="270" w:type="pct"/>
          </w:tcPr>
          <w:p w14:paraId="36694D0D" w14:textId="77777777" w:rsidR="00F235F7" w:rsidRPr="00F235F7" w:rsidRDefault="00F235F7" w:rsidP="00F235F7">
            <w:pPr>
              <w:rPr>
                <w:lang w:eastAsia="ru-RU"/>
              </w:rPr>
            </w:pPr>
            <w:r w:rsidRPr="00F235F7">
              <w:rPr>
                <w:lang w:eastAsia="ru-RU"/>
              </w:rPr>
              <w:t>3.3.</w:t>
            </w:r>
          </w:p>
        </w:tc>
        <w:tc>
          <w:tcPr>
            <w:tcW w:w="2118" w:type="pct"/>
            <w:shd w:val="clear" w:color="auto" w:fill="auto"/>
          </w:tcPr>
          <w:p w14:paraId="00BDB4A2" w14:textId="77777777" w:rsidR="00F235F7" w:rsidRPr="00F235F7" w:rsidRDefault="00F235F7" w:rsidP="00F235F7">
            <w:pPr>
              <w:rPr>
                <w:lang w:eastAsia="ru-RU"/>
              </w:rPr>
            </w:pPr>
            <w:r w:rsidRPr="00F235F7">
              <w:rPr>
                <w:lang w:eastAsia="ru-RU"/>
              </w:rPr>
              <w:t xml:space="preserve">Доля площади территории населенных пунктов, находящейся в нормативном </w:t>
            </w:r>
            <w:r w:rsidRPr="00F235F7">
              <w:rPr>
                <w:lang w:eastAsia="ru-RU"/>
              </w:rPr>
              <w:lastRenderedPageBreak/>
              <w:t>радиусе пешеходной доступности от остановочных пунктов ПТОП, %</w:t>
            </w:r>
          </w:p>
        </w:tc>
        <w:tc>
          <w:tcPr>
            <w:tcW w:w="653" w:type="pct"/>
            <w:vAlign w:val="center"/>
          </w:tcPr>
          <w:p w14:paraId="08C75437" w14:textId="77777777" w:rsidR="00F235F7" w:rsidRPr="00F235F7" w:rsidRDefault="00F235F7" w:rsidP="00F235F7">
            <w:pPr>
              <w:rPr>
                <w:lang w:eastAsia="ru-RU"/>
              </w:rPr>
            </w:pPr>
            <w:r w:rsidRPr="00F235F7">
              <w:lastRenderedPageBreak/>
              <w:t>99,7</w:t>
            </w:r>
          </w:p>
        </w:tc>
        <w:tc>
          <w:tcPr>
            <w:tcW w:w="653" w:type="pct"/>
            <w:vAlign w:val="center"/>
          </w:tcPr>
          <w:p w14:paraId="61F67FA5" w14:textId="77777777" w:rsidR="00F235F7" w:rsidRPr="00F235F7" w:rsidRDefault="00F235F7" w:rsidP="00F235F7">
            <w:pPr>
              <w:rPr>
                <w:lang w:eastAsia="ru-RU"/>
              </w:rPr>
            </w:pPr>
            <w:r w:rsidRPr="00F235F7">
              <w:t>99,8</w:t>
            </w:r>
          </w:p>
        </w:tc>
        <w:tc>
          <w:tcPr>
            <w:tcW w:w="653" w:type="pct"/>
            <w:vAlign w:val="center"/>
          </w:tcPr>
          <w:p w14:paraId="488BD517" w14:textId="77777777" w:rsidR="00F235F7" w:rsidRPr="00F235F7" w:rsidRDefault="00F235F7" w:rsidP="00F235F7">
            <w:pPr>
              <w:rPr>
                <w:lang w:eastAsia="ru-RU"/>
              </w:rPr>
            </w:pPr>
            <w:r w:rsidRPr="00F235F7">
              <w:t>99,8</w:t>
            </w:r>
          </w:p>
        </w:tc>
        <w:tc>
          <w:tcPr>
            <w:tcW w:w="653" w:type="pct"/>
            <w:vAlign w:val="center"/>
          </w:tcPr>
          <w:p w14:paraId="377AA3FB" w14:textId="77777777" w:rsidR="00F235F7" w:rsidRPr="00F235F7" w:rsidRDefault="00F235F7" w:rsidP="00F235F7">
            <w:pPr>
              <w:rPr>
                <w:lang w:eastAsia="ru-RU"/>
              </w:rPr>
            </w:pPr>
            <w:r w:rsidRPr="00F235F7">
              <w:t>99,8</w:t>
            </w:r>
          </w:p>
        </w:tc>
      </w:tr>
      <w:tr w:rsidR="00F235F7" w:rsidRPr="00F235F7" w14:paraId="74DFFD9F" w14:textId="77777777" w:rsidTr="00144277">
        <w:tc>
          <w:tcPr>
            <w:tcW w:w="270" w:type="pct"/>
          </w:tcPr>
          <w:p w14:paraId="2D7D9295" w14:textId="77777777" w:rsidR="00F235F7" w:rsidRPr="00F235F7" w:rsidRDefault="00F235F7" w:rsidP="00F235F7">
            <w:pPr>
              <w:rPr>
                <w:lang w:eastAsia="ru-RU"/>
              </w:rPr>
            </w:pPr>
            <w:r w:rsidRPr="00F235F7">
              <w:rPr>
                <w:lang w:eastAsia="ru-RU"/>
              </w:rPr>
              <w:lastRenderedPageBreak/>
              <w:t>3.4</w:t>
            </w:r>
          </w:p>
        </w:tc>
        <w:tc>
          <w:tcPr>
            <w:tcW w:w="2118" w:type="pct"/>
          </w:tcPr>
          <w:p w14:paraId="456D24C9" w14:textId="77777777" w:rsidR="00F235F7" w:rsidRPr="00F235F7" w:rsidRDefault="00F235F7" w:rsidP="00F235F7">
            <w:pPr>
              <w:rPr>
                <w:lang w:eastAsia="ru-RU"/>
              </w:rPr>
            </w:pPr>
            <w:r w:rsidRPr="00F235F7">
              <w:rPr>
                <w:lang w:eastAsia="ru-RU"/>
              </w:rPr>
              <w:t xml:space="preserve">Средний коэффициент непрямолинейности сообщения для маршрутной сети ПТОП </w:t>
            </w:r>
          </w:p>
        </w:tc>
        <w:tc>
          <w:tcPr>
            <w:tcW w:w="653" w:type="pct"/>
            <w:vAlign w:val="center"/>
          </w:tcPr>
          <w:p w14:paraId="072917E0" w14:textId="77777777" w:rsidR="00F235F7" w:rsidRPr="00F235F7" w:rsidRDefault="00F235F7" w:rsidP="00F235F7">
            <w:pPr>
              <w:rPr>
                <w:lang w:eastAsia="ru-RU"/>
              </w:rPr>
            </w:pPr>
            <w:r w:rsidRPr="00F235F7">
              <w:t>1,32</w:t>
            </w:r>
          </w:p>
        </w:tc>
        <w:tc>
          <w:tcPr>
            <w:tcW w:w="653" w:type="pct"/>
            <w:vAlign w:val="center"/>
          </w:tcPr>
          <w:p w14:paraId="4E85B295" w14:textId="77777777" w:rsidR="00F235F7" w:rsidRPr="00F235F7" w:rsidRDefault="00F235F7" w:rsidP="00F235F7">
            <w:pPr>
              <w:rPr>
                <w:lang w:eastAsia="ru-RU"/>
              </w:rPr>
            </w:pPr>
            <w:r w:rsidRPr="00F235F7">
              <w:t>1,32</w:t>
            </w:r>
          </w:p>
        </w:tc>
        <w:tc>
          <w:tcPr>
            <w:tcW w:w="653" w:type="pct"/>
            <w:vAlign w:val="center"/>
          </w:tcPr>
          <w:p w14:paraId="7A20DF88" w14:textId="77777777" w:rsidR="00F235F7" w:rsidRPr="00F235F7" w:rsidRDefault="00F235F7" w:rsidP="00F235F7">
            <w:pPr>
              <w:rPr>
                <w:lang w:eastAsia="ru-RU"/>
              </w:rPr>
            </w:pPr>
            <w:r w:rsidRPr="00F235F7">
              <w:t>1,31</w:t>
            </w:r>
          </w:p>
        </w:tc>
        <w:tc>
          <w:tcPr>
            <w:tcW w:w="653" w:type="pct"/>
            <w:vAlign w:val="center"/>
          </w:tcPr>
          <w:p w14:paraId="5A2C69B4" w14:textId="77777777" w:rsidR="00F235F7" w:rsidRPr="00F235F7" w:rsidRDefault="00F235F7" w:rsidP="00F235F7">
            <w:pPr>
              <w:rPr>
                <w:lang w:eastAsia="ru-RU"/>
              </w:rPr>
            </w:pPr>
            <w:r w:rsidRPr="00F235F7">
              <w:t>1,31</w:t>
            </w:r>
          </w:p>
        </w:tc>
      </w:tr>
      <w:tr w:rsidR="00F235F7" w:rsidRPr="00F235F7" w14:paraId="4B9EE786" w14:textId="77777777" w:rsidTr="00144277">
        <w:tc>
          <w:tcPr>
            <w:tcW w:w="270" w:type="pct"/>
          </w:tcPr>
          <w:p w14:paraId="5011B7CB" w14:textId="77777777" w:rsidR="00F235F7" w:rsidRPr="00F235F7" w:rsidRDefault="00F235F7" w:rsidP="00F235F7">
            <w:pPr>
              <w:rPr>
                <w:lang w:eastAsia="ru-RU"/>
              </w:rPr>
            </w:pPr>
            <w:r w:rsidRPr="00F235F7">
              <w:rPr>
                <w:lang w:eastAsia="ru-RU"/>
              </w:rPr>
              <w:t>3.5</w:t>
            </w:r>
          </w:p>
        </w:tc>
        <w:tc>
          <w:tcPr>
            <w:tcW w:w="2118" w:type="pct"/>
          </w:tcPr>
          <w:p w14:paraId="52C4CA7A" w14:textId="77777777" w:rsidR="00F235F7" w:rsidRPr="00F235F7" w:rsidRDefault="00F235F7" w:rsidP="00F235F7">
            <w:pPr>
              <w:rPr>
                <w:lang w:eastAsia="ru-RU"/>
              </w:rPr>
            </w:pPr>
            <w:r w:rsidRPr="00F235F7">
              <w:rPr>
                <w:lang w:eastAsia="ru-RU"/>
              </w:rPr>
              <w:t>Коэффициент пересадочности для пассажирских передвижений</w:t>
            </w:r>
          </w:p>
        </w:tc>
        <w:tc>
          <w:tcPr>
            <w:tcW w:w="653" w:type="pct"/>
            <w:vAlign w:val="center"/>
          </w:tcPr>
          <w:p w14:paraId="62987B17" w14:textId="77777777" w:rsidR="00F235F7" w:rsidRPr="00F235F7" w:rsidRDefault="00F235F7" w:rsidP="00F235F7">
            <w:pPr>
              <w:rPr>
                <w:lang w:eastAsia="ru-RU"/>
              </w:rPr>
            </w:pPr>
            <w:r w:rsidRPr="00F235F7">
              <w:t>1,21</w:t>
            </w:r>
          </w:p>
        </w:tc>
        <w:tc>
          <w:tcPr>
            <w:tcW w:w="653" w:type="pct"/>
            <w:vAlign w:val="center"/>
          </w:tcPr>
          <w:p w14:paraId="0EB71A38" w14:textId="77777777" w:rsidR="00F235F7" w:rsidRPr="00F235F7" w:rsidRDefault="00F235F7" w:rsidP="00F235F7">
            <w:pPr>
              <w:rPr>
                <w:lang w:eastAsia="ru-RU"/>
              </w:rPr>
            </w:pPr>
            <w:r w:rsidRPr="00F235F7">
              <w:t>1,21</w:t>
            </w:r>
          </w:p>
        </w:tc>
        <w:tc>
          <w:tcPr>
            <w:tcW w:w="653" w:type="pct"/>
            <w:vAlign w:val="center"/>
          </w:tcPr>
          <w:p w14:paraId="2175894C" w14:textId="77777777" w:rsidR="00F235F7" w:rsidRPr="00F235F7" w:rsidRDefault="00F235F7" w:rsidP="00F235F7">
            <w:pPr>
              <w:rPr>
                <w:lang w:eastAsia="ru-RU"/>
              </w:rPr>
            </w:pPr>
            <w:r w:rsidRPr="00F235F7">
              <w:t>1,17</w:t>
            </w:r>
          </w:p>
        </w:tc>
        <w:tc>
          <w:tcPr>
            <w:tcW w:w="653" w:type="pct"/>
            <w:vAlign w:val="center"/>
          </w:tcPr>
          <w:p w14:paraId="3520EFDE" w14:textId="77777777" w:rsidR="00F235F7" w:rsidRPr="00F235F7" w:rsidRDefault="00F235F7" w:rsidP="00F235F7">
            <w:pPr>
              <w:rPr>
                <w:lang w:eastAsia="ru-RU"/>
              </w:rPr>
            </w:pPr>
            <w:r w:rsidRPr="00F235F7">
              <w:t>1,16</w:t>
            </w:r>
          </w:p>
        </w:tc>
      </w:tr>
      <w:tr w:rsidR="00F235F7" w:rsidRPr="00F235F7" w14:paraId="60976D8F" w14:textId="77777777" w:rsidTr="00144277">
        <w:tc>
          <w:tcPr>
            <w:tcW w:w="5000" w:type="pct"/>
            <w:gridSpan w:val="6"/>
          </w:tcPr>
          <w:p w14:paraId="2A24CB49" w14:textId="77777777" w:rsidR="00F235F7" w:rsidRPr="00F235F7" w:rsidRDefault="00F235F7" w:rsidP="00F235F7">
            <w:pPr>
              <w:rPr>
                <w:lang w:eastAsia="ru-RU"/>
              </w:rPr>
            </w:pPr>
            <w:r w:rsidRPr="00F235F7">
              <w:rPr>
                <w:lang w:eastAsia="ru-RU"/>
              </w:rPr>
              <w:t xml:space="preserve">4. Показатели уровня загрузки транспортной системы </w:t>
            </w:r>
          </w:p>
        </w:tc>
      </w:tr>
      <w:tr w:rsidR="00F235F7" w:rsidRPr="00F235F7" w14:paraId="2C0A3B7C" w14:textId="77777777" w:rsidTr="00144277">
        <w:trPr>
          <w:trHeight w:val="106"/>
        </w:trPr>
        <w:tc>
          <w:tcPr>
            <w:tcW w:w="270" w:type="pct"/>
          </w:tcPr>
          <w:p w14:paraId="2C52F013" w14:textId="77777777" w:rsidR="00F235F7" w:rsidRPr="00F235F7" w:rsidRDefault="00F235F7" w:rsidP="00F235F7">
            <w:pPr>
              <w:rPr>
                <w:lang w:eastAsia="ru-RU"/>
              </w:rPr>
            </w:pPr>
            <w:r w:rsidRPr="00F235F7">
              <w:rPr>
                <w:lang w:eastAsia="ru-RU"/>
              </w:rPr>
              <w:t>4.1</w:t>
            </w:r>
          </w:p>
        </w:tc>
        <w:tc>
          <w:tcPr>
            <w:tcW w:w="2118" w:type="pct"/>
          </w:tcPr>
          <w:p w14:paraId="04D0DCAD" w14:textId="77777777" w:rsidR="00F235F7" w:rsidRPr="00F235F7" w:rsidRDefault="00F235F7" w:rsidP="00F235F7">
            <w:pPr>
              <w:rPr>
                <w:lang w:eastAsia="ru-RU"/>
              </w:rPr>
            </w:pPr>
            <w:r w:rsidRPr="00F235F7">
              <w:rPr>
                <w:lang w:eastAsia="ru-RU"/>
              </w:rPr>
              <w:t>Уровень обслуживания дорожного движения (</w:t>
            </w:r>
            <w:r w:rsidRPr="00F235F7">
              <w:rPr>
                <w:lang w:val="en-US" w:eastAsia="ru-RU"/>
              </w:rPr>
              <w:t>A</w:t>
            </w:r>
            <w:r w:rsidRPr="00F235F7">
              <w:rPr>
                <w:lang w:eastAsia="ru-RU"/>
              </w:rPr>
              <w:t xml:space="preserve">, </w:t>
            </w:r>
            <w:r w:rsidRPr="00F235F7">
              <w:rPr>
                <w:lang w:val="en-US" w:eastAsia="ru-RU"/>
              </w:rPr>
              <w:t>B</w:t>
            </w:r>
            <w:r w:rsidRPr="00F235F7">
              <w:rPr>
                <w:lang w:eastAsia="ru-RU"/>
              </w:rPr>
              <w:t xml:space="preserve">, </w:t>
            </w:r>
            <w:r w:rsidRPr="00F235F7">
              <w:rPr>
                <w:lang w:val="en-US" w:eastAsia="ru-RU"/>
              </w:rPr>
              <w:t>C</w:t>
            </w:r>
            <w:r w:rsidRPr="00F235F7">
              <w:rPr>
                <w:lang w:eastAsia="ru-RU"/>
              </w:rPr>
              <w:t xml:space="preserve">, </w:t>
            </w:r>
            <w:r w:rsidRPr="00F235F7">
              <w:rPr>
                <w:lang w:val="en-US" w:eastAsia="ru-RU"/>
              </w:rPr>
              <w:t>D</w:t>
            </w:r>
            <w:r w:rsidRPr="00F235F7">
              <w:rPr>
                <w:lang w:eastAsia="ru-RU"/>
              </w:rPr>
              <w:t xml:space="preserve">, </w:t>
            </w:r>
            <w:r w:rsidRPr="00F235F7">
              <w:rPr>
                <w:lang w:val="en-US" w:eastAsia="ru-RU"/>
              </w:rPr>
              <w:t>E</w:t>
            </w:r>
            <w:r w:rsidRPr="00F235F7">
              <w:rPr>
                <w:lang w:eastAsia="ru-RU"/>
              </w:rPr>
              <w:t xml:space="preserve">, </w:t>
            </w:r>
            <w:r w:rsidRPr="00F235F7">
              <w:rPr>
                <w:lang w:val="en-US" w:eastAsia="ru-RU"/>
              </w:rPr>
              <w:t>F</w:t>
            </w:r>
            <w:r w:rsidRPr="00F235F7">
              <w:rPr>
                <w:lang w:eastAsia="ru-RU"/>
              </w:rPr>
              <w:t>)</w:t>
            </w:r>
          </w:p>
        </w:tc>
        <w:tc>
          <w:tcPr>
            <w:tcW w:w="653" w:type="pct"/>
            <w:vAlign w:val="center"/>
          </w:tcPr>
          <w:p w14:paraId="5BAE8F2B" w14:textId="77777777" w:rsidR="00F235F7" w:rsidRPr="00F235F7" w:rsidRDefault="00F235F7" w:rsidP="00F235F7">
            <w:pPr>
              <w:rPr>
                <w:lang w:eastAsia="ru-RU"/>
              </w:rPr>
            </w:pPr>
            <w:r w:rsidRPr="00F235F7">
              <w:t>С</w:t>
            </w:r>
          </w:p>
        </w:tc>
        <w:tc>
          <w:tcPr>
            <w:tcW w:w="653" w:type="pct"/>
            <w:vAlign w:val="center"/>
          </w:tcPr>
          <w:p w14:paraId="52B758E9" w14:textId="77777777" w:rsidR="00F235F7" w:rsidRPr="00F235F7" w:rsidRDefault="00F235F7" w:rsidP="00F235F7">
            <w:pPr>
              <w:rPr>
                <w:lang w:eastAsia="ru-RU"/>
              </w:rPr>
            </w:pPr>
            <w:r w:rsidRPr="00F235F7">
              <w:t>С</w:t>
            </w:r>
          </w:p>
        </w:tc>
        <w:tc>
          <w:tcPr>
            <w:tcW w:w="653" w:type="pct"/>
            <w:vAlign w:val="center"/>
          </w:tcPr>
          <w:p w14:paraId="5EDAB8E3" w14:textId="77777777" w:rsidR="00F235F7" w:rsidRPr="00F235F7" w:rsidRDefault="00F235F7" w:rsidP="00F235F7">
            <w:pPr>
              <w:rPr>
                <w:lang w:eastAsia="ru-RU"/>
              </w:rPr>
            </w:pPr>
            <w:r w:rsidRPr="00F235F7">
              <w:t>В</w:t>
            </w:r>
          </w:p>
        </w:tc>
        <w:tc>
          <w:tcPr>
            <w:tcW w:w="653" w:type="pct"/>
            <w:vAlign w:val="center"/>
          </w:tcPr>
          <w:p w14:paraId="07F3B8EE" w14:textId="77777777" w:rsidR="00F235F7" w:rsidRPr="00F235F7" w:rsidRDefault="00F235F7" w:rsidP="00F235F7">
            <w:pPr>
              <w:rPr>
                <w:lang w:eastAsia="ru-RU"/>
              </w:rPr>
            </w:pPr>
            <w:r w:rsidRPr="00F235F7">
              <w:t>В</w:t>
            </w:r>
          </w:p>
        </w:tc>
      </w:tr>
      <w:tr w:rsidR="00F235F7" w:rsidRPr="00F235F7" w14:paraId="37F3A667" w14:textId="77777777" w:rsidTr="00144277">
        <w:tc>
          <w:tcPr>
            <w:tcW w:w="270" w:type="pct"/>
          </w:tcPr>
          <w:p w14:paraId="1F98C04B" w14:textId="77777777" w:rsidR="00F235F7" w:rsidRPr="00F235F7" w:rsidRDefault="00F235F7" w:rsidP="00F235F7">
            <w:pPr>
              <w:rPr>
                <w:lang w:eastAsia="ru-RU"/>
              </w:rPr>
            </w:pPr>
            <w:r w:rsidRPr="00F235F7">
              <w:rPr>
                <w:lang w:eastAsia="ru-RU"/>
              </w:rPr>
              <w:t>4.2</w:t>
            </w:r>
          </w:p>
        </w:tc>
        <w:tc>
          <w:tcPr>
            <w:tcW w:w="2118" w:type="pct"/>
          </w:tcPr>
          <w:p w14:paraId="4215B238" w14:textId="77777777" w:rsidR="00F235F7" w:rsidRPr="00F235F7" w:rsidRDefault="00F235F7" w:rsidP="00F235F7">
            <w:pPr>
              <w:rPr>
                <w:lang w:eastAsia="ru-RU"/>
              </w:rPr>
            </w:pPr>
            <w:r w:rsidRPr="00F235F7">
              <w:rPr>
                <w:lang w:eastAsia="ru-RU"/>
              </w:rPr>
              <w:t>Временной индекс</w:t>
            </w:r>
          </w:p>
        </w:tc>
        <w:tc>
          <w:tcPr>
            <w:tcW w:w="653" w:type="pct"/>
            <w:vAlign w:val="center"/>
          </w:tcPr>
          <w:p w14:paraId="5562F84B" w14:textId="77777777" w:rsidR="00F235F7" w:rsidRPr="00F235F7" w:rsidRDefault="00F235F7" w:rsidP="00F235F7">
            <w:pPr>
              <w:rPr>
                <w:lang w:eastAsia="ru-RU"/>
              </w:rPr>
            </w:pPr>
            <w:r w:rsidRPr="00F235F7">
              <w:t>1,34</w:t>
            </w:r>
          </w:p>
        </w:tc>
        <w:tc>
          <w:tcPr>
            <w:tcW w:w="653" w:type="pct"/>
            <w:vAlign w:val="center"/>
          </w:tcPr>
          <w:p w14:paraId="50DC28F1" w14:textId="77777777" w:rsidR="00F235F7" w:rsidRPr="00F235F7" w:rsidRDefault="00F235F7" w:rsidP="00F235F7">
            <w:pPr>
              <w:rPr>
                <w:lang w:eastAsia="ru-RU"/>
              </w:rPr>
            </w:pPr>
            <w:r w:rsidRPr="00F235F7">
              <w:t>1,35</w:t>
            </w:r>
          </w:p>
        </w:tc>
        <w:tc>
          <w:tcPr>
            <w:tcW w:w="653" w:type="pct"/>
            <w:vAlign w:val="center"/>
          </w:tcPr>
          <w:p w14:paraId="291B7B45" w14:textId="77777777" w:rsidR="00F235F7" w:rsidRPr="00F235F7" w:rsidRDefault="00F235F7" w:rsidP="00F235F7">
            <w:pPr>
              <w:rPr>
                <w:lang w:eastAsia="ru-RU"/>
              </w:rPr>
            </w:pPr>
            <w:r w:rsidRPr="00F235F7">
              <w:t>1,27</w:t>
            </w:r>
          </w:p>
        </w:tc>
        <w:tc>
          <w:tcPr>
            <w:tcW w:w="653" w:type="pct"/>
            <w:vAlign w:val="center"/>
          </w:tcPr>
          <w:p w14:paraId="1E54D81E" w14:textId="77777777" w:rsidR="00F235F7" w:rsidRPr="00F235F7" w:rsidRDefault="00F235F7" w:rsidP="00F235F7">
            <w:pPr>
              <w:rPr>
                <w:lang w:eastAsia="ru-RU"/>
              </w:rPr>
            </w:pPr>
            <w:r w:rsidRPr="00F235F7">
              <w:t>1,24</w:t>
            </w:r>
          </w:p>
        </w:tc>
      </w:tr>
      <w:tr w:rsidR="00F235F7" w:rsidRPr="00F235F7" w14:paraId="51FA460B" w14:textId="77777777" w:rsidTr="00144277">
        <w:tc>
          <w:tcPr>
            <w:tcW w:w="5000" w:type="pct"/>
            <w:gridSpan w:val="6"/>
          </w:tcPr>
          <w:p w14:paraId="19439D67" w14:textId="77777777" w:rsidR="00F235F7" w:rsidRPr="00F235F7" w:rsidRDefault="00F235F7" w:rsidP="00F235F7">
            <w:pPr>
              <w:rPr>
                <w:lang w:eastAsia="ru-RU"/>
              </w:rPr>
            </w:pPr>
            <w:r w:rsidRPr="00F235F7">
              <w:rPr>
                <w:lang w:eastAsia="ru-RU"/>
              </w:rPr>
              <w:t xml:space="preserve">5. Показатели безопасности транспортного обслуживания </w:t>
            </w:r>
          </w:p>
        </w:tc>
      </w:tr>
      <w:tr w:rsidR="00F235F7" w:rsidRPr="00F235F7" w14:paraId="3E2C808F" w14:textId="77777777" w:rsidTr="00144277">
        <w:trPr>
          <w:trHeight w:val="106"/>
        </w:trPr>
        <w:tc>
          <w:tcPr>
            <w:tcW w:w="270" w:type="pct"/>
          </w:tcPr>
          <w:p w14:paraId="095DF4BB" w14:textId="77777777" w:rsidR="00F235F7" w:rsidRPr="00F235F7" w:rsidRDefault="00F235F7" w:rsidP="00F235F7">
            <w:pPr>
              <w:rPr>
                <w:lang w:eastAsia="ru-RU"/>
              </w:rPr>
            </w:pPr>
            <w:r w:rsidRPr="00F235F7">
              <w:rPr>
                <w:lang w:eastAsia="ru-RU"/>
              </w:rPr>
              <w:t>5.1</w:t>
            </w:r>
          </w:p>
        </w:tc>
        <w:tc>
          <w:tcPr>
            <w:tcW w:w="2118" w:type="pct"/>
          </w:tcPr>
          <w:p w14:paraId="74827083" w14:textId="77777777" w:rsidR="00F235F7" w:rsidRPr="00F235F7" w:rsidRDefault="00F235F7" w:rsidP="00F235F7">
            <w:pPr>
              <w:rPr>
                <w:lang w:eastAsia="ru-RU"/>
              </w:rPr>
            </w:pPr>
            <w:r w:rsidRPr="00F235F7">
              <w:rPr>
                <w:lang w:eastAsia="ru-RU"/>
              </w:rPr>
              <w:t>Количество погибших в дорожно-транспортных происшествиях (ДТП) не более, чел./год</w:t>
            </w:r>
          </w:p>
        </w:tc>
        <w:tc>
          <w:tcPr>
            <w:tcW w:w="653" w:type="pct"/>
            <w:vAlign w:val="center"/>
          </w:tcPr>
          <w:p w14:paraId="4B2355D7" w14:textId="77777777" w:rsidR="00F235F7" w:rsidRPr="00F235F7" w:rsidRDefault="00F235F7" w:rsidP="00F235F7">
            <w:pPr>
              <w:rPr>
                <w:lang w:eastAsia="ru-RU"/>
              </w:rPr>
            </w:pPr>
            <w:r w:rsidRPr="00F235F7">
              <w:rPr>
                <w:lang w:eastAsia="ru-RU"/>
              </w:rPr>
              <w:t>27</w:t>
            </w:r>
          </w:p>
        </w:tc>
        <w:tc>
          <w:tcPr>
            <w:tcW w:w="653" w:type="pct"/>
            <w:vAlign w:val="center"/>
          </w:tcPr>
          <w:p w14:paraId="25A0E383" w14:textId="77777777" w:rsidR="00F235F7" w:rsidRPr="00F235F7" w:rsidRDefault="00F235F7" w:rsidP="00F235F7">
            <w:pPr>
              <w:rPr>
                <w:lang w:eastAsia="ru-RU"/>
              </w:rPr>
            </w:pPr>
            <w:r w:rsidRPr="00F235F7">
              <w:rPr>
                <w:lang w:eastAsia="ru-RU"/>
              </w:rPr>
              <w:t>20</w:t>
            </w:r>
          </w:p>
        </w:tc>
        <w:tc>
          <w:tcPr>
            <w:tcW w:w="653" w:type="pct"/>
            <w:vAlign w:val="center"/>
          </w:tcPr>
          <w:p w14:paraId="2844DA3B" w14:textId="77777777" w:rsidR="00F235F7" w:rsidRPr="00F235F7" w:rsidRDefault="00F235F7" w:rsidP="00F235F7">
            <w:pPr>
              <w:rPr>
                <w:lang w:eastAsia="ru-RU"/>
              </w:rPr>
            </w:pPr>
            <w:r w:rsidRPr="00F235F7">
              <w:rPr>
                <w:lang w:eastAsia="ru-RU"/>
              </w:rPr>
              <w:t>18</w:t>
            </w:r>
          </w:p>
        </w:tc>
        <w:tc>
          <w:tcPr>
            <w:tcW w:w="653" w:type="pct"/>
            <w:vAlign w:val="center"/>
          </w:tcPr>
          <w:p w14:paraId="7474C167" w14:textId="77777777" w:rsidR="00F235F7" w:rsidRPr="00F235F7" w:rsidRDefault="00F235F7" w:rsidP="00F235F7">
            <w:pPr>
              <w:rPr>
                <w:lang w:eastAsia="ru-RU"/>
              </w:rPr>
            </w:pPr>
            <w:r w:rsidRPr="00F235F7">
              <w:rPr>
                <w:lang w:eastAsia="ru-RU"/>
              </w:rPr>
              <w:t>16</w:t>
            </w:r>
          </w:p>
        </w:tc>
      </w:tr>
      <w:tr w:rsidR="00F235F7" w:rsidRPr="00F235F7" w14:paraId="3ACD6702" w14:textId="77777777" w:rsidTr="00144277">
        <w:tc>
          <w:tcPr>
            <w:tcW w:w="270" w:type="pct"/>
          </w:tcPr>
          <w:p w14:paraId="4C4CB668" w14:textId="77777777" w:rsidR="00F235F7" w:rsidRPr="00F235F7" w:rsidRDefault="00F235F7" w:rsidP="00F235F7">
            <w:pPr>
              <w:rPr>
                <w:lang w:eastAsia="ru-RU"/>
              </w:rPr>
            </w:pPr>
            <w:r w:rsidRPr="00F235F7">
              <w:rPr>
                <w:lang w:eastAsia="ru-RU"/>
              </w:rPr>
              <w:t>5.2</w:t>
            </w:r>
          </w:p>
        </w:tc>
        <w:tc>
          <w:tcPr>
            <w:tcW w:w="2118" w:type="pct"/>
          </w:tcPr>
          <w:p w14:paraId="35FE800F" w14:textId="77777777" w:rsidR="00F235F7" w:rsidRPr="00F235F7" w:rsidRDefault="00F235F7" w:rsidP="00F235F7">
            <w:pPr>
              <w:rPr>
                <w:lang w:eastAsia="ru-RU"/>
              </w:rPr>
            </w:pPr>
            <w:r w:rsidRPr="00F235F7">
              <w:rPr>
                <w:lang w:eastAsia="ru-RU"/>
              </w:rPr>
              <w:t>Количество раненых в ДТП не более, чел./год</w:t>
            </w:r>
          </w:p>
        </w:tc>
        <w:tc>
          <w:tcPr>
            <w:tcW w:w="653" w:type="pct"/>
            <w:vAlign w:val="center"/>
          </w:tcPr>
          <w:p w14:paraId="7F8395D7" w14:textId="77777777" w:rsidR="00F235F7" w:rsidRPr="00F235F7" w:rsidRDefault="00F235F7" w:rsidP="00F235F7">
            <w:pPr>
              <w:rPr>
                <w:lang w:eastAsia="ru-RU"/>
              </w:rPr>
            </w:pPr>
            <w:r w:rsidRPr="00F235F7">
              <w:rPr>
                <w:lang w:eastAsia="ru-RU"/>
              </w:rPr>
              <w:t>343</w:t>
            </w:r>
          </w:p>
        </w:tc>
        <w:tc>
          <w:tcPr>
            <w:tcW w:w="653" w:type="pct"/>
            <w:vAlign w:val="center"/>
          </w:tcPr>
          <w:p w14:paraId="76184380" w14:textId="77777777" w:rsidR="00F235F7" w:rsidRPr="00F235F7" w:rsidRDefault="00F235F7" w:rsidP="00F235F7">
            <w:pPr>
              <w:rPr>
                <w:lang w:eastAsia="ru-RU"/>
              </w:rPr>
            </w:pPr>
            <w:r w:rsidRPr="00F235F7">
              <w:rPr>
                <w:lang w:eastAsia="ru-RU"/>
              </w:rPr>
              <w:t>285</w:t>
            </w:r>
          </w:p>
        </w:tc>
        <w:tc>
          <w:tcPr>
            <w:tcW w:w="653" w:type="pct"/>
            <w:vAlign w:val="center"/>
          </w:tcPr>
          <w:p w14:paraId="1BE28302" w14:textId="77777777" w:rsidR="00F235F7" w:rsidRPr="00F235F7" w:rsidRDefault="00F235F7" w:rsidP="00F235F7">
            <w:pPr>
              <w:rPr>
                <w:lang w:eastAsia="ru-RU"/>
              </w:rPr>
            </w:pPr>
            <w:r w:rsidRPr="00F235F7">
              <w:rPr>
                <w:lang w:eastAsia="ru-RU"/>
              </w:rPr>
              <w:t>253</w:t>
            </w:r>
          </w:p>
        </w:tc>
        <w:tc>
          <w:tcPr>
            <w:tcW w:w="653" w:type="pct"/>
            <w:vAlign w:val="center"/>
          </w:tcPr>
          <w:p w14:paraId="5BC8A0CB" w14:textId="77777777" w:rsidR="00F235F7" w:rsidRPr="00F235F7" w:rsidRDefault="00F235F7" w:rsidP="00F235F7">
            <w:pPr>
              <w:rPr>
                <w:lang w:eastAsia="ru-RU"/>
              </w:rPr>
            </w:pPr>
            <w:r w:rsidRPr="00F235F7">
              <w:rPr>
                <w:lang w:eastAsia="ru-RU"/>
              </w:rPr>
              <w:t>205</w:t>
            </w:r>
          </w:p>
        </w:tc>
      </w:tr>
      <w:tr w:rsidR="00F235F7" w:rsidRPr="00F235F7" w14:paraId="4ED97608" w14:textId="77777777" w:rsidTr="00144277">
        <w:tc>
          <w:tcPr>
            <w:tcW w:w="270" w:type="pct"/>
          </w:tcPr>
          <w:p w14:paraId="74F59AB4" w14:textId="77777777" w:rsidR="00F235F7" w:rsidRPr="00F235F7" w:rsidRDefault="00F235F7" w:rsidP="00F235F7">
            <w:pPr>
              <w:rPr>
                <w:lang w:eastAsia="ru-RU"/>
              </w:rPr>
            </w:pPr>
            <w:r w:rsidRPr="00F235F7">
              <w:rPr>
                <w:lang w:eastAsia="ru-RU"/>
              </w:rPr>
              <w:t>5.3</w:t>
            </w:r>
          </w:p>
        </w:tc>
        <w:tc>
          <w:tcPr>
            <w:tcW w:w="2118" w:type="pct"/>
          </w:tcPr>
          <w:p w14:paraId="0D3CE993" w14:textId="77777777" w:rsidR="00F235F7" w:rsidRPr="00F235F7" w:rsidRDefault="00F235F7" w:rsidP="00F235F7">
            <w:pPr>
              <w:rPr>
                <w:lang w:eastAsia="ru-RU"/>
              </w:rPr>
            </w:pPr>
            <w:r w:rsidRPr="00F235F7">
              <w:rPr>
                <w:lang w:eastAsia="ru-RU"/>
              </w:rPr>
              <w:t>Социальный риск, количество погибших на 100 тыс. чел. населения</w:t>
            </w:r>
          </w:p>
        </w:tc>
        <w:tc>
          <w:tcPr>
            <w:tcW w:w="653" w:type="pct"/>
            <w:vAlign w:val="center"/>
          </w:tcPr>
          <w:p w14:paraId="74D95B61" w14:textId="77777777" w:rsidR="00F235F7" w:rsidRPr="00F235F7" w:rsidRDefault="00F235F7" w:rsidP="00F235F7">
            <w:pPr>
              <w:rPr>
                <w:lang w:eastAsia="ru-RU"/>
              </w:rPr>
            </w:pPr>
            <w:r w:rsidRPr="00F235F7">
              <w:rPr>
                <w:lang w:eastAsia="ru-RU"/>
              </w:rPr>
              <w:t>7,9</w:t>
            </w:r>
          </w:p>
        </w:tc>
        <w:tc>
          <w:tcPr>
            <w:tcW w:w="653" w:type="pct"/>
            <w:vAlign w:val="center"/>
          </w:tcPr>
          <w:p w14:paraId="5193942B" w14:textId="77777777" w:rsidR="00F235F7" w:rsidRPr="00F235F7" w:rsidRDefault="00F235F7" w:rsidP="00F235F7">
            <w:pPr>
              <w:rPr>
                <w:lang w:eastAsia="ru-RU"/>
              </w:rPr>
            </w:pPr>
            <w:r w:rsidRPr="00F235F7">
              <w:rPr>
                <w:lang w:eastAsia="ru-RU"/>
              </w:rPr>
              <w:t>5,6</w:t>
            </w:r>
          </w:p>
        </w:tc>
        <w:tc>
          <w:tcPr>
            <w:tcW w:w="653" w:type="pct"/>
            <w:vAlign w:val="center"/>
          </w:tcPr>
          <w:p w14:paraId="25A8203F" w14:textId="77777777" w:rsidR="00F235F7" w:rsidRPr="00F235F7" w:rsidRDefault="00F235F7" w:rsidP="00F235F7">
            <w:pPr>
              <w:rPr>
                <w:lang w:eastAsia="ru-RU"/>
              </w:rPr>
            </w:pPr>
            <w:r w:rsidRPr="00F235F7">
              <w:rPr>
                <w:lang w:eastAsia="ru-RU"/>
              </w:rPr>
              <w:t>5,0</w:t>
            </w:r>
          </w:p>
        </w:tc>
        <w:tc>
          <w:tcPr>
            <w:tcW w:w="653" w:type="pct"/>
            <w:vAlign w:val="center"/>
          </w:tcPr>
          <w:p w14:paraId="3DE9D692" w14:textId="77777777" w:rsidR="00F235F7" w:rsidRPr="00F235F7" w:rsidRDefault="00F235F7" w:rsidP="00F235F7">
            <w:pPr>
              <w:rPr>
                <w:lang w:eastAsia="ru-RU"/>
              </w:rPr>
            </w:pPr>
            <w:r w:rsidRPr="00F235F7">
              <w:rPr>
                <w:lang w:eastAsia="ru-RU"/>
              </w:rPr>
              <w:t>4,2</w:t>
            </w:r>
          </w:p>
        </w:tc>
      </w:tr>
      <w:tr w:rsidR="00F235F7" w:rsidRPr="00F235F7" w14:paraId="01B1D839" w14:textId="77777777" w:rsidTr="00144277">
        <w:tc>
          <w:tcPr>
            <w:tcW w:w="270" w:type="pct"/>
          </w:tcPr>
          <w:p w14:paraId="0791E654" w14:textId="77777777" w:rsidR="00F235F7" w:rsidRPr="00F235F7" w:rsidRDefault="00F235F7" w:rsidP="00F235F7">
            <w:pPr>
              <w:rPr>
                <w:lang w:eastAsia="ru-RU"/>
              </w:rPr>
            </w:pPr>
            <w:r w:rsidRPr="00F235F7">
              <w:rPr>
                <w:lang w:eastAsia="ru-RU"/>
              </w:rPr>
              <w:t>6.</w:t>
            </w:r>
          </w:p>
        </w:tc>
        <w:tc>
          <w:tcPr>
            <w:tcW w:w="2118" w:type="pct"/>
          </w:tcPr>
          <w:p w14:paraId="033DDAB1" w14:textId="77777777" w:rsidR="00F235F7" w:rsidRPr="00F235F7" w:rsidRDefault="00F235F7" w:rsidP="00F235F7">
            <w:pPr>
              <w:rPr>
                <w:lang w:eastAsia="ru-RU"/>
              </w:rPr>
            </w:pPr>
            <w:r w:rsidRPr="00F235F7">
              <w:rPr>
                <w:lang w:eastAsia="ru-RU"/>
              </w:rPr>
              <w:t>Масса выбросов загрязняющих веществ в атмосферный воздух от передвижных источников на дорожной сети федерального, регионального или межмуниципального и местного значения, тонн/год:</w:t>
            </w:r>
          </w:p>
        </w:tc>
        <w:tc>
          <w:tcPr>
            <w:tcW w:w="653" w:type="pct"/>
            <w:vAlign w:val="center"/>
          </w:tcPr>
          <w:p w14:paraId="76FB7849" w14:textId="77777777" w:rsidR="00F235F7" w:rsidRPr="00F235F7" w:rsidRDefault="00F235F7" w:rsidP="00F235F7">
            <w:pPr>
              <w:rPr>
                <w:lang w:eastAsia="ru-RU"/>
              </w:rPr>
            </w:pPr>
            <w:r w:rsidRPr="00F235F7">
              <w:t>4123,5</w:t>
            </w:r>
          </w:p>
        </w:tc>
        <w:tc>
          <w:tcPr>
            <w:tcW w:w="653" w:type="pct"/>
            <w:vAlign w:val="center"/>
          </w:tcPr>
          <w:p w14:paraId="28428D5F" w14:textId="77777777" w:rsidR="00F235F7" w:rsidRPr="00F235F7" w:rsidRDefault="00F235F7" w:rsidP="00F235F7">
            <w:pPr>
              <w:rPr>
                <w:lang w:eastAsia="ru-RU"/>
              </w:rPr>
            </w:pPr>
            <w:r w:rsidRPr="00F235F7">
              <w:t>4232,6</w:t>
            </w:r>
          </w:p>
        </w:tc>
        <w:tc>
          <w:tcPr>
            <w:tcW w:w="653" w:type="pct"/>
            <w:vAlign w:val="center"/>
          </w:tcPr>
          <w:p w14:paraId="1C3641DE" w14:textId="77777777" w:rsidR="00F235F7" w:rsidRPr="00F235F7" w:rsidRDefault="00F235F7" w:rsidP="00F235F7">
            <w:pPr>
              <w:rPr>
                <w:lang w:eastAsia="ru-RU"/>
              </w:rPr>
            </w:pPr>
            <w:r w:rsidRPr="00F235F7">
              <w:t>4680,0</w:t>
            </w:r>
          </w:p>
        </w:tc>
        <w:tc>
          <w:tcPr>
            <w:tcW w:w="653" w:type="pct"/>
            <w:vAlign w:val="center"/>
          </w:tcPr>
          <w:p w14:paraId="688998A5" w14:textId="77777777" w:rsidR="00F235F7" w:rsidRPr="00F235F7" w:rsidRDefault="00F235F7" w:rsidP="00F235F7">
            <w:pPr>
              <w:rPr>
                <w:lang w:eastAsia="ru-RU"/>
              </w:rPr>
            </w:pPr>
            <w:r w:rsidRPr="00F235F7">
              <w:t>4596,8</w:t>
            </w:r>
          </w:p>
        </w:tc>
      </w:tr>
      <w:tr w:rsidR="00F235F7" w:rsidRPr="00F235F7" w14:paraId="6677E446" w14:textId="77777777" w:rsidTr="00144277">
        <w:tc>
          <w:tcPr>
            <w:tcW w:w="270" w:type="pct"/>
          </w:tcPr>
          <w:p w14:paraId="1EC0B3DD" w14:textId="77777777" w:rsidR="00F235F7" w:rsidRPr="00F235F7" w:rsidRDefault="00F235F7" w:rsidP="00F235F7">
            <w:pPr>
              <w:rPr>
                <w:lang w:eastAsia="ru-RU"/>
              </w:rPr>
            </w:pPr>
            <w:r w:rsidRPr="00F235F7">
              <w:rPr>
                <w:lang w:eastAsia="ru-RU"/>
              </w:rPr>
              <w:t>6.1.</w:t>
            </w:r>
          </w:p>
        </w:tc>
        <w:tc>
          <w:tcPr>
            <w:tcW w:w="2118" w:type="pct"/>
          </w:tcPr>
          <w:p w14:paraId="61C0DEC1" w14:textId="77777777" w:rsidR="00F235F7" w:rsidRPr="00F235F7" w:rsidRDefault="00F235F7" w:rsidP="00F235F7">
            <w:pPr>
              <w:rPr>
                <w:lang w:eastAsia="ru-RU"/>
              </w:rPr>
            </w:pPr>
            <w:r w:rsidRPr="00F235F7">
              <w:rPr>
                <w:lang w:eastAsia="ru-RU"/>
              </w:rPr>
              <w:t>оксид углерода СО, тонн/год</w:t>
            </w:r>
          </w:p>
        </w:tc>
        <w:tc>
          <w:tcPr>
            <w:tcW w:w="653" w:type="pct"/>
            <w:vAlign w:val="bottom"/>
          </w:tcPr>
          <w:p w14:paraId="3F2E8F2B" w14:textId="77777777" w:rsidR="00F235F7" w:rsidRPr="00F235F7" w:rsidRDefault="00F235F7" w:rsidP="00F235F7">
            <w:pPr>
              <w:rPr>
                <w:lang w:eastAsia="ru-RU"/>
              </w:rPr>
            </w:pPr>
            <w:r w:rsidRPr="00F235F7">
              <w:t>2080,6</w:t>
            </w:r>
          </w:p>
        </w:tc>
        <w:tc>
          <w:tcPr>
            <w:tcW w:w="653" w:type="pct"/>
            <w:vAlign w:val="bottom"/>
          </w:tcPr>
          <w:p w14:paraId="78374487" w14:textId="77777777" w:rsidR="00F235F7" w:rsidRPr="00F235F7" w:rsidRDefault="00F235F7" w:rsidP="00F235F7">
            <w:pPr>
              <w:rPr>
                <w:lang w:eastAsia="ru-RU"/>
              </w:rPr>
            </w:pPr>
            <w:r w:rsidRPr="00F235F7">
              <w:t>2119,4</w:t>
            </w:r>
          </w:p>
        </w:tc>
        <w:tc>
          <w:tcPr>
            <w:tcW w:w="653" w:type="pct"/>
            <w:vAlign w:val="bottom"/>
          </w:tcPr>
          <w:p w14:paraId="7B4CDC0F" w14:textId="77777777" w:rsidR="00F235F7" w:rsidRPr="00F235F7" w:rsidRDefault="00F235F7" w:rsidP="00F235F7">
            <w:pPr>
              <w:rPr>
                <w:lang w:eastAsia="ru-RU"/>
              </w:rPr>
            </w:pPr>
            <w:r w:rsidRPr="00F235F7">
              <w:t>2338,2</w:t>
            </w:r>
          </w:p>
        </w:tc>
        <w:tc>
          <w:tcPr>
            <w:tcW w:w="653" w:type="pct"/>
            <w:vAlign w:val="bottom"/>
          </w:tcPr>
          <w:p w14:paraId="4EA336BE" w14:textId="77777777" w:rsidR="00F235F7" w:rsidRPr="00F235F7" w:rsidRDefault="00F235F7" w:rsidP="00F235F7">
            <w:pPr>
              <w:rPr>
                <w:lang w:eastAsia="ru-RU"/>
              </w:rPr>
            </w:pPr>
            <w:r w:rsidRPr="00F235F7">
              <w:t>2228,0</w:t>
            </w:r>
          </w:p>
        </w:tc>
      </w:tr>
      <w:tr w:rsidR="00F235F7" w:rsidRPr="00F235F7" w14:paraId="56576732" w14:textId="77777777" w:rsidTr="00144277">
        <w:tc>
          <w:tcPr>
            <w:tcW w:w="270" w:type="pct"/>
          </w:tcPr>
          <w:p w14:paraId="207D35B0" w14:textId="77777777" w:rsidR="00F235F7" w:rsidRPr="00F235F7" w:rsidRDefault="00F235F7" w:rsidP="00F235F7">
            <w:pPr>
              <w:rPr>
                <w:lang w:eastAsia="ru-RU"/>
              </w:rPr>
            </w:pPr>
            <w:r w:rsidRPr="00F235F7">
              <w:rPr>
                <w:lang w:eastAsia="ru-RU"/>
              </w:rPr>
              <w:t>6.2.</w:t>
            </w:r>
          </w:p>
        </w:tc>
        <w:tc>
          <w:tcPr>
            <w:tcW w:w="2118" w:type="pct"/>
          </w:tcPr>
          <w:p w14:paraId="7E8155C2" w14:textId="77777777" w:rsidR="00F235F7" w:rsidRPr="00F235F7" w:rsidRDefault="00F235F7" w:rsidP="00F235F7">
            <w:pPr>
              <w:rPr>
                <w:lang w:eastAsia="ru-RU"/>
              </w:rPr>
            </w:pPr>
            <w:r w:rsidRPr="00F235F7">
              <w:rPr>
                <w:lang w:eastAsia="ru-RU"/>
              </w:rPr>
              <w:t xml:space="preserve">сумма оксидов азота </w:t>
            </w:r>
            <w:r w:rsidRPr="00F235F7">
              <w:rPr>
                <w:lang w:val="en-US" w:eastAsia="ru-RU"/>
              </w:rPr>
              <w:t>NOx</w:t>
            </w:r>
            <w:r w:rsidRPr="00F235F7">
              <w:rPr>
                <w:lang w:eastAsia="ru-RU"/>
              </w:rPr>
              <w:t>, тонн/год</w:t>
            </w:r>
          </w:p>
        </w:tc>
        <w:tc>
          <w:tcPr>
            <w:tcW w:w="653" w:type="pct"/>
            <w:vAlign w:val="bottom"/>
          </w:tcPr>
          <w:p w14:paraId="42C3F5DA" w14:textId="77777777" w:rsidR="00F235F7" w:rsidRPr="00F235F7" w:rsidRDefault="00F235F7" w:rsidP="00F235F7">
            <w:pPr>
              <w:rPr>
                <w:highlight w:val="yellow"/>
                <w:lang w:eastAsia="ru-RU"/>
              </w:rPr>
            </w:pPr>
            <w:r w:rsidRPr="00F235F7">
              <w:t>1235,4</w:t>
            </w:r>
          </w:p>
        </w:tc>
        <w:tc>
          <w:tcPr>
            <w:tcW w:w="653" w:type="pct"/>
            <w:vAlign w:val="bottom"/>
          </w:tcPr>
          <w:p w14:paraId="72BB8821" w14:textId="77777777" w:rsidR="00F235F7" w:rsidRPr="00F235F7" w:rsidRDefault="00F235F7" w:rsidP="00F235F7">
            <w:pPr>
              <w:rPr>
                <w:highlight w:val="yellow"/>
                <w:lang w:eastAsia="ru-RU"/>
              </w:rPr>
            </w:pPr>
            <w:r w:rsidRPr="00F235F7">
              <w:t>1284,2</w:t>
            </w:r>
          </w:p>
        </w:tc>
        <w:tc>
          <w:tcPr>
            <w:tcW w:w="653" w:type="pct"/>
            <w:vAlign w:val="bottom"/>
          </w:tcPr>
          <w:p w14:paraId="1F625553" w14:textId="77777777" w:rsidR="00F235F7" w:rsidRPr="00F235F7" w:rsidRDefault="00F235F7" w:rsidP="00F235F7">
            <w:pPr>
              <w:rPr>
                <w:highlight w:val="yellow"/>
                <w:lang w:eastAsia="ru-RU"/>
              </w:rPr>
            </w:pPr>
            <w:r w:rsidRPr="00F235F7">
              <w:t>1417,2</w:t>
            </w:r>
          </w:p>
        </w:tc>
        <w:tc>
          <w:tcPr>
            <w:tcW w:w="653" w:type="pct"/>
            <w:vAlign w:val="bottom"/>
          </w:tcPr>
          <w:p w14:paraId="1A700408" w14:textId="77777777" w:rsidR="00F235F7" w:rsidRPr="00F235F7" w:rsidRDefault="00F235F7" w:rsidP="00F235F7">
            <w:pPr>
              <w:rPr>
                <w:highlight w:val="yellow"/>
                <w:lang w:eastAsia="ru-RU"/>
              </w:rPr>
            </w:pPr>
            <w:r w:rsidRPr="00F235F7">
              <w:t>1488,3</w:t>
            </w:r>
          </w:p>
        </w:tc>
      </w:tr>
      <w:tr w:rsidR="00F235F7" w:rsidRPr="00F235F7" w14:paraId="6A77574B" w14:textId="77777777" w:rsidTr="00144277">
        <w:tc>
          <w:tcPr>
            <w:tcW w:w="270" w:type="pct"/>
          </w:tcPr>
          <w:p w14:paraId="721EBD28" w14:textId="77777777" w:rsidR="00F235F7" w:rsidRPr="00F235F7" w:rsidRDefault="00F235F7" w:rsidP="00F235F7">
            <w:pPr>
              <w:rPr>
                <w:lang w:eastAsia="ru-RU"/>
              </w:rPr>
            </w:pPr>
            <w:r w:rsidRPr="00F235F7">
              <w:rPr>
                <w:lang w:eastAsia="ru-RU"/>
              </w:rPr>
              <w:t>6.3.</w:t>
            </w:r>
          </w:p>
        </w:tc>
        <w:tc>
          <w:tcPr>
            <w:tcW w:w="2118" w:type="pct"/>
          </w:tcPr>
          <w:p w14:paraId="204B9920" w14:textId="77777777" w:rsidR="00F235F7" w:rsidRPr="00F235F7" w:rsidRDefault="00F235F7" w:rsidP="00F235F7">
            <w:pPr>
              <w:rPr>
                <w:lang w:eastAsia="ru-RU"/>
              </w:rPr>
            </w:pPr>
            <w:r w:rsidRPr="00F235F7">
              <w:rPr>
                <w:lang w:eastAsia="ru-RU"/>
              </w:rPr>
              <w:t>СН, тонн/год</w:t>
            </w:r>
          </w:p>
        </w:tc>
        <w:tc>
          <w:tcPr>
            <w:tcW w:w="653" w:type="pct"/>
            <w:vAlign w:val="bottom"/>
          </w:tcPr>
          <w:p w14:paraId="0F3E2231" w14:textId="77777777" w:rsidR="00F235F7" w:rsidRPr="00F235F7" w:rsidRDefault="00F235F7" w:rsidP="00F235F7">
            <w:pPr>
              <w:rPr>
                <w:highlight w:val="yellow"/>
                <w:lang w:eastAsia="ru-RU"/>
              </w:rPr>
            </w:pPr>
            <w:r w:rsidRPr="00F235F7">
              <w:t>591,0</w:t>
            </w:r>
          </w:p>
        </w:tc>
        <w:tc>
          <w:tcPr>
            <w:tcW w:w="653" w:type="pct"/>
            <w:vAlign w:val="bottom"/>
          </w:tcPr>
          <w:p w14:paraId="5DB262CD" w14:textId="77777777" w:rsidR="00F235F7" w:rsidRPr="00F235F7" w:rsidRDefault="00F235F7" w:rsidP="00F235F7">
            <w:pPr>
              <w:rPr>
                <w:highlight w:val="yellow"/>
                <w:lang w:eastAsia="ru-RU"/>
              </w:rPr>
            </w:pPr>
            <w:r w:rsidRPr="00F235F7">
              <w:t>606,9</w:t>
            </w:r>
          </w:p>
        </w:tc>
        <w:tc>
          <w:tcPr>
            <w:tcW w:w="653" w:type="pct"/>
            <w:vAlign w:val="bottom"/>
          </w:tcPr>
          <w:p w14:paraId="1F854ABC" w14:textId="77777777" w:rsidR="00F235F7" w:rsidRPr="00F235F7" w:rsidRDefault="00F235F7" w:rsidP="00F235F7">
            <w:pPr>
              <w:rPr>
                <w:highlight w:val="yellow"/>
                <w:lang w:eastAsia="ru-RU"/>
              </w:rPr>
            </w:pPr>
            <w:r w:rsidRPr="00F235F7">
              <w:t>670,4</w:t>
            </w:r>
          </w:p>
        </w:tc>
        <w:tc>
          <w:tcPr>
            <w:tcW w:w="653" w:type="pct"/>
            <w:vAlign w:val="bottom"/>
          </w:tcPr>
          <w:p w14:paraId="5790D63A" w14:textId="77777777" w:rsidR="00F235F7" w:rsidRPr="00F235F7" w:rsidRDefault="00F235F7" w:rsidP="00F235F7">
            <w:pPr>
              <w:rPr>
                <w:highlight w:val="yellow"/>
                <w:lang w:eastAsia="ru-RU"/>
              </w:rPr>
            </w:pPr>
            <w:r w:rsidRPr="00F235F7">
              <w:t>638,8</w:t>
            </w:r>
          </w:p>
        </w:tc>
      </w:tr>
      <w:tr w:rsidR="00F235F7" w:rsidRPr="00F235F7" w14:paraId="7D1E7811" w14:textId="77777777" w:rsidTr="00144277">
        <w:tc>
          <w:tcPr>
            <w:tcW w:w="270" w:type="pct"/>
          </w:tcPr>
          <w:p w14:paraId="7F5CCB7B" w14:textId="77777777" w:rsidR="00F235F7" w:rsidRPr="00F235F7" w:rsidRDefault="00F235F7" w:rsidP="00F235F7">
            <w:pPr>
              <w:rPr>
                <w:lang w:eastAsia="ru-RU"/>
              </w:rPr>
            </w:pPr>
            <w:r w:rsidRPr="00F235F7">
              <w:rPr>
                <w:lang w:eastAsia="ru-RU"/>
              </w:rPr>
              <w:t>6.4.</w:t>
            </w:r>
          </w:p>
        </w:tc>
        <w:tc>
          <w:tcPr>
            <w:tcW w:w="2118" w:type="pct"/>
          </w:tcPr>
          <w:p w14:paraId="25F73BD3" w14:textId="77777777" w:rsidR="00F235F7" w:rsidRPr="00F235F7" w:rsidRDefault="00F235F7" w:rsidP="00F235F7">
            <w:pPr>
              <w:rPr>
                <w:lang w:eastAsia="ru-RU"/>
              </w:rPr>
            </w:pPr>
            <w:r w:rsidRPr="00F235F7">
              <w:rPr>
                <w:lang w:eastAsia="ru-RU"/>
              </w:rPr>
              <w:t>сажа, тонн/год</w:t>
            </w:r>
          </w:p>
        </w:tc>
        <w:tc>
          <w:tcPr>
            <w:tcW w:w="653" w:type="pct"/>
            <w:vAlign w:val="bottom"/>
          </w:tcPr>
          <w:p w14:paraId="18BED729" w14:textId="77777777" w:rsidR="00F235F7" w:rsidRPr="00F235F7" w:rsidRDefault="00F235F7" w:rsidP="00F235F7">
            <w:pPr>
              <w:rPr>
                <w:highlight w:val="yellow"/>
                <w:lang w:eastAsia="ru-RU"/>
              </w:rPr>
            </w:pPr>
            <w:r w:rsidRPr="00F235F7">
              <w:t>118,6</w:t>
            </w:r>
          </w:p>
        </w:tc>
        <w:tc>
          <w:tcPr>
            <w:tcW w:w="653" w:type="pct"/>
            <w:vAlign w:val="bottom"/>
          </w:tcPr>
          <w:p w14:paraId="6C50FAA3" w14:textId="77777777" w:rsidR="00F235F7" w:rsidRPr="00F235F7" w:rsidRDefault="00F235F7" w:rsidP="00F235F7">
            <w:pPr>
              <w:rPr>
                <w:highlight w:val="yellow"/>
                <w:lang w:eastAsia="ru-RU"/>
              </w:rPr>
            </w:pPr>
            <w:r w:rsidRPr="00F235F7">
              <w:t>122,4</w:t>
            </w:r>
          </w:p>
        </w:tc>
        <w:tc>
          <w:tcPr>
            <w:tcW w:w="653" w:type="pct"/>
            <w:vAlign w:val="bottom"/>
          </w:tcPr>
          <w:p w14:paraId="79AC28A3" w14:textId="77777777" w:rsidR="00F235F7" w:rsidRPr="00F235F7" w:rsidRDefault="00F235F7" w:rsidP="00F235F7">
            <w:pPr>
              <w:rPr>
                <w:highlight w:val="yellow"/>
                <w:lang w:eastAsia="ru-RU"/>
              </w:rPr>
            </w:pPr>
            <w:r w:rsidRPr="00F235F7">
              <w:t>138,3</w:t>
            </w:r>
          </w:p>
        </w:tc>
        <w:tc>
          <w:tcPr>
            <w:tcW w:w="653" w:type="pct"/>
            <w:vAlign w:val="bottom"/>
          </w:tcPr>
          <w:p w14:paraId="5C9FE4EE" w14:textId="77777777" w:rsidR="00F235F7" w:rsidRPr="00F235F7" w:rsidRDefault="00F235F7" w:rsidP="00F235F7">
            <w:pPr>
              <w:rPr>
                <w:highlight w:val="yellow"/>
                <w:lang w:eastAsia="ru-RU"/>
              </w:rPr>
            </w:pPr>
            <w:r w:rsidRPr="00F235F7">
              <w:t>131,9</w:t>
            </w:r>
          </w:p>
        </w:tc>
      </w:tr>
      <w:tr w:rsidR="00F235F7" w:rsidRPr="00F235F7" w14:paraId="41056534" w14:textId="77777777" w:rsidTr="00144277">
        <w:tc>
          <w:tcPr>
            <w:tcW w:w="270" w:type="pct"/>
          </w:tcPr>
          <w:p w14:paraId="14F11CD0" w14:textId="77777777" w:rsidR="00F235F7" w:rsidRPr="00F235F7" w:rsidRDefault="00F235F7" w:rsidP="00F235F7">
            <w:pPr>
              <w:rPr>
                <w:lang w:eastAsia="ru-RU"/>
              </w:rPr>
            </w:pPr>
            <w:r w:rsidRPr="00F235F7">
              <w:rPr>
                <w:lang w:eastAsia="ru-RU"/>
              </w:rPr>
              <w:t>6.5.</w:t>
            </w:r>
          </w:p>
        </w:tc>
        <w:tc>
          <w:tcPr>
            <w:tcW w:w="2118" w:type="pct"/>
          </w:tcPr>
          <w:p w14:paraId="00EB1C20" w14:textId="77777777" w:rsidR="00F235F7" w:rsidRPr="00F235F7" w:rsidRDefault="00F235F7" w:rsidP="00F235F7">
            <w:pPr>
              <w:rPr>
                <w:lang w:eastAsia="ru-RU"/>
              </w:rPr>
            </w:pPr>
            <w:r w:rsidRPr="00F235F7">
              <w:rPr>
                <w:lang w:eastAsia="ru-RU"/>
              </w:rPr>
              <w:t xml:space="preserve">диоксид серы </w:t>
            </w:r>
            <w:r w:rsidRPr="00F235F7">
              <w:rPr>
                <w:lang w:val="en-US" w:eastAsia="ru-RU"/>
              </w:rPr>
              <w:t>SO</w:t>
            </w:r>
            <w:r w:rsidRPr="00F235F7">
              <w:rPr>
                <w:lang w:eastAsia="ru-RU"/>
              </w:rPr>
              <w:t>2, тонн/год</w:t>
            </w:r>
          </w:p>
        </w:tc>
        <w:tc>
          <w:tcPr>
            <w:tcW w:w="653" w:type="pct"/>
            <w:vAlign w:val="bottom"/>
          </w:tcPr>
          <w:p w14:paraId="56A2B2D1" w14:textId="77777777" w:rsidR="00F235F7" w:rsidRPr="00F235F7" w:rsidRDefault="00F235F7" w:rsidP="00F235F7">
            <w:pPr>
              <w:rPr>
                <w:highlight w:val="yellow"/>
                <w:lang w:eastAsia="ru-RU"/>
              </w:rPr>
            </w:pPr>
            <w:r w:rsidRPr="00F235F7">
              <w:t>87,3</w:t>
            </w:r>
          </w:p>
        </w:tc>
        <w:tc>
          <w:tcPr>
            <w:tcW w:w="653" w:type="pct"/>
            <w:vAlign w:val="bottom"/>
          </w:tcPr>
          <w:p w14:paraId="3AB2E8CC" w14:textId="77777777" w:rsidR="00F235F7" w:rsidRPr="00F235F7" w:rsidRDefault="00F235F7" w:rsidP="00F235F7">
            <w:pPr>
              <w:rPr>
                <w:highlight w:val="yellow"/>
                <w:lang w:eastAsia="ru-RU"/>
              </w:rPr>
            </w:pPr>
            <w:r w:rsidRPr="00F235F7">
              <w:t>88,4</w:t>
            </w:r>
          </w:p>
        </w:tc>
        <w:tc>
          <w:tcPr>
            <w:tcW w:w="653" w:type="pct"/>
            <w:vAlign w:val="bottom"/>
          </w:tcPr>
          <w:p w14:paraId="7C99BC7D" w14:textId="77777777" w:rsidR="00F235F7" w:rsidRPr="00F235F7" w:rsidRDefault="00F235F7" w:rsidP="00F235F7">
            <w:pPr>
              <w:rPr>
                <w:highlight w:val="yellow"/>
                <w:lang w:eastAsia="ru-RU"/>
              </w:rPr>
            </w:pPr>
            <w:r w:rsidRPr="00F235F7">
              <w:t>103,8</w:t>
            </w:r>
          </w:p>
        </w:tc>
        <w:tc>
          <w:tcPr>
            <w:tcW w:w="653" w:type="pct"/>
            <w:vAlign w:val="bottom"/>
          </w:tcPr>
          <w:p w14:paraId="30E0F435" w14:textId="77777777" w:rsidR="00F235F7" w:rsidRPr="00F235F7" w:rsidRDefault="00F235F7" w:rsidP="00F235F7">
            <w:pPr>
              <w:rPr>
                <w:highlight w:val="yellow"/>
                <w:lang w:eastAsia="ru-RU"/>
              </w:rPr>
            </w:pPr>
            <w:r w:rsidRPr="00F235F7">
              <w:t>98,0</w:t>
            </w:r>
          </w:p>
        </w:tc>
      </w:tr>
      <w:tr w:rsidR="00F235F7" w:rsidRPr="00F235F7" w14:paraId="0C958887" w14:textId="77777777" w:rsidTr="00144277">
        <w:tc>
          <w:tcPr>
            <w:tcW w:w="270" w:type="pct"/>
          </w:tcPr>
          <w:p w14:paraId="07084E77" w14:textId="77777777" w:rsidR="00F235F7" w:rsidRPr="00F235F7" w:rsidRDefault="00F235F7" w:rsidP="00F235F7">
            <w:pPr>
              <w:rPr>
                <w:lang w:eastAsia="ru-RU"/>
              </w:rPr>
            </w:pPr>
            <w:r w:rsidRPr="00F235F7">
              <w:rPr>
                <w:lang w:eastAsia="ru-RU"/>
              </w:rPr>
              <w:t>6.6.</w:t>
            </w:r>
          </w:p>
        </w:tc>
        <w:tc>
          <w:tcPr>
            <w:tcW w:w="2118" w:type="pct"/>
          </w:tcPr>
          <w:p w14:paraId="64B6E526" w14:textId="77777777" w:rsidR="00F235F7" w:rsidRPr="00F235F7" w:rsidRDefault="00F235F7" w:rsidP="00F235F7">
            <w:pPr>
              <w:rPr>
                <w:lang w:eastAsia="ru-RU"/>
              </w:rPr>
            </w:pPr>
            <w:r w:rsidRPr="00F235F7">
              <w:rPr>
                <w:lang w:eastAsia="ru-RU"/>
              </w:rPr>
              <w:t>формальдегид СН2О, тонн/год</w:t>
            </w:r>
          </w:p>
        </w:tc>
        <w:tc>
          <w:tcPr>
            <w:tcW w:w="653" w:type="pct"/>
            <w:vAlign w:val="bottom"/>
          </w:tcPr>
          <w:p w14:paraId="5781CC4D" w14:textId="77777777" w:rsidR="00F235F7" w:rsidRPr="00F235F7" w:rsidRDefault="00F235F7" w:rsidP="00F235F7">
            <w:pPr>
              <w:rPr>
                <w:highlight w:val="yellow"/>
                <w:lang w:eastAsia="ru-RU"/>
              </w:rPr>
            </w:pPr>
            <w:r w:rsidRPr="00F235F7">
              <w:t>10,7</w:t>
            </w:r>
          </w:p>
        </w:tc>
        <w:tc>
          <w:tcPr>
            <w:tcW w:w="653" w:type="pct"/>
            <w:vAlign w:val="bottom"/>
          </w:tcPr>
          <w:p w14:paraId="29879C96" w14:textId="77777777" w:rsidR="00F235F7" w:rsidRPr="00F235F7" w:rsidRDefault="00F235F7" w:rsidP="00F235F7">
            <w:pPr>
              <w:rPr>
                <w:highlight w:val="yellow"/>
                <w:lang w:eastAsia="ru-RU"/>
              </w:rPr>
            </w:pPr>
            <w:r w:rsidRPr="00F235F7">
              <w:t>11,3</w:t>
            </w:r>
          </w:p>
        </w:tc>
        <w:tc>
          <w:tcPr>
            <w:tcW w:w="653" w:type="pct"/>
            <w:vAlign w:val="bottom"/>
          </w:tcPr>
          <w:p w14:paraId="528EEE93" w14:textId="77777777" w:rsidR="00F235F7" w:rsidRPr="00F235F7" w:rsidRDefault="00F235F7" w:rsidP="00F235F7">
            <w:pPr>
              <w:rPr>
                <w:highlight w:val="yellow"/>
                <w:lang w:eastAsia="ru-RU"/>
              </w:rPr>
            </w:pPr>
            <w:r w:rsidRPr="00F235F7">
              <w:t>12,2</w:t>
            </w:r>
          </w:p>
        </w:tc>
        <w:tc>
          <w:tcPr>
            <w:tcW w:w="653" w:type="pct"/>
            <w:vAlign w:val="bottom"/>
          </w:tcPr>
          <w:p w14:paraId="50634D33" w14:textId="77777777" w:rsidR="00F235F7" w:rsidRPr="00F235F7" w:rsidRDefault="00F235F7" w:rsidP="00F235F7">
            <w:pPr>
              <w:rPr>
                <w:highlight w:val="yellow"/>
                <w:lang w:eastAsia="ru-RU"/>
              </w:rPr>
            </w:pPr>
            <w:r w:rsidRPr="00F235F7">
              <w:t>11,7</w:t>
            </w:r>
          </w:p>
        </w:tc>
      </w:tr>
      <w:tr w:rsidR="00F235F7" w:rsidRPr="00F235F7" w14:paraId="640EA981" w14:textId="77777777" w:rsidTr="00144277">
        <w:tc>
          <w:tcPr>
            <w:tcW w:w="270" w:type="pct"/>
          </w:tcPr>
          <w:p w14:paraId="5FA36534" w14:textId="77777777" w:rsidR="00F235F7" w:rsidRPr="00F235F7" w:rsidRDefault="00F235F7" w:rsidP="00F235F7">
            <w:pPr>
              <w:rPr>
                <w:lang w:eastAsia="ru-RU"/>
              </w:rPr>
            </w:pPr>
            <w:r w:rsidRPr="00F235F7">
              <w:rPr>
                <w:lang w:eastAsia="ru-RU"/>
              </w:rPr>
              <w:t>6.7.</w:t>
            </w:r>
          </w:p>
        </w:tc>
        <w:tc>
          <w:tcPr>
            <w:tcW w:w="2118" w:type="pct"/>
          </w:tcPr>
          <w:p w14:paraId="1A6E64A5" w14:textId="77777777" w:rsidR="00F235F7" w:rsidRPr="00F235F7" w:rsidRDefault="00F235F7" w:rsidP="00F235F7">
            <w:pPr>
              <w:rPr>
                <w:lang w:eastAsia="ru-RU"/>
              </w:rPr>
            </w:pPr>
            <w:r w:rsidRPr="00F235F7">
              <w:rPr>
                <w:lang w:eastAsia="ru-RU"/>
              </w:rPr>
              <w:t>бенз(а)пирен С20Н12, тонн/год</w:t>
            </w:r>
          </w:p>
        </w:tc>
        <w:tc>
          <w:tcPr>
            <w:tcW w:w="653" w:type="pct"/>
            <w:vAlign w:val="bottom"/>
          </w:tcPr>
          <w:p w14:paraId="1817BEDF" w14:textId="77777777" w:rsidR="00F235F7" w:rsidRPr="00F235F7" w:rsidRDefault="00F235F7" w:rsidP="00F235F7">
            <w:pPr>
              <w:rPr>
                <w:highlight w:val="yellow"/>
                <w:lang w:eastAsia="ru-RU"/>
              </w:rPr>
            </w:pPr>
            <w:r w:rsidRPr="00F235F7">
              <w:t>0,0</w:t>
            </w:r>
          </w:p>
        </w:tc>
        <w:tc>
          <w:tcPr>
            <w:tcW w:w="653" w:type="pct"/>
            <w:vAlign w:val="bottom"/>
          </w:tcPr>
          <w:p w14:paraId="62023BF0" w14:textId="77777777" w:rsidR="00F235F7" w:rsidRPr="00F235F7" w:rsidRDefault="00F235F7" w:rsidP="00F235F7">
            <w:pPr>
              <w:rPr>
                <w:highlight w:val="yellow"/>
                <w:lang w:eastAsia="ru-RU"/>
              </w:rPr>
            </w:pPr>
            <w:r w:rsidRPr="00F235F7">
              <w:t>0,0</w:t>
            </w:r>
          </w:p>
        </w:tc>
        <w:tc>
          <w:tcPr>
            <w:tcW w:w="653" w:type="pct"/>
            <w:vAlign w:val="bottom"/>
          </w:tcPr>
          <w:p w14:paraId="0AC2589B" w14:textId="77777777" w:rsidR="00F235F7" w:rsidRPr="00F235F7" w:rsidRDefault="00F235F7" w:rsidP="00F235F7">
            <w:pPr>
              <w:rPr>
                <w:highlight w:val="yellow"/>
                <w:lang w:eastAsia="ru-RU"/>
              </w:rPr>
            </w:pPr>
            <w:r w:rsidRPr="00F235F7">
              <w:t>0,0</w:t>
            </w:r>
          </w:p>
        </w:tc>
        <w:tc>
          <w:tcPr>
            <w:tcW w:w="653" w:type="pct"/>
            <w:vAlign w:val="bottom"/>
          </w:tcPr>
          <w:p w14:paraId="5CCDF3CB" w14:textId="77777777" w:rsidR="00F235F7" w:rsidRPr="00F235F7" w:rsidRDefault="00F235F7" w:rsidP="00F235F7">
            <w:pPr>
              <w:rPr>
                <w:highlight w:val="yellow"/>
                <w:lang w:eastAsia="ru-RU"/>
              </w:rPr>
            </w:pPr>
            <w:r w:rsidRPr="00F235F7">
              <w:t>0,0</w:t>
            </w:r>
          </w:p>
        </w:tc>
      </w:tr>
    </w:tbl>
    <w:p w14:paraId="2189B63F" w14:textId="77777777" w:rsidR="00F235F7" w:rsidRPr="00F235F7" w:rsidRDefault="00F235F7" w:rsidP="00F235F7"/>
    <w:p w14:paraId="3B215672" w14:textId="77777777" w:rsidR="00F235F7" w:rsidRPr="00F235F7" w:rsidRDefault="00F235F7" w:rsidP="00F235F7"/>
    <w:p w14:paraId="08FE18CD" w14:textId="77777777" w:rsidR="00F235F7" w:rsidRPr="00F235F7" w:rsidRDefault="00F235F7" w:rsidP="00F235F7">
      <w:pPr>
        <w:sectPr w:rsidR="00F235F7" w:rsidRPr="00F235F7" w:rsidSect="00337BA9">
          <w:footerReference w:type="default" r:id="rId13"/>
          <w:footerReference w:type="first" r:id="rId14"/>
          <w:pgSz w:w="11906" w:h="16838"/>
          <w:pgMar w:top="1134" w:right="850" w:bottom="1134" w:left="1701" w:header="708" w:footer="708" w:gutter="0"/>
          <w:cols w:space="708"/>
          <w:titlePg/>
          <w:docGrid w:linePitch="360"/>
        </w:sectPr>
      </w:pPr>
    </w:p>
    <w:p w14:paraId="170A2B98" w14:textId="77777777" w:rsidR="00F235F7" w:rsidRPr="00F235F7" w:rsidRDefault="00F235F7" w:rsidP="00F235F7">
      <w:pPr>
        <w:rPr>
          <w:lang w:val="x-none" w:eastAsia="ru-RU"/>
        </w:rPr>
      </w:pPr>
      <w:r w:rsidRPr="00F235F7">
        <w:rPr>
          <w:lang w:eastAsia="ru-RU"/>
        </w:rPr>
        <w:lastRenderedPageBreak/>
        <w:t xml:space="preserve"> </w:t>
      </w:r>
      <w:bookmarkStart w:id="4" w:name="_Toc135759807"/>
      <w:r w:rsidRPr="00F235F7">
        <w:rPr>
          <w:lang w:val="x-none" w:eastAsia="ru-RU"/>
        </w:rPr>
        <w:t xml:space="preserve">Перечень мероприятий ПКРТИ </w:t>
      </w:r>
      <w:r w:rsidRPr="00F235F7">
        <w:rPr>
          <w:lang w:eastAsia="ru-RU"/>
        </w:rPr>
        <w:t>МО г. Новороссийск*</w:t>
      </w:r>
      <w:bookmarkEnd w:id="4"/>
    </w:p>
    <w:tbl>
      <w:tblPr>
        <w:tblW w:w="5046" w:type="pct"/>
        <w:tblInd w:w="-5" w:type="dxa"/>
        <w:tblLayout w:type="fixed"/>
        <w:tblLook w:val="04A0" w:firstRow="1" w:lastRow="0" w:firstColumn="1" w:lastColumn="0" w:noHBand="0" w:noVBand="1"/>
      </w:tblPr>
      <w:tblGrid>
        <w:gridCol w:w="6"/>
        <w:gridCol w:w="703"/>
        <w:gridCol w:w="2692"/>
        <w:gridCol w:w="704"/>
        <w:gridCol w:w="7"/>
        <w:gridCol w:w="704"/>
        <w:gridCol w:w="1417"/>
        <w:gridCol w:w="2414"/>
        <w:gridCol w:w="1279"/>
        <w:gridCol w:w="1279"/>
        <w:gridCol w:w="1273"/>
        <w:gridCol w:w="1273"/>
        <w:gridCol w:w="1286"/>
        <w:gridCol w:w="1404"/>
      </w:tblGrid>
      <w:tr w:rsidR="00F235F7" w:rsidRPr="00F235F7" w14:paraId="54C362F9" w14:textId="77777777" w:rsidTr="00144277">
        <w:trPr>
          <w:gridBefore w:val="1"/>
          <w:wBefore w:w="2" w:type="pct"/>
          <w:trHeight w:val="300"/>
          <w:tblHead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725C1" w14:textId="77777777" w:rsidR="00F235F7" w:rsidRPr="00F235F7" w:rsidRDefault="00F235F7" w:rsidP="00F235F7">
            <w:r w:rsidRPr="00F235F7">
              <w:t>№</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05E83" w14:textId="77777777" w:rsidR="00F235F7" w:rsidRPr="00F235F7" w:rsidRDefault="00F235F7" w:rsidP="00F235F7">
            <w:r w:rsidRPr="00F235F7">
              <w:t>Мероприятия</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26BC1B" w14:textId="77777777" w:rsidR="00F235F7" w:rsidRPr="00F235F7" w:rsidRDefault="00F235F7" w:rsidP="00F235F7">
            <w:r w:rsidRPr="00F235F7">
              <w:t>Мощ-ность</w:t>
            </w:r>
          </w:p>
        </w:tc>
        <w:tc>
          <w:tcPr>
            <w:tcW w:w="21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0B1C97" w14:textId="77777777" w:rsidR="00F235F7" w:rsidRPr="00F235F7" w:rsidRDefault="00F235F7" w:rsidP="00F235F7">
            <w:r w:rsidRPr="00F235F7">
              <w:t>Ед. измер.</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54C352" w14:textId="77777777" w:rsidR="00F235F7" w:rsidRPr="00F235F7" w:rsidRDefault="00F235F7" w:rsidP="00F235F7">
            <w:r w:rsidRPr="00F235F7">
              <w:t>Вид работ</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5DAF0" w14:textId="77777777" w:rsidR="00F235F7" w:rsidRPr="00F235F7" w:rsidRDefault="00F235F7" w:rsidP="00F235F7">
            <w:r w:rsidRPr="00F235F7">
              <w:t>Источник финансирования</w:t>
            </w:r>
          </w:p>
        </w:tc>
        <w:tc>
          <w:tcPr>
            <w:tcW w:w="1943" w:type="pct"/>
            <w:gridSpan w:val="5"/>
            <w:tcBorders>
              <w:top w:val="single" w:sz="4" w:space="0" w:color="auto"/>
              <w:left w:val="nil"/>
              <w:bottom w:val="single" w:sz="4" w:space="0" w:color="auto"/>
              <w:right w:val="single" w:sz="4" w:space="0" w:color="auto"/>
            </w:tcBorders>
            <w:shd w:val="clear" w:color="auto" w:fill="auto"/>
            <w:vAlign w:val="center"/>
            <w:hideMark/>
          </w:tcPr>
          <w:p w14:paraId="323CDADE" w14:textId="77777777" w:rsidR="00F235F7" w:rsidRPr="00F235F7" w:rsidRDefault="00F235F7" w:rsidP="00F235F7">
            <w:r w:rsidRPr="00F235F7">
              <w:t>Стоимость мероприятий, тыс. руб.</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3A88" w14:textId="77777777" w:rsidR="00F235F7" w:rsidRPr="00F235F7" w:rsidRDefault="00F235F7" w:rsidP="00F235F7">
            <w:r w:rsidRPr="00F235F7">
              <w:t>Всего</w:t>
            </w:r>
          </w:p>
        </w:tc>
      </w:tr>
      <w:tr w:rsidR="00F235F7" w:rsidRPr="00F235F7" w14:paraId="46F263C0" w14:textId="77777777" w:rsidTr="00144277">
        <w:trPr>
          <w:gridBefore w:val="1"/>
          <w:wBefore w:w="2" w:type="pct"/>
          <w:trHeight w:val="300"/>
          <w:tblHeader/>
        </w:trPr>
        <w:tc>
          <w:tcPr>
            <w:tcW w:w="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8D60D" w14:textId="77777777" w:rsidR="00F235F7" w:rsidRPr="00F235F7" w:rsidRDefault="00F235F7" w:rsidP="00F235F7"/>
        </w:tc>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8AAA1" w14:textId="77777777" w:rsidR="00F235F7" w:rsidRPr="00F235F7" w:rsidRDefault="00F235F7" w:rsidP="00F235F7"/>
        </w:tc>
        <w:tc>
          <w:tcPr>
            <w:tcW w:w="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B6D0A1" w14:textId="77777777" w:rsidR="00F235F7" w:rsidRPr="00F235F7" w:rsidRDefault="00F235F7" w:rsidP="00F235F7"/>
        </w:tc>
        <w:tc>
          <w:tcPr>
            <w:tcW w:w="216"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6EB125" w14:textId="77777777" w:rsidR="00F235F7" w:rsidRPr="00F235F7" w:rsidRDefault="00F235F7" w:rsidP="00F235F7"/>
        </w:tc>
        <w:tc>
          <w:tcPr>
            <w:tcW w:w="4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8E8746" w14:textId="77777777" w:rsidR="00F235F7" w:rsidRPr="00F235F7" w:rsidRDefault="00F235F7" w:rsidP="00F235F7"/>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8500F" w14:textId="77777777" w:rsidR="00F235F7" w:rsidRPr="00F235F7" w:rsidRDefault="00F235F7" w:rsidP="00F235F7"/>
        </w:tc>
        <w:tc>
          <w:tcPr>
            <w:tcW w:w="389" w:type="pct"/>
            <w:tcBorders>
              <w:top w:val="nil"/>
              <w:left w:val="nil"/>
              <w:bottom w:val="single" w:sz="4" w:space="0" w:color="auto"/>
              <w:right w:val="single" w:sz="4" w:space="0" w:color="auto"/>
            </w:tcBorders>
            <w:shd w:val="clear" w:color="auto" w:fill="auto"/>
            <w:vAlign w:val="center"/>
            <w:hideMark/>
          </w:tcPr>
          <w:p w14:paraId="3F54422A" w14:textId="77777777" w:rsidR="00F235F7" w:rsidRPr="00F235F7" w:rsidRDefault="00F235F7" w:rsidP="00F235F7">
            <w:r w:rsidRPr="00F235F7">
              <w:t>2023</w:t>
            </w:r>
          </w:p>
        </w:tc>
        <w:tc>
          <w:tcPr>
            <w:tcW w:w="389" w:type="pct"/>
            <w:tcBorders>
              <w:top w:val="nil"/>
              <w:left w:val="nil"/>
              <w:bottom w:val="single" w:sz="4" w:space="0" w:color="auto"/>
              <w:right w:val="single" w:sz="4" w:space="0" w:color="auto"/>
            </w:tcBorders>
            <w:shd w:val="clear" w:color="auto" w:fill="auto"/>
            <w:vAlign w:val="center"/>
            <w:hideMark/>
          </w:tcPr>
          <w:p w14:paraId="1E7B229F" w14:textId="77777777" w:rsidR="00F235F7" w:rsidRPr="00F235F7" w:rsidRDefault="00F235F7" w:rsidP="00F235F7">
            <w:r w:rsidRPr="00F235F7">
              <w:t>2024</w:t>
            </w:r>
          </w:p>
        </w:tc>
        <w:tc>
          <w:tcPr>
            <w:tcW w:w="387" w:type="pct"/>
            <w:tcBorders>
              <w:top w:val="nil"/>
              <w:left w:val="nil"/>
              <w:bottom w:val="single" w:sz="4" w:space="0" w:color="auto"/>
              <w:right w:val="single" w:sz="4" w:space="0" w:color="auto"/>
            </w:tcBorders>
            <w:shd w:val="clear" w:color="auto" w:fill="auto"/>
            <w:vAlign w:val="center"/>
            <w:hideMark/>
          </w:tcPr>
          <w:p w14:paraId="74EBEDAC" w14:textId="77777777" w:rsidR="00F235F7" w:rsidRPr="00F235F7" w:rsidRDefault="00F235F7" w:rsidP="00F235F7">
            <w:r w:rsidRPr="00F235F7">
              <w:t>2025</w:t>
            </w:r>
          </w:p>
        </w:tc>
        <w:tc>
          <w:tcPr>
            <w:tcW w:w="387" w:type="pct"/>
            <w:tcBorders>
              <w:top w:val="nil"/>
              <w:left w:val="nil"/>
              <w:bottom w:val="single" w:sz="4" w:space="0" w:color="auto"/>
              <w:right w:val="single" w:sz="4" w:space="0" w:color="auto"/>
            </w:tcBorders>
            <w:shd w:val="clear" w:color="auto" w:fill="auto"/>
            <w:vAlign w:val="center"/>
            <w:hideMark/>
          </w:tcPr>
          <w:p w14:paraId="1A09DD5E" w14:textId="77777777" w:rsidR="00F235F7" w:rsidRPr="00F235F7" w:rsidRDefault="00F235F7" w:rsidP="00F235F7">
            <w:r w:rsidRPr="00F235F7">
              <w:t xml:space="preserve">2026 - 2027 </w:t>
            </w:r>
          </w:p>
        </w:tc>
        <w:tc>
          <w:tcPr>
            <w:tcW w:w="391" w:type="pct"/>
            <w:tcBorders>
              <w:top w:val="nil"/>
              <w:left w:val="nil"/>
              <w:bottom w:val="single" w:sz="4" w:space="0" w:color="auto"/>
              <w:right w:val="nil"/>
            </w:tcBorders>
            <w:shd w:val="clear" w:color="auto" w:fill="auto"/>
            <w:vAlign w:val="center"/>
            <w:hideMark/>
          </w:tcPr>
          <w:p w14:paraId="077E189F" w14:textId="77777777" w:rsidR="00F235F7" w:rsidRPr="00F235F7" w:rsidRDefault="00F235F7" w:rsidP="00F235F7">
            <w:r w:rsidRPr="00F235F7">
              <w:t>2028 - 2032</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B834B74" w14:textId="77777777" w:rsidR="00F235F7" w:rsidRPr="00F235F7" w:rsidRDefault="00F235F7" w:rsidP="00F235F7">
            <w:r w:rsidRPr="00F235F7">
              <w:t> </w:t>
            </w:r>
          </w:p>
        </w:tc>
      </w:tr>
      <w:tr w:rsidR="00F235F7" w:rsidRPr="00F235F7" w14:paraId="16771404" w14:textId="77777777" w:rsidTr="00144277">
        <w:trPr>
          <w:gridBefore w:val="1"/>
          <w:wBefore w:w="2" w:type="pct"/>
          <w:trHeight w:val="300"/>
          <w:tblHeader/>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5BE9A8F2" w14:textId="77777777" w:rsidR="00F235F7" w:rsidRPr="00F235F7" w:rsidRDefault="00F235F7" w:rsidP="00F235F7">
            <w:r w:rsidRPr="00F235F7">
              <w:t>1</w:t>
            </w:r>
          </w:p>
        </w:tc>
        <w:tc>
          <w:tcPr>
            <w:tcW w:w="819" w:type="pct"/>
            <w:tcBorders>
              <w:top w:val="nil"/>
              <w:left w:val="nil"/>
              <w:bottom w:val="single" w:sz="4" w:space="0" w:color="auto"/>
              <w:right w:val="single" w:sz="4" w:space="0" w:color="auto"/>
            </w:tcBorders>
            <w:shd w:val="clear" w:color="auto" w:fill="auto"/>
            <w:vAlign w:val="center"/>
            <w:hideMark/>
          </w:tcPr>
          <w:p w14:paraId="2E0330D8" w14:textId="77777777" w:rsidR="00F235F7" w:rsidRPr="00F235F7" w:rsidRDefault="00F235F7" w:rsidP="00F235F7">
            <w:r w:rsidRPr="00F235F7">
              <w:t>2</w:t>
            </w:r>
          </w:p>
        </w:tc>
        <w:tc>
          <w:tcPr>
            <w:tcW w:w="214" w:type="pct"/>
            <w:tcBorders>
              <w:top w:val="nil"/>
              <w:left w:val="nil"/>
              <w:bottom w:val="single" w:sz="4" w:space="0" w:color="auto"/>
              <w:right w:val="single" w:sz="4" w:space="0" w:color="auto"/>
            </w:tcBorders>
            <w:shd w:val="clear" w:color="auto" w:fill="auto"/>
            <w:vAlign w:val="center"/>
            <w:hideMark/>
          </w:tcPr>
          <w:p w14:paraId="4B759BA5" w14:textId="77777777" w:rsidR="00F235F7" w:rsidRPr="00F235F7" w:rsidRDefault="00F235F7" w:rsidP="00F235F7">
            <w:r w:rsidRPr="00F235F7">
              <w:t>3</w:t>
            </w:r>
          </w:p>
        </w:tc>
        <w:tc>
          <w:tcPr>
            <w:tcW w:w="216" w:type="pct"/>
            <w:gridSpan w:val="2"/>
            <w:tcBorders>
              <w:top w:val="nil"/>
              <w:left w:val="nil"/>
              <w:bottom w:val="single" w:sz="4" w:space="0" w:color="auto"/>
              <w:right w:val="single" w:sz="4" w:space="0" w:color="auto"/>
            </w:tcBorders>
            <w:shd w:val="clear" w:color="auto" w:fill="auto"/>
            <w:vAlign w:val="center"/>
            <w:hideMark/>
          </w:tcPr>
          <w:p w14:paraId="79E0E639" w14:textId="77777777" w:rsidR="00F235F7" w:rsidRPr="00F235F7" w:rsidRDefault="00F235F7" w:rsidP="00F235F7">
            <w:r w:rsidRPr="00F235F7">
              <w:t> </w:t>
            </w:r>
          </w:p>
        </w:tc>
        <w:tc>
          <w:tcPr>
            <w:tcW w:w="431" w:type="pct"/>
            <w:tcBorders>
              <w:top w:val="nil"/>
              <w:left w:val="nil"/>
              <w:bottom w:val="single" w:sz="4" w:space="0" w:color="auto"/>
              <w:right w:val="single" w:sz="4" w:space="0" w:color="auto"/>
            </w:tcBorders>
            <w:shd w:val="clear" w:color="auto" w:fill="auto"/>
            <w:vAlign w:val="center"/>
            <w:hideMark/>
          </w:tcPr>
          <w:p w14:paraId="43ED1E61" w14:textId="77777777" w:rsidR="00F235F7" w:rsidRPr="00F235F7" w:rsidRDefault="00F235F7" w:rsidP="00F235F7">
            <w:r w:rsidRPr="00F235F7">
              <w:t>4</w:t>
            </w:r>
          </w:p>
        </w:tc>
        <w:tc>
          <w:tcPr>
            <w:tcW w:w="734" w:type="pct"/>
            <w:tcBorders>
              <w:top w:val="nil"/>
              <w:left w:val="nil"/>
              <w:bottom w:val="single" w:sz="4" w:space="0" w:color="auto"/>
              <w:right w:val="single" w:sz="4" w:space="0" w:color="auto"/>
            </w:tcBorders>
            <w:shd w:val="clear" w:color="auto" w:fill="auto"/>
            <w:vAlign w:val="center"/>
            <w:hideMark/>
          </w:tcPr>
          <w:p w14:paraId="7AB34ADF" w14:textId="77777777" w:rsidR="00F235F7" w:rsidRPr="00F235F7" w:rsidRDefault="00F235F7" w:rsidP="00F235F7">
            <w:r w:rsidRPr="00F235F7">
              <w:t>5</w:t>
            </w:r>
          </w:p>
        </w:tc>
        <w:tc>
          <w:tcPr>
            <w:tcW w:w="389" w:type="pct"/>
            <w:tcBorders>
              <w:top w:val="nil"/>
              <w:left w:val="nil"/>
              <w:bottom w:val="single" w:sz="4" w:space="0" w:color="auto"/>
              <w:right w:val="single" w:sz="4" w:space="0" w:color="auto"/>
            </w:tcBorders>
            <w:shd w:val="clear" w:color="auto" w:fill="auto"/>
            <w:vAlign w:val="center"/>
            <w:hideMark/>
          </w:tcPr>
          <w:p w14:paraId="4B4C52D5" w14:textId="77777777" w:rsidR="00F235F7" w:rsidRPr="00F235F7" w:rsidRDefault="00F235F7" w:rsidP="00F235F7">
            <w:r w:rsidRPr="00F235F7">
              <w:t>6</w:t>
            </w:r>
          </w:p>
        </w:tc>
        <w:tc>
          <w:tcPr>
            <w:tcW w:w="389" w:type="pct"/>
            <w:tcBorders>
              <w:top w:val="nil"/>
              <w:left w:val="nil"/>
              <w:bottom w:val="single" w:sz="4" w:space="0" w:color="auto"/>
              <w:right w:val="single" w:sz="4" w:space="0" w:color="auto"/>
            </w:tcBorders>
            <w:shd w:val="clear" w:color="auto" w:fill="auto"/>
            <w:vAlign w:val="center"/>
            <w:hideMark/>
          </w:tcPr>
          <w:p w14:paraId="4A129F1A" w14:textId="77777777" w:rsidR="00F235F7" w:rsidRPr="00F235F7" w:rsidRDefault="00F235F7" w:rsidP="00F235F7">
            <w:r w:rsidRPr="00F235F7">
              <w:t>7</w:t>
            </w:r>
          </w:p>
        </w:tc>
        <w:tc>
          <w:tcPr>
            <w:tcW w:w="387" w:type="pct"/>
            <w:tcBorders>
              <w:top w:val="nil"/>
              <w:left w:val="nil"/>
              <w:bottom w:val="single" w:sz="4" w:space="0" w:color="auto"/>
              <w:right w:val="single" w:sz="4" w:space="0" w:color="auto"/>
            </w:tcBorders>
            <w:shd w:val="clear" w:color="auto" w:fill="auto"/>
            <w:vAlign w:val="center"/>
            <w:hideMark/>
          </w:tcPr>
          <w:p w14:paraId="476E8D99" w14:textId="77777777" w:rsidR="00F235F7" w:rsidRPr="00F235F7" w:rsidRDefault="00F235F7" w:rsidP="00F235F7">
            <w:r w:rsidRPr="00F235F7">
              <w:t>8</w:t>
            </w:r>
          </w:p>
        </w:tc>
        <w:tc>
          <w:tcPr>
            <w:tcW w:w="387" w:type="pct"/>
            <w:tcBorders>
              <w:top w:val="nil"/>
              <w:left w:val="nil"/>
              <w:bottom w:val="single" w:sz="4" w:space="0" w:color="auto"/>
              <w:right w:val="single" w:sz="4" w:space="0" w:color="auto"/>
            </w:tcBorders>
            <w:shd w:val="clear" w:color="auto" w:fill="auto"/>
            <w:vAlign w:val="center"/>
            <w:hideMark/>
          </w:tcPr>
          <w:p w14:paraId="773B08A9" w14:textId="77777777" w:rsidR="00F235F7" w:rsidRPr="00F235F7" w:rsidRDefault="00F235F7" w:rsidP="00F235F7">
            <w:r w:rsidRPr="00F235F7">
              <w:t>9</w:t>
            </w:r>
          </w:p>
        </w:tc>
        <w:tc>
          <w:tcPr>
            <w:tcW w:w="391" w:type="pct"/>
            <w:tcBorders>
              <w:top w:val="nil"/>
              <w:left w:val="nil"/>
              <w:bottom w:val="single" w:sz="4" w:space="0" w:color="auto"/>
              <w:right w:val="nil"/>
            </w:tcBorders>
            <w:shd w:val="clear" w:color="auto" w:fill="auto"/>
            <w:vAlign w:val="center"/>
            <w:hideMark/>
          </w:tcPr>
          <w:p w14:paraId="2EC832AF" w14:textId="77777777" w:rsidR="00F235F7" w:rsidRPr="00F235F7" w:rsidRDefault="00F235F7" w:rsidP="00F235F7">
            <w:r w:rsidRPr="00F235F7">
              <w:t>10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4D1DA5" w14:textId="77777777" w:rsidR="00F235F7" w:rsidRPr="00F235F7" w:rsidRDefault="00F235F7" w:rsidP="00F235F7">
            <w:r w:rsidRPr="00F235F7">
              <w:t>11</w:t>
            </w:r>
          </w:p>
        </w:tc>
      </w:tr>
      <w:tr w:rsidR="00F235F7" w:rsidRPr="00F235F7" w14:paraId="0BA47A1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147A575" w14:textId="77777777" w:rsidR="00F235F7" w:rsidRPr="00F235F7" w:rsidRDefault="00F235F7" w:rsidP="00F235F7">
            <w:r w:rsidRPr="00F235F7">
              <w:t>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4A368B2" w14:textId="77777777" w:rsidR="00F235F7" w:rsidRPr="00F235F7" w:rsidRDefault="00F235F7" w:rsidP="00F235F7">
            <w:r w:rsidRPr="00F235F7">
              <w:t>Мероприятия по развитию транспортной инфраструктуры по видам транспорта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63C8"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A4D7CF"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3F7E64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849457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DFA0D96"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2CE83844" w14:textId="77777777" w:rsidR="00F235F7" w:rsidRPr="00F235F7" w:rsidRDefault="00F235F7" w:rsidP="00F235F7">
            <w:r w:rsidRPr="00F235F7">
              <w:t>4 903 000,00</w:t>
            </w:r>
          </w:p>
        </w:tc>
        <w:tc>
          <w:tcPr>
            <w:tcW w:w="387" w:type="pct"/>
            <w:tcBorders>
              <w:top w:val="nil"/>
              <w:left w:val="nil"/>
              <w:bottom w:val="single" w:sz="4" w:space="0" w:color="auto"/>
              <w:right w:val="single" w:sz="4" w:space="0" w:color="auto"/>
            </w:tcBorders>
            <w:shd w:val="clear" w:color="auto" w:fill="auto"/>
            <w:vAlign w:val="center"/>
            <w:hideMark/>
          </w:tcPr>
          <w:p w14:paraId="63C35D72" w14:textId="77777777" w:rsidR="00F235F7" w:rsidRPr="00F235F7" w:rsidRDefault="00F235F7" w:rsidP="00F235F7">
            <w:r w:rsidRPr="00F235F7">
              <w:t>400 000,00</w:t>
            </w:r>
          </w:p>
        </w:tc>
        <w:tc>
          <w:tcPr>
            <w:tcW w:w="387" w:type="pct"/>
            <w:tcBorders>
              <w:top w:val="nil"/>
              <w:left w:val="nil"/>
              <w:bottom w:val="single" w:sz="4" w:space="0" w:color="auto"/>
              <w:right w:val="single" w:sz="4" w:space="0" w:color="auto"/>
            </w:tcBorders>
            <w:shd w:val="clear" w:color="auto" w:fill="auto"/>
            <w:vAlign w:val="center"/>
            <w:hideMark/>
          </w:tcPr>
          <w:p w14:paraId="58E4C8F6" w14:textId="77777777" w:rsidR="00F235F7" w:rsidRPr="00F235F7" w:rsidRDefault="00F235F7" w:rsidP="00F235F7">
            <w:r w:rsidRPr="00F235F7">
              <w:t>710 000,00</w:t>
            </w:r>
          </w:p>
        </w:tc>
        <w:tc>
          <w:tcPr>
            <w:tcW w:w="391" w:type="pct"/>
            <w:tcBorders>
              <w:top w:val="nil"/>
              <w:left w:val="nil"/>
              <w:bottom w:val="single" w:sz="4" w:space="0" w:color="auto"/>
              <w:right w:val="single" w:sz="4" w:space="0" w:color="auto"/>
            </w:tcBorders>
            <w:shd w:val="clear" w:color="auto" w:fill="auto"/>
            <w:vAlign w:val="center"/>
            <w:hideMark/>
          </w:tcPr>
          <w:p w14:paraId="5BFE6A72"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4A467287" w14:textId="77777777" w:rsidR="00F235F7" w:rsidRPr="00F235F7" w:rsidRDefault="00F235F7" w:rsidP="00F235F7">
            <w:r w:rsidRPr="00F235F7">
              <w:t>15 453 000,00</w:t>
            </w:r>
          </w:p>
        </w:tc>
      </w:tr>
      <w:tr w:rsidR="00F235F7" w:rsidRPr="00F235F7" w14:paraId="7980AC43"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3FEC7E0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EAC8D5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CB6390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B6FB9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DEAA4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437E24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F182E8"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7237DD70" w14:textId="77777777" w:rsidR="00F235F7" w:rsidRPr="00F235F7" w:rsidRDefault="00F235F7" w:rsidP="00F235F7">
            <w:r w:rsidRPr="00F235F7">
              <w:t>4 843 000,00</w:t>
            </w:r>
          </w:p>
        </w:tc>
        <w:tc>
          <w:tcPr>
            <w:tcW w:w="387" w:type="pct"/>
            <w:tcBorders>
              <w:top w:val="nil"/>
              <w:left w:val="nil"/>
              <w:bottom w:val="single" w:sz="4" w:space="0" w:color="auto"/>
              <w:right w:val="single" w:sz="4" w:space="0" w:color="auto"/>
            </w:tcBorders>
            <w:shd w:val="clear" w:color="auto" w:fill="auto"/>
            <w:vAlign w:val="center"/>
            <w:hideMark/>
          </w:tcPr>
          <w:p w14:paraId="643705C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DE47E8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1D6CA7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8225E19" w14:textId="77777777" w:rsidR="00F235F7" w:rsidRPr="00F235F7" w:rsidRDefault="00F235F7" w:rsidP="00F235F7">
            <w:r w:rsidRPr="00F235F7">
              <w:t>14 083 000,00</w:t>
            </w:r>
          </w:p>
        </w:tc>
      </w:tr>
      <w:tr w:rsidR="00F235F7" w:rsidRPr="00F235F7" w14:paraId="53E6157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85D759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475B17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26339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E96106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FF41F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493753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804341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4502FC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345A6B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19374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C69C01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FFACF0D" w14:textId="77777777" w:rsidR="00F235F7" w:rsidRPr="00F235F7" w:rsidRDefault="00F235F7" w:rsidP="00F235F7">
            <w:r w:rsidRPr="00F235F7">
              <w:t>0,00</w:t>
            </w:r>
          </w:p>
        </w:tc>
      </w:tr>
      <w:tr w:rsidR="00F235F7" w:rsidRPr="00F235F7" w14:paraId="64751F8E" w14:textId="77777777" w:rsidTr="00144277">
        <w:trPr>
          <w:gridBefore w:val="1"/>
          <w:wBefore w:w="2" w:type="pct"/>
          <w:trHeight w:val="289"/>
        </w:trPr>
        <w:tc>
          <w:tcPr>
            <w:tcW w:w="214" w:type="pct"/>
            <w:vMerge/>
            <w:tcBorders>
              <w:top w:val="nil"/>
              <w:left w:val="single" w:sz="4" w:space="0" w:color="auto"/>
              <w:bottom w:val="single" w:sz="4" w:space="0" w:color="000000"/>
              <w:right w:val="nil"/>
            </w:tcBorders>
            <w:shd w:val="clear" w:color="auto" w:fill="auto"/>
            <w:vAlign w:val="center"/>
            <w:hideMark/>
          </w:tcPr>
          <w:p w14:paraId="3CD1634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7DB2C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E559E8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AEDB3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1C755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CF6D6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6A471C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DAE31EB"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6EBDCE8C" w14:textId="77777777" w:rsidR="00F235F7" w:rsidRPr="00F235F7" w:rsidRDefault="00F235F7" w:rsidP="00F235F7">
            <w:r w:rsidRPr="00F235F7">
              <w:t>350 000,00</w:t>
            </w:r>
          </w:p>
        </w:tc>
        <w:tc>
          <w:tcPr>
            <w:tcW w:w="387" w:type="pct"/>
            <w:tcBorders>
              <w:top w:val="nil"/>
              <w:left w:val="nil"/>
              <w:bottom w:val="single" w:sz="4" w:space="0" w:color="auto"/>
              <w:right w:val="single" w:sz="4" w:space="0" w:color="auto"/>
            </w:tcBorders>
            <w:shd w:val="clear" w:color="auto" w:fill="auto"/>
            <w:vAlign w:val="center"/>
            <w:hideMark/>
          </w:tcPr>
          <w:p w14:paraId="02A9CA52" w14:textId="77777777" w:rsidR="00F235F7" w:rsidRPr="00F235F7" w:rsidRDefault="00F235F7" w:rsidP="00F235F7">
            <w:r w:rsidRPr="00F235F7">
              <w:t>660 000,00</w:t>
            </w:r>
          </w:p>
        </w:tc>
        <w:tc>
          <w:tcPr>
            <w:tcW w:w="391" w:type="pct"/>
            <w:tcBorders>
              <w:top w:val="nil"/>
              <w:left w:val="nil"/>
              <w:bottom w:val="single" w:sz="4" w:space="0" w:color="auto"/>
              <w:right w:val="single" w:sz="4" w:space="0" w:color="auto"/>
            </w:tcBorders>
            <w:shd w:val="clear" w:color="auto" w:fill="auto"/>
            <w:vAlign w:val="center"/>
            <w:hideMark/>
          </w:tcPr>
          <w:p w14:paraId="46C3703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2B42826" w14:textId="77777777" w:rsidR="00F235F7" w:rsidRPr="00F235F7" w:rsidRDefault="00F235F7" w:rsidP="00F235F7">
            <w:r w:rsidRPr="00F235F7">
              <w:t>1 020 000,00</w:t>
            </w:r>
          </w:p>
        </w:tc>
      </w:tr>
      <w:tr w:rsidR="00F235F7" w:rsidRPr="00F235F7" w14:paraId="1C320467" w14:textId="77777777" w:rsidTr="00144277">
        <w:trPr>
          <w:gridBefore w:val="1"/>
          <w:wBefore w:w="2" w:type="pct"/>
          <w:trHeight w:val="443"/>
        </w:trPr>
        <w:tc>
          <w:tcPr>
            <w:tcW w:w="214" w:type="pct"/>
            <w:vMerge/>
            <w:tcBorders>
              <w:top w:val="nil"/>
              <w:left w:val="single" w:sz="4" w:space="0" w:color="auto"/>
              <w:bottom w:val="single" w:sz="4" w:space="0" w:color="000000"/>
              <w:right w:val="nil"/>
            </w:tcBorders>
            <w:shd w:val="clear" w:color="auto" w:fill="auto"/>
            <w:vAlign w:val="center"/>
            <w:hideMark/>
          </w:tcPr>
          <w:p w14:paraId="7C487E0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4188F0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34561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BD67F1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ED5DEE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DD45BE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6D71BB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54F110C"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554DE3D5"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282A407E" w14:textId="77777777" w:rsidR="00F235F7" w:rsidRPr="00F235F7" w:rsidRDefault="00F235F7" w:rsidP="00F235F7">
            <w:r w:rsidRPr="00F235F7">
              <w:t>50 000,00</w:t>
            </w:r>
          </w:p>
        </w:tc>
        <w:tc>
          <w:tcPr>
            <w:tcW w:w="391" w:type="pct"/>
            <w:tcBorders>
              <w:top w:val="nil"/>
              <w:left w:val="nil"/>
              <w:bottom w:val="single" w:sz="4" w:space="0" w:color="auto"/>
              <w:right w:val="single" w:sz="4" w:space="0" w:color="auto"/>
            </w:tcBorders>
            <w:shd w:val="clear" w:color="auto" w:fill="auto"/>
            <w:vAlign w:val="center"/>
            <w:hideMark/>
          </w:tcPr>
          <w:p w14:paraId="77F8DAA4"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20E8C09D" w14:textId="77777777" w:rsidR="00F235F7" w:rsidRPr="00F235F7" w:rsidRDefault="00F235F7" w:rsidP="00F235F7">
            <w:r w:rsidRPr="00F235F7">
              <w:t>350 000,00</w:t>
            </w:r>
          </w:p>
        </w:tc>
      </w:tr>
      <w:tr w:rsidR="00F235F7" w:rsidRPr="00F235F7" w14:paraId="332108C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5DFB431" w14:textId="77777777" w:rsidR="00F235F7" w:rsidRPr="00F235F7" w:rsidRDefault="00F235F7" w:rsidP="00F235F7">
            <w:r w:rsidRPr="00F235F7">
              <w:t>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2108E4C" w14:textId="77777777" w:rsidR="00F235F7" w:rsidRPr="00F235F7" w:rsidRDefault="00F235F7" w:rsidP="00F235F7">
            <w:r w:rsidRPr="00F235F7">
              <w:t xml:space="preserve">Строительство и реконструкция железнодорожных путей общего пользования, </w:t>
            </w:r>
            <w:r w:rsidRPr="00F235F7">
              <w:lastRenderedPageBreak/>
              <w:t>железнодорожных станций и вокзалов</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02FD2ED" w14:textId="77777777" w:rsidR="00F235F7" w:rsidRPr="00F235F7" w:rsidRDefault="00F235F7" w:rsidP="00F235F7">
            <w:r w:rsidRPr="00F235F7">
              <w:lastRenderedPageBreak/>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B955C"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85D93F0"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901036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6ED5101"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59495620" w14:textId="77777777" w:rsidR="00F235F7" w:rsidRPr="00F235F7" w:rsidRDefault="00F235F7" w:rsidP="00F235F7">
            <w:r w:rsidRPr="00F235F7">
              <w:t>4 843 000,00</w:t>
            </w:r>
          </w:p>
        </w:tc>
        <w:tc>
          <w:tcPr>
            <w:tcW w:w="387" w:type="pct"/>
            <w:tcBorders>
              <w:top w:val="nil"/>
              <w:left w:val="nil"/>
              <w:bottom w:val="single" w:sz="4" w:space="0" w:color="auto"/>
              <w:right w:val="single" w:sz="4" w:space="0" w:color="auto"/>
            </w:tcBorders>
            <w:shd w:val="clear" w:color="auto" w:fill="auto"/>
            <w:vAlign w:val="center"/>
            <w:hideMark/>
          </w:tcPr>
          <w:p w14:paraId="6D79DD6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72F486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BF87F3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7362472" w14:textId="77777777" w:rsidR="00F235F7" w:rsidRPr="00F235F7" w:rsidRDefault="00F235F7" w:rsidP="00F235F7">
            <w:r w:rsidRPr="00F235F7">
              <w:t>14 083 000,00</w:t>
            </w:r>
          </w:p>
        </w:tc>
      </w:tr>
      <w:tr w:rsidR="00F235F7" w:rsidRPr="00F235F7" w14:paraId="7B5759D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55B5CB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D00B3D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FF42E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B55F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12CB0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A0288C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471D73"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0941C416" w14:textId="77777777" w:rsidR="00F235F7" w:rsidRPr="00F235F7" w:rsidRDefault="00F235F7" w:rsidP="00F235F7">
            <w:r w:rsidRPr="00F235F7">
              <w:t>4 843 000,00</w:t>
            </w:r>
          </w:p>
        </w:tc>
        <w:tc>
          <w:tcPr>
            <w:tcW w:w="387" w:type="pct"/>
            <w:tcBorders>
              <w:top w:val="nil"/>
              <w:left w:val="nil"/>
              <w:bottom w:val="single" w:sz="4" w:space="0" w:color="auto"/>
              <w:right w:val="single" w:sz="4" w:space="0" w:color="auto"/>
            </w:tcBorders>
            <w:shd w:val="clear" w:color="auto" w:fill="auto"/>
            <w:vAlign w:val="center"/>
            <w:hideMark/>
          </w:tcPr>
          <w:p w14:paraId="3B0C247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BE06E2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BEDD3F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DE95463" w14:textId="77777777" w:rsidR="00F235F7" w:rsidRPr="00F235F7" w:rsidRDefault="00F235F7" w:rsidP="00F235F7">
            <w:r w:rsidRPr="00F235F7">
              <w:t>14 083 000,00</w:t>
            </w:r>
          </w:p>
        </w:tc>
      </w:tr>
      <w:tr w:rsidR="00F235F7" w:rsidRPr="00F235F7" w14:paraId="77158E6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11F75E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FA500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3DC9F6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DB956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001EC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A8E01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CAA274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6B2975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C65449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404459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2EEA6A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87CCEC7" w14:textId="77777777" w:rsidR="00F235F7" w:rsidRPr="00F235F7" w:rsidRDefault="00F235F7" w:rsidP="00F235F7">
            <w:r w:rsidRPr="00F235F7">
              <w:t>0,00</w:t>
            </w:r>
          </w:p>
        </w:tc>
      </w:tr>
      <w:tr w:rsidR="00F235F7" w:rsidRPr="00F235F7" w14:paraId="5E5F60F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1058ED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D44A9C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E32774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1606C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50DE39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E2058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9FA0F4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929532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1683E7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731044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E7E796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5043B30" w14:textId="77777777" w:rsidR="00F235F7" w:rsidRPr="00F235F7" w:rsidRDefault="00F235F7" w:rsidP="00F235F7">
            <w:r w:rsidRPr="00F235F7">
              <w:t>0,00</w:t>
            </w:r>
          </w:p>
        </w:tc>
      </w:tr>
      <w:tr w:rsidR="00F235F7" w:rsidRPr="00F235F7" w14:paraId="2E6F71C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C17332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132A9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55327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A7D591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5CFB61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89C8C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CE76EA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58BDA2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13CBE8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266B31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8F03B4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31E5A00" w14:textId="77777777" w:rsidR="00F235F7" w:rsidRPr="00F235F7" w:rsidRDefault="00F235F7" w:rsidP="00F235F7">
            <w:r w:rsidRPr="00F235F7">
              <w:t>0,00</w:t>
            </w:r>
          </w:p>
        </w:tc>
      </w:tr>
      <w:tr w:rsidR="00F235F7" w:rsidRPr="00F235F7" w14:paraId="4E84CD7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46C35C9" w14:textId="77777777" w:rsidR="00F235F7" w:rsidRPr="00F235F7" w:rsidRDefault="00F235F7" w:rsidP="00F235F7">
            <w:r w:rsidRPr="00F235F7">
              <w:t>1.1.1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65821BB" w14:textId="77777777" w:rsidR="00F235F7" w:rsidRPr="00F235F7" w:rsidRDefault="00F235F7" w:rsidP="00F235F7">
            <w:r w:rsidRPr="00F235F7">
              <w:t>Строительство приемо-отправочного парка «Б», реконструкция станции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E12E83D"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6435D0"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15B9A" w14:textId="77777777" w:rsidR="00F235F7" w:rsidRPr="00F235F7" w:rsidRDefault="00F235F7" w:rsidP="00F235F7">
            <w:r w:rsidRPr="00F235F7">
              <w:t>строительство 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00D42AA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674AD9E"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253570A6" w14:textId="77777777" w:rsidR="00F235F7" w:rsidRPr="00F235F7" w:rsidRDefault="00F235F7" w:rsidP="00F235F7">
            <w:r w:rsidRPr="00F235F7">
              <w:t>4 843 000,00</w:t>
            </w:r>
          </w:p>
        </w:tc>
        <w:tc>
          <w:tcPr>
            <w:tcW w:w="387" w:type="pct"/>
            <w:tcBorders>
              <w:top w:val="nil"/>
              <w:left w:val="nil"/>
              <w:bottom w:val="single" w:sz="4" w:space="0" w:color="auto"/>
              <w:right w:val="single" w:sz="4" w:space="0" w:color="auto"/>
            </w:tcBorders>
            <w:shd w:val="clear" w:color="auto" w:fill="auto"/>
            <w:vAlign w:val="center"/>
            <w:hideMark/>
          </w:tcPr>
          <w:p w14:paraId="0E2F64F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41880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C0CAA7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CF49854" w14:textId="77777777" w:rsidR="00F235F7" w:rsidRPr="00F235F7" w:rsidRDefault="00F235F7" w:rsidP="00F235F7">
            <w:r w:rsidRPr="00F235F7">
              <w:t>14 083 000,00</w:t>
            </w:r>
          </w:p>
        </w:tc>
      </w:tr>
      <w:tr w:rsidR="00F235F7" w:rsidRPr="00F235F7" w14:paraId="49E1A40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7CA5CD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9596AF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668858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2D76E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DA5B2A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8C47B6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4BEEF1E" w14:textId="77777777" w:rsidR="00F235F7" w:rsidRPr="00F235F7" w:rsidRDefault="00F235F7" w:rsidP="00F235F7">
            <w:r w:rsidRPr="00F235F7">
              <w:t>9 240 000,00</w:t>
            </w:r>
          </w:p>
        </w:tc>
        <w:tc>
          <w:tcPr>
            <w:tcW w:w="389" w:type="pct"/>
            <w:tcBorders>
              <w:top w:val="nil"/>
              <w:left w:val="nil"/>
              <w:bottom w:val="single" w:sz="4" w:space="0" w:color="auto"/>
              <w:right w:val="single" w:sz="4" w:space="0" w:color="auto"/>
            </w:tcBorders>
            <w:shd w:val="clear" w:color="auto" w:fill="auto"/>
            <w:vAlign w:val="center"/>
            <w:hideMark/>
          </w:tcPr>
          <w:p w14:paraId="7BE81D6C" w14:textId="77777777" w:rsidR="00F235F7" w:rsidRPr="00F235F7" w:rsidRDefault="00F235F7" w:rsidP="00F235F7">
            <w:r w:rsidRPr="00F235F7">
              <w:t>4 843 000,00</w:t>
            </w:r>
          </w:p>
        </w:tc>
        <w:tc>
          <w:tcPr>
            <w:tcW w:w="387" w:type="pct"/>
            <w:tcBorders>
              <w:top w:val="nil"/>
              <w:left w:val="nil"/>
              <w:bottom w:val="single" w:sz="4" w:space="0" w:color="auto"/>
              <w:right w:val="single" w:sz="4" w:space="0" w:color="auto"/>
            </w:tcBorders>
            <w:shd w:val="clear" w:color="auto" w:fill="auto"/>
            <w:vAlign w:val="center"/>
            <w:hideMark/>
          </w:tcPr>
          <w:p w14:paraId="12BDBC0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E36C3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6BBC77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CDEC969" w14:textId="77777777" w:rsidR="00F235F7" w:rsidRPr="00F235F7" w:rsidRDefault="00F235F7" w:rsidP="00F235F7">
            <w:r w:rsidRPr="00F235F7">
              <w:t>14 083 000,00</w:t>
            </w:r>
          </w:p>
        </w:tc>
      </w:tr>
      <w:tr w:rsidR="00F235F7" w:rsidRPr="00F235F7" w14:paraId="6558BB4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05F579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4AF55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5700B3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6AC5D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933F3C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91B5DF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9F0128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A03004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2DC78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4D7BCA"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292A8C3"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F60F30B" w14:textId="77777777" w:rsidR="00F235F7" w:rsidRPr="00F235F7" w:rsidRDefault="00F235F7" w:rsidP="00F235F7">
            <w:r w:rsidRPr="00F235F7">
              <w:t>0,00</w:t>
            </w:r>
          </w:p>
        </w:tc>
      </w:tr>
      <w:tr w:rsidR="00F235F7" w:rsidRPr="00F235F7" w14:paraId="69BF030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816255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A2F5B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BA0E8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ECD2E9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80F18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DBEBB5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92680C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528244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0539B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83439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DC5079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AC02E59" w14:textId="77777777" w:rsidR="00F235F7" w:rsidRPr="00F235F7" w:rsidRDefault="00F235F7" w:rsidP="00F235F7">
            <w:r w:rsidRPr="00F235F7">
              <w:t>0,00</w:t>
            </w:r>
          </w:p>
        </w:tc>
      </w:tr>
      <w:tr w:rsidR="00F235F7" w:rsidRPr="00F235F7" w14:paraId="3B73BDB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FE3A5D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5F015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6C2B88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2DD1A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3D1FA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98C3E0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433B28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E55FE0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FE2F2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62B27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A65894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44F260F" w14:textId="77777777" w:rsidR="00F235F7" w:rsidRPr="00F235F7" w:rsidRDefault="00F235F7" w:rsidP="00F235F7">
            <w:r w:rsidRPr="00F235F7">
              <w:t>0,00</w:t>
            </w:r>
          </w:p>
        </w:tc>
      </w:tr>
      <w:tr w:rsidR="00F235F7" w:rsidRPr="00F235F7" w14:paraId="698428E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2417B54" w14:textId="77777777" w:rsidR="00F235F7" w:rsidRPr="00F235F7" w:rsidRDefault="00F235F7" w:rsidP="00F235F7">
            <w:r w:rsidRPr="00F235F7">
              <w:lastRenderedPageBreak/>
              <w:t>1.2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52536A9" w14:textId="77777777" w:rsidR="00F235F7" w:rsidRPr="00F235F7" w:rsidRDefault="00F235F7" w:rsidP="00F235F7">
            <w:r w:rsidRPr="00F235F7">
              <w:t>Строительство и реконструкция морских портов, пристаней</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FAEAF82"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FFE51"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E1C5F7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718628D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2D8F80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8AFE236"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2E85F7E7"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64841AEE" w14:textId="77777777" w:rsidR="00F235F7" w:rsidRPr="00F235F7" w:rsidRDefault="00F235F7" w:rsidP="00F235F7">
            <w:r w:rsidRPr="00F235F7">
              <w:t>50 000,00</w:t>
            </w:r>
          </w:p>
        </w:tc>
        <w:tc>
          <w:tcPr>
            <w:tcW w:w="391" w:type="pct"/>
            <w:tcBorders>
              <w:top w:val="nil"/>
              <w:left w:val="nil"/>
              <w:bottom w:val="single" w:sz="4" w:space="0" w:color="auto"/>
              <w:right w:val="single" w:sz="4" w:space="0" w:color="auto"/>
            </w:tcBorders>
            <w:shd w:val="clear" w:color="auto" w:fill="auto"/>
            <w:vAlign w:val="center"/>
            <w:hideMark/>
          </w:tcPr>
          <w:p w14:paraId="3B09F74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86017F8" w14:textId="77777777" w:rsidR="00F235F7" w:rsidRPr="00F235F7" w:rsidRDefault="00F235F7" w:rsidP="00F235F7">
            <w:r w:rsidRPr="00F235F7">
              <w:t>150 000,00</w:t>
            </w:r>
          </w:p>
        </w:tc>
      </w:tr>
      <w:tr w:rsidR="00F235F7" w:rsidRPr="00F235F7" w14:paraId="3F34BAD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E2245B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DA4E5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8FCEC1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F967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0EECE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7A20DF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FE863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5708CE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9DA635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A21F04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30A937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7C79890" w14:textId="77777777" w:rsidR="00F235F7" w:rsidRPr="00F235F7" w:rsidRDefault="00F235F7" w:rsidP="00F235F7">
            <w:r w:rsidRPr="00F235F7">
              <w:t>0,00</w:t>
            </w:r>
          </w:p>
        </w:tc>
      </w:tr>
      <w:tr w:rsidR="00F235F7" w:rsidRPr="00F235F7" w14:paraId="5188CD6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4F0543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2DBD63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B4D43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3E27A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84449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48A95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95C0A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00BBFB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DC6F0F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41684D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EF277B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6E81C0C" w14:textId="77777777" w:rsidR="00F235F7" w:rsidRPr="00F235F7" w:rsidRDefault="00F235F7" w:rsidP="00F235F7">
            <w:r w:rsidRPr="00F235F7">
              <w:t>0,00</w:t>
            </w:r>
          </w:p>
        </w:tc>
      </w:tr>
      <w:tr w:rsidR="00F235F7" w:rsidRPr="00F235F7" w14:paraId="23B1CA1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83CC87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EE3C4E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306219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D4497B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B7D483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47F55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39BED8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FF38B7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D39212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3B9AA5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4C9796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043CA39" w14:textId="77777777" w:rsidR="00F235F7" w:rsidRPr="00F235F7" w:rsidRDefault="00F235F7" w:rsidP="00F235F7">
            <w:r w:rsidRPr="00F235F7">
              <w:t>0,00</w:t>
            </w:r>
          </w:p>
        </w:tc>
      </w:tr>
      <w:tr w:rsidR="00F235F7" w:rsidRPr="00F235F7" w14:paraId="2AD56ACB" w14:textId="77777777" w:rsidTr="00144277">
        <w:trPr>
          <w:gridBefore w:val="1"/>
          <w:wBefore w:w="2" w:type="pct"/>
          <w:trHeight w:val="360"/>
        </w:trPr>
        <w:tc>
          <w:tcPr>
            <w:tcW w:w="214" w:type="pct"/>
            <w:vMerge/>
            <w:tcBorders>
              <w:top w:val="nil"/>
              <w:left w:val="single" w:sz="4" w:space="0" w:color="auto"/>
              <w:bottom w:val="single" w:sz="4" w:space="0" w:color="000000"/>
              <w:right w:val="nil"/>
            </w:tcBorders>
            <w:shd w:val="clear" w:color="auto" w:fill="auto"/>
            <w:vAlign w:val="center"/>
            <w:hideMark/>
          </w:tcPr>
          <w:p w14:paraId="76A1D47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9603D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C2A35D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61455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0ADDD3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90C732D"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DAB6A4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418F2F8"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5C2DF161"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6991F58B" w14:textId="77777777" w:rsidR="00F235F7" w:rsidRPr="00F235F7" w:rsidRDefault="00F235F7" w:rsidP="00F235F7">
            <w:r w:rsidRPr="00F235F7">
              <w:t>50 000,00</w:t>
            </w:r>
          </w:p>
        </w:tc>
        <w:tc>
          <w:tcPr>
            <w:tcW w:w="391" w:type="pct"/>
            <w:tcBorders>
              <w:top w:val="nil"/>
              <w:left w:val="nil"/>
              <w:bottom w:val="single" w:sz="4" w:space="0" w:color="auto"/>
              <w:right w:val="single" w:sz="4" w:space="0" w:color="auto"/>
            </w:tcBorders>
            <w:shd w:val="clear" w:color="auto" w:fill="auto"/>
            <w:vAlign w:val="center"/>
            <w:hideMark/>
          </w:tcPr>
          <w:p w14:paraId="1F85D78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CA90298" w14:textId="77777777" w:rsidR="00F235F7" w:rsidRPr="00F235F7" w:rsidRDefault="00F235F7" w:rsidP="00F235F7">
            <w:r w:rsidRPr="00F235F7">
              <w:t>150 000,00</w:t>
            </w:r>
          </w:p>
        </w:tc>
      </w:tr>
      <w:tr w:rsidR="00F235F7" w:rsidRPr="00F235F7" w14:paraId="1B0F2BB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86EC509" w14:textId="77777777" w:rsidR="00F235F7" w:rsidRPr="00F235F7" w:rsidRDefault="00F235F7" w:rsidP="00F235F7">
            <w:r w:rsidRPr="00F235F7">
              <w:t>1.2.1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C89DB90" w14:textId="77777777" w:rsidR="00F235F7" w:rsidRPr="00F235F7" w:rsidRDefault="00F235F7" w:rsidP="00F235F7">
            <w:r w:rsidRPr="00F235F7">
              <w:t>Пирс, п. Абрау-Дюрсо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FB8EF5D" w14:textId="77777777" w:rsidR="00F235F7" w:rsidRPr="00F235F7" w:rsidRDefault="00F235F7" w:rsidP="00F235F7">
            <w:r w:rsidRPr="00F235F7">
              <w:t>40,00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C3AAA3" w14:textId="77777777" w:rsidR="00F235F7" w:rsidRPr="00F235F7" w:rsidRDefault="00F235F7" w:rsidP="00F235F7">
            <w:r w:rsidRPr="00F235F7">
              <w:t>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175FF9D" w14:textId="77777777" w:rsidR="00F235F7" w:rsidRPr="00F235F7" w:rsidRDefault="00F235F7" w:rsidP="00F235F7">
            <w:r w:rsidRPr="00F235F7">
              <w:t xml:space="preserve">строительство </w:t>
            </w:r>
          </w:p>
        </w:tc>
        <w:tc>
          <w:tcPr>
            <w:tcW w:w="734" w:type="pct"/>
            <w:tcBorders>
              <w:top w:val="nil"/>
              <w:left w:val="nil"/>
              <w:bottom w:val="single" w:sz="4" w:space="0" w:color="auto"/>
              <w:right w:val="single" w:sz="4" w:space="0" w:color="auto"/>
            </w:tcBorders>
            <w:shd w:val="clear" w:color="auto" w:fill="auto"/>
            <w:vAlign w:val="center"/>
            <w:hideMark/>
          </w:tcPr>
          <w:p w14:paraId="36DC000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0FAE0A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388DF54"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54EC54A2"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0977B0C2" w14:textId="77777777" w:rsidR="00F235F7" w:rsidRPr="00F235F7" w:rsidRDefault="00F235F7" w:rsidP="00F235F7">
            <w:r w:rsidRPr="00F235F7">
              <w:t>50 000,00</w:t>
            </w:r>
          </w:p>
        </w:tc>
        <w:tc>
          <w:tcPr>
            <w:tcW w:w="391" w:type="pct"/>
            <w:tcBorders>
              <w:top w:val="nil"/>
              <w:left w:val="nil"/>
              <w:bottom w:val="single" w:sz="4" w:space="0" w:color="auto"/>
              <w:right w:val="single" w:sz="4" w:space="0" w:color="auto"/>
            </w:tcBorders>
            <w:shd w:val="clear" w:color="auto" w:fill="auto"/>
            <w:vAlign w:val="center"/>
            <w:hideMark/>
          </w:tcPr>
          <w:p w14:paraId="4FC4B72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8B3213E" w14:textId="77777777" w:rsidR="00F235F7" w:rsidRPr="00F235F7" w:rsidRDefault="00F235F7" w:rsidP="00F235F7">
            <w:r w:rsidRPr="00F235F7">
              <w:t>150 000,00</w:t>
            </w:r>
          </w:p>
        </w:tc>
      </w:tr>
      <w:tr w:rsidR="00F235F7" w:rsidRPr="00F235F7" w14:paraId="1C042BF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0C6C9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7AF7CC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253C66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2EF0F8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34353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E96FA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76CD46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51E18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8C10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693BD4"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6291293"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0BA7415" w14:textId="77777777" w:rsidR="00F235F7" w:rsidRPr="00F235F7" w:rsidRDefault="00F235F7" w:rsidP="00F235F7">
            <w:r w:rsidRPr="00F235F7">
              <w:t>0,00</w:t>
            </w:r>
          </w:p>
        </w:tc>
      </w:tr>
      <w:tr w:rsidR="00F235F7" w:rsidRPr="00F235F7" w14:paraId="50613961" w14:textId="77777777" w:rsidTr="00144277">
        <w:trPr>
          <w:gridBefore w:val="1"/>
          <w:wBefore w:w="2" w:type="pct"/>
          <w:trHeight w:val="289"/>
        </w:trPr>
        <w:tc>
          <w:tcPr>
            <w:tcW w:w="214" w:type="pct"/>
            <w:vMerge/>
            <w:tcBorders>
              <w:top w:val="nil"/>
              <w:left w:val="single" w:sz="4" w:space="0" w:color="auto"/>
              <w:bottom w:val="single" w:sz="4" w:space="0" w:color="000000"/>
              <w:right w:val="nil"/>
            </w:tcBorders>
            <w:shd w:val="clear" w:color="auto" w:fill="auto"/>
            <w:vAlign w:val="center"/>
            <w:hideMark/>
          </w:tcPr>
          <w:p w14:paraId="671655A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E0BBB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E8F13D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1F99C5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FF0738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8CD06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24899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BBE3A5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D1246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6F4E0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6103F2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8528265" w14:textId="77777777" w:rsidR="00F235F7" w:rsidRPr="00F235F7" w:rsidRDefault="00F235F7" w:rsidP="00F235F7">
            <w:r w:rsidRPr="00F235F7">
              <w:t>0,00</w:t>
            </w:r>
          </w:p>
        </w:tc>
      </w:tr>
      <w:tr w:rsidR="00F235F7" w:rsidRPr="00F235F7" w14:paraId="3AAF5CF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CE30C2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D567D7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A1973F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8283E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30AFF1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E9352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8A9EA0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84B2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AE0D4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A3F739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F42672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17C5AAD" w14:textId="77777777" w:rsidR="00F235F7" w:rsidRPr="00F235F7" w:rsidRDefault="00F235F7" w:rsidP="00F235F7">
            <w:r w:rsidRPr="00F235F7">
              <w:t>0,00</w:t>
            </w:r>
          </w:p>
        </w:tc>
      </w:tr>
      <w:tr w:rsidR="00F235F7" w:rsidRPr="00F235F7" w14:paraId="13BFB04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8E39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3F338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A82C1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CB03F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89A6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BC3689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28F2D8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D2B6B7"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13B84B12"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2024BB0C" w14:textId="77777777" w:rsidR="00F235F7" w:rsidRPr="00F235F7" w:rsidRDefault="00F235F7" w:rsidP="00F235F7">
            <w:r w:rsidRPr="00F235F7">
              <w:t>50 000,00</w:t>
            </w:r>
          </w:p>
        </w:tc>
        <w:tc>
          <w:tcPr>
            <w:tcW w:w="391" w:type="pct"/>
            <w:tcBorders>
              <w:top w:val="nil"/>
              <w:left w:val="nil"/>
              <w:bottom w:val="single" w:sz="4" w:space="0" w:color="auto"/>
              <w:right w:val="single" w:sz="4" w:space="0" w:color="auto"/>
            </w:tcBorders>
            <w:shd w:val="clear" w:color="auto" w:fill="auto"/>
            <w:vAlign w:val="center"/>
            <w:hideMark/>
          </w:tcPr>
          <w:p w14:paraId="3C28761B"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747ACDE" w14:textId="77777777" w:rsidR="00F235F7" w:rsidRPr="00F235F7" w:rsidRDefault="00F235F7" w:rsidP="00F235F7">
            <w:r w:rsidRPr="00F235F7">
              <w:t>150 000,00</w:t>
            </w:r>
          </w:p>
        </w:tc>
      </w:tr>
      <w:tr w:rsidR="00F235F7" w:rsidRPr="00F235F7" w14:paraId="1A26012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BDAF999" w14:textId="77777777" w:rsidR="00F235F7" w:rsidRPr="00F235F7" w:rsidRDefault="00F235F7" w:rsidP="00F235F7">
            <w:r w:rsidRPr="00F235F7">
              <w:lastRenderedPageBreak/>
              <w:t>1.3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AA63FF1" w14:textId="77777777" w:rsidR="00F235F7" w:rsidRPr="00F235F7" w:rsidRDefault="00F235F7" w:rsidP="00F235F7">
            <w:r w:rsidRPr="00F235F7">
              <w:t>Строительство и реконструкция автовокзалов и автостанций, автобусных/троллейбусных парков, иных объектов ПТОП</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6EFE6D4"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772A89"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2A7833D"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F62A13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5CF7DB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417B5CC"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3CA6096F" w14:textId="77777777" w:rsidR="00F235F7" w:rsidRPr="00F235F7" w:rsidRDefault="00F235F7" w:rsidP="00F235F7">
            <w:r w:rsidRPr="00F235F7">
              <w:t>350 000,00</w:t>
            </w:r>
          </w:p>
        </w:tc>
        <w:tc>
          <w:tcPr>
            <w:tcW w:w="387" w:type="pct"/>
            <w:tcBorders>
              <w:top w:val="nil"/>
              <w:left w:val="nil"/>
              <w:bottom w:val="single" w:sz="4" w:space="0" w:color="auto"/>
              <w:right w:val="single" w:sz="4" w:space="0" w:color="auto"/>
            </w:tcBorders>
            <w:shd w:val="clear" w:color="auto" w:fill="auto"/>
            <w:vAlign w:val="center"/>
            <w:hideMark/>
          </w:tcPr>
          <w:p w14:paraId="48C4B540" w14:textId="77777777" w:rsidR="00F235F7" w:rsidRPr="00F235F7" w:rsidRDefault="00F235F7" w:rsidP="00F235F7">
            <w:r w:rsidRPr="00F235F7">
              <w:t>660 000,00</w:t>
            </w:r>
          </w:p>
        </w:tc>
        <w:tc>
          <w:tcPr>
            <w:tcW w:w="391" w:type="pct"/>
            <w:tcBorders>
              <w:top w:val="nil"/>
              <w:left w:val="nil"/>
              <w:bottom w:val="single" w:sz="4" w:space="0" w:color="auto"/>
              <w:right w:val="single" w:sz="4" w:space="0" w:color="auto"/>
            </w:tcBorders>
            <w:shd w:val="clear" w:color="auto" w:fill="auto"/>
            <w:vAlign w:val="center"/>
            <w:hideMark/>
          </w:tcPr>
          <w:p w14:paraId="3D6A2E7E"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2D86743D" w14:textId="77777777" w:rsidR="00F235F7" w:rsidRPr="00F235F7" w:rsidRDefault="00F235F7" w:rsidP="00F235F7">
            <w:r w:rsidRPr="00F235F7">
              <w:t>1 220 000,00</w:t>
            </w:r>
          </w:p>
        </w:tc>
      </w:tr>
      <w:tr w:rsidR="00F235F7" w:rsidRPr="00F235F7" w14:paraId="69067899" w14:textId="77777777" w:rsidTr="00144277">
        <w:trPr>
          <w:gridBefore w:val="1"/>
          <w:wBefore w:w="2" w:type="pct"/>
          <w:trHeight w:val="323"/>
        </w:trPr>
        <w:tc>
          <w:tcPr>
            <w:tcW w:w="214" w:type="pct"/>
            <w:vMerge/>
            <w:tcBorders>
              <w:top w:val="nil"/>
              <w:left w:val="single" w:sz="4" w:space="0" w:color="auto"/>
              <w:bottom w:val="single" w:sz="4" w:space="0" w:color="000000"/>
              <w:right w:val="nil"/>
            </w:tcBorders>
            <w:shd w:val="clear" w:color="auto" w:fill="auto"/>
            <w:vAlign w:val="center"/>
            <w:hideMark/>
          </w:tcPr>
          <w:p w14:paraId="3F08245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6612C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EAACC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F3951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AAF5F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AB969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6BD1B1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FC4FAF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2DD167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6B2F42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A4D1C6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B46DFD9" w14:textId="77777777" w:rsidR="00F235F7" w:rsidRPr="00F235F7" w:rsidRDefault="00F235F7" w:rsidP="00F235F7">
            <w:r w:rsidRPr="00F235F7">
              <w:t>0,00</w:t>
            </w:r>
          </w:p>
        </w:tc>
      </w:tr>
      <w:tr w:rsidR="00F235F7" w:rsidRPr="00F235F7" w14:paraId="52B244FE" w14:textId="77777777" w:rsidTr="00144277">
        <w:trPr>
          <w:gridBefore w:val="1"/>
          <w:wBefore w:w="2" w:type="pct"/>
          <w:trHeight w:val="323"/>
        </w:trPr>
        <w:tc>
          <w:tcPr>
            <w:tcW w:w="214" w:type="pct"/>
            <w:vMerge/>
            <w:tcBorders>
              <w:top w:val="nil"/>
              <w:left w:val="single" w:sz="4" w:space="0" w:color="auto"/>
              <w:bottom w:val="single" w:sz="4" w:space="0" w:color="000000"/>
              <w:right w:val="nil"/>
            </w:tcBorders>
            <w:shd w:val="clear" w:color="auto" w:fill="auto"/>
            <w:vAlign w:val="center"/>
            <w:hideMark/>
          </w:tcPr>
          <w:p w14:paraId="384D6DA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D74AB5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DDCBE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AE3FF3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7C381F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5E4436"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56BB72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05DAC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4B574E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053CEB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A2F014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851BC51" w14:textId="77777777" w:rsidR="00F235F7" w:rsidRPr="00F235F7" w:rsidRDefault="00F235F7" w:rsidP="00F235F7">
            <w:r w:rsidRPr="00F235F7">
              <w:t>0,00</w:t>
            </w:r>
          </w:p>
        </w:tc>
      </w:tr>
      <w:tr w:rsidR="00F235F7" w:rsidRPr="00F235F7" w14:paraId="71BB4A17"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1C0DAEC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F5B37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3F3EE6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0C872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BAAD34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78A71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6AEAB5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5F10DCA"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2BAAD3BA" w14:textId="77777777" w:rsidR="00F235F7" w:rsidRPr="00F235F7" w:rsidRDefault="00F235F7" w:rsidP="00F235F7">
            <w:r w:rsidRPr="00F235F7">
              <w:t>350 000,00</w:t>
            </w:r>
          </w:p>
        </w:tc>
        <w:tc>
          <w:tcPr>
            <w:tcW w:w="387" w:type="pct"/>
            <w:tcBorders>
              <w:top w:val="nil"/>
              <w:left w:val="nil"/>
              <w:bottom w:val="single" w:sz="4" w:space="0" w:color="auto"/>
              <w:right w:val="single" w:sz="4" w:space="0" w:color="auto"/>
            </w:tcBorders>
            <w:shd w:val="clear" w:color="auto" w:fill="auto"/>
            <w:vAlign w:val="center"/>
            <w:hideMark/>
          </w:tcPr>
          <w:p w14:paraId="53895C23" w14:textId="77777777" w:rsidR="00F235F7" w:rsidRPr="00F235F7" w:rsidRDefault="00F235F7" w:rsidP="00F235F7">
            <w:r w:rsidRPr="00F235F7">
              <w:t>660 000,00</w:t>
            </w:r>
          </w:p>
        </w:tc>
        <w:tc>
          <w:tcPr>
            <w:tcW w:w="391" w:type="pct"/>
            <w:tcBorders>
              <w:top w:val="nil"/>
              <w:left w:val="nil"/>
              <w:bottom w:val="single" w:sz="4" w:space="0" w:color="auto"/>
              <w:right w:val="single" w:sz="4" w:space="0" w:color="auto"/>
            </w:tcBorders>
            <w:shd w:val="clear" w:color="auto" w:fill="auto"/>
            <w:vAlign w:val="center"/>
            <w:hideMark/>
          </w:tcPr>
          <w:p w14:paraId="57A0953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688308C" w14:textId="77777777" w:rsidR="00F235F7" w:rsidRPr="00F235F7" w:rsidRDefault="00F235F7" w:rsidP="00F235F7">
            <w:r w:rsidRPr="00F235F7">
              <w:t>1 020 000,00</w:t>
            </w:r>
          </w:p>
        </w:tc>
      </w:tr>
      <w:tr w:rsidR="00F235F7" w:rsidRPr="00F235F7" w14:paraId="50A8F8D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39164F6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F06CB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D86B97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484D02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633746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F04E79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A35355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64D22E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840C3E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7A8091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470F26C"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1C10EEE1" w14:textId="77777777" w:rsidR="00F235F7" w:rsidRPr="00F235F7" w:rsidRDefault="00F235F7" w:rsidP="00F235F7">
            <w:r w:rsidRPr="00F235F7">
              <w:t>200 000,00</w:t>
            </w:r>
          </w:p>
        </w:tc>
      </w:tr>
      <w:tr w:rsidR="00F235F7" w:rsidRPr="00F235F7" w14:paraId="5AC04511"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7D5E43E9" w14:textId="77777777" w:rsidR="00F235F7" w:rsidRPr="00F235F7" w:rsidRDefault="00F235F7" w:rsidP="00F235F7">
            <w:r w:rsidRPr="00F235F7">
              <w:t>1.3.1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460479E" w14:textId="77777777" w:rsidR="00F235F7" w:rsidRPr="00F235F7" w:rsidRDefault="00F235F7" w:rsidP="00F235F7">
            <w:r w:rsidRPr="00F235F7">
              <w:t>Перенос автовокзала Новороссийск в район ул. Мира, д.3Б,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CA8498C"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1A4ED5"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F4F2C7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B69275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C17469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3FAFC3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EAADE7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C263BB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1CD1726"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23FDCD78" w14:textId="77777777" w:rsidR="00F235F7" w:rsidRPr="00F235F7" w:rsidRDefault="00F235F7" w:rsidP="00F235F7">
            <w:r w:rsidRPr="00F235F7">
              <w:t>200 000,00</w:t>
            </w:r>
          </w:p>
        </w:tc>
      </w:tr>
      <w:tr w:rsidR="00F235F7" w:rsidRPr="00F235F7" w14:paraId="65B949D6"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D267A2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82960B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6F526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B9D73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816A7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2DE0DC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BC36E1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648B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48B19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D21D56"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5BC5585"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5298AA9" w14:textId="77777777" w:rsidR="00F235F7" w:rsidRPr="00F235F7" w:rsidRDefault="00F235F7" w:rsidP="00F235F7">
            <w:r w:rsidRPr="00F235F7">
              <w:t>0,00</w:t>
            </w:r>
          </w:p>
        </w:tc>
      </w:tr>
      <w:tr w:rsidR="00F235F7" w:rsidRPr="00F235F7" w14:paraId="2A1D27CE"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0528B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9C946D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9B0192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C290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A1F8E4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A279F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F2E8ED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2B97B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6822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0C95DF"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EDE863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9CFF600" w14:textId="77777777" w:rsidR="00F235F7" w:rsidRPr="00F235F7" w:rsidRDefault="00F235F7" w:rsidP="00F235F7">
            <w:r w:rsidRPr="00F235F7">
              <w:t>0,00</w:t>
            </w:r>
          </w:p>
        </w:tc>
      </w:tr>
      <w:tr w:rsidR="00F235F7" w:rsidRPr="00F235F7" w14:paraId="680CDD00"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3B8CE07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8B9B1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C93F6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925D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109D1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9668B2F"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DF68D7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9F32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5012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EB935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E80FAD3"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52358A6" w14:textId="77777777" w:rsidR="00F235F7" w:rsidRPr="00F235F7" w:rsidRDefault="00F235F7" w:rsidP="00F235F7">
            <w:r w:rsidRPr="00F235F7">
              <w:t>0,00</w:t>
            </w:r>
          </w:p>
        </w:tc>
      </w:tr>
      <w:tr w:rsidR="00F235F7" w:rsidRPr="00F235F7" w14:paraId="117598B2"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0873D3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F44364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6E23C3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02C29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3742F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811830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2DBA5D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F74FE5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4E516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94FE2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FE73167" w14:textId="77777777" w:rsidR="00F235F7" w:rsidRPr="00F235F7" w:rsidRDefault="00F235F7" w:rsidP="00F235F7">
            <w:r w:rsidRPr="00F235F7">
              <w:t>200 000,00</w:t>
            </w:r>
          </w:p>
        </w:tc>
        <w:tc>
          <w:tcPr>
            <w:tcW w:w="427" w:type="pct"/>
            <w:tcBorders>
              <w:top w:val="nil"/>
              <w:left w:val="nil"/>
              <w:bottom w:val="single" w:sz="4" w:space="0" w:color="auto"/>
              <w:right w:val="single" w:sz="4" w:space="0" w:color="auto"/>
            </w:tcBorders>
            <w:shd w:val="clear" w:color="auto" w:fill="auto"/>
            <w:vAlign w:val="center"/>
            <w:hideMark/>
          </w:tcPr>
          <w:p w14:paraId="235F1356" w14:textId="77777777" w:rsidR="00F235F7" w:rsidRPr="00F235F7" w:rsidRDefault="00F235F7" w:rsidP="00F235F7">
            <w:r w:rsidRPr="00F235F7">
              <w:t>200 000,00</w:t>
            </w:r>
          </w:p>
        </w:tc>
      </w:tr>
      <w:tr w:rsidR="00F235F7" w:rsidRPr="00F235F7" w14:paraId="599ED556"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676F9EF5" w14:textId="77777777" w:rsidR="00F235F7" w:rsidRPr="00F235F7" w:rsidRDefault="00F235F7" w:rsidP="00F235F7">
            <w:r w:rsidRPr="00F235F7">
              <w:lastRenderedPageBreak/>
              <w:t>1.3.2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03202FB" w14:textId="77777777" w:rsidR="00F235F7" w:rsidRPr="00F235F7" w:rsidRDefault="00F235F7" w:rsidP="00F235F7">
            <w:r w:rsidRPr="00F235F7">
              <w:t>Строительство троллейбусных тяговых подстанций</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9A93930"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03D6C1"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A528EA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C3806D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C6A71D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A9D3C5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D2182BF" w14:textId="77777777" w:rsidR="00F235F7" w:rsidRPr="00F235F7" w:rsidRDefault="00F235F7" w:rsidP="00F235F7">
            <w:r w:rsidRPr="00F235F7">
              <w:t>330 000,00</w:t>
            </w:r>
          </w:p>
        </w:tc>
        <w:tc>
          <w:tcPr>
            <w:tcW w:w="387" w:type="pct"/>
            <w:tcBorders>
              <w:top w:val="nil"/>
              <w:left w:val="nil"/>
              <w:bottom w:val="single" w:sz="4" w:space="0" w:color="auto"/>
              <w:right w:val="single" w:sz="4" w:space="0" w:color="auto"/>
            </w:tcBorders>
            <w:shd w:val="clear" w:color="auto" w:fill="auto"/>
            <w:vAlign w:val="center"/>
            <w:hideMark/>
          </w:tcPr>
          <w:p w14:paraId="59A18D6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5B9EB0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87B34A0" w14:textId="77777777" w:rsidR="00F235F7" w:rsidRPr="00F235F7" w:rsidRDefault="00F235F7" w:rsidP="00F235F7">
            <w:r w:rsidRPr="00F235F7">
              <w:t>330 000,00</w:t>
            </w:r>
          </w:p>
        </w:tc>
      </w:tr>
      <w:tr w:rsidR="00F235F7" w:rsidRPr="00F235F7" w14:paraId="2BC0C6F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3D6B1DB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15F7DF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6F9AE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F96A8F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DE1C0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0E4EC1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941074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EC0AA4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052035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55729B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BE8877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2A269C8" w14:textId="77777777" w:rsidR="00F235F7" w:rsidRPr="00F235F7" w:rsidRDefault="00F235F7" w:rsidP="00F235F7">
            <w:r w:rsidRPr="00F235F7">
              <w:t>0,00</w:t>
            </w:r>
          </w:p>
        </w:tc>
      </w:tr>
      <w:tr w:rsidR="00F235F7" w:rsidRPr="00F235F7" w14:paraId="451C30C5"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D9CE89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94B07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41BDF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B224B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BF2C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A1945D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9931E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E1D55B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66E610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38CA2E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551761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12B4C56" w14:textId="77777777" w:rsidR="00F235F7" w:rsidRPr="00F235F7" w:rsidRDefault="00F235F7" w:rsidP="00F235F7">
            <w:r w:rsidRPr="00F235F7">
              <w:t>0,00</w:t>
            </w:r>
          </w:p>
        </w:tc>
      </w:tr>
      <w:tr w:rsidR="00F235F7" w:rsidRPr="00F235F7" w14:paraId="14B91E94"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6587D1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8B763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41D3E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6BDF5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633DC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E45F83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D4F8E7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01A936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695943C" w14:textId="77777777" w:rsidR="00F235F7" w:rsidRPr="00F235F7" w:rsidRDefault="00F235F7" w:rsidP="00F235F7">
            <w:r w:rsidRPr="00F235F7">
              <w:t>330 000,00</w:t>
            </w:r>
          </w:p>
        </w:tc>
        <w:tc>
          <w:tcPr>
            <w:tcW w:w="387" w:type="pct"/>
            <w:tcBorders>
              <w:top w:val="nil"/>
              <w:left w:val="nil"/>
              <w:bottom w:val="single" w:sz="4" w:space="0" w:color="auto"/>
              <w:right w:val="single" w:sz="4" w:space="0" w:color="auto"/>
            </w:tcBorders>
            <w:shd w:val="clear" w:color="auto" w:fill="auto"/>
            <w:vAlign w:val="center"/>
            <w:hideMark/>
          </w:tcPr>
          <w:p w14:paraId="2364960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4DBF79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5B6110D" w14:textId="77777777" w:rsidR="00F235F7" w:rsidRPr="00F235F7" w:rsidRDefault="00F235F7" w:rsidP="00F235F7">
            <w:r w:rsidRPr="00F235F7">
              <w:t>330 000,00</w:t>
            </w:r>
          </w:p>
        </w:tc>
      </w:tr>
      <w:tr w:rsidR="00F235F7" w:rsidRPr="00F235F7" w14:paraId="034940B9"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CD6DB1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9A024E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B55F9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2095B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1B9AD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310076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8F866A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C8656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BEC8A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A24983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8F159B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E0C91FC" w14:textId="77777777" w:rsidR="00F235F7" w:rsidRPr="00F235F7" w:rsidRDefault="00F235F7" w:rsidP="00F235F7">
            <w:r w:rsidRPr="00F235F7">
              <w:t>0,00</w:t>
            </w:r>
          </w:p>
        </w:tc>
      </w:tr>
      <w:tr w:rsidR="00F235F7" w:rsidRPr="00F235F7" w14:paraId="42F70785"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2C44BA52" w14:textId="77777777" w:rsidR="00F235F7" w:rsidRPr="00F235F7" w:rsidRDefault="00F235F7" w:rsidP="00F235F7">
            <w:r w:rsidRPr="00F235F7">
              <w:t>1.3.2.1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3ACAFB6" w14:textId="77777777" w:rsidR="00F235F7" w:rsidRPr="00F235F7" w:rsidRDefault="00F235F7" w:rsidP="00F235F7">
            <w:r w:rsidRPr="00F235F7">
              <w:t>Тяговая подстанция в районе ул. Видова,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2DDB461"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5DD038"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009CC3C"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2ECF61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7AA619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E6FD54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354C37A"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45DC073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50ED34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4CB3683" w14:textId="77777777" w:rsidR="00F235F7" w:rsidRPr="00F235F7" w:rsidRDefault="00F235F7" w:rsidP="00F235F7">
            <w:r w:rsidRPr="00F235F7">
              <w:t>110 000,00</w:t>
            </w:r>
          </w:p>
        </w:tc>
      </w:tr>
      <w:tr w:rsidR="00F235F7" w:rsidRPr="00F235F7" w14:paraId="644C3BE3"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9E8618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F2DE6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49CA4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E2425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16E83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D6F75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8DCC15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7F117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10B9C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B500D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5EEB66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1D8C6B8" w14:textId="77777777" w:rsidR="00F235F7" w:rsidRPr="00F235F7" w:rsidRDefault="00F235F7" w:rsidP="00F235F7">
            <w:r w:rsidRPr="00F235F7">
              <w:t>0,00</w:t>
            </w:r>
          </w:p>
        </w:tc>
      </w:tr>
      <w:tr w:rsidR="00F235F7" w:rsidRPr="00F235F7" w14:paraId="340D993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BA2526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D3FF23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93BF5A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4CFBF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06BE2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D6FDB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D14F9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E65CF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887FA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95743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E995B2B"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C4B6926" w14:textId="77777777" w:rsidR="00F235F7" w:rsidRPr="00F235F7" w:rsidRDefault="00F235F7" w:rsidP="00F235F7">
            <w:r w:rsidRPr="00F235F7">
              <w:t>0,00</w:t>
            </w:r>
          </w:p>
        </w:tc>
      </w:tr>
      <w:tr w:rsidR="00F235F7" w:rsidRPr="00F235F7" w14:paraId="2D86BB9A"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8BAC41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00197A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823875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60C95E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BDFE9E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81D301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2CAAEC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A012F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052FB4"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6E03FB4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9CBF2C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02D1B8D" w14:textId="77777777" w:rsidR="00F235F7" w:rsidRPr="00F235F7" w:rsidRDefault="00F235F7" w:rsidP="00F235F7">
            <w:r w:rsidRPr="00F235F7">
              <w:t>110 000,00</w:t>
            </w:r>
          </w:p>
        </w:tc>
      </w:tr>
      <w:tr w:rsidR="00F235F7" w:rsidRPr="00F235F7" w14:paraId="6031B060"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24D7D2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B12E8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5336C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169578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5054E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D4E60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F88529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BD419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2E356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834136"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469A96F"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495C19E" w14:textId="77777777" w:rsidR="00F235F7" w:rsidRPr="00F235F7" w:rsidRDefault="00F235F7" w:rsidP="00F235F7">
            <w:r w:rsidRPr="00F235F7">
              <w:t>0,00</w:t>
            </w:r>
          </w:p>
        </w:tc>
      </w:tr>
      <w:tr w:rsidR="00F235F7" w:rsidRPr="00F235F7" w14:paraId="0B0130DF"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6D4834E1" w14:textId="77777777" w:rsidR="00F235F7" w:rsidRPr="00F235F7" w:rsidRDefault="00F235F7" w:rsidP="00F235F7">
            <w:r w:rsidRPr="00F235F7">
              <w:lastRenderedPageBreak/>
              <w:t>1.3.2.2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6218C0F" w14:textId="77777777" w:rsidR="00F235F7" w:rsidRPr="00F235F7" w:rsidRDefault="00F235F7" w:rsidP="00F235F7">
            <w:r w:rsidRPr="00F235F7">
              <w:t>Тяговая подстанция в районе ул. Трамвайная,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006D9B7"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DB1926"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D608E36"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C3C8B6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9BDBE5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F3B34F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6AE3C9"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28B14E9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520D604"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7BF2527" w14:textId="77777777" w:rsidR="00F235F7" w:rsidRPr="00F235F7" w:rsidRDefault="00F235F7" w:rsidP="00F235F7">
            <w:r w:rsidRPr="00F235F7">
              <w:t>110 000,00</w:t>
            </w:r>
          </w:p>
        </w:tc>
      </w:tr>
      <w:tr w:rsidR="00F235F7" w:rsidRPr="00F235F7" w14:paraId="081E4FC2"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7BC9D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9F2093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558702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D3549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2612F8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69F01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C2C813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660A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A1291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B2B29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67A5D7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F61704E" w14:textId="77777777" w:rsidR="00F235F7" w:rsidRPr="00F235F7" w:rsidRDefault="00F235F7" w:rsidP="00F235F7">
            <w:r w:rsidRPr="00F235F7">
              <w:t>0,00</w:t>
            </w:r>
          </w:p>
        </w:tc>
      </w:tr>
      <w:tr w:rsidR="00F235F7" w:rsidRPr="00F235F7" w14:paraId="3C007BE3"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DE67CD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50739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6F2AC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C882E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52F91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2AB61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098FFF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8A0EF5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09B39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3AA3E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0AEDA2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EF36F44" w14:textId="77777777" w:rsidR="00F235F7" w:rsidRPr="00F235F7" w:rsidRDefault="00F235F7" w:rsidP="00F235F7">
            <w:r w:rsidRPr="00F235F7">
              <w:t>0,00</w:t>
            </w:r>
          </w:p>
        </w:tc>
      </w:tr>
      <w:tr w:rsidR="00F235F7" w:rsidRPr="00F235F7" w14:paraId="725A3E93"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99D9AC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4823B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08F89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D9E125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4334F9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F80B9C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863FF6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F49F2D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2F66646"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41BE2D3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7D9BA7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6D3B1D6" w14:textId="77777777" w:rsidR="00F235F7" w:rsidRPr="00F235F7" w:rsidRDefault="00F235F7" w:rsidP="00F235F7">
            <w:r w:rsidRPr="00F235F7">
              <w:t>110 000,00</w:t>
            </w:r>
          </w:p>
        </w:tc>
      </w:tr>
      <w:tr w:rsidR="00F235F7" w:rsidRPr="00F235F7" w14:paraId="0D629F6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B1F73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9D124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D28E7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CB094A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434BD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C259E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FFF5C5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87422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01173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E3DB3D"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E5E9997"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E36F505" w14:textId="77777777" w:rsidR="00F235F7" w:rsidRPr="00F235F7" w:rsidRDefault="00F235F7" w:rsidP="00F235F7">
            <w:r w:rsidRPr="00F235F7">
              <w:t>0,00</w:t>
            </w:r>
          </w:p>
        </w:tc>
      </w:tr>
      <w:tr w:rsidR="00F235F7" w:rsidRPr="00F235F7" w14:paraId="0DCD686F"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1B89088F" w14:textId="77777777" w:rsidR="00F235F7" w:rsidRPr="00F235F7" w:rsidRDefault="00F235F7" w:rsidP="00F235F7">
            <w:r w:rsidRPr="00F235F7">
              <w:t>1.3.2.3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31A11E4" w14:textId="77777777" w:rsidR="00F235F7" w:rsidRPr="00F235F7" w:rsidRDefault="00F235F7" w:rsidP="00F235F7">
            <w:r w:rsidRPr="00F235F7">
              <w:t>Тяговая подстанция в районе ул. Мурата Ахеджака,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A2D3DA8"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A32A2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295D98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9C6564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8E8938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D712CB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9CD2D90"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7F59D94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4F1958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302CF09" w14:textId="77777777" w:rsidR="00F235F7" w:rsidRPr="00F235F7" w:rsidRDefault="00F235F7" w:rsidP="00F235F7">
            <w:r w:rsidRPr="00F235F7">
              <w:t>110 000,00</w:t>
            </w:r>
          </w:p>
        </w:tc>
      </w:tr>
      <w:tr w:rsidR="00F235F7" w:rsidRPr="00F235F7" w14:paraId="0F22A49D"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C2C2DD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5E7377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47D0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1403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2EA27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EDC58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BBEF61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F410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91D41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730D52"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2D302B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41B1C8A" w14:textId="77777777" w:rsidR="00F235F7" w:rsidRPr="00F235F7" w:rsidRDefault="00F235F7" w:rsidP="00F235F7">
            <w:r w:rsidRPr="00F235F7">
              <w:t>0,00</w:t>
            </w:r>
          </w:p>
        </w:tc>
      </w:tr>
      <w:tr w:rsidR="00F235F7" w:rsidRPr="00F235F7" w14:paraId="77955B7A"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3F11E3A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C56E4C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C940DE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E5F55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F01DAB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300BF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F482E8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2E513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EEF09E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5B584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2567D93"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B1C4BD1" w14:textId="77777777" w:rsidR="00F235F7" w:rsidRPr="00F235F7" w:rsidRDefault="00F235F7" w:rsidP="00F235F7">
            <w:r w:rsidRPr="00F235F7">
              <w:t>0,00</w:t>
            </w:r>
          </w:p>
        </w:tc>
      </w:tr>
      <w:tr w:rsidR="00F235F7" w:rsidRPr="00F235F7" w14:paraId="5A3338FF"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37E34D4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17B33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4347C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E2689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6B0C0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B9247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9B98EE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EAAFB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7D169D" w14:textId="77777777" w:rsidR="00F235F7" w:rsidRPr="00F235F7" w:rsidRDefault="00F235F7" w:rsidP="00F235F7">
            <w:r w:rsidRPr="00F235F7">
              <w:t>110 000,00</w:t>
            </w:r>
          </w:p>
        </w:tc>
        <w:tc>
          <w:tcPr>
            <w:tcW w:w="387" w:type="pct"/>
            <w:tcBorders>
              <w:top w:val="nil"/>
              <w:left w:val="nil"/>
              <w:bottom w:val="single" w:sz="4" w:space="0" w:color="auto"/>
              <w:right w:val="single" w:sz="4" w:space="0" w:color="auto"/>
            </w:tcBorders>
            <w:shd w:val="clear" w:color="auto" w:fill="auto"/>
            <w:vAlign w:val="center"/>
            <w:hideMark/>
          </w:tcPr>
          <w:p w14:paraId="79D9427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ED81A1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36CA643" w14:textId="77777777" w:rsidR="00F235F7" w:rsidRPr="00F235F7" w:rsidRDefault="00F235F7" w:rsidP="00F235F7">
            <w:r w:rsidRPr="00F235F7">
              <w:t>110 000,00</w:t>
            </w:r>
          </w:p>
        </w:tc>
      </w:tr>
      <w:tr w:rsidR="00F235F7" w:rsidRPr="00F235F7" w14:paraId="7B2C1695"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A1E749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D6C8D0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86BA8F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3D56E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D3BD9F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2506A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37E45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E3B8A4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34611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7CA782"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2331A5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D87509A" w14:textId="77777777" w:rsidR="00F235F7" w:rsidRPr="00F235F7" w:rsidRDefault="00F235F7" w:rsidP="00F235F7">
            <w:r w:rsidRPr="00F235F7">
              <w:t>0,00</w:t>
            </w:r>
          </w:p>
        </w:tc>
      </w:tr>
      <w:tr w:rsidR="00F235F7" w:rsidRPr="00F235F7" w14:paraId="34F26067"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656B4F08" w14:textId="77777777" w:rsidR="00F235F7" w:rsidRPr="00F235F7" w:rsidRDefault="00F235F7" w:rsidP="00F235F7">
            <w:r w:rsidRPr="00F235F7">
              <w:lastRenderedPageBreak/>
              <w:t>1.3.3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0C3DE50" w14:textId="77777777" w:rsidR="00F235F7" w:rsidRPr="00F235F7" w:rsidRDefault="00F235F7" w:rsidP="00F235F7">
            <w:r w:rsidRPr="00F235F7">
              <w:t>Строительство и реконструкция отстойно-разворотных площадок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5349F4B"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CFE03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7DA050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200F12F"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9315EA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60930EB"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49A671B3" w14:textId="77777777" w:rsidR="00F235F7" w:rsidRPr="00F235F7" w:rsidRDefault="00F235F7" w:rsidP="00F235F7">
            <w:r w:rsidRPr="00F235F7">
              <w:t>20 000,00</w:t>
            </w:r>
          </w:p>
        </w:tc>
        <w:tc>
          <w:tcPr>
            <w:tcW w:w="387" w:type="pct"/>
            <w:tcBorders>
              <w:top w:val="nil"/>
              <w:left w:val="nil"/>
              <w:bottom w:val="single" w:sz="4" w:space="0" w:color="auto"/>
              <w:right w:val="single" w:sz="4" w:space="0" w:color="auto"/>
            </w:tcBorders>
            <w:shd w:val="clear" w:color="auto" w:fill="auto"/>
            <w:vAlign w:val="center"/>
            <w:hideMark/>
          </w:tcPr>
          <w:p w14:paraId="1164C11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14F3EE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82D17AF" w14:textId="77777777" w:rsidR="00F235F7" w:rsidRPr="00F235F7" w:rsidRDefault="00F235F7" w:rsidP="00F235F7">
            <w:r w:rsidRPr="00F235F7">
              <w:t>30 000,00</w:t>
            </w:r>
          </w:p>
        </w:tc>
      </w:tr>
      <w:tr w:rsidR="00F235F7" w:rsidRPr="00F235F7" w14:paraId="12CB49E0"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169225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958268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CB9DC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F6FC73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3B25A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1F93C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75816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F312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1F8BA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F3C55B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8B1FA9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EE859D6" w14:textId="77777777" w:rsidR="00F235F7" w:rsidRPr="00F235F7" w:rsidRDefault="00F235F7" w:rsidP="00F235F7">
            <w:r w:rsidRPr="00F235F7">
              <w:t>0,00</w:t>
            </w:r>
          </w:p>
        </w:tc>
      </w:tr>
      <w:tr w:rsidR="00F235F7" w:rsidRPr="00F235F7" w14:paraId="4378B80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BDDD5C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5E8D4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5FBF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A484D1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2C293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9B79F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0A2371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A28691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53606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A553B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9894B3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317CF4F" w14:textId="77777777" w:rsidR="00F235F7" w:rsidRPr="00F235F7" w:rsidRDefault="00F235F7" w:rsidP="00F235F7">
            <w:r w:rsidRPr="00F235F7">
              <w:t>0,00</w:t>
            </w:r>
          </w:p>
        </w:tc>
      </w:tr>
      <w:tr w:rsidR="00F235F7" w:rsidRPr="00F235F7" w14:paraId="658CC49A"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937E1F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E3DAC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34BEFC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3ACB6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9A495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6FD8D4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82135C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D1814F6"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1FE91821" w14:textId="77777777" w:rsidR="00F235F7" w:rsidRPr="00F235F7" w:rsidRDefault="00F235F7" w:rsidP="00F235F7">
            <w:r w:rsidRPr="00F235F7">
              <w:t>20 000,00</w:t>
            </w:r>
          </w:p>
        </w:tc>
        <w:tc>
          <w:tcPr>
            <w:tcW w:w="387" w:type="pct"/>
            <w:tcBorders>
              <w:top w:val="nil"/>
              <w:left w:val="nil"/>
              <w:bottom w:val="single" w:sz="4" w:space="0" w:color="auto"/>
              <w:right w:val="single" w:sz="4" w:space="0" w:color="auto"/>
            </w:tcBorders>
            <w:shd w:val="clear" w:color="auto" w:fill="auto"/>
            <w:vAlign w:val="center"/>
            <w:hideMark/>
          </w:tcPr>
          <w:p w14:paraId="4C4F801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0F1742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A01E3CB" w14:textId="77777777" w:rsidR="00F235F7" w:rsidRPr="00F235F7" w:rsidRDefault="00F235F7" w:rsidP="00F235F7">
            <w:r w:rsidRPr="00F235F7">
              <w:t>30 000,00</w:t>
            </w:r>
          </w:p>
        </w:tc>
      </w:tr>
      <w:tr w:rsidR="00F235F7" w:rsidRPr="00F235F7" w14:paraId="4176F689"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645F2A5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1E79EF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C9A03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B14A3A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1D6AAD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65A36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D3B367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3A5FB2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19FF0C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FE53A1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7F273D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B533075" w14:textId="77777777" w:rsidR="00F235F7" w:rsidRPr="00F235F7" w:rsidRDefault="00F235F7" w:rsidP="00F235F7">
            <w:r w:rsidRPr="00F235F7">
              <w:t>0,00</w:t>
            </w:r>
          </w:p>
        </w:tc>
      </w:tr>
      <w:tr w:rsidR="00F235F7" w:rsidRPr="00F235F7" w14:paraId="47E65AAC"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0BDCAD54" w14:textId="77777777" w:rsidR="00F235F7" w:rsidRPr="00F235F7" w:rsidRDefault="00F235F7" w:rsidP="00F235F7">
            <w:r w:rsidRPr="00F235F7">
              <w:t>1.3.3.1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BF234E7" w14:textId="77777777" w:rsidR="00F235F7" w:rsidRPr="00F235F7" w:rsidRDefault="00F235F7" w:rsidP="00F235F7">
            <w:r w:rsidRPr="00F235F7">
              <w:t xml:space="preserve">о.п. Шесхарис, Сухумское ш.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5E43D0A"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06682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0D73B06"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4C00234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C5558C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13C37F7"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6E3BDED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9E19FD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FBE207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BF0973A" w14:textId="77777777" w:rsidR="00F235F7" w:rsidRPr="00F235F7" w:rsidRDefault="00F235F7" w:rsidP="00F235F7">
            <w:r w:rsidRPr="00F235F7">
              <w:t>10 000,00</w:t>
            </w:r>
          </w:p>
        </w:tc>
      </w:tr>
      <w:tr w:rsidR="00F235F7" w:rsidRPr="00F235F7" w14:paraId="7598F0A6"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6B3140B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B8C8A3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9F42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D2EF7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389FA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751050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A3AF56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E6113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2E604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30C86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785093B"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5C01957" w14:textId="77777777" w:rsidR="00F235F7" w:rsidRPr="00F235F7" w:rsidRDefault="00F235F7" w:rsidP="00F235F7">
            <w:r w:rsidRPr="00F235F7">
              <w:t>0,00</w:t>
            </w:r>
          </w:p>
        </w:tc>
      </w:tr>
      <w:tr w:rsidR="00F235F7" w:rsidRPr="00F235F7" w14:paraId="0D1DA380"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7550C8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CEC3E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B3E507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0A2572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F720C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9B069E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FDC6C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639A9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D2E741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294D75"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D8D61EF"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3F30543" w14:textId="77777777" w:rsidR="00F235F7" w:rsidRPr="00F235F7" w:rsidRDefault="00F235F7" w:rsidP="00F235F7">
            <w:r w:rsidRPr="00F235F7">
              <w:t>0,00</w:t>
            </w:r>
          </w:p>
        </w:tc>
      </w:tr>
      <w:tr w:rsidR="00F235F7" w:rsidRPr="00F235F7" w14:paraId="6D4472AB"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51615E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5325C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FDDC5A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F4302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7E8CAA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8B3F54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AD5D25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F2AE11"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140C9BF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C73741"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F9F961F"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84F1779" w14:textId="77777777" w:rsidR="00F235F7" w:rsidRPr="00F235F7" w:rsidRDefault="00F235F7" w:rsidP="00F235F7">
            <w:r w:rsidRPr="00F235F7">
              <w:t>10 000,00</w:t>
            </w:r>
          </w:p>
        </w:tc>
      </w:tr>
      <w:tr w:rsidR="00F235F7" w:rsidRPr="00F235F7" w14:paraId="10850A57"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5EFF1A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172E8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16098D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D3E82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7E635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0B67A9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388E4B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5BB2AC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65F10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DBC134"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E8FBBD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B24DED3" w14:textId="77777777" w:rsidR="00F235F7" w:rsidRPr="00F235F7" w:rsidRDefault="00F235F7" w:rsidP="00F235F7">
            <w:r w:rsidRPr="00F235F7">
              <w:t>0,00</w:t>
            </w:r>
          </w:p>
        </w:tc>
      </w:tr>
      <w:tr w:rsidR="00F235F7" w:rsidRPr="00F235F7" w14:paraId="779431CF"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5AEA5C3C" w14:textId="77777777" w:rsidR="00F235F7" w:rsidRPr="00F235F7" w:rsidRDefault="00F235F7" w:rsidP="00F235F7">
            <w:r w:rsidRPr="00F235F7">
              <w:lastRenderedPageBreak/>
              <w:t>1.3.3.2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BE13F36" w14:textId="77777777" w:rsidR="00F235F7" w:rsidRPr="00F235F7" w:rsidRDefault="00F235F7" w:rsidP="00F235F7">
            <w:r w:rsidRPr="00F235F7">
              <w:t>о.п. 805 км, ул. Мефодиевская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B42FD84"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049762"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F3049B2"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A87E2E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A182BA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C4EA1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F936F39"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761EA02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FF36FE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917F810" w14:textId="77777777" w:rsidR="00F235F7" w:rsidRPr="00F235F7" w:rsidRDefault="00F235F7" w:rsidP="00F235F7">
            <w:r w:rsidRPr="00F235F7">
              <w:t>10 000,00</w:t>
            </w:r>
          </w:p>
        </w:tc>
      </w:tr>
      <w:tr w:rsidR="00F235F7" w:rsidRPr="00F235F7" w14:paraId="614AFE7A"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B47D4A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B5C74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1AB135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119F9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E2413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FC10E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9220BD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A2D3CB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47E9A0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7E9150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3D896B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71BD1C3" w14:textId="77777777" w:rsidR="00F235F7" w:rsidRPr="00F235F7" w:rsidRDefault="00F235F7" w:rsidP="00F235F7">
            <w:r w:rsidRPr="00F235F7">
              <w:t>0,00</w:t>
            </w:r>
          </w:p>
        </w:tc>
      </w:tr>
      <w:tr w:rsidR="00F235F7" w:rsidRPr="00F235F7" w14:paraId="3603980F"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51189F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CE6243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0926C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E2097D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36E429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7FD5DE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08C9B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2FB7B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A8BF7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C681CA"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16DED8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13E81BA" w14:textId="77777777" w:rsidR="00F235F7" w:rsidRPr="00F235F7" w:rsidRDefault="00F235F7" w:rsidP="00F235F7">
            <w:r w:rsidRPr="00F235F7">
              <w:t>0,00</w:t>
            </w:r>
          </w:p>
        </w:tc>
      </w:tr>
      <w:tr w:rsidR="00F235F7" w:rsidRPr="00F235F7" w14:paraId="51319F6B"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2ED48F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1543E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DB181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38DB8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E4B10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0B78BE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7EC75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6B1B4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53B067"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27A34D0A"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ECF488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11D6ED5" w14:textId="77777777" w:rsidR="00F235F7" w:rsidRPr="00F235F7" w:rsidRDefault="00F235F7" w:rsidP="00F235F7">
            <w:r w:rsidRPr="00F235F7">
              <w:t>10 000,00</w:t>
            </w:r>
          </w:p>
        </w:tc>
      </w:tr>
      <w:tr w:rsidR="00F235F7" w:rsidRPr="00F235F7" w14:paraId="79B7FA25"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7BDB4F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D56E6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DF9689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2F51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64D457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6FB79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1E1B93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B8AA19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066AD7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19BF9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CD7EC6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2942E10" w14:textId="77777777" w:rsidR="00F235F7" w:rsidRPr="00F235F7" w:rsidRDefault="00F235F7" w:rsidP="00F235F7">
            <w:r w:rsidRPr="00F235F7">
              <w:t>0,00</w:t>
            </w:r>
          </w:p>
        </w:tc>
      </w:tr>
      <w:tr w:rsidR="00F235F7" w:rsidRPr="00F235F7" w14:paraId="05206FE2" w14:textId="77777777" w:rsidTr="00144277">
        <w:trPr>
          <w:gridBefore w:val="1"/>
          <w:wBefore w:w="2" w:type="pct"/>
          <w:trHeight w:val="338"/>
        </w:trPr>
        <w:tc>
          <w:tcPr>
            <w:tcW w:w="214" w:type="pct"/>
            <w:vMerge w:val="restart"/>
            <w:tcBorders>
              <w:top w:val="nil"/>
              <w:left w:val="single" w:sz="4" w:space="0" w:color="auto"/>
              <w:bottom w:val="single" w:sz="4" w:space="0" w:color="000000"/>
              <w:right w:val="nil"/>
            </w:tcBorders>
            <w:shd w:val="clear" w:color="auto" w:fill="auto"/>
            <w:vAlign w:val="center"/>
            <w:hideMark/>
          </w:tcPr>
          <w:p w14:paraId="22045195" w14:textId="77777777" w:rsidR="00F235F7" w:rsidRPr="00F235F7" w:rsidRDefault="00F235F7" w:rsidP="00F235F7">
            <w:r w:rsidRPr="00F235F7">
              <w:t>1.3.3.3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ABA8996" w14:textId="77777777" w:rsidR="00F235F7" w:rsidRPr="00F235F7" w:rsidRDefault="00F235F7" w:rsidP="00F235F7">
            <w:r w:rsidRPr="00F235F7">
              <w:t>о.п. ул. Мурата Ахеджака, ул. Мурата Ахеджака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13D0BC6"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F95AF6"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223536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043791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788267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D381B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C9144FA"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3C0FE8F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96808E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72AEF05" w14:textId="77777777" w:rsidR="00F235F7" w:rsidRPr="00F235F7" w:rsidRDefault="00F235F7" w:rsidP="00F235F7">
            <w:r w:rsidRPr="00F235F7">
              <w:t>10 000,00</w:t>
            </w:r>
          </w:p>
        </w:tc>
      </w:tr>
      <w:tr w:rsidR="00F235F7" w:rsidRPr="00F235F7" w14:paraId="3B6FDA27"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870D52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ADAE1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0FC139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88C8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89298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40A6B4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EC2FAE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1F736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9A7B2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734701"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477E847"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716A975" w14:textId="77777777" w:rsidR="00F235F7" w:rsidRPr="00F235F7" w:rsidRDefault="00F235F7" w:rsidP="00F235F7">
            <w:r w:rsidRPr="00F235F7">
              <w:t>0,00</w:t>
            </w:r>
          </w:p>
        </w:tc>
      </w:tr>
      <w:tr w:rsidR="00F235F7" w:rsidRPr="00F235F7" w14:paraId="508CD090"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D10CC5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7B9B4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90056F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D163F9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99169B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91EC7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B2A9B8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C9C75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5E81C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A54ACA"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5331AA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4912D8B" w14:textId="77777777" w:rsidR="00F235F7" w:rsidRPr="00F235F7" w:rsidRDefault="00F235F7" w:rsidP="00F235F7">
            <w:r w:rsidRPr="00F235F7">
              <w:t>0,00</w:t>
            </w:r>
          </w:p>
        </w:tc>
      </w:tr>
      <w:tr w:rsidR="00F235F7" w:rsidRPr="00F235F7" w14:paraId="52B711A2"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529FE7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7136F5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FA28C0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9E3EB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C4BAE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14258A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94EDAE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12F9A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531CCB"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01845B9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DB94AB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87319F1" w14:textId="77777777" w:rsidR="00F235F7" w:rsidRPr="00F235F7" w:rsidRDefault="00F235F7" w:rsidP="00F235F7">
            <w:r w:rsidRPr="00F235F7">
              <w:t>10 000,00</w:t>
            </w:r>
          </w:p>
        </w:tc>
      </w:tr>
      <w:tr w:rsidR="00F235F7" w:rsidRPr="00F235F7" w14:paraId="218F0FD3"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42C60F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5900FB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2B887B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3C8C2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DA290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16508D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C10564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9CBA50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8714A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30F29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9D63D4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AF8B045" w14:textId="77777777" w:rsidR="00F235F7" w:rsidRPr="00F235F7" w:rsidRDefault="00F235F7" w:rsidP="00F235F7">
            <w:r w:rsidRPr="00F235F7">
              <w:t>0,00</w:t>
            </w:r>
          </w:p>
        </w:tc>
      </w:tr>
      <w:tr w:rsidR="00F235F7" w:rsidRPr="00F235F7" w14:paraId="05D3ACEA" w14:textId="77777777" w:rsidTr="00144277">
        <w:trPr>
          <w:gridBefore w:val="1"/>
          <w:wBefore w:w="2" w:type="pct"/>
          <w:trHeight w:val="312"/>
        </w:trPr>
        <w:tc>
          <w:tcPr>
            <w:tcW w:w="214" w:type="pct"/>
            <w:vMerge w:val="restart"/>
            <w:tcBorders>
              <w:top w:val="nil"/>
              <w:left w:val="single" w:sz="4" w:space="0" w:color="auto"/>
              <w:bottom w:val="single" w:sz="4" w:space="0" w:color="000000"/>
              <w:right w:val="nil"/>
            </w:tcBorders>
            <w:shd w:val="clear" w:color="auto" w:fill="auto"/>
            <w:vAlign w:val="center"/>
            <w:hideMark/>
          </w:tcPr>
          <w:p w14:paraId="085ED371" w14:textId="77777777" w:rsidR="00F235F7" w:rsidRPr="00F235F7" w:rsidRDefault="00F235F7" w:rsidP="00F235F7">
            <w:r w:rsidRPr="00F235F7">
              <w:lastRenderedPageBreak/>
              <w:t>1.3.4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8E25BF6" w14:textId="77777777" w:rsidR="00F235F7" w:rsidRPr="00F235F7" w:rsidRDefault="00F235F7" w:rsidP="00F235F7">
            <w:r w:rsidRPr="00F235F7">
              <w:t>Строительство и реконструкция депо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EEEB1E6"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2BB3F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5A4351E"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7969BB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7DF75F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BD8C6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CC1099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498BC97" w14:textId="77777777" w:rsidR="00F235F7" w:rsidRPr="00F235F7" w:rsidRDefault="00F235F7" w:rsidP="00F235F7">
            <w:r w:rsidRPr="00F235F7">
              <w:t>660 000,00</w:t>
            </w:r>
          </w:p>
        </w:tc>
        <w:tc>
          <w:tcPr>
            <w:tcW w:w="391" w:type="pct"/>
            <w:tcBorders>
              <w:top w:val="nil"/>
              <w:left w:val="nil"/>
              <w:bottom w:val="single" w:sz="4" w:space="0" w:color="auto"/>
              <w:right w:val="single" w:sz="4" w:space="0" w:color="auto"/>
            </w:tcBorders>
            <w:shd w:val="clear" w:color="auto" w:fill="auto"/>
            <w:vAlign w:val="center"/>
            <w:hideMark/>
          </w:tcPr>
          <w:p w14:paraId="2287E08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1BE1FB8" w14:textId="77777777" w:rsidR="00F235F7" w:rsidRPr="00F235F7" w:rsidRDefault="00F235F7" w:rsidP="00F235F7">
            <w:r w:rsidRPr="00F235F7">
              <w:t>660 000,00</w:t>
            </w:r>
          </w:p>
        </w:tc>
      </w:tr>
      <w:tr w:rsidR="00F235F7" w:rsidRPr="00F235F7" w14:paraId="3C220222"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249D430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21625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BC5CA8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F704E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84727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289A9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CC0999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3D1B2F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ECB778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EB5997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7CD23C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3E24FF4" w14:textId="77777777" w:rsidR="00F235F7" w:rsidRPr="00F235F7" w:rsidRDefault="00F235F7" w:rsidP="00F235F7">
            <w:r w:rsidRPr="00F235F7">
              <w:t>0,00</w:t>
            </w:r>
          </w:p>
        </w:tc>
      </w:tr>
      <w:tr w:rsidR="00F235F7" w:rsidRPr="00F235F7" w14:paraId="7628F559"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FB8988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7C1875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728CF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397CB6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642F0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B6CE0F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AFEE06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EF4DC7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2BA886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910136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8C5994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F973068" w14:textId="77777777" w:rsidR="00F235F7" w:rsidRPr="00F235F7" w:rsidRDefault="00F235F7" w:rsidP="00F235F7">
            <w:r w:rsidRPr="00F235F7">
              <w:t>0,00</w:t>
            </w:r>
          </w:p>
        </w:tc>
      </w:tr>
      <w:tr w:rsidR="00F235F7" w:rsidRPr="00F235F7" w14:paraId="7BAF0411"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1C5942E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69780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42DAC8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3FD18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6558A1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9EBB9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68E7A2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2F0E0C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DEC8F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740A3B3" w14:textId="77777777" w:rsidR="00F235F7" w:rsidRPr="00F235F7" w:rsidRDefault="00F235F7" w:rsidP="00F235F7">
            <w:r w:rsidRPr="00F235F7">
              <w:t>660 000,00</w:t>
            </w:r>
          </w:p>
        </w:tc>
        <w:tc>
          <w:tcPr>
            <w:tcW w:w="391" w:type="pct"/>
            <w:tcBorders>
              <w:top w:val="nil"/>
              <w:left w:val="nil"/>
              <w:bottom w:val="single" w:sz="4" w:space="0" w:color="auto"/>
              <w:right w:val="single" w:sz="4" w:space="0" w:color="auto"/>
            </w:tcBorders>
            <w:shd w:val="clear" w:color="auto" w:fill="auto"/>
            <w:vAlign w:val="center"/>
            <w:hideMark/>
          </w:tcPr>
          <w:p w14:paraId="05D50A3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8F64B2E" w14:textId="77777777" w:rsidR="00F235F7" w:rsidRPr="00F235F7" w:rsidRDefault="00F235F7" w:rsidP="00F235F7">
            <w:r w:rsidRPr="00F235F7">
              <w:t>660 000,00</w:t>
            </w:r>
          </w:p>
        </w:tc>
      </w:tr>
      <w:tr w:rsidR="00F235F7" w:rsidRPr="00F235F7" w14:paraId="74842783"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43BF0A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8BB62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D778D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44A4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73499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DB7FD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5C3843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8B30AA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7AD04C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39E45F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9F04EC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30C28C0" w14:textId="77777777" w:rsidR="00F235F7" w:rsidRPr="00F235F7" w:rsidRDefault="00F235F7" w:rsidP="00F235F7">
            <w:r w:rsidRPr="00F235F7">
              <w:t>0,00</w:t>
            </w:r>
          </w:p>
        </w:tc>
      </w:tr>
      <w:tr w:rsidR="00F235F7" w:rsidRPr="00F235F7" w14:paraId="407C3D72" w14:textId="77777777" w:rsidTr="00144277">
        <w:trPr>
          <w:gridBefore w:val="1"/>
          <w:wBefore w:w="2" w:type="pct"/>
          <w:trHeight w:val="312"/>
        </w:trPr>
        <w:tc>
          <w:tcPr>
            <w:tcW w:w="214" w:type="pct"/>
            <w:vMerge w:val="restart"/>
            <w:tcBorders>
              <w:top w:val="nil"/>
              <w:left w:val="single" w:sz="4" w:space="0" w:color="auto"/>
              <w:bottom w:val="single" w:sz="4" w:space="0" w:color="000000"/>
              <w:right w:val="nil"/>
            </w:tcBorders>
            <w:shd w:val="clear" w:color="auto" w:fill="auto"/>
            <w:vAlign w:val="center"/>
            <w:hideMark/>
          </w:tcPr>
          <w:p w14:paraId="0CECBDA9" w14:textId="77777777" w:rsidR="00F235F7" w:rsidRPr="00F235F7" w:rsidRDefault="00F235F7" w:rsidP="00F235F7">
            <w:r w:rsidRPr="00F235F7">
              <w:t>1.3.4.1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134B39D" w14:textId="77777777" w:rsidR="00F235F7" w:rsidRPr="00F235F7" w:rsidRDefault="00F235F7" w:rsidP="00F235F7">
            <w:r w:rsidRPr="00F235F7">
              <w:t xml:space="preserve"> Троллейбусное депо, </w:t>
            </w:r>
            <w:r w:rsidRPr="00F235F7">
              <w:br/>
              <w:t xml:space="preserve">г. Новороссийск, ул. Ревельская, 2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DDB8938"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BF47F"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F8D1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DE4AD3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8D59BC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5C5ECB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1831D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3D698F" w14:textId="77777777" w:rsidR="00F235F7" w:rsidRPr="00F235F7" w:rsidRDefault="00F235F7" w:rsidP="00F235F7">
            <w:r w:rsidRPr="00F235F7">
              <w:t>480 000,00</w:t>
            </w:r>
          </w:p>
        </w:tc>
        <w:tc>
          <w:tcPr>
            <w:tcW w:w="391" w:type="pct"/>
            <w:tcBorders>
              <w:top w:val="nil"/>
              <w:left w:val="nil"/>
              <w:bottom w:val="single" w:sz="4" w:space="0" w:color="auto"/>
              <w:right w:val="single" w:sz="4" w:space="0" w:color="auto"/>
            </w:tcBorders>
            <w:shd w:val="clear" w:color="auto" w:fill="auto"/>
            <w:vAlign w:val="center"/>
            <w:hideMark/>
          </w:tcPr>
          <w:p w14:paraId="5B078C55"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B9F7C9C" w14:textId="77777777" w:rsidR="00F235F7" w:rsidRPr="00F235F7" w:rsidRDefault="00F235F7" w:rsidP="00F235F7">
            <w:r w:rsidRPr="00F235F7">
              <w:t>480 000,00</w:t>
            </w:r>
          </w:p>
        </w:tc>
      </w:tr>
      <w:tr w:rsidR="00F235F7" w:rsidRPr="00F235F7" w14:paraId="557D70F9"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794E10E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2EB93F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2980B9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02C8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BE5D09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A80886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FE875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9A71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F435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AE5531"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30720C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38236CF" w14:textId="77777777" w:rsidR="00F235F7" w:rsidRPr="00F235F7" w:rsidRDefault="00F235F7" w:rsidP="00F235F7">
            <w:r w:rsidRPr="00F235F7">
              <w:t>0,00</w:t>
            </w:r>
          </w:p>
        </w:tc>
      </w:tr>
      <w:tr w:rsidR="00F235F7" w:rsidRPr="00F235F7" w14:paraId="446A739B"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863EF2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D9835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900C2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42EF77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D7FB7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D7451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D8298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61CF2A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9674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F569F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6EF694C"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9A75B68" w14:textId="77777777" w:rsidR="00F235F7" w:rsidRPr="00F235F7" w:rsidRDefault="00F235F7" w:rsidP="00F235F7">
            <w:r w:rsidRPr="00F235F7">
              <w:t>0,00</w:t>
            </w:r>
          </w:p>
        </w:tc>
      </w:tr>
      <w:tr w:rsidR="00F235F7" w:rsidRPr="00F235F7" w14:paraId="1C0BD072"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2E1DE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E1F8CC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68DEE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13BFC5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54C66D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11A8F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8BA5F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6A718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91695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82CB4D" w14:textId="77777777" w:rsidR="00F235F7" w:rsidRPr="00F235F7" w:rsidRDefault="00F235F7" w:rsidP="00F235F7">
            <w:r w:rsidRPr="00F235F7">
              <w:t>480 000,00</w:t>
            </w:r>
          </w:p>
        </w:tc>
        <w:tc>
          <w:tcPr>
            <w:tcW w:w="391" w:type="pct"/>
            <w:tcBorders>
              <w:top w:val="nil"/>
              <w:left w:val="nil"/>
              <w:bottom w:val="single" w:sz="4" w:space="0" w:color="auto"/>
              <w:right w:val="single" w:sz="4" w:space="0" w:color="auto"/>
            </w:tcBorders>
            <w:shd w:val="clear" w:color="auto" w:fill="auto"/>
            <w:vAlign w:val="center"/>
            <w:hideMark/>
          </w:tcPr>
          <w:p w14:paraId="7EBE389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28ED199" w14:textId="77777777" w:rsidR="00F235F7" w:rsidRPr="00F235F7" w:rsidRDefault="00F235F7" w:rsidP="00F235F7">
            <w:r w:rsidRPr="00F235F7">
              <w:t>480 000,00</w:t>
            </w:r>
          </w:p>
        </w:tc>
      </w:tr>
      <w:tr w:rsidR="00F235F7" w:rsidRPr="00F235F7" w14:paraId="71FAF23F"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C48748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ABA4C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DD4D8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F4B2E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7F0C0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FC209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E79EF8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6E614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B6474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D9B74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559E18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42D1E95" w14:textId="77777777" w:rsidR="00F235F7" w:rsidRPr="00F235F7" w:rsidRDefault="00F235F7" w:rsidP="00F235F7">
            <w:r w:rsidRPr="00F235F7">
              <w:t>0,00</w:t>
            </w:r>
          </w:p>
        </w:tc>
      </w:tr>
      <w:tr w:rsidR="00F235F7" w:rsidRPr="00F235F7" w14:paraId="114359D3" w14:textId="77777777" w:rsidTr="00144277">
        <w:trPr>
          <w:gridBefore w:val="1"/>
          <w:wBefore w:w="2" w:type="pct"/>
          <w:trHeight w:val="312"/>
        </w:trPr>
        <w:tc>
          <w:tcPr>
            <w:tcW w:w="214" w:type="pct"/>
            <w:vMerge w:val="restart"/>
            <w:tcBorders>
              <w:top w:val="nil"/>
              <w:left w:val="single" w:sz="4" w:space="0" w:color="auto"/>
              <w:bottom w:val="single" w:sz="4" w:space="0" w:color="000000"/>
              <w:right w:val="nil"/>
            </w:tcBorders>
            <w:shd w:val="clear" w:color="auto" w:fill="auto"/>
            <w:vAlign w:val="center"/>
            <w:hideMark/>
          </w:tcPr>
          <w:p w14:paraId="432C5CF6" w14:textId="77777777" w:rsidR="00F235F7" w:rsidRPr="00F235F7" w:rsidRDefault="00F235F7" w:rsidP="00F235F7">
            <w:r w:rsidRPr="00F235F7">
              <w:lastRenderedPageBreak/>
              <w:t>1.3.4.2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7F72FCC" w14:textId="77777777" w:rsidR="00F235F7" w:rsidRPr="00F235F7" w:rsidRDefault="00F235F7" w:rsidP="00F235F7">
            <w:r w:rsidRPr="00F235F7">
              <w:t xml:space="preserve">Депо МУП «Муниципальный пассажирский транспорт Новороссийска»,  </w:t>
            </w:r>
            <w:r w:rsidRPr="00F235F7">
              <w:br/>
              <w:t>г. Новороссийск, Анапское шоссе, 60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0F16434"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9DD01E"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C45F5B4"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72EFC16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2DC2D9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3CCEB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77BB5C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FA7003" w14:textId="77777777" w:rsidR="00F235F7" w:rsidRPr="00F235F7" w:rsidRDefault="00F235F7" w:rsidP="00F235F7">
            <w:r w:rsidRPr="00F235F7">
              <w:t>180 000,00</w:t>
            </w:r>
          </w:p>
        </w:tc>
        <w:tc>
          <w:tcPr>
            <w:tcW w:w="391" w:type="pct"/>
            <w:tcBorders>
              <w:top w:val="nil"/>
              <w:left w:val="nil"/>
              <w:bottom w:val="single" w:sz="4" w:space="0" w:color="auto"/>
              <w:right w:val="single" w:sz="4" w:space="0" w:color="auto"/>
            </w:tcBorders>
            <w:shd w:val="clear" w:color="auto" w:fill="auto"/>
            <w:vAlign w:val="center"/>
            <w:hideMark/>
          </w:tcPr>
          <w:p w14:paraId="15A7E435"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4EA72CF" w14:textId="77777777" w:rsidR="00F235F7" w:rsidRPr="00F235F7" w:rsidRDefault="00F235F7" w:rsidP="00F235F7">
            <w:r w:rsidRPr="00F235F7">
              <w:t>180 000,00</w:t>
            </w:r>
          </w:p>
        </w:tc>
      </w:tr>
      <w:tr w:rsidR="00F235F7" w:rsidRPr="00F235F7" w14:paraId="73E61DBB"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FD9B95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EA7EF3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91A63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A2688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90764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3176CD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4B690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ABF366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97D9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6E9F7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EE8669B"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4B521FF" w14:textId="77777777" w:rsidR="00F235F7" w:rsidRPr="00F235F7" w:rsidRDefault="00F235F7" w:rsidP="00F235F7">
            <w:r w:rsidRPr="00F235F7">
              <w:t>0,00</w:t>
            </w:r>
          </w:p>
        </w:tc>
      </w:tr>
      <w:tr w:rsidR="00F235F7" w:rsidRPr="00F235F7" w14:paraId="3E61CB4D"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E0F96E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71DF60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373AAD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6E5E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0230DE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DA11E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7EE2F8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7A208B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3510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CC84A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50AA8B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4F6E2A5" w14:textId="77777777" w:rsidR="00F235F7" w:rsidRPr="00F235F7" w:rsidRDefault="00F235F7" w:rsidP="00F235F7">
            <w:r w:rsidRPr="00F235F7">
              <w:t>0,00</w:t>
            </w:r>
          </w:p>
        </w:tc>
      </w:tr>
      <w:tr w:rsidR="00F235F7" w:rsidRPr="00F235F7" w14:paraId="6965C3DB"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48C1307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6C7FB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6BBA4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ED66E9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35C87D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FD3405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58BE5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58A32E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D0471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4563E0" w14:textId="77777777" w:rsidR="00F235F7" w:rsidRPr="00F235F7" w:rsidRDefault="00F235F7" w:rsidP="00F235F7">
            <w:r w:rsidRPr="00F235F7">
              <w:t>180 000,00</w:t>
            </w:r>
          </w:p>
        </w:tc>
        <w:tc>
          <w:tcPr>
            <w:tcW w:w="391" w:type="pct"/>
            <w:tcBorders>
              <w:top w:val="nil"/>
              <w:left w:val="nil"/>
              <w:bottom w:val="single" w:sz="4" w:space="0" w:color="auto"/>
              <w:right w:val="single" w:sz="4" w:space="0" w:color="auto"/>
            </w:tcBorders>
            <w:shd w:val="clear" w:color="auto" w:fill="auto"/>
            <w:vAlign w:val="center"/>
            <w:hideMark/>
          </w:tcPr>
          <w:p w14:paraId="07156CA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BF537AD" w14:textId="77777777" w:rsidR="00F235F7" w:rsidRPr="00F235F7" w:rsidRDefault="00F235F7" w:rsidP="00F235F7">
            <w:r w:rsidRPr="00F235F7">
              <w:t>180 000,00</w:t>
            </w:r>
          </w:p>
        </w:tc>
      </w:tr>
      <w:tr w:rsidR="00F235F7" w:rsidRPr="00F235F7" w14:paraId="4F3C9D5C"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0017AAD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028EE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83099E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8DB2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60E41B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FAFF1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718DC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CBA34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44729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EC54A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3798AE6"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8D284C7" w14:textId="77777777" w:rsidR="00F235F7" w:rsidRPr="00F235F7" w:rsidRDefault="00F235F7" w:rsidP="00F235F7">
            <w:r w:rsidRPr="00F235F7">
              <w:t>0,00</w:t>
            </w:r>
          </w:p>
        </w:tc>
      </w:tr>
      <w:tr w:rsidR="00F235F7" w:rsidRPr="00F235F7" w14:paraId="42827DF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36DAECE" w14:textId="77777777" w:rsidR="00F235F7" w:rsidRPr="00F235F7" w:rsidRDefault="00F235F7" w:rsidP="00F235F7">
            <w:r w:rsidRPr="00F235F7">
              <w:t>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1D8139E" w14:textId="77777777" w:rsidR="00F235F7" w:rsidRPr="00F235F7" w:rsidRDefault="00F235F7" w:rsidP="00F235F7">
            <w:r w:rsidRPr="00F235F7">
              <w:t>Мероприятия по развитию транспорта общего пользования, созданию транспортно-пересадочных узлов</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97554C3"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4197CF"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997F2"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DF6FE2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780CC78"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2331218A" w14:textId="77777777" w:rsidR="00F235F7" w:rsidRPr="00F235F7" w:rsidRDefault="00F235F7" w:rsidP="00F235F7">
            <w:r w:rsidRPr="00F235F7">
              <w:t>376 126,56</w:t>
            </w:r>
          </w:p>
        </w:tc>
        <w:tc>
          <w:tcPr>
            <w:tcW w:w="387" w:type="pct"/>
            <w:tcBorders>
              <w:top w:val="nil"/>
              <w:left w:val="nil"/>
              <w:bottom w:val="single" w:sz="4" w:space="0" w:color="auto"/>
              <w:right w:val="single" w:sz="4" w:space="0" w:color="auto"/>
            </w:tcBorders>
            <w:shd w:val="clear" w:color="auto" w:fill="auto"/>
            <w:vAlign w:val="center"/>
            <w:hideMark/>
          </w:tcPr>
          <w:p w14:paraId="2EE06E0C" w14:textId="77777777" w:rsidR="00F235F7" w:rsidRPr="00F235F7" w:rsidRDefault="00F235F7" w:rsidP="00F235F7">
            <w:r w:rsidRPr="00F235F7">
              <w:t>319 730,49</w:t>
            </w:r>
          </w:p>
        </w:tc>
        <w:tc>
          <w:tcPr>
            <w:tcW w:w="387" w:type="pct"/>
            <w:tcBorders>
              <w:top w:val="nil"/>
              <w:left w:val="nil"/>
              <w:bottom w:val="single" w:sz="4" w:space="0" w:color="auto"/>
              <w:right w:val="single" w:sz="4" w:space="0" w:color="auto"/>
            </w:tcBorders>
            <w:shd w:val="clear" w:color="auto" w:fill="auto"/>
            <w:vAlign w:val="center"/>
            <w:hideMark/>
          </w:tcPr>
          <w:p w14:paraId="72EA7DB3" w14:textId="77777777" w:rsidR="00F235F7" w:rsidRPr="00F235F7" w:rsidRDefault="00F235F7" w:rsidP="00F235F7">
            <w:r w:rsidRPr="00F235F7">
              <w:t>1 540 848,89</w:t>
            </w:r>
          </w:p>
        </w:tc>
        <w:tc>
          <w:tcPr>
            <w:tcW w:w="391" w:type="pct"/>
            <w:tcBorders>
              <w:top w:val="nil"/>
              <w:left w:val="nil"/>
              <w:bottom w:val="single" w:sz="4" w:space="0" w:color="auto"/>
              <w:right w:val="single" w:sz="4" w:space="0" w:color="auto"/>
            </w:tcBorders>
            <w:shd w:val="clear" w:color="auto" w:fill="auto"/>
            <w:vAlign w:val="center"/>
            <w:hideMark/>
          </w:tcPr>
          <w:p w14:paraId="28E536D6" w14:textId="77777777" w:rsidR="00F235F7" w:rsidRPr="00F235F7" w:rsidRDefault="00F235F7" w:rsidP="00F235F7">
            <w:r w:rsidRPr="00F235F7">
              <w:t>2 887 112,93</w:t>
            </w:r>
          </w:p>
        </w:tc>
        <w:tc>
          <w:tcPr>
            <w:tcW w:w="427" w:type="pct"/>
            <w:tcBorders>
              <w:top w:val="nil"/>
              <w:left w:val="nil"/>
              <w:bottom w:val="single" w:sz="4" w:space="0" w:color="auto"/>
              <w:right w:val="single" w:sz="4" w:space="0" w:color="auto"/>
            </w:tcBorders>
            <w:shd w:val="clear" w:color="auto" w:fill="auto"/>
            <w:vAlign w:val="center"/>
            <w:hideMark/>
          </w:tcPr>
          <w:p w14:paraId="7C757E7D" w14:textId="77777777" w:rsidR="00F235F7" w:rsidRPr="00F235F7" w:rsidRDefault="00F235F7" w:rsidP="00F235F7">
            <w:r w:rsidRPr="00F235F7">
              <w:t>5 123 956,87</w:t>
            </w:r>
          </w:p>
        </w:tc>
      </w:tr>
      <w:tr w:rsidR="00F235F7" w:rsidRPr="00F235F7" w14:paraId="47AF566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3265C3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ABB53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54E58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AF5B23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EC21FA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84615D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3C021B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CDAFA3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7BE16C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27CA15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2475B2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680D66F" w14:textId="77777777" w:rsidR="00F235F7" w:rsidRPr="00F235F7" w:rsidRDefault="00F235F7" w:rsidP="00F235F7">
            <w:r w:rsidRPr="00F235F7">
              <w:t>0,00</w:t>
            </w:r>
          </w:p>
        </w:tc>
      </w:tr>
      <w:tr w:rsidR="00F235F7" w:rsidRPr="00F235F7" w14:paraId="4B01479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C92DE2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9622AA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0A4AD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E6DB1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702D9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92D09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5890D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BBA32B3" w14:textId="77777777" w:rsidR="00F235F7" w:rsidRPr="00F235F7" w:rsidRDefault="00F235F7" w:rsidP="00F235F7">
            <w:r w:rsidRPr="00F235F7">
              <w:t>342 616,68</w:t>
            </w:r>
          </w:p>
        </w:tc>
        <w:tc>
          <w:tcPr>
            <w:tcW w:w="387" w:type="pct"/>
            <w:tcBorders>
              <w:top w:val="nil"/>
              <w:left w:val="nil"/>
              <w:bottom w:val="single" w:sz="4" w:space="0" w:color="auto"/>
              <w:right w:val="single" w:sz="4" w:space="0" w:color="auto"/>
            </w:tcBorders>
            <w:shd w:val="clear" w:color="auto" w:fill="auto"/>
            <w:vAlign w:val="center"/>
            <w:hideMark/>
          </w:tcPr>
          <w:p w14:paraId="0137AA4A" w14:textId="77777777" w:rsidR="00F235F7" w:rsidRPr="00F235F7" w:rsidRDefault="00F235F7" w:rsidP="00F235F7">
            <w:r w:rsidRPr="00F235F7">
              <w:t>223 416,72</w:t>
            </w:r>
          </w:p>
        </w:tc>
        <w:tc>
          <w:tcPr>
            <w:tcW w:w="387" w:type="pct"/>
            <w:tcBorders>
              <w:top w:val="nil"/>
              <w:left w:val="nil"/>
              <w:bottom w:val="single" w:sz="4" w:space="0" w:color="auto"/>
              <w:right w:val="single" w:sz="4" w:space="0" w:color="auto"/>
            </w:tcBorders>
            <w:shd w:val="clear" w:color="auto" w:fill="auto"/>
            <w:vAlign w:val="center"/>
            <w:hideMark/>
          </w:tcPr>
          <w:p w14:paraId="4F8C8145" w14:textId="77777777" w:rsidR="00F235F7" w:rsidRPr="00F235F7" w:rsidRDefault="00F235F7" w:rsidP="00F235F7">
            <w:r w:rsidRPr="00F235F7">
              <w:t>668 556,09</w:t>
            </w:r>
          </w:p>
        </w:tc>
        <w:tc>
          <w:tcPr>
            <w:tcW w:w="391" w:type="pct"/>
            <w:tcBorders>
              <w:top w:val="nil"/>
              <w:left w:val="nil"/>
              <w:bottom w:val="single" w:sz="4" w:space="0" w:color="auto"/>
              <w:right w:val="single" w:sz="4" w:space="0" w:color="auto"/>
            </w:tcBorders>
            <w:shd w:val="clear" w:color="auto" w:fill="auto"/>
            <w:vAlign w:val="center"/>
            <w:hideMark/>
          </w:tcPr>
          <w:p w14:paraId="5C480A3C" w14:textId="77777777" w:rsidR="00F235F7" w:rsidRPr="00F235F7" w:rsidRDefault="00F235F7" w:rsidP="00F235F7">
            <w:r w:rsidRPr="00F235F7">
              <w:t>721 326,08</w:t>
            </w:r>
          </w:p>
        </w:tc>
        <w:tc>
          <w:tcPr>
            <w:tcW w:w="427" w:type="pct"/>
            <w:tcBorders>
              <w:top w:val="nil"/>
              <w:left w:val="nil"/>
              <w:bottom w:val="single" w:sz="4" w:space="0" w:color="auto"/>
              <w:right w:val="single" w:sz="4" w:space="0" w:color="auto"/>
            </w:tcBorders>
            <w:shd w:val="clear" w:color="auto" w:fill="auto"/>
            <w:vAlign w:val="center"/>
            <w:hideMark/>
          </w:tcPr>
          <w:p w14:paraId="52BD80C1" w14:textId="77777777" w:rsidR="00F235F7" w:rsidRPr="00F235F7" w:rsidRDefault="00F235F7" w:rsidP="00F235F7">
            <w:r w:rsidRPr="00F235F7">
              <w:t>1 955 915,57</w:t>
            </w:r>
          </w:p>
        </w:tc>
      </w:tr>
      <w:tr w:rsidR="00F235F7" w:rsidRPr="00F235F7" w14:paraId="40176CA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B24B0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992B70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851DD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D6190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8AA7D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55A07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FA12CD"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22B0424D" w14:textId="77777777" w:rsidR="00F235F7" w:rsidRPr="00F235F7" w:rsidRDefault="00F235F7" w:rsidP="00F235F7">
            <w:r w:rsidRPr="00F235F7">
              <w:t>33 509,88</w:t>
            </w:r>
          </w:p>
        </w:tc>
        <w:tc>
          <w:tcPr>
            <w:tcW w:w="387" w:type="pct"/>
            <w:tcBorders>
              <w:top w:val="nil"/>
              <w:left w:val="nil"/>
              <w:bottom w:val="single" w:sz="4" w:space="0" w:color="auto"/>
              <w:right w:val="single" w:sz="4" w:space="0" w:color="auto"/>
            </w:tcBorders>
            <w:shd w:val="clear" w:color="auto" w:fill="auto"/>
            <w:vAlign w:val="center"/>
            <w:hideMark/>
          </w:tcPr>
          <w:p w14:paraId="5EEC592A" w14:textId="77777777" w:rsidR="00F235F7" w:rsidRPr="00F235F7" w:rsidRDefault="00F235F7" w:rsidP="00F235F7">
            <w:r w:rsidRPr="00F235F7">
              <w:t>96 313,77</w:t>
            </w:r>
          </w:p>
        </w:tc>
        <w:tc>
          <w:tcPr>
            <w:tcW w:w="387" w:type="pct"/>
            <w:tcBorders>
              <w:top w:val="nil"/>
              <w:left w:val="nil"/>
              <w:bottom w:val="single" w:sz="4" w:space="0" w:color="auto"/>
              <w:right w:val="single" w:sz="4" w:space="0" w:color="auto"/>
            </w:tcBorders>
            <w:shd w:val="clear" w:color="auto" w:fill="auto"/>
            <w:vAlign w:val="center"/>
            <w:hideMark/>
          </w:tcPr>
          <w:p w14:paraId="2C258E41" w14:textId="77777777" w:rsidR="00F235F7" w:rsidRPr="00F235F7" w:rsidRDefault="00F235F7" w:rsidP="00F235F7">
            <w:r w:rsidRPr="00F235F7">
              <w:t>137 871,07</w:t>
            </w:r>
          </w:p>
        </w:tc>
        <w:tc>
          <w:tcPr>
            <w:tcW w:w="391" w:type="pct"/>
            <w:tcBorders>
              <w:top w:val="nil"/>
              <w:left w:val="nil"/>
              <w:bottom w:val="single" w:sz="4" w:space="0" w:color="auto"/>
              <w:right w:val="single" w:sz="4" w:space="0" w:color="auto"/>
            </w:tcBorders>
            <w:shd w:val="clear" w:color="auto" w:fill="auto"/>
            <w:vAlign w:val="center"/>
            <w:hideMark/>
          </w:tcPr>
          <w:p w14:paraId="37CF1FF7" w14:textId="77777777" w:rsidR="00F235F7" w:rsidRPr="00F235F7" w:rsidRDefault="00F235F7" w:rsidP="00F235F7">
            <w:r w:rsidRPr="00F235F7">
              <w:t>234 762,65</w:t>
            </w:r>
          </w:p>
        </w:tc>
        <w:tc>
          <w:tcPr>
            <w:tcW w:w="427" w:type="pct"/>
            <w:tcBorders>
              <w:top w:val="nil"/>
              <w:left w:val="nil"/>
              <w:bottom w:val="single" w:sz="4" w:space="0" w:color="auto"/>
              <w:right w:val="single" w:sz="4" w:space="0" w:color="auto"/>
            </w:tcBorders>
            <w:shd w:val="clear" w:color="auto" w:fill="auto"/>
            <w:vAlign w:val="center"/>
            <w:hideMark/>
          </w:tcPr>
          <w:p w14:paraId="200A2418" w14:textId="77777777" w:rsidR="00F235F7" w:rsidRPr="00F235F7" w:rsidRDefault="00F235F7" w:rsidP="00F235F7">
            <w:r w:rsidRPr="00F235F7">
              <w:t>502 595,37</w:t>
            </w:r>
          </w:p>
        </w:tc>
      </w:tr>
      <w:tr w:rsidR="00F235F7" w:rsidRPr="00F235F7" w14:paraId="31B19D4D" w14:textId="77777777" w:rsidTr="00144277">
        <w:trPr>
          <w:gridBefore w:val="1"/>
          <w:wBefore w:w="2" w:type="pct"/>
          <w:trHeight w:val="323"/>
        </w:trPr>
        <w:tc>
          <w:tcPr>
            <w:tcW w:w="214" w:type="pct"/>
            <w:vMerge/>
            <w:tcBorders>
              <w:top w:val="nil"/>
              <w:left w:val="single" w:sz="4" w:space="0" w:color="auto"/>
              <w:bottom w:val="single" w:sz="4" w:space="0" w:color="000000"/>
              <w:right w:val="nil"/>
            </w:tcBorders>
            <w:shd w:val="clear" w:color="auto" w:fill="auto"/>
            <w:vAlign w:val="center"/>
            <w:hideMark/>
          </w:tcPr>
          <w:p w14:paraId="5DAF5A5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2AA7F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7B2E3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A99CC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3F01DC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B2A6C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9B4A0B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187764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4D2940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84EC5E" w14:textId="77777777" w:rsidR="00F235F7" w:rsidRPr="00F235F7" w:rsidRDefault="00F235F7" w:rsidP="00F235F7">
            <w:r w:rsidRPr="00F235F7">
              <w:t>734 421,73</w:t>
            </w:r>
          </w:p>
        </w:tc>
        <w:tc>
          <w:tcPr>
            <w:tcW w:w="391" w:type="pct"/>
            <w:tcBorders>
              <w:top w:val="nil"/>
              <w:left w:val="nil"/>
              <w:bottom w:val="single" w:sz="4" w:space="0" w:color="auto"/>
              <w:right w:val="single" w:sz="4" w:space="0" w:color="auto"/>
            </w:tcBorders>
            <w:shd w:val="clear" w:color="auto" w:fill="auto"/>
            <w:vAlign w:val="center"/>
            <w:hideMark/>
          </w:tcPr>
          <w:p w14:paraId="0F6C8B3F" w14:textId="77777777" w:rsidR="00F235F7" w:rsidRPr="00F235F7" w:rsidRDefault="00F235F7" w:rsidP="00F235F7">
            <w:r w:rsidRPr="00F235F7">
              <w:t>1 931 024,20</w:t>
            </w:r>
          </w:p>
        </w:tc>
        <w:tc>
          <w:tcPr>
            <w:tcW w:w="427" w:type="pct"/>
            <w:tcBorders>
              <w:top w:val="nil"/>
              <w:left w:val="nil"/>
              <w:bottom w:val="single" w:sz="4" w:space="0" w:color="auto"/>
              <w:right w:val="single" w:sz="4" w:space="0" w:color="auto"/>
            </w:tcBorders>
            <w:shd w:val="clear" w:color="auto" w:fill="auto"/>
            <w:vAlign w:val="center"/>
            <w:hideMark/>
          </w:tcPr>
          <w:p w14:paraId="5226B319" w14:textId="77777777" w:rsidR="00F235F7" w:rsidRPr="00F235F7" w:rsidRDefault="00F235F7" w:rsidP="00F235F7">
            <w:r w:rsidRPr="00F235F7">
              <w:t>2 665 445,93</w:t>
            </w:r>
          </w:p>
        </w:tc>
      </w:tr>
      <w:tr w:rsidR="00F235F7" w:rsidRPr="00F235F7" w14:paraId="31CF37F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5EC56F0" w14:textId="77777777" w:rsidR="00F235F7" w:rsidRPr="00F235F7" w:rsidRDefault="00F235F7" w:rsidP="00F235F7">
            <w:r w:rsidRPr="00F235F7">
              <w:lastRenderedPageBreak/>
              <w:t>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CFDEFF" w14:textId="77777777" w:rsidR="00F235F7" w:rsidRPr="00F235F7" w:rsidRDefault="00F235F7" w:rsidP="00F235F7">
            <w:r w:rsidRPr="00F235F7">
              <w:t>Организация остановочных пунктов на новых участках маршрутной сети ПТОП</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FAAC41C"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326074"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8AB2CC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9E120E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CB77B7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6080CEC"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5DE49645" w14:textId="77777777" w:rsidR="00F235F7" w:rsidRPr="00F235F7" w:rsidRDefault="00F235F7" w:rsidP="00F235F7">
            <w:r w:rsidRPr="00F235F7">
              <w:t>42 000,00</w:t>
            </w:r>
          </w:p>
        </w:tc>
        <w:tc>
          <w:tcPr>
            <w:tcW w:w="387" w:type="pct"/>
            <w:tcBorders>
              <w:top w:val="nil"/>
              <w:left w:val="nil"/>
              <w:bottom w:val="single" w:sz="4" w:space="0" w:color="auto"/>
              <w:right w:val="single" w:sz="4" w:space="0" w:color="auto"/>
            </w:tcBorders>
            <w:shd w:val="clear" w:color="auto" w:fill="auto"/>
            <w:vAlign w:val="center"/>
            <w:hideMark/>
          </w:tcPr>
          <w:p w14:paraId="2565BB6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AD3D65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BD33CC5" w14:textId="77777777" w:rsidR="00F235F7" w:rsidRPr="00F235F7" w:rsidRDefault="00F235F7" w:rsidP="00F235F7">
            <w:r w:rsidRPr="00F235F7">
              <w:t>52 000,00</w:t>
            </w:r>
          </w:p>
        </w:tc>
      </w:tr>
      <w:tr w:rsidR="00F235F7" w:rsidRPr="00F235F7" w14:paraId="54173B9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5A3F0B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56E72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EEF6C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7DCC7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819D67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452F8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3E278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27FA18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5640A4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9EA9DD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8B68D9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E6281B7" w14:textId="77777777" w:rsidR="00F235F7" w:rsidRPr="00F235F7" w:rsidRDefault="00F235F7" w:rsidP="00F235F7">
            <w:r w:rsidRPr="00F235F7">
              <w:t>0,00</w:t>
            </w:r>
          </w:p>
        </w:tc>
      </w:tr>
      <w:tr w:rsidR="00F235F7" w:rsidRPr="00F235F7" w14:paraId="0D1276E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5628A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61B6B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AAE7C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08B067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08444D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51FA1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CF44C9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32A85C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15B367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344D01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1EFD4E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8C873E3" w14:textId="77777777" w:rsidR="00F235F7" w:rsidRPr="00F235F7" w:rsidRDefault="00F235F7" w:rsidP="00F235F7">
            <w:r w:rsidRPr="00F235F7">
              <w:t>0,00</w:t>
            </w:r>
          </w:p>
        </w:tc>
      </w:tr>
      <w:tr w:rsidR="00F235F7" w:rsidRPr="00F235F7" w14:paraId="42CA576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867B32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4FADD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CD508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96785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E92CD9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E6C22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FB2010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ADEDE69"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33073833" w14:textId="77777777" w:rsidR="00F235F7" w:rsidRPr="00F235F7" w:rsidRDefault="00F235F7" w:rsidP="00F235F7">
            <w:r w:rsidRPr="00F235F7">
              <w:t>42 000,00</w:t>
            </w:r>
          </w:p>
        </w:tc>
        <w:tc>
          <w:tcPr>
            <w:tcW w:w="387" w:type="pct"/>
            <w:tcBorders>
              <w:top w:val="nil"/>
              <w:left w:val="nil"/>
              <w:bottom w:val="single" w:sz="4" w:space="0" w:color="auto"/>
              <w:right w:val="single" w:sz="4" w:space="0" w:color="auto"/>
            </w:tcBorders>
            <w:shd w:val="clear" w:color="auto" w:fill="auto"/>
            <w:vAlign w:val="center"/>
            <w:hideMark/>
          </w:tcPr>
          <w:p w14:paraId="3703DAC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9ED3E3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D77AA3B" w14:textId="77777777" w:rsidR="00F235F7" w:rsidRPr="00F235F7" w:rsidRDefault="00F235F7" w:rsidP="00F235F7">
            <w:r w:rsidRPr="00F235F7">
              <w:t>52 000,00</w:t>
            </w:r>
          </w:p>
        </w:tc>
      </w:tr>
      <w:tr w:rsidR="00F235F7" w:rsidRPr="00F235F7" w14:paraId="5D3796EC"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6787C63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CBDD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DFDA08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049F9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6ADB9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77F0A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456F4C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6F866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87188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3C3EA5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E0332B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BBDD8EC" w14:textId="77777777" w:rsidR="00F235F7" w:rsidRPr="00F235F7" w:rsidRDefault="00F235F7" w:rsidP="00F235F7">
            <w:r w:rsidRPr="00F235F7">
              <w:t>0,00</w:t>
            </w:r>
          </w:p>
        </w:tc>
      </w:tr>
      <w:tr w:rsidR="00F235F7" w:rsidRPr="00F235F7" w14:paraId="437AFD60"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8A5B6A0" w14:textId="77777777" w:rsidR="00F235F7" w:rsidRPr="00F235F7" w:rsidRDefault="00F235F7" w:rsidP="00F235F7">
            <w:r w:rsidRPr="00F235F7">
              <w:t>2.1.1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5BD843" w14:textId="77777777" w:rsidR="00F235F7" w:rsidRPr="00F235F7" w:rsidRDefault="00F235F7" w:rsidP="00F235F7">
            <w:r w:rsidRPr="00F235F7">
              <w:t>ст. Раевская, в районе КП "Моревино Village"</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6846EC4" w14:textId="77777777" w:rsidR="00F235F7" w:rsidRPr="00F235F7" w:rsidRDefault="00F235F7" w:rsidP="00F235F7">
            <w:r w:rsidRPr="00F235F7">
              <w:t>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9A025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777E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29EAAC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C0AB5C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1EBE464"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21A58F0C"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76D741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D0C2B3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6E2BD0B" w14:textId="77777777" w:rsidR="00F235F7" w:rsidRPr="00F235F7" w:rsidRDefault="00F235F7" w:rsidP="00F235F7">
            <w:r w:rsidRPr="00F235F7">
              <w:t>4 000,00</w:t>
            </w:r>
          </w:p>
        </w:tc>
      </w:tr>
      <w:tr w:rsidR="00F235F7" w:rsidRPr="00F235F7" w14:paraId="6F7C57C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057366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CCFB25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F8822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A6CD6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22556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328B8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620C99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E1604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37116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A4850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491004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9C4018C" w14:textId="77777777" w:rsidR="00F235F7" w:rsidRPr="00F235F7" w:rsidRDefault="00F235F7" w:rsidP="00F235F7">
            <w:r w:rsidRPr="00F235F7">
              <w:t>0,00</w:t>
            </w:r>
          </w:p>
        </w:tc>
      </w:tr>
      <w:tr w:rsidR="00F235F7" w:rsidRPr="00F235F7" w14:paraId="765961A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03FB01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52B9D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AF7CD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D56008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5F178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6158F3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425467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50E2B1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98BB1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D4F681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A59B77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EE01A2E" w14:textId="77777777" w:rsidR="00F235F7" w:rsidRPr="00F235F7" w:rsidRDefault="00F235F7" w:rsidP="00F235F7">
            <w:r w:rsidRPr="00F235F7">
              <w:t>0,00</w:t>
            </w:r>
          </w:p>
        </w:tc>
      </w:tr>
      <w:tr w:rsidR="00F235F7" w:rsidRPr="00F235F7" w14:paraId="39116F1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E032E5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1572C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0E13ED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C33C1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89EA23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C1585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67DFD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80254AD"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0C776571"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5B7B457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323CC0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F57096D" w14:textId="77777777" w:rsidR="00F235F7" w:rsidRPr="00F235F7" w:rsidRDefault="00F235F7" w:rsidP="00F235F7">
            <w:r w:rsidRPr="00F235F7">
              <w:t>4 000,00</w:t>
            </w:r>
          </w:p>
        </w:tc>
      </w:tr>
      <w:tr w:rsidR="00F235F7" w:rsidRPr="00F235F7" w14:paraId="1A72F45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CE0A78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1884A9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A1C38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D772A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57519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0E188D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74B4D1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ED8380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EB31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D203E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EB4D3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8FF0515" w14:textId="77777777" w:rsidR="00F235F7" w:rsidRPr="00F235F7" w:rsidRDefault="00F235F7" w:rsidP="00F235F7">
            <w:r w:rsidRPr="00F235F7">
              <w:t>0,00</w:t>
            </w:r>
          </w:p>
        </w:tc>
      </w:tr>
      <w:tr w:rsidR="00F235F7" w:rsidRPr="00F235F7" w14:paraId="1EDE00CC" w14:textId="77777777" w:rsidTr="00144277">
        <w:trPr>
          <w:gridBefore w:val="1"/>
          <w:wBefore w:w="2" w:type="pct"/>
          <w:trHeight w:val="289"/>
        </w:trPr>
        <w:tc>
          <w:tcPr>
            <w:tcW w:w="214" w:type="pct"/>
            <w:vMerge w:val="restart"/>
            <w:tcBorders>
              <w:top w:val="nil"/>
              <w:left w:val="single" w:sz="4" w:space="0" w:color="auto"/>
              <w:bottom w:val="single" w:sz="4" w:space="0" w:color="000000"/>
              <w:right w:val="nil"/>
            </w:tcBorders>
            <w:shd w:val="clear" w:color="auto" w:fill="auto"/>
            <w:vAlign w:val="center"/>
            <w:hideMark/>
          </w:tcPr>
          <w:p w14:paraId="47153F52" w14:textId="77777777" w:rsidR="00F235F7" w:rsidRPr="00F235F7" w:rsidRDefault="00F235F7" w:rsidP="00F235F7">
            <w:r w:rsidRPr="00F235F7">
              <w:lastRenderedPageBreak/>
              <w:t>2.1.2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52AF4B9" w14:textId="77777777" w:rsidR="00F235F7" w:rsidRPr="00F235F7" w:rsidRDefault="00F235F7" w:rsidP="00F235F7">
            <w:r w:rsidRPr="00F235F7">
              <w:t>хут. Семигорский, на ул. Победы вблизи школы № 25</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BFB1F12"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E3C26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BA6444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4966DF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A04DD6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7AF190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360F6FD" w14:textId="77777777" w:rsidR="00F235F7" w:rsidRPr="00F235F7" w:rsidRDefault="00F235F7" w:rsidP="00F235F7">
            <w:r w:rsidRPr="00F235F7">
              <w:t>1 000,00</w:t>
            </w:r>
          </w:p>
        </w:tc>
        <w:tc>
          <w:tcPr>
            <w:tcW w:w="387" w:type="pct"/>
            <w:tcBorders>
              <w:top w:val="nil"/>
              <w:left w:val="nil"/>
              <w:bottom w:val="single" w:sz="4" w:space="0" w:color="auto"/>
              <w:right w:val="single" w:sz="4" w:space="0" w:color="auto"/>
            </w:tcBorders>
            <w:shd w:val="clear" w:color="auto" w:fill="auto"/>
            <w:vAlign w:val="center"/>
            <w:hideMark/>
          </w:tcPr>
          <w:p w14:paraId="19F03E0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08743A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03BBD67" w14:textId="77777777" w:rsidR="00F235F7" w:rsidRPr="00F235F7" w:rsidRDefault="00F235F7" w:rsidP="00F235F7">
            <w:r w:rsidRPr="00F235F7">
              <w:t>1 000,00</w:t>
            </w:r>
          </w:p>
        </w:tc>
      </w:tr>
      <w:tr w:rsidR="00F235F7" w:rsidRPr="00F235F7" w14:paraId="5E8BFEF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5D146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88CBB7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014E3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F22DA2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1867F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58EEA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C875E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95FF4B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3BC3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CBCA0F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B78265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B6360F8" w14:textId="77777777" w:rsidR="00F235F7" w:rsidRPr="00F235F7" w:rsidRDefault="00F235F7" w:rsidP="00F235F7">
            <w:r w:rsidRPr="00F235F7">
              <w:t>0,00</w:t>
            </w:r>
          </w:p>
        </w:tc>
      </w:tr>
      <w:tr w:rsidR="00F235F7" w:rsidRPr="00F235F7" w14:paraId="129155B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C1CAC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48E490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95807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6E420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3E7D67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1C725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5B7A4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66DD2B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3AEE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D80F5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CD0C86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0A41A49" w14:textId="77777777" w:rsidR="00F235F7" w:rsidRPr="00F235F7" w:rsidRDefault="00F235F7" w:rsidP="00F235F7">
            <w:r w:rsidRPr="00F235F7">
              <w:t>0,00</w:t>
            </w:r>
          </w:p>
        </w:tc>
      </w:tr>
      <w:tr w:rsidR="00F235F7" w:rsidRPr="00F235F7" w14:paraId="7DBDEF8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C90FB6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08AC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4C12E0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20ED46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DF7267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8AB1A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CDAC5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5904D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1C2671" w14:textId="77777777" w:rsidR="00F235F7" w:rsidRPr="00F235F7" w:rsidRDefault="00F235F7" w:rsidP="00F235F7">
            <w:r w:rsidRPr="00F235F7">
              <w:t>1 000,00</w:t>
            </w:r>
          </w:p>
        </w:tc>
        <w:tc>
          <w:tcPr>
            <w:tcW w:w="387" w:type="pct"/>
            <w:tcBorders>
              <w:top w:val="nil"/>
              <w:left w:val="nil"/>
              <w:bottom w:val="single" w:sz="4" w:space="0" w:color="auto"/>
              <w:right w:val="single" w:sz="4" w:space="0" w:color="auto"/>
            </w:tcBorders>
            <w:shd w:val="clear" w:color="auto" w:fill="auto"/>
            <w:vAlign w:val="center"/>
            <w:hideMark/>
          </w:tcPr>
          <w:p w14:paraId="7DFB919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70C63A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158FBBA" w14:textId="77777777" w:rsidR="00F235F7" w:rsidRPr="00F235F7" w:rsidRDefault="00F235F7" w:rsidP="00F235F7">
            <w:r w:rsidRPr="00F235F7">
              <w:t>1 000,00</w:t>
            </w:r>
          </w:p>
        </w:tc>
      </w:tr>
      <w:tr w:rsidR="00F235F7" w:rsidRPr="00F235F7" w14:paraId="7B1FD64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A9AE9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0397B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E144A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51321A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FE77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2E068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ABE6B4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272A3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8C21A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F3E60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8CD472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62F997B" w14:textId="77777777" w:rsidR="00F235F7" w:rsidRPr="00F235F7" w:rsidRDefault="00F235F7" w:rsidP="00F235F7">
            <w:r w:rsidRPr="00F235F7">
              <w:t>0,00</w:t>
            </w:r>
          </w:p>
        </w:tc>
      </w:tr>
      <w:tr w:rsidR="00F235F7" w:rsidRPr="00F235F7" w14:paraId="132C434A" w14:textId="77777777" w:rsidTr="00144277">
        <w:trPr>
          <w:gridBefore w:val="1"/>
          <w:wBefore w:w="2" w:type="pct"/>
          <w:trHeight w:val="289"/>
        </w:trPr>
        <w:tc>
          <w:tcPr>
            <w:tcW w:w="214" w:type="pct"/>
            <w:vMerge w:val="restart"/>
            <w:tcBorders>
              <w:top w:val="nil"/>
              <w:left w:val="single" w:sz="4" w:space="0" w:color="auto"/>
              <w:bottom w:val="single" w:sz="4" w:space="0" w:color="000000"/>
              <w:right w:val="nil"/>
            </w:tcBorders>
            <w:shd w:val="clear" w:color="auto" w:fill="auto"/>
            <w:vAlign w:val="center"/>
            <w:hideMark/>
          </w:tcPr>
          <w:p w14:paraId="0F6B5BE6" w14:textId="77777777" w:rsidR="00F235F7" w:rsidRPr="00F235F7" w:rsidRDefault="00F235F7" w:rsidP="00F235F7">
            <w:r w:rsidRPr="00F235F7">
              <w:t>2.1.3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4B149C4" w14:textId="77777777" w:rsidR="00F235F7" w:rsidRPr="00F235F7" w:rsidRDefault="00F235F7" w:rsidP="00F235F7">
            <w:r w:rsidRPr="00F235F7">
              <w:t>г. Новороссийск, на ул. Герцена в районе ЖК «Малина»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067BB6C"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8DE231"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2B6856"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84E92B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95F70D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D78B35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A84ABCE" w14:textId="77777777" w:rsidR="00F235F7" w:rsidRPr="00F235F7" w:rsidRDefault="00F235F7" w:rsidP="00F235F7">
            <w:r w:rsidRPr="00F235F7">
              <w:t>1 000,00</w:t>
            </w:r>
          </w:p>
        </w:tc>
        <w:tc>
          <w:tcPr>
            <w:tcW w:w="387" w:type="pct"/>
            <w:tcBorders>
              <w:top w:val="nil"/>
              <w:left w:val="nil"/>
              <w:bottom w:val="single" w:sz="4" w:space="0" w:color="auto"/>
              <w:right w:val="single" w:sz="4" w:space="0" w:color="auto"/>
            </w:tcBorders>
            <w:shd w:val="clear" w:color="auto" w:fill="auto"/>
            <w:vAlign w:val="center"/>
            <w:hideMark/>
          </w:tcPr>
          <w:p w14:paraId="2EBFD53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062FDC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0AEF650" w14:textId="77777777" w:rsidR="00F235F7" w:rsidRPr="00F235F7" w:rsidRDefault="00F235F7" w:rsidP="00F235F7">
            <w:r w:rsidRPr="00F235F7">
              <w:t>1 000,00</w:t>
            </w:r>
          </w:p>
        </w:tc>
      </w:tr>
      <w:tr w:rsidR="00F235F7" w:rsidRPr="00F235F7" w14:paraId="2C4F975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41E3AC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C10C4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6FFE30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B5F72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D6C0E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B3007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F257EA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792AC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6A16A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F3540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8EBE1F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C48B4DF" w14:textId="77777777" w:rsidR="00F235F7" w:rsidRPr="00F235F7" w:rsidRDefault="00F235F7" w:rsidP="00F235F7">
            <w:r w:rsidRPr="00F235F7">
              <w:t>0,00</w:t>
            </w:r>
          </w:p>
        </w:tc>
      </w:tr>
      <w:tr w:rsidR="00F235F7" w:rsidRPr="00F235F7" w14:paraId="08F34C4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46CE32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05247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92886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88025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3CE36B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916016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403D4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7BD8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3A4F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171ED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705F49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A86302E" w14:textId="77777777" w:rsidR="00F235F7" w:rsidRPr="00F235F7" w:rsidRDefault="00F235F7" w:rsidP="00F235F7">
            <w:r w:rsidRPr="00F235F7">
              <w:t>0,00</w:t>
            </w:r>
          </w:p>
        </w:tc>
      </w:tr>
      <w:tr w:rsidR="00F235F7" w:rsidRPr="00F235F7" w14:paraId="7C5E08E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8C2D58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587692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DAAD0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2BC80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A62F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6CC1B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1515B2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923E6A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5460B8" w14:textId="77777777" w:rsidR="00F235F7" w:rsidRPr="00F235F7" w:rsidRDefault="00F235F7" w:rsidP="00F235F7">
            <w:r w:rsidRPr="00F235F7">
              <w:t>1 000,00</w:t>
            </w:r>
          </w:p>
        </w:tc>
        <w:tc>
          <w:tcPr>
            <w:tcW w:w="387" w:type="pct"/>
            <w:tcBorders>
              <w:top w:val="nil"/>
              <w:left w:val="nil"/>
              <w:bottom w:val="single" w:sz="4" w:space="0" w:color="auto"/>
              <w:right w:val="single" w:sz="4" w:space="0" w:color="auto"/>
            </w:tcBorders>
            <w:shd w:val="clear" w:color="auto" w:fill="auto"/>
            <w:vAlign w:val="center"/>
            <w:hideMark/>
          </w:tcPr>
          <w:p w14:paraId="2D0F5AB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1172F1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1754ED5" w14:textId="77777777" w:rsidR="00F235F7" w:rsidRPr="00F235F7" w:rsidRDefault="00F235F7" w:rsidP="00F235F7">
            <w:r w:rsidRPr="00F235F7">
              <w:t>1 000,00</w:t>
            </w:r>
          </w:p>
        </w:tc>
      </w:tr>
      <w:tr w:rsidR="00F235F7" w:rsidRPr="00F235F7" w14:paraId="20AEE5D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E89A49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17B56A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3B8D1F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45B9D2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9A9231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B3B9C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1EA659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8479C4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4354D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1B92E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4DF81F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D8A60C2" w14:textId="77777777" w:rsidR="00F235F7" w:rsidRPr="00F235F7" w:rsidRDefault="00F235F7" w:rsidP="00F235F7">
            <w:r w:rsidRPr="00F235F7">
              <w:t>0,00</w:t>
            </w:r>
          </w:p>
        </w:tc>
      </w:tr>
      <w:tr w:rsidR="00F235F7" w:rsidRPr="00F235F7" w14:paraId="57D8706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0B544FF" w14:textId="77777777" w:rsidR="00F235F7" w:rsidRPr="00F235F7" w:rsidRDefault="00F235F7" w:rsidP="00F235F7">
            <w:r w:rsidRPr="00F235F7">
              <w:lastRenderedPageBreak/>
              <w:t>2.1.4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524D22F" w14:textId="77777777" w:rsidR="00F235F7" w:rsidRPr="00F235F7" w:rsidRDefault="00F235F7" w:rsidP="00F235F7">
            <w:r w:rsidRPr="00F235F7">
              <w:t>ст. Раевская, на ул. Островского перед пересечением с ул. Героев (в районе д. 47), на ул. Героев после пересечения с ул. Медведева (в районе д. 43) и на ул. Натухаевская после пересечения с ул. Ленина (в районе д. 19)</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0567A" w14:textId="77777777" w:rsidR="00F235F7" w:rsidRPr="00F235F7" w:rsidRDefault="00F235F7" w:rsidP="00F235F7">
            <w:r w:rsidRPr="00F235F7">
              <w:t>3</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225479"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A0F6ABE"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C7ECB1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74344C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AB2119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C5A518E"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2FF7A42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A6157D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373AD9F" w14:textId="77777777" w:rsidR="00F235F7" w:rsidRPr="00F235F7" w:rsidRDefault="00F235F7" w:rsidP="00F235F7">
            <w:r w:rsidRPr="00F235F7">
              <w:t>3 000,00</w:t>
            </w:r>
          </w:p>
        </w:tc>
      </w:tr>
      <w:tr w:rsidR="00F235F7" w:rsidRPr="00F235F7" w14:paraId="49BBFE0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55DB9E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7B17E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41709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C89233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4184D4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591F9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D1CCCC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4E9A71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2BD112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47C42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3E0FB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DED0A96" w14:textId="77777777" w:rsidR="00F235F7" w:rsidRPr="00F235F7" w:rsidRDefault="00F235F7" w:rsidP="00F235F7">
            <w:r w:rsidRPr="00F235F7">
              <w:t>0,00</w:t>
            </w:r>
          </w:p>
        </w:tc>
      </w:tr>
      <w:tr w:rsidR="00F235F7" w:rsidRPr="00F235F7" w14:paraId="27E17BB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C0DFF3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05515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70EB82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ABB441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30593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DB363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EBB043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9E7D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4007E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7B582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3F1649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AE1827" w14:textId="77777777" w:rsidR="00F235F7" w:rsidRPr="00F235F7" w:rsidRDefault="00F235F7" w:rsidP="00F235F7">
            <w:r w:rsidRPr="00F235F7">
              <w:t>0,00</w:t>
            </w:r>
          </w:p>
        </w:tc>
      </w:tr>
      <w:tr w:rsidR="00F235F7" w:rsidRPr="00F235F7" w14:paraId="793BFB9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05301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B7EC08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8AC376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D5839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27162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18969E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FAF877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EC0EC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9FFFDDA"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5CBA5CF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48CBE6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67247DE" w14:textId="77777777" w:rsidR="00F235F7" w:rsidRPr="00F235F7" w:rsidRDefault="00F235F7" w:rsidP="00F235F7">
            <w:r w:rsidRPr="00F235F7">
              <w:t>3 000,00</w:t>
            </w:r>
          </w:p>
        </w:tc>
      </w:tr>
      <w:tr w:rsidR="00F235F7" w:rsidRPr="00F235F7" w14:paraId="2DF1CBF4" w14:textId="77777777" w:rsidTr="00144277">
        <w:trPr>
          <w:gridBefore w:val="1"/>
          <w:wBefore w:w="2" w:type="pct"/>
          <w:trHeight w:val="480"/>
        </w:trPr>
        <w:tc>
          <w:tcPr>
            <w:tcW w:w="214" w:type="pct"/>
            <w:vMerge/>
            <w:tcBorders>
              <w:top w:val="nil"/>
              <w:left w:val="single" w:sz="4" w:space="0" w:color="auto"/>
              <w:bottom w:val="single" w:sz="4" w:space="0" w:color="000000"/>
              <w:right w:val="nil"/>
            </w:tcBorders>
            <w:shd w:val="clear" w:color="auto" w:fill="auto"/>
            <w:vAlign w:val="center"/>
            <w:hideMark/>
          </w:tcPr>
          <w:p w14:paraId="0D30D2C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51342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EED441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5AD00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EC29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F3EAB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F7FC8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44C9F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8B911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49664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5E4E27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8CFFB8B" w14:textId="77777777" w:rsidR="00F235F7" w:rsidRPr="00F235F7" w:rsidRDefault="00F235F7" w:rsidP="00F235F7">
            <w:r w:rsidRPr="00F235F7">
              <w:t>0,00</w:t>
            </w:r>
          </w:p>
        </w:tc>
      </w:tr>
      <w:tr w:rsidR="00F235F7" w:rsidRPr="00F235F7" w14:paraId="4708C0A3"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02A1BEB" w14:textId="77777777" w:rsidR="00F235F7" w:rsidRPr="00F235F7" w:rsidRDefault="00F235F7" w:rsidP="00F235F7">
            <w:r w:rsidRPr="00F235F7">
              <w:t>2.1.5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DCC3" w14:textId="77777777" w:rsidR="00F235F7" w:rsidRPr="00F235F7" w:rsidRDefault="00F235F7" w:rsidP="00F235F7">
            <w:r w:rsidRPr="00F235F7">
              <w:t xml:space="preserve">ст. Натухаевская: 1 о.п. на ул. Раевская перед пересечением с ул. Шоссейная (через дорогу от д. 2Б), 1 о.п. на ул. </w:t>
            </w:r>
            <w:r w:rsidRPr="00F235F7">
              <w:lastRenderedPageBreak/>
              <w:t xml:space="preserve">Красная после пересечения с ул. Степная (в районе д. 20), 1 о.п. на ул. Красная после пересечения с ул. Украинская (в районе д. 34), 1 о.п. на ул. Красная после пересечения с ул. Фрунзе (после д. 64), 1 о.п. на ул. Красного Октября перед пересечением с ул. Фрунзе (через дорогу от д. 78), 1 о.п. на ул. Фрунзе перед пересечением с ул. Суворова (в районе д. 19), 1 о.п. после пересечения с ул. Суворова (в районе д. 10), 1 о.п. перед пересечением с ул. Дзержинского (в районе </w:t>
            </w:r>
            <w:r w:rsidRPr="00F235F7">
              <w:lastRenderedPageBreak/>
              <w:t>д. 73), 1 о.п. на ул. Хлеборобов в районе Натухаевского кладбища, 1 о.п. на ул. Красных Партизан перед пересечением с ул. Карла Маркса и 1 о.п. в хут. Победа на ул. Победы в районе пересечения с ул. 50 лет Октября и ул. Шаумяна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98B0F3D" w14:textId="77777777" w:rsidR="00F235F7" w:rsidRPr="00F235F7" w:rsidRDefault="00F235F7" w:rsidP="00F235F7">
            <w:r w:rsidRPr="00F235F7">
              <w:lastRenderedPageBreak/>
              <w:t>11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D46E4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E986354"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72761D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CE0294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E9D466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A3295F" w14:textId="77777777" w:rsidR="00F235F7" w:rsidRPr="00F235F7" w:rsidRDefault="00F235F7" w:rsidP="00F235F7">
            <w:r w:rsidRPr="00F235F7">
              <w:t>11 000,00</w:t>
            </w:r>
          </w:p>
        </w:tc>
        <w:tc>
          <w:tcPr>
            <w:tcW w:w="387" w:type="pct"/>
            <w:tcBorders>
              <w:top w:val="nil"/>
              <w:left w:val="nil"/>
              <w:bottom w:val="single" w:sz="4" w:space="0" w:color="auto"/>
              <w:right w:val="single" w:sz="4" w:space="0" w:color="auto"/>
            </w:tcBorders>
            <w:shd w:val="clear" w:color="auto" w:fill="auto"/>
            <w:vAlign w:val="center"/>
            <w:hideMark/>
          </w:tcPr>
          <w:p w14:paraId="28770BB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A08212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4ED84B4" w14:textId="77777777" w:rsidR="00F235F7" w:rsidRPr="00F235F7" w:rsidRDefault="00F235F7" w:rsidP="00F235F7">
            <w:r w:rsidRPr="00F235F7">
              <w:t>11 000,00</w:t>
            </w:r>
          </w:p>
        </w:tc>
      </w:tr>
      <w:tr w:rsidR="00F235F7" w:rsidRPr="00F235F7" w14:paraId="711AD48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5D2FF7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A022D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C64A5E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3DAA6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4BEBAF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4163F5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48992C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CD0949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E041F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4F58B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50ABF2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549D14" w14:textId="77777777" w:rsidR="00F235F7" w:rsidRPr="00F235F7" w:rsidRDefault="00F235F7" w:rsidP="00F235F7">
            <w:r w:rsidRPr="00F235F7">
              <w:t>0,00</w:t>
            </w:r>
          </w:p>
        </w:tc>
      </w:tr>
      <w:tr w:rsidR="00F235F7" w:rsidRPr="00F235F7" w14:paraId="667CB10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58AEE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E3A24F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A7E94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ADE7D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A41E2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25084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BC0E7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83062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8FDE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60A09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CFDE04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92D831" w14:textId="77777777" w:rsidR="00F235F7" w:rsidRPr="00F235F7" w:rsidRDefault="00F235F7" w:rsidP="00F235F7">
            <w:r w:rsidRPr="00F235F7">
              <w:t>0,00</w:t>
            </w:r>
          </w:p>
        </w:tc>
      </w:tr>
      <w:tr w:rsidR="00F235F7" w:rsidRPr="00F235F7" w14:paraId="0F99A31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8A15D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18AC5D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D3AF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0F13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C5D519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0F28A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796731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1CB1C7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0EED06" w14:textId="77777777" w:rsidR="00F235F7" w:rsidRPr="00F235F7" w:rsidRDefault="00F235F7" w:rsidP="00F235F7">
            <w:r w:rsidRPr="00F235F7">
              <w:t>11 000,00</w:t>
            </w:r>
          </w:p>
        </w:tc>
        <w:tc>
          <w:tcPr>
            <w:tcW w:w="387" w:type="pct"/>
            <w:tcBorders>
              <w:top w:val="nil"/>
              <w:left w:val="nil"/>
              <w:bottom w:val="single" w:sz="4" w:space="0" w:color="auto"/>
              <w:right w:val="single" w:sz="4" w:space="0" w:color="auto"/>
            </w:tcBorders>
            <w:shd w:val="clear" w:color="auto" w:fill="auto"/>
            <w:vAlign w:val="center"/>
            <w:hideMark/>
          </w:tcPr>
          <w:p w14:paraId="5FA7CE1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399B95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B693EC2" w14:textId="77777777" w:rsidR="00F235F7" w:rsidRPr="00F235F7" w:rsidRDefault="00F235F7" w:rsidP="00F235F7">
            <w:r w:rsidRPr="00F235F7">
              <w:t>11 000,00</w:t>
            </w:r>
          </w:p>
        </w:tc>
      </w:tr>
      <w:tr w:rsidR="00F235F7" w:rsidRPr="00F235F7" w14:paraId="503A6BDD" w14:textId="77777777" w:rsidTr="00144277">
        <w:trPr>
          <w:gridBefore w:val="1"/>
          <w:wBefore w:w="2" w:type="pct"/>
          <w:trHeight w:val="4598"/>
        </w:trPr>
        <w:tc>
          <w:tcPr>
            <w:tcW w:w="214" w:type="pct"/>
            <w:vMerge/>
            <w:tcBorders>
              <w:top w:val="nil"/>
              <w:left w:val="single" w:sz="4" w:space="0" w:color="auto"/>
              <w:bottom w:val="single" w:sz="4" w:space="0" w:color="000000"/>
              <w:right w:val="nil"/>
            </w:tcBorders>
            <w:shd w:val="clear" w:color="auto" w:fill="auto"/>
            <w:vAlign w:val="center"/>
            <w:hideMark/>
          </w:tcPr>
          <w:p w14:paraId="1412AB0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39220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9DB86F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5D5877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BA18D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572C8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453CA7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D8A795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5DD7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17612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EF70A2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64C8295" w14:textId="77777777" w:rsidR="00F235F7" w:rsidRPr="00F235F7" w:rsidRDefault="00F235F7" w:rsidP="00F235F7">
            <w:r w:rsidRPr="00F235F7">
              <w:t>0,00</w:t>
            </w:r>
          </w:p>
        </w:tc>
      </w:tr>
      <w:tr w:rsidR="00F235F7" w:rsidRPr="00F235F7" w14:paraId="67B508D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C48E00A" w14:textId="77777777" w:rsidR="00F235F7" w:rsidRPr="00F235F7" w:rsidRDefault="00F235F7" w:rsidP="00F235F7">
            <w:r w:rsidRPr="00F235F7">
              <w:lastRenderedPageBreak/>
              <w:t>2.1.6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2C7C8E8" w14:textId="77777777" w:rsidR="00F235F7" w:rsidRPr="00F235F7" w:rsidRDefault="00F235F7" w:rsidP="00F235F7">
            <w:r w:rsidRPr="00F235F7">
              <w:t xml:space="preserve">г. Новороссийск, в районе морского порта на ул. Цедрика после пересечения с ул. Советов (в районе д. 8) и на ул. </w:t>
            </w:r>
            <w:r w:rsidRPr="00F235F7">
              <w:lastRenderedPageBreak/>
              <w:t>Мира после пересечения с ул. Новороссийских Партизан (в районе д. 20), перед пересечением с ул. Новороссийской Республики (в районе д. 29), перед и после пересечения с ул. Свободы (в районе д. 15 и д. 2), а также в районе д. 1</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5734E11" w14:textId="77777777" w:rsidR="00F235F7" w:rsidRPr="00F235F7" w:rsidRDefault="00F235F7" w:rsidP="00F235F7">
            <w:r w:rsidRPr="00F235F7">
              <w:lastRenderedPageBreak/>
              <w:t>8</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86973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D6456A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D5C07B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EA0341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2FC57C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C0A1A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A0618C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6F22CA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3A76406" w14:textId="77777777" w:rsidR="00F235F7" w:rsidRPr="00F235F7" w:rsidRDefault="00F235F7" w:rsidP="00F235F7">
            <w:r w:rsidRPr="00F235F7">
              <w:t> </w:t>
            </w:r>
          </w:p>
        </w:tc>
      </w:tr>
      <w:tr w:rsidR="00F235F7" w:rsidRPr="00F235F7" w14:paraId="77E8220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2188C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C8854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50ED97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5BA4F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94389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4B35B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58B74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7BD3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75104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CFE71F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86732C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A14B81E" w14:textId="77777777" w:rsidR="00F235F7" w:rsidRPr="00F235F7" w:rsidRDefault="00F235F7" w:rsidP="00F235F7">
            <w:r w:rsidRPr="00F235F7">
              <w:t> </w:t>
            </w:r>
          </w:p>
        </w:tc>
      </w:tr>
      <w:tr w:rsidR="00F235F7" w:rsidRPr="00F235F7" w14:paraId="398523E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F6F2DA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73847D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292F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08137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DF46B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A8EB2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352A0C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3EF73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2425A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9C455C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C1A6C8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CC19530" w14:textId="77777777" w:rsidR="00F235F7" w:rsidRPr="00F235F7" w:rsidRDefault="00F235F7" w:rsidP="00F235F7">
            <w:r w:rsidRPr="00F235F7">
              <w:t> </w:t>
            </w:r>
          </w:p>
        </w:tc>
      </w:tr>
      <w:tr w:rsidR="00F235F7" w:rsidRPr="00F235F7" w14:paraId="445DC1D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3BE7FF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E3F67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1807A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DFCC5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CAED13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99CF9E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62B10D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D31FB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92A61A" w14:textId="77777777" w:rsidR="00F235F7" w:rsidRPr="00F235F7" w:rsidRDefault="00F235F7" w:rsidP="00F235F7">
            <w:r w:rsidRPr="00F235F7">
              <w:t>8 000,00</w:t>
            </w:r>
          </w:p>
        </w:tc>
        <w:tc>
          <w:tcPr>
            <w:tcW w:w="387" w:type="pct"/>
            <w:tcBorders>
              <w:top w:val="nil"/>
              <w:left w:val="nil"/>
              <w:bottom w:val="single" w:sz="4" w:space="0" w:color="auto"/>
              <w:right w:val="single" w:sz="4" w:space="0" w:color="auto"/>
            </w:tcBorders>
            <w:shd w:val="clear" w:color="auto" w:fill="auto"/>
            <w:vAlign w:val="center"/>
            <w:hideMark/>
          </w:tcPr>
          <w:p w14:paraId="41FAE84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1AD7B1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7578A35" w14:textId="77777777" w:rsidR="00F235F7" w:rsidRPr="00F235F7" w:rsidRDefault="00F235F7" w:rsidP="00F235F7">
            <w:r w:rsidRPr="00F235F7">
              <w:t> </w:t>
            </w:r>
          </w:p>
        </w:tc>
      </w:tr>
      <w:tr w:rsidR="00F235F7" w:rsidRPr="00F235F7" w14:paraId="369545FE" w14:textId="77777777" w:rsidTr="00144277">
        <w:trPr>
          <w:gridBefore w:val="1"/>
          <w:wBefore w:w="2" w:type="pct"/>
          <w:trHeight w:val="1178"/>
        </w:trPr>
        <w:tc>
          <w:tcPr>
            <w:tcW w:w="214" w:type="pct"/>
            <w:vMerge/>
            <w:tcBorders>
              <w:top w:val="nil"/>
              <w:left w:val="single" w:sz="4" w:space="0" w:color="auto"/>
              <w:bottom w:val="single" w:sz="4" w:space="0" w:color="000000"/>
              <w:right w:val="nil"/>
            </w:tcBorders>
            <w:shd w:val="clear" w:color="auto" w:fill="auto"/>
            <w:vAlign w:val="center"/>
            <w:hideMark/>
          </w:tcPr>
          <w:p w14:paraId="5BE2EE0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D1C1C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904D81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E21B6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241473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55967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77A47B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1F2F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617B1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BBB5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620D7C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501F15E" w14:textId="77777777" w:rsidR="00F235F7" w:rsidRPr="00F235F7" w:rsidRDefault="00F235F7" w:rsidP="00F235F7">
            <w:r w:rsidRPr="00F235F7">
              <w:t> </w:t>
            </w:r>
          </w:p>
        </w:tc>
      </w:tr>
      <w:tr w:rsidR="00F235F7" w:rsidRPr="00F235F7" w14:paraId="6340292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7AAE683" w14:textId="77777777" w:rsidR="00F235F7" w:rsidRPr="00F235F7" w:rsidRDefault="00F235F7" w:rsidP="00F235F7">
            <w:r w:rsidRPr="00F235F7">
              <w:t>2.1.7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259DCC6" w14:textId="77777777" w:rsidR="00F235F7" w:rsidRPr="00F235F7" w:rsidRDefault="00F235F7" w:rsidP="00F235F7">
            <w:r w:rsidRPr="00F235F7">
              <w:t xml:space="preserve">г. Новороссийск, 2 о.п. на местном проезде между ул. Ленина и ул. Свободы на пересечении с пер. Котовского, 2 о.п. на ул. Свободы (в районе д. 70), 2 о.п. на пересечении ул. </w:t>
            </w:r>
            <w:r w:rsidRPr="00F235F7">
              <w:lastRenderedPageBreak/>
              <w:t xml:space="preserve">Школьная и ул. Заречная (в районе д. 33 по ул. Школьная и через дорогу от д. 26 по ул. Заречная), 1 о.п. в районе ЖК «Красина», 2 о.п. в районе новой жилой застройки после ЖК «Красина», 1 о.п. на ул. Ф.Я. Бурсака (в районе д. 6 по ул. Пальмовая, ЖК «Золотой Город»), 2 о.п. на ул. Кипарисовая, между ЖК «Надежда» и ЖК «Мелодия Леса» (в районе д. 6), 2 о.п. на ул. Атамана Т.Т. Котляревского до пересечения с ул. Вишневецкого (в районе д. 8А) и 2 о.п. на ул. </w:t>
            </w:r>
            <w:r w:rsidRPr="00F235F7">
              <w:lastRenderedPageBreak/>
              <w:t xml:space="preserve">Розовая на пересечении с ул. Лесная Сказка (через дорогу от д. 91к5 по ул. Горького и в районе д. 91к3 по ул. Горького)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C775FB7" w14:textId="77777777" w:rsidR="00F235F7" w:rsidRPr="00F235F7" w:rsidRDefault="00F235F7" w:rsidP="00F235F7">
            <w:r w:rsidRPr="00F235F7">
              <w:lastRenderedPageBreak/>
              <w:t>16</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9FA368"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94CA1E6"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BEBDB9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253B39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01DF7E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8BD4F43" w14:textId="77777777" w:rsidR="00F235F7" w:rsidRPr="00F235F7" w:rsidRDefault="00F235F7" w:rsidP="00F235F7">
            <w:r w:rsidRPr="00F235F7">
              <w:t>16 000,00</w:t>
            </w:r>
          </w:p>
        </w:tc>
        <w:tc>
          <w:tcPr>
            <w:tcW w:w="387" w:type="pct"/>
            <w:tcBorders>
              <w:top w:val="nil"/>
              <w:left w:val="nil"/>
              <w:bottom w:val="single" w:sz="4" w:space="0" w:color="auto"/>
              <w:right w:val="single" w:sz="4" w:space="0" w:color="auto"/>
            </w:tcBorders>
            <w:shd w:val="clear" w:color="auto" w:fill="auto"/>
            <w:vAlign w:val="center"/>
            <w:hideMark/>
          </w:tcPr>
          <w:p w14:paraId="5196831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630340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2495B4B" w14:textId="77777777" w:rsidR="00F235F7" w:rsidRPr="00F235F7" w:rsidRDefault="00F235F7" w:rsidP="00F235F7">
            <w:r w:rsidRPr="00F235F7">
              <w:t>16 000,00</w:t>
            </w:r>
          </w:p>
        </w:tc>
      </w:tr>
      <w:tr w:rsidR="00F235F7" w:rsidRPr="00F235F7" w14:paraId="68F0D53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F77C65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01A7A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8A025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488BEC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0C168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C966B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076C93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11D5B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4090B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FBAD8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43C8B4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1B7F2F7" w14:textId="77777777" w:rsidR="00F235F7" w:rsidRPr="00F235F7" w:rsidRDefault="00F235F7" w:rsidP="00F235F7">
            <w:r w:rsidRPr="00F235F7">
              <w:t>0,00</w:t>
            </w:r>
          </w:p>
        </w:tc>
      </w:tr>
      <w:tr w:rsidR="00F235F7" w:rsidRPr="00F235F7" w14:paraId="36B7E5C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A30262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35509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6236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ECEF7E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09EA0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86411D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20C61C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0F195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4C95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15AFC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A0496F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D216F4E" w14:textId="77777777" w:rsidR="00F235F7" w:rsidRPr="00F235F7" w:rsidRDefault="00F235F7" w:rsidP="00F235F7">
            <w:r w:rsidRPr="00F235F7">
              <w:t>0,00</w:t>
            </w:r>
          </w:p>
        </w:tc>
      </w:tr>
      <w:tr w:rsidR="00F235F7" w:rsidRPr="00F235F7" w14:paraId="7FBE98F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7F76A4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9B5BF5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C7B909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665B5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CB60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542731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46B3C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6B41D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DC9B491" w14:textId="77777777" w:rsidR="00F235F7" w:rsidRPr="00F235F7" w:rsidRDefault="00F235F7" w:rsidP="00F235F7">
            <w:r w:rsidRPr="00F235F7">
              <w:t>16 000,00</w:t>
            </w:r>
          </w:p>
        </w:tc>
        <w:tc>
          <w:tcPr>
            <w:tcW w:w="387" w:type="pct"/>
            <w:tcBorders>
              <w:top w:val="nil"/>
              <w:left w:val="nil"/>
              <w:bottom w:val="single" w:sz="4" w:space="0" w:color="auto"/>
              <w:right w:val="single" w:sz="4" w:space="0" w:color="auto"/>
            </w:tcBorders>
            <w:shd w:val="clear" w:color="auto" w:fill="auto"/>
            <w:vAlign w:val="center"/>
            <w:hideMark/>
          </w:tcPr>
          <w:p w14:paraId="0E20E1E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E8698A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9C3589" w14:textId="77777777" w:rsidR="00F235F7" w:rsidRPr="00F235F7" w:rsidRDefault="00F235F7" w:rsidP="00F235F7">
            <w:r w:rsidRPr="00F235F7">
              <w:t>16 000,00</w:t>
            </w:r>
          </w:p>
        </w:tc>
      </w:tr>
      <w:tr w:rsidR="00F235F7" w:rsidRPr="00F235F7" w14:paraId="50173E3B" w14:textId="77777777" w:rsidTr="00144277">
        <w:trPr>
          <w:gridBefore w:val="1"/>
          <w:wBefore w:w="2" w:type="pct"/>
          <w:trHeight w:val="4129"/>
        </w:trPr>
        <w:tc>
          <w:tcPr>
            <w:tcW w:w="214" w:type="pct"/>
            <w:vMerge/>
            <w:tcBorders>
              <w:top w:val="nil"/>
              <w:left w:val="single" w:sz="4" w:space="0" w:color="auto"/>
              <w:bottom w:val="single" w:sz="4" w:space="0" w:color="000000"/>
              <w:right w:val="nil"/>
            </w:tcBorders>
            <w:shd w:val="clear" w:color="auto" w:fill="auto"/>
            <w:vAlign w:val="center"/>
            <w:hideMark/>
          </w:tcPr>
          <w:p w14:paraId="4DFE3D0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78098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12BE5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1DB75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0FA8C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CA8CD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68B11C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03656D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AF26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D52371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618BD8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E2AEEC7" w14:textId="77777777" w:rsidR="00F235F7" w:rsidRPr="00F235F7" w:rsidRDefault="00F235F7" w:rsidP="00F235F7">
            <w:r w:rsidRPr="00F235F7">
              <w:t>0,00</w:t>
            </w:r>
          </w:p>
        </w:tc>
      </w:tr>
      <w:tr w:rsidR="00F235F7" w:rsidRPr="00F235F7" w14:paraId="5A31172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6BB33AE" w14:textId="77777777" w:rsidR="00F235F7" w:rsidRPr="00F235F7" w:rsidRDefault="00F235F7" w:rsidP="00F235F7">
            <w:r w:rsidRPr="00F235F7">
              <w:lastRenderedPageBreak/>
              <w:t>2.1.8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6BA504E" w14:textId="77777777" w:rsidR="00F235F7" w:rsidRPr="00F235F7" w:rsidRDefault="00F235F7" w:rsidP="00F235F7">
            <w:r w:rsidRPr="00F235F7">
              <w:t xml:space="preserve">г. Новороссийск, 5 о.п. в микрорайоне «Гора Великая», на ул. Александрийская в районе пересечения с ул. </w:t>
            </w:r>
            <w:r w:rsidRPr="00F235F7">
              <w:lastRenderedPageBreak/>
              <w:t>Севастопольская, на пер. Лесистый в районе пересечения с ул. Апельсиновая и в конце переулка, и 1 о.п. на ул. Розовая, в районе пересечения с ул. Таманская (через дорогу от д. 111 по ул. Горького)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4A7C615" w14:textId="77777777" w:rsidR="00F235F7" w:rsidRPr="00F235F7" w:rsidRDefault="00F235F7" w:rsidP="00F235F7">
            <w:r w:rsidRPr="00F235F7">
              <w:lastRenderedPageBreak/>
              <w:t>6</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66F65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004170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7F3673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FCA96F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A0D9B15" w14:textId="77777777" w:rsidR="00F235F7" w:rsidRPr="00F235F7" w:rsidRDefault="00F235F7" w:rsidP="00F235F7">
            <w:r w:rsidRPr="00F235F7">
              <w:t>6 000,00</w:t>
            </w:r>
          </w:p>
        </w:tc>
        <w:tc>
          <w:tcPr>
            <w:tcW w:w="387" w:type="pct"/>
            <w:tcBorders>
              <w:top w:val="nil"/>
              <w:left w:val="nil"/>
              <w:bottom w:val="single" w:sz="4" w:space="0" w:color="auto"/>
              <w:right w:val="single" w:sz="4" w:space="0" w:color="auto"/>
            </w:tcBorders>
            <w:shd w:val="clear" w:color="auto" w:fill="auto"/>
            <w:vAlign w:val="center"/>
            <w:hideMark/>
          </w:tcPr>
          <w:p w14:paraId="17032E1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00C5B2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5111054"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AAC2C6D" w14:textId="77777777" w:rsidR="00F235F7" w:rsidRPr="00F235F7" w:rsidRDefault="00F235F7" w:rsidP="00F235F7">
            <w:r w:rsidRPr="00F235F7">
              <w:t>6 000,00</w:t>
            </w:r>
          </w:p>
        </w:tc>
      </w:tr>
      <w:tr w:rsidR="00F235F7" w:rsidRPr="00F235F7" w14:paraId="694280D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8513C6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873F7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299AD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AED82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A6980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423DC5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EC83F6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33652B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1075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749D0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4B7FCC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168B708" w14:textId="77777777" w:rsidR="00F235F7" w:rsidRPr="00F235F7" w:rsidRDefault="00F235F7" w:rsidP="00F235F7">
            <w:r w:rsidRPr="00F235F7">
              <w:t>0,00</w:t>
            </w:r>
          </w:p>
        </w:tc>
      </w:tr>
      <w:tr w:rsidR="00F235F7" w:rsidRPr="00F235F7" w14:paraId="5C3F9B3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5607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7C16E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58747A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D594A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9B5D96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636BB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271C2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46FB62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AB979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E2B14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CB8BB1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5EDBB85" w14:textId="77777777" w:rsidR="00F235F7" w:rsidRPr="00F235F7" w:rsidRDefault="00F235F7" w:rsidP="00F235F7">
            <w:r w:rsidRPr="00F235F7">
              <w:t>0,00</w:t>
            </w:r>
          </w:p>
        </w:tc>
      </w:tr>
      <w:tr w:rsidR="00F235F7" w:rsidRPr="00F235F7" w14:paraId="0270410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F321B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0539A1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4A33B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3B021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0A691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56E314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F656B2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CC8265" w14:textId="77777777" w:rsidR="00F235F7" w:rsidRPr="00F235F7" w:rsidRDefault="00F235F7" w:rsidP="00F235F7">
            <w:r w:rsidRPr="00F235F7">
              <w:t>6 000,00</w:t>
            </w:r>
          </w:p>
        </w:tc>
        <w:tc>
          <w:tcPr>
            <w:tcW w:w="387" w:type="pct"/>
            <w:tcBorders>
              <w:top w:val="nil"/>
              <w:left w:val="nil"/>
              <w:bottom w:val="single" w:sz="4" w:space="0" w:color="auto"/>
              <w:right w:val="single" w:sz="4" w:space="0" w:color="auto"/>
            </w:tcBorders>
            <w:shd w:val="clear" w:color="auto" w:fill="auto"/>
            <w:vAlign w:val="center"/>
            <w:hideMark/>
          </w:tcPr>
          <w:p w14:paraId="00B3449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85C38C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4FA891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A6A7DFE" w14:textId="77777777" w:rsidR="00F235F7" w:rsidRPr="00F235F7" w:rsidRDefault="00F235F7" w:rsidP="00F235F7">
            <w:r w:rsidRPr="00F235F7">
              <w:t>6 000,00</w:t>
            </w:r>
          </w:p>
        </w:tc>
      </w:tr>
      <w:tr w:rsidR="00F235F7" w:rsidRPr="00F235F7" w14:paraId="2E3EE1A6" w14:textId="77777777" w:rsidTr="00144277">
        <w:trPr>
          <w:gridBefore w:val="1"/>
          <w:wBefore w:w="2" w:type="pct"/>
          <w:trHeight w:val="1020"/>
        </w:trPr>
        <w:tc>
          <w:tcPr>
            <w:tcW w:w="214" w:type="pct"/>
            <w:vMerge/>
            <w:tcBorders>
              <w:top w:val="nil"/>
              <w:left w:val="single" w:sz="4" w:space="0" w:color="auto"/>
              <w:bottom w:val="single" w:sz="4" w:space="0" w:color="000000"/>
              <w:right w:val="nil"/>
            </w:tcBorders>
            <w:shd w:val="clear" w:color="auto" w:fill="auto"/>
            <w:vAlign w:val="center"/>
            <w:hideMark/>
          </w:tcPr>
          <w:p w14:paraId="277C906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0BB87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55D194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FA08CE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D49F29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8EBD2E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A060E0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55417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12987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70FDF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3CB4DD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976D10F" w14:textId="77777777" w:rsidR="00F235F7" w:rsidRPr="00F235F7" w:rsidRDefault="00F235F7" w:rsidP="00F235F7">
            <w:r w:rsidRPr="00F235F7">
              <w:t>0,00</w:t>
            </w:r>
          </w:p>
        </w:tc>
      </w:tr>
      <w:tr w:rsidR="00F235F7" w:rsidRPr="00F235F7" w14:paraId="1434630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D6375CC" w14:textId="77777777" w:rsidR="00F235F7" w:rsidRPr="00F235F7" w:rsidRDefault="00F235F7" w:rsidP="00F235F7">
            <w:r w:rsidRPr="00F235F7">
              <w:t>2.1.9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BAADA71" w14:textId="77777777" w:rsidR="00F235F7" w:rsidRPr="00F235F7" w:rsidRDefault="00F235F7" w:rsidP="00F235F7">
            <w:r w:rsidRPr="00F235F7">
              <w:t>г. Новороссийск, на ул. Хворостянского, в районе ЖК «Кутузовский» и на ул. Мурата Ахеджака, в районе Школы № 15</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48AF7E4"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4D3A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B49524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6E5BA0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61E17F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B899FB7"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29C1128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EF0F08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C4948C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27B0325" w14:textId="77777777" w:rsidR="00F235F7" w:rsidRPr="00F235F7" w:rsidRDefault="00F235F7" w:rsidP="00F235F7">
            <w:r w:rsidRPr="00F235F7">
              <w:t>2 000,00</w:t>
            </w:r>
          </w:p>
        </w:tc>
      </w:tr>
      <w:tr w:rsidR="00F235F7" w:rsidRPr="00F235F7" w14:paraId="4AA2747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8C7F36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9D1E44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2E54A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733A2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F89D03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04B74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0F8D4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ED95B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95E7D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EB48A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B4F98B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7A39BF3" w14:textId="77777777" w:rsidR="00F235F7" w:rsidRPr="00F235F7" w:rsidRDefault="00F235F7" w:rsidP="00F235F7">
            <w:r w:rsidRPr="00F235F7">
              <w:t>0,00</w:t>
            </w:r>
          </w:p>
        </w:tc>
      </w:tr>
      <w:tr w:rsidR="00F235F7" w:rsidRPr="00F235F7" w14:paraId="6A855F7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55B0C7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0FA082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317684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07664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EB4B0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AAC70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5A13B5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56D76F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7A4BE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BDE8A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9245E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3915C0E" w14:textId="77777777" w:rsidR="00F235F7" w:rsidRPr="00F235F7" w:rsidRDefault="00F235F7" w:rsidP="00F235F7">
            <w:r w:rsidRPr="00F235F7">
              <w:t>0,00</w:t>
            </w:r>
          </w:p>
        </w:tc>
      </w:tr>
      <w:tr w:rsidR="00F235F7" w:rsidRPr="00F235F7" w14:paraId="3B8AD02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9AB9AD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760F33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5E6F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AEE0CC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96CB6C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AAC1E8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81CB42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3921F3"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AD84DE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32777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61D8EC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6FC63BB" w14:textId="77777777" w:rsidR="00F235F7" w:rsidRPr="00F235F7" w:rsidRDefault="00F235F7" w:rsidP="00F235F7">
            <w:r w:rsidRPr="00F235F7">
              <w:t>2 000,00</w:t>
            </w:r>
          </w:p>
        </w:tc>
      </w:tr>
      <w:tr w:rsidR="00F235F7" w:rsidRPr="00F235F7" w14:paraId="132D48E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76146F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9ECF5F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2A48BA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8D47E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0B328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89ED3FD"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037746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A79E8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1E2798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5CBB8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8923C0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D167FAF" w14:textId="77777777" w:rsidR="00F235F7" w:rsidRPr="00F235F7" w:rsidRDefault="00F235F7" w:rsidP="00F235F7">
            <w:r w:rsidRPr="00F235F7">
              <w:t>0,00</w:t>
            </w:r>
          </w:p>
        </w:tc>
      </w:tr>
      <w:tr w:rsidR="00F235F7" w:rsidRPr="00F235F7" w14:paraId="2186C7B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B535263" w14:textId="77777777" w:rsidR="00F235F7" w:rsidRPr="00F235F7" w:rsidRDefault="00F235F7" w:rsidP="00F235F7">
            <w:r w:rsidRPr="00F235F7">
              <w:lastRenderedPageBreak/>
              <w:t>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8C72D6" w14:textId="77777777" w:rsidR="00F235F7" w:rsidRPr="00F235F7" w:rsidRDefault="00F235F7" w:rsidP="00F235F7">
            <w:r w:rsidRPr="00F235F7">
              <w:t>Организация остановочных пунктов на существующей маршрутной сети ПТОП</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51E5188"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2ACDC9"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02569C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657648F"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1B9B26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BFE7EFF" w14:textId="77777777" w:rsidR="00F235F7" w:rsidRPr="00F235F7" w:rsidRDefault="00F235F7" w:rsidP="00F235F7">
            <w:r w:rsidRPr="00F235F7">
              <w:t>4 000,00</w:t>
            </w:r>
          </w:p>
        </w:tc>
        <w:tc>
          <w:tcPr>
            <w:tcW w:w="387" w:type="pct"/>
            <w:tcBorders>
              <w:top w:val="nil"/>
              <w:left w:val="nil"/>
              <w:bottom w:val="single" w:sz="4" w:space="0" w:color="auto"/>
              <w:right w:val="single" w:sz="4" w:space="0" w:color="auto"/>
            </w:tcBorders>
            <w:shd w:val="clear" w:color="auto" w:fill="auto"/>
            <w:vAlign w:val="center"/>
            <w:hideMark/>
          </w:tcPr>
          <w:p w14:paraId="6D5AEB74" w14:textId="77777777" w:rsidR="00F235F7" w:rsidRPr="00F235F7" w:rsidRDefault="00F235F7" w:rsidP="00F235F7">
            <w:r w:rsidRPr="00F235F7">
              <w:t>4 000,00</w:t>
            </w:r>
          </w:p>
        </w:tc>
        <w:tc>
          <w:tcPr>
            <w:tcW w:w="387" w:type="pct"/>
            <w:tcBorders>
              <w:top w:val="nil"/>
              <w:left w:val="nil"/>
              <w:bottom w:val="single" w:sz="4" w:space="0" w:color="auto"/>
              <w:right w:val="single" w:sz="4" w:space="0" w:color="auto"/>
            </w:tcBorders>
            <w:shd w:val="clear" w:color="auto" w:fill="auto"/>
            <w:vAlign w:val="center"/>
            <w:hideMark/>
          </w:tcPr>
          <w:p w14:paraId="5407B3DB" w14:textId="77777777" w:rsidR="00F235F7" w:rsidRPr="00F235F7" w:rsidRDefault="00F235F7" w:rsidP="00F235F7">
            <w:r w:rsidRPr="00F235F7">
              <w:t>6 000,00</w:t>
            </w:r>
          </w:p>
        </w:tc>
        <w:tc>
          <w:tcPr>
            <w:tcW w:w="391" w:type="pct"/>
            <w:tcBorders>
              <w:top w:val="nil"/>
              <w:left w:val="nil"/>
              <w:bottom w:val="single" w:sz="4" w:space="0" w:color="auto"/>
              <w:right w:val="single" w:sz="4" w:space="0" w:color="auto"/>
            </w:tcBorders>
            <w:shd w:val="clear" w:color="auto" w:fill="auto"/>
            <w:vAlign w:val="center"/>
            <w:hideMark/>
          </w:tcPr>
          <w:p w14:paraId="468BB5F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8D1BE84" w14:textId="77777777" w:rsidR="00F235F7" w:rsidRPr="00F235F7" w:rsidRDefault="00F235F7" w:rsidP="00F235F7">
            <w:r w:rsidRPr="00F235F7">
              <w:t>14 000,00</w:t>
            </w:r>
          </w:p>
        </w:tc>
      </w:tr>
      <w:tr w:rsidR="00F235F7" w:rsidRPr="00F235F7" w14:paraId="4FA7DD5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AA8716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133F8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C79FAD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98ABD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048D9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B91F8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FFAEB3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81F464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2D8A1D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BC63D0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F1F1F2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7FB52E5" w14:textId="77777777" w:rsidR="00F235F7" w:rsidRPr="00F235F7" w:rsidRDefault="00F235F7" w:rsidP="00F235F7">
            <w:r w:rsidRPr="00F235F7">
              <w:t>0,00</w:t>
            </w:r>
          </w:p>
        </w:tc>
      </w:tr>
      <w:tr w:rsidR="00F235F7" w:rsidRPr="00F235F7" w14:paraId="5C3FB1E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5E3AE7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AA822B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4844C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282997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4780D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27957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29F029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933A32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0663B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92C097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9741DF4"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6ADFFEC" w14:textId="77777777" w:rsidR="00F235F7" w:rsidRPr="00F235F7" w:rsidRDefault="00F235F7" w:rsidP="00F235F7">
            <w:r w:rsidRPr="00F235F7">
              <w:t>0,00</w:t>
            </w:r>
          </w:p>
        </w:tc>
      </w:tr>
      <w:tr w:rsidR="00F235F7" w:rsidRPr="00F235F7" w14:paraId="082A129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98314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A816A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27A3A5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1E146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B0238C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48A6A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12CFF7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6528DE4" w14:textId="77777777" w:rsidR="00F235F7" w:rsidRPr="00F235F7" w:rsidRDefault="00F235F7" w:rsidP="00F235F7">
            <w:r w:rsidRPr="00F235F7">
              <w:t>4 000,00</w:t>
            </w:r>
          </w:p>
        </w:tc>
        <w:tc>
          <w:tcPr>
            <w:tcW w:w="387" w:type="pct"/>
            <w:tcBorders>
              <w:top w:val="nil"/>
              <w:left w:val="nil"/>
              <w:bottom w:val="single" w:sz="4" w:space="0" w:color="auto"/>
              <w:right w:val="single" w:sz="4" w:space="0" w:color="auto"/>
            </w:tcBorders>
            <w:shd w:val="clear" w:color="auto" w:fill="auto"/>
            <w:vAlign w:val="center"/>
            <w:hideMark/>
          </w:tcPr>
          <w:p w14:paraId="581A4D1A" w14:textId="77777777" w:rsidR="00F235F7" w:rsidRPr="00F235F7" w:rsidRDefault="00F235F7" w:rsidP="00F235F7">
            <w:r w:rsidRPr="00F235F7">
              <w:t>4 000,00</w:t>
            </w:r>
          </w:p>
        </w:tc>
        <w:tc>
          <w:tcPr>
            <w:tcW w:w="387" w:type="pct"/>
            <w:tcBorders>
              <w:top w:val="nil"/>
              <w:left w:val="nil"/>
              <w:bottom w:val="single" w:sz="4" w:space="0" w:color="auto"/>
              <w:right w:val="single" w:sz="4" w:space="0" w:color="auto"/>
            </w:tcBorders>
            <w:shd w:val="clear" w:color="auto" w:fill="auto"/>
            <w:vAlign w:val="center"/>
            <w:hideMark/>
          </w:tcPr>
          <w:p w14:paraId="040CC03B" w14:textId="77777777" w:rsidR="00F235F7" w:rsidRPr="00F235F7" w:rsidRDefault="00F235F7" w:rsidP="00F235F7">
            <w:r w:rsidRPr="00F235F7">
              <w:t>6 000,00</w:t>
            </w:r>
          </w:p>
        </w:tc>
        <w:tc>
          <w:tcPr>
            <w:tcW w:w="391" w:type="pct"/>
            <w:tcBorders>
              <w:top w:val="nil"/>
              <w:left w:val="nil"/>
              <w:bottom w:val="single" w:sz="4" w:space="0" w:color="auto"/>
              <w:right w:val="single" w:sz="4" w:space="0" w:color="auto"/>
            </w:tcBorders>
            <w:shd w:val="clear" w:color="auto" w:fill="auto"/>
            <w:vAlign w:val="center"/>
            <w:hideMark/>
          </w:tcPr>
          <w:p w14:paraId="78374C7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C7DFB99" w14:textId="77777777" w:rsidR="00F235F7" w:rsidRPr="00F235F7" w:rsidRDefault="00F235F7" w:rsidP="00F235F7">
            <w:r w:rsidRPr="00F235F7">
              <w:t>14 000,00</w:t>
            </w:r>
          </w:p>
        </w:tc>
      </w:tr>
      <w:tr w:rsidR="00F235F7" w:rsidRPr="00F235F7" w14:paraId="6CACBBBD" w14:textId="77777777" w:rsidTr="00144277">
        <w:trPr>
          <w:gridBefore w:val="1"/>
          <w:wBefore w:w="2" w:type="pct"/>
          <w:trHeight w:val="312"/>
        </w:trPr>
        <w:tc>
          <w:tcPr>
            <w:tcW w:w="214" w:type="pct"/>
            <w:vMerge/>
            <w:tcBorders>
              <w:top w:val="nil"/>
              <w:left w:val="single" w:sz="4" w:space="0" w:color="auto"/>
              <w:bottom w:val="single" w:sz="4" w:space="0" w:color="000000"/>
              <w:right w:val="nil"/>
            </w:tcBorders>
            <w:shd w:val="clear" w:color="auto" w:fill="auto"/>
            <w:vAlign w:val="center"/>
            <w:hideMark/>
          </w:tcPr>
          <w:p w14:paraId="51182E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B72A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E3A1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C493D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367832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2055C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487738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B670F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C0FFF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62867E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7277D4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0FD337A" w14:textId="77777777" w:rsidR="00F235F7" w:rsidRPr="00F235F7" w:rsidRDefault="00F235F7" w:rsidP="00F235F7">
            <w:r w:rsidRPr="00F235F7">
              <w:t>0,00</w:t>
            </w:r>
          </w:p>
        </w:tc>
      </w:tr>
      <w:tr w:rsidR="00F235F7" w:rsidRPr="00F235F7" w14:paraId="6C5D29E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9AB3B7F" w14:textId="77777777" w:rsidR="00F235F7" w:rsidRPr="00F235F7" w:rsidRDefault="00F235F7" w:rsidP="00F235F7">
            <w:r w:rsidRPr="00F235F7">
              <w:t>2.2.1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9163819" w14:textId="77777777" w:rsidR="00F235F7" w:rsidRPr="00F235F7" w:rsidRDefault="00F235F7" w:rsidP="00F235F7">
            <w:r w:rsidRPr="00F235F7">
              <w:t>г. Новороссийск, ул. Железнодорожная Петля: в районе д. 165 (по ул. Мефодиевская), магазин «Светофор»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473036D"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575F9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1FBDCE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656861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0625FE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9068C1E"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B3A3B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4002B7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590620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F0C77D0" w14:textId="77777777" w:rsidR="00F235F7" w:rsidRPr="00F235F7" w:rsidRDefault="00F235F7" w:rsidP="00F235F7">
            <w:r w:rsidRPr="00F235F7">
              <w:t>2 000,00</w:t>
            </w:r>
          </w:p>
        </w:tc>
      </w:tr>
      <w:tr w:rsidR="00F235F7" w:rsidRPr="00F235F7" w14:paraId="0E0A68E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D1E27E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ED11B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9CCB88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CFC4D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C070D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FB582B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1641FB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2262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1CAA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B9F7D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665A50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7816AC" w14:textId="77777777" w:rsidR="00F235F7" w:rsidRPr="00F235F7" w:rsidRDefault="00F235F7" w:rsidP="00F235F7">
            <w:r w:rsidRPr="00F235F7">
              <w:t>0,00</w:t>
            </w:r>
          </w:p>
        </w:tc>
      </w:tr>
      <w:tr w:rsidR="00F235F7" w:rsidRPr="00F235F7" w14:paraId="32661D4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067240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DE370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F0CA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29B1F5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0F238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3D3C03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D82290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56D58C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F36C3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B8C1E9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7DD31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B1792C3" w14:textId="77777777" w:rsidR="00F235F7" w:rsidRPr="00F235F7" w:rsidRDefault="00F235F7" w:rsidP="00F235F7">
            <w:r w:rsidRPr="00F235F7">
              <w:t>0,00</w:t>
            </w:r>
          </w:p>
        </w:tc>
      </w:tr>
      <w:tr w:rsidR="00F235F7" w:rsidRPr="00F235F7" w14:paraId="0C8D1C8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7E0FD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932D6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E603C9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0275B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6A616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28165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AEE0B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2CDC42"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90A948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F12D5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064B60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A7DB18" w14:textId="77777777" w:rsidR="00F235F7" w:rsidRPr="00F235F7" w:rsidRDefault="00F235F7" w:rsidP="00F235F7">
            <w:r w:rsidRPr="00F235F7">
              <w:t>2 000,00</w:t>
            </w:r>
          </w:p>
        </w:tc>
      </w:tr>
      <w:tr w:rsidR="00F235F7" w:rsidRPr="00F235F7" w14:paraId="3A5A7EE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C8C6E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6741C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53C46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EA1FA4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0B80B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F5596D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1879B7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A638E9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618AA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10D5B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E3143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B8C2454" w14:textId="77777777" w:rsidR="00F235F7" w:rsidRPr="00F235F7" w:rsidRDefault="00F235F7" w:rsidP="00F235F7">
            <w:r w:rsidRPr="00F235F7">
              <w:t>0,00</w:t>
            </w:r>
          </w:p>
        </w:tc>
      </w:tr>
      <w:tr w:rsidR="00F235F7" w:rsidRPr="00F235F7" w14:paraId="2E917DF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CC2922C" w14:textId="77777777" w:rsidR="00F235F7" w:rsidRPr="00F235F7" w:rsidRDefault="00F235F7" w:rsidP="00F235F7">
            <w:r w:rsidRPr="00F235F7">
              <w:lastRenderedPageBreak/>
              <w:t>2.2.2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F6E754F" w14:textId="77777777" w:rsidR="00F235F7" w:rsidRPr="00F235F7" w:rsidRDefault="00F235F7" w:rsidP="00F235F7">
            <w:r w:rsidRPr="00F235F7">
              <w:t>г. Новороссийск, ул. Октябрьская: между остановочными пунктами  «Октябрьская улица» и «Переулок Рубина» (маршрут №6А)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B970A94"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7D900F"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80C3D15"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89019D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B3CCE7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6CA42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862AE8D"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2CCF537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8C1692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EEABE41" w14:textId="77777777" w:rsidR="00F235F7" w:rsidRPr="00F235F7" w:rsidRDefault="00F235F7" w:rsidP="00F235F7">
            <w:r w:rsidRPr="00F235F7">
              <w:t>2 000,00</w:t>
            </w:r>
          </w:p>
        </w:tc>
      </w:tr>
      <w:tr w:rsidR="00F235F7" w:rsidRPr="00F235F7" w14:paraId="3CC0AF2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E9AF32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96E16E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7059B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2E2F6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DE24B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3267B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3C1303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563A74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159E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73F4D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68487D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55D061F" w14:textId="77777777" w:rsidR="00F235F7" w:rsidRPr="00F235F7" w:rsidRDefault="00F235F7" w:rsidP="00F235F7">
            <w:r w:rsidRPr="00F235F7">
              <w:t>0,00</w:t>
            </w:r>
          </w:p>
        </w:tc>
      </w:tr>
      <w:tr w:rsidR="00F235F7" w:rsidRPr="00F235F7" w14:paraId="4C02011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70B2CA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2BBD35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A7629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7DCDE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505C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FB53F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CD0A3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B1BCE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C6DB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BDA1B6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95A4D7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5A51D4" w14:textId="77777777" w:rsidR="00F235F7" w:rsidRPr="00F235F7" w:rsidRDefault="00F235F7" w:rsidP="00F235F7">
            <w:r w:rsidRPr="00F235F7">
              <w:t>0,00</w:t>
            </w:r>
          </w:p>
        </w:tc>
      </w:tr>
      <w:tr w:rsidR="00F235F7" w:rsidRPr="00F235F7" w14:paraId="4BE5A57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EFB4D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DF9FA9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0E71A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2BF45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C4A203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2C30A6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F72767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536BE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02E223B"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04E3D7A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3D4C73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EB248B" w14:textId="77777777" w:rsidR="00F235F7" w:rsidRPr="00F235F7" w:rsidRDefault="00F235F7" w:rsidP="00F235F7">
            <w:r w:rsidRPr="00F235F7">
              <w:t>2 000,00</w:t>
            </w:r>
          </w:p>
        </w:tc>
      </w:tr>
      <w:tr w:rsidR="00F235F7" w:rsidRPr="00F235F7" w14:paraId="5E6B351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40910C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D52B9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F5E10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9C7751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3E46E4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67F2C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7D9E40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D0EE19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EF195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09F70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A56CE6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39908C" w14:textId="77777777" w:rsidR="00F235F7" w:rsidRPr="00F235F7" w:rsidRDefault="00F235F7" w:rsidP="00F235F7">
            <w:r w:rsidRPr="00F235F7">
              <w:t>0,00</w:t>
            </w:r>
          </w:p>
        </w:tc>
      </w:tr>
      <w:tr w:rsidR="00F235F7" w:rsidRPr="00F235F7" w14:paraId="2DE3BB10"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1E13C87" w14:textId="77777777" w:rsidR="00F235F7" w:rsidRPr="00F235F7" w:rsidRDefault="00F235F7" w:rsidP="00F235F7">
            <w:r w:rsidRPr="00F235F7">
              <w:t>2.2.3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DBDA37" w14:textId="77777777" w:rsidR="00F235F7" w:rsidRPr="00F235F7" w:rsidRDefault="00F235F7" w:rsidP="00F235F7">
            <w:r w:rsidRPr="00F235F7">
              <w:t>г. Новороссийск, Мысхакское ш.: между остановочными пунктами «Рояль» и «Улица Горпищенко» около магазина "Магнит" (маршруты №17, №25, новый маршрут №12А)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54F3B49"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A2280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6E74DF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2A6F55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A1FDB8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336D09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8EC56CB"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5DCA76D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B3E392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D234A3C" w14:textId="77777777" w:rsidR="00F235F7" w:rsidRPr="00F235F7" w:rsidRDefault="00F235F7" w:rsidP="00F235F7">
            <w:r w:rsidRPr="00F235F7">
              <w:t>2 000,00</w:t>
            </w:r>
          </w:p>
        </w:tc>
      </w:tr>
      <w:tr w:rsidR="00F235F7" w:rsidRPr="00F235F7" w14:paraId="34B7027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48C116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C8580C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8AA27A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2BF6DC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4E37C2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1DDC1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291A14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7E6366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5C279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0B9C45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1ADDA6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59F8B7C" w14:textId="77777777" w:rsidR="00F235F7" w:rsidRPr="00F235F7" w:rsidRDefault="00F235F7" w:rsidP="00F235F7">
            <w:r w:rsidRPr="00F235F7">
              <w:t>0,00</w:t>
            </w:r>
          </w:p>
        </w:tc>
      </w:tr>
      <w:tr w:rsidR="00F235F7" w:rsidRPr="00F235F7" w14:paraId="4531B18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BE76B9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16AB0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8AC60C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80A347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8CC3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5321DE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B17FE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A83C29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CCEB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69F2A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8DF86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77F9988" w14:textId="77777777" w:rsidR="00F235F7" w:rsidRPr="00F235F7" w:rsidRDefault="00F235F7" w:rsidP="00F235F7">
            <w:r w:rsidRPr="00F235F7">
              <w:t>0,00</w:t>
            </w:r>
          </w:p>
        </w:tc>
      </w:tr>
      <w:tr w:rsidR="00F235F7" w:rsidRPr="00F235F7" w14:paraId="2BFD3C9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E74479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DEAFA2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A8C11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A8FBD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789B6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EFA2D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C47618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7489A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D27668"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315555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477B11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ED27C74" w14:textId="77777777" w:rsidR="00F235F7" w:rsidRPr="00F235F7" w:rsidRDefault="00F235F7" w:rsidP="00F235F7">
            <w:r w:rsidRPr="00F235F7">
              <w:t>2 000,00</w:t>
            </w:r>
          </w:p>
        </w:tc>
      </w:tr>
      <w:tr w:rsidR="00F235F7" w:rsidRPr="00F235F7" w14:paraId="5796E6A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0A4D8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F4C80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ED1CA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7722F8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296329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71FE84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E1EDDA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12B600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0F19F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6438D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DE5E36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751C8F3" w14:textId="77777777" w:rsidR="00F235F7" w:rsidRPr="00F235F7" w:rsidRDefault="00F235F7" w:rsidP="00F235F7">
            <w:r w:rsidRPr="00F235F7">
              <w:t>0,00</w:t>
            </w:r>
          </w:p>
        </w:tc>
      </w:tr>
      <w:tr w:rsidR="00F235F7" w:rsidRPr="00F235F7" w14:paraId="65AC4626"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31B3603" w14:textId="77777777" w:rsidR="00F235F7" w:rsidRPr="00F235F7" w:rsidRDefault="00F235F7" w:rsidP="00F235F7">
            <w:r w:rsidRPr="00F235F7">
              <w:lastRenderedPageBreak/>
              <w:t>2.2.4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5F3E469" w14:textId="77777777" w:rsidR="00F235F7" w:rsidRPr="00F235F7" w:rsidRDefault="00F235F7" w:rsidP="00F235F7">
            <w:r w:rsidRPr="00F235F7">
              <w:t>г. Новороссийск, Мысхакское ш.: между остановочными пунктами «Улица Лесилидзе» и «Улица Красина» около Гимназии №8 (маршруты №17, №25, новый маршрут №12А)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88E6963"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6DBB41"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EB5809C"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413ABE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1B67E7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11F0C0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F1E209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1D63BB2" w14:textId="77777777" w:rsidR="00F235F7" w:rsidRPr="00F235F7" w:rsidRDefault="00F235F7" w:rsidP="00F235F7">
            <w:r w:rsidRPr="00F235F7">
              <w:t>2 000,00</w:t>
            </w:r>
          </w:p>
        </w:tc>
        <w:tc>
          <w:tcPr>
            <w:tcW w:w="391" w:type="pct"/>
            <w:tcBorders>
              <w:top w:val="nil"/>
              <w:left w:val="nil"/>
              <w:bottom w:val="single" w:sz="4" w:space="0" w:color="auto"/>
              <w:right w:val="single" w:sz="4" w:space="0" w:color="auto"/>
            </w:tcBorders>
            <w:shd w:val="clear" w:color="auto" w:fill="auto"/>
            <w:vAlign w:val="center"/>
            <w:hideMark/>
          </w:tcPr>
          <w:p w14:paraId="12BCDD8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28B50EB" w14:textId="77777777" w:rsidR="00F235F7" w:rsidRPr="00F235F7" w:rsidRDefault="00F235F7" w:rsidP="00F235F7">
            <w:r w:rsidRPr="00F235F7">
              <w:t>2 000,00</w:t>
            </w:r>
          </w:p>
        </w:tc>
      </w:tr>
      <w:tr w:rsidR="00F235F7" w:rsidRPr="00F235F7" w14:paraId="69BA16C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D0C068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636A5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F4859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8B6E6C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C014B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2E89C8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0CAE42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9E99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63A55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CA542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30BC87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6175F91" w14:textId="77777777" w:rsidR="00F235F7" w:rsidRPr="00F235F7" w:rsidRDefault="00F235F7" w:rsidP="00F235F7">
            <w:r w:rsidRPr="00F235F7">
              <w:t>0,00</w:t>
            </w:r>
          </w:p>
        </w:tc>
      </w:tr>
      <w:tr w:rsidR="00F235F7" w:rsidRPr="00F235F7" w14:paraId="4DA958A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30835E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D09549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FFAF2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0EF33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A20D2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ADF129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AD916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52DF4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0833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AAA1C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50D822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246B562" w14:textId="77777777" w:rsidR="00F235F7" w:rsidRPr="00F235F7" w:rsidRDefault="00F235F7" w:rsidP="00F235F7">
            <w:r w:rsidRPr="00F235F7">
              <w:t>0,00</w:t>
            </w:r>
          </w:p>
        </w:tc>
      </w:tr>
      <w:tr w:rsidR="00F235F7" w:rsidRPr="00F235F7" w14:paraId="2FA17A1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BBCA2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34703D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6A7E6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E8043E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BAEDB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3F0AD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48F567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F3BDF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CC485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FFD246" w14:textId="77777777" w:rsidR="00F235F7" w:rsidRPr="00F235F7" w:rsidRDefault="00F235F7" w:rsidP="00F235F7">
            <w:r w:rsidRPr="00F235F7">
              <w:t>2 000,00</w:t>
            </w:r>
          </w:p>
        </w:tc>
        <w:tc>
          <w:tcPr>
            <w:tcW w:w="391" w:type="pct"/>
            <w:tcBorders>
              <w:top w:val="nil"/>
              <w:left w:val="nil"/>
              <w:bottom w:val="single" w:sz="4" w:space="0" w:color="auto"/>
              <w:right w:val="nil"/>
            </w:tcBorders>
            <w:shd w:val="clear" w:color="auto" w:fill="auto"/>
            <w:vAlign w:val="center"/>
            <w:hideMark/>
          </w:tcPr>
          <w:p w14:paraId="0232A8C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C8118CE" w14:textId="77777777" w:rsidR="00F235F7" w:rsidRPr="00F235F7" w:rsidRDefault="00F235F7" w:rsidP="00F235F7">
            <w:r w:rsidRPr="00F235F7">
              <w:t>2 000,00</w:t>
            </w:r>
          </w:p>
        </w:tc>
      </w:tr>
      <w:tr w:rsidR="00F235F7" w:rsidRPr="00F235F7" w14:paraId="019C94B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0D6B53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F3543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CF30CF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4515A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C5D85A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ADD68E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B0D5A5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A4F132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9E48F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62BD8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40D663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173016" w14:textId="77777777" w:rsidR="00F235F7" w:rsidRPr="00F235F7" w:rsidRDefault="00F235F7" w:rsidP="00F235F7">
            <w:r w:rsidRPr="00F235F7">
              <w:t>0,00</w:t>
            </w:r>
          </w:p>
        </w:tc>
      </w:tr>
      <w:tr w:rsidR="00F235F7" w:rsidRPr="00F235F7" w14:paraId="3D92480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F01BFFD" w14:textId="77777777" w:rsidR="00F235F7" w:rsidRPr="00F235F7" w:rsidRDefault="00F235F7" w:rsidP="00F235F7">
            <w:r w:rsidRPr="00F235F7">
              <w:t>2.2.5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12F3DC1" w14:textId="77777777" w:rsidR="00F235F7" w:rsidRPr="00F235F7" w:rsidRDefault="00F235F7" w:rsidP="00F235F7">
            <w:r w:rsidRPr="00F235F7">
              <w:t>г. Новороссийск, ул. Свободы: между остановочными пунктами «Крутой переулок» и «Улица Видова» (маршруты №2, №2М, №108)</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C60E941"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E16225"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D7EDEE9"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73A76B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8E873A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8A9206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B4D411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DC64314" w14:textId="77777777" w:rsidR="00F235F7" w:rsidRPr="00F235F7" w:rsidRDefault="00F235F7" w:rsidP="00F235F7">
            <w:r w:rsidRPr="00F235F7">
              <w:t>2 000,00</w:t>
            </w:r>
          </w:p>
        </w:tc>
        <w:tc>
          <w:tcPr>
            <w:tcW w:w="391" w:type="pct"/>
            <w:tcBorders>
              <w:top w:val="nil"/>
              <w:left w:val="nil"/>
              <w:bottom w:val="single" w:sz="4" w:space="0" w:color="auto"/>
              <w:right w:val="single" w:sz="4" w:space="0" w:color="auto"/>
            </w:tcBorders>
            <w:shd w:val="clear" w:color="auto" w:fill="auto"/>
            <w:vAlign w:val="center"/>
            <w:hideMark/>
          </w:tcPr>
          <w:p w14:paraId="4A08338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7AE8788" w14:textId="77777777" w:rsidR="00F235F7" w:rsidRPr="00F235F7" w:rsidRDefault="00F235F7" w:rsidP="00F235F7">
            <w:r w:rsidRPr="00F235F7">
              <w:t>2 000,00</w:t>
            </w:r>
          </w:p>
        </w:tc>
      </w:tr>
      <w:tr w:rsidR="00F235F7" w:rsidRPr="00F235F7" w14:paraId="5406374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FE2AD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2524B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FE57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7731F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C587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DEF7F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8DC019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B36F5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710C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9EE82C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E1CF71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84040E3" w14:textId="77777777" w:rsidR="00F235F7" w:rsidRPr="00F235F7" w:rsidRDefault="00F235F7" w:rsidP="00F235F7">
            <w:r w:rsidRPr="00F235F7">
              <w:t>0,00</w:t>
            </w:r>
          </w:p>
        </w:tc>
      </w:tr>
      <w:tr w:rsidR="00F235F7" w:rsidRPr="00F235F7" w14:paraId="756D9F0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D829CF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CBABB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8716A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7C944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5053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98F514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A2EAB3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B6A8E2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DC6B1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0489D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2A254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0E4D288" w14:textId="77777777" w:rsidR="00F235F7" w:rsidRPr="00F235F7" w:rsidRDefault="00F235F7" w:rsidP="00F235F7">
            <w:r w:rsidRPr="00F235F7">
              <w:t>0,00</w:t>
            </w:r>
          </w:p>
        </w:tc>
      </w:tr>
      <w:tr w:rsidR="00F235F7" w:rsidRPr="00F235F7" w14:paraId="057B3B1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97A671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7D0F8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E8935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68AAD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16F1C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EA71F4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C676FE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3E03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2AA9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BAD809" w14:textId="77777777" w:rsidR="00F235F7" w:rsidRPr="00F235F7" w:rsidRDefault="00F235F7" w:rsidP="00F235F7">
            <w:r w:rsidRPr="00F235F7">
              <w:t>2 000,00</w:t>
            </w:r>
          </w:p>
        </w:tc>
        <w:tc>
          <w:tcPr>
            <w:tcW w:w="391" w:type="pct"/>
            <w:tcBorders>
              <w:top w:val="nil"/>
              <w:left w:val="nil"/>
              <w:bottom w:val="single" w:sz="4" w:space="0" w:color="auto"/>
              <w:right w:val="nil"/>
            </w:tcBorders>
            <w:shd w:val="clear" w:color="auto" w:fill="auto"/>
            <w:vAlign w:val="center"/>
            <w:hideMark/>
          </w:tcPr>
          <w:p w14:paraId="06FEBAD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52D325" w14:textId="77777777" w:rsidR="00F235F7" w:rsidRPr="00F235F7" w:rsidRDefault="00F235F7" w:rsidP="00F235F7">
            <w:r w:rsidRPr="00F235F7">
              <w:t>2 000,00</w:t>
            </w:r>
          </w:p>
        </w:tc>
      </w:tr>
      <w:tr w:rsidR="00F235F7" w:rsidRPr="00F235F7" w14:paraId="5173F8E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39786F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722DF1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FD487B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681B1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E48C3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E2DBC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317944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A9F456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3728D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26631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1B4894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6024DEA" w14:textId="77777777" w:rsidR="00F235F7" w:rsidRPr="00F235F7" w:rsidRDefault="00F235F7" w:rsidP="00F235F7">
            <w:r w:rsidRPr="00F235F7">
              <w:t>0,00</w:t>
            </w:r>
          </w:p>
        </w:tc>
      </w:tr>
      <w:tr w:rsidR="00F235F7" w:rsidRPr="00F235F7" w14:paraId="70B49EE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9208929" w14:textId="77777777" w:rsidR="00F235F7" w:rsidRPr="00F235F7" w:rsidRDefault="00F235F7" w:rsidP="00F235F7">
            <w:r w:rsidRPr="00F235F7">
              <w:lastRenderedPageBreak/>
              <w:t>2.2.6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03AE288" w14:textId="77777777" w:rsidR="00F235F7" w:rsidRPr="00F235F7" w:rsidRDefault="00F235F7" w:rsidP="00F235F7">
            <w:r w:rsidRPr="00F235F7">
              <w:t>г. Новороссийск, ул. Революции 1905 года: рядом с д.37 ЖК "Новые огни" (маршруты №17, №18, №25)</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E113FD2"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CA088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FB6B19C"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EC883D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D76A49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B95651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53DF3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5A76C91" w14:textId="77777777" w:rsidR="00F235F7" w:rsidRPr="00F235F7" w:rsidRDefault="00F235F7" w:rsidP="00F235F7">
            <w:r w:rsidRPr="00F235F7">
              <w:t>2 000,00</w:t>
            </w:r>
          </w:p>
        </w:tc>
        <w:tc>
          <w:tcPr>
            <w:tcW w:w="391" w:type="pct"/>
            <w:tcBorders>
              <w:top w:val="nil"/>
              <w:left w:val="nil"/>
              <w:bottom w:val="single" w:sz="4" w:space="0" w:color="auto"/>
              <w:right w:val="single" w:sz="4" w:space="0" w:color="auto"/>
            </w:tcBorders>
            <w:shd w:val="clear" w:color="auto" w:fill="auto"/>
            <w:vAlign w:val="center"/>
            <w:hideMark/>
          </w:tcPr>
          <w:p w14:paraId="72FCCED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798EC78" w14:textId="77777777" w:rsidR="00F235F7" w:rsidRPr="00F235F7" w:rsidRDefault="00F235F7" w:rsidP="00F235F7">
            <w:r w:rsidRPr="00F235F7">
              <w:t>2 000,00</w:t>
            </w:r>
          </w:p>
        </w:tc>
      </w:tr>
      <w:tr w:rsidR="00F235F7" w:rsidRPr="00F235F7" w14:paraId="1D554F8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C4189B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94D247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7DEF0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46F58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45C86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E26167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639E26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AE476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F7168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285BD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258FBC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AC11BD3" w14:textId="77777777" w:rsidR="00F235F7" w:rsidRPr="00F235F7" w:rsidRDefault="00F235F7" w:rsidP="00F235F7">
            <w:r w:rsidRPr="00F235F7">
              <w:t>0,00</w:t>
            </w:r>
          </w:p>
        </w:tc>
      </w:tr>
      <w:tr w:rsidR="00F235F7" w:rsidRPr="00F235F7" w14:paraId="2AD1DC4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CD8109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801F71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E7196C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B163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31A3A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15FB41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F8C338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0A1170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FD841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C06B2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6DC5F8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48E6F9" w14:textId="77777777" w:rsidR="00F235F7" w:rsidRPr="00F235F7" w:rsidRDefault="00F235F7" w:rsidP="00F235F7">
            <w:r w:rsidRPr="00F235F7">
              <w:t>0,00</w:t>
            </w:r>
          </w:p>
        </w:tc>
      </w:tr>
      <w:tr w:rsidR="00F235F7" w:rsidRPr="00F235F7" w14:paraId="0F0496A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FFBCF4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4BC7F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42004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127A1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AE1ADD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D654B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F7CBAE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1A581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0B2BBC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DAB56E" w14:textId="77777777" w:rsidR="00F235F7" w:rsidRPr="00F235F7" w:rsidRDefault="00F235F7" w:rsidP="00F235F7">
            <w:r w:rsidRPr="00F235F7">
              <w:t>2 000,00</w:t>
            </w:r>
          </w:p>
        </w:tc>
        <w:tc>
          <w:tcPr>
            <w:tcW w:w="391" w:type="pct"/>
            <w:tcBorders>
              <w:top w:val="nil"/>
              <w:left w:val="nil"/>
              <w:bottom w:val="single" w:sz="4" w:space="0" w:color="auto"/>
              <w:right w:val="nil"/>
            </w:tcBorders>
            <w:shd w:val="clear" w:color="auto" w:fill="auto"/>
            <w:vAlign w:val="center"/>
            <w:hideMark/>
          </w:tcPr>
          <w:p w14:paraId="586F2BA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BE9AFA8" w14:textId="77777777" w:rsidR="00F235F7" w:rsidRPr="00F235F7" w:rsidRDefault="00F235F7" w:rsidP="00F235F7">
            <w:r w:rsidRPr="00F235F7">
              <w:t>2 000,00</w:t>
            </w:r>
          </w:p>
        </w:tc>
      </w:tr>
      <w:tr w:rsidR="00F235F7" w:rsidRPr="00F235F7" w14:paraId="53AAFC7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E14373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9836A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75FC3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5A79E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102EF7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8A9F86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BAA920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B0185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A386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5D210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6C944F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2668FE5" w14:textId="77777777" w:rsidR="00F235F7" w:rsidRPr="00F235F7" w:rsidRDefault="00F235F7" w:rsidP="00F235F7">
            <w:r w:rsidRPr="00F235F7">
              <w:t>0,00</w:t>
            </w:r>
          </w:p>
        </w:tc>
      </w:tr>
      <w:tr w:rsidR="00F235F7" w:rsidRPr="00F235F7" w14:paraId="3D157AB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1A42484" w14:textId="77777777" w:rsidR="00F235F7" w:rsidRPr="00F235F7" w:rsidRDefault="00F235F7" w:rsidP="00F235F7">
            <w:r w:rsidRPr="00F235F7">
              <w:t>2.2.7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119BA23" w14:textId="77777777" w:rsidR="00F235F7" w:rsidRPr="00F235F7" w:rsidRDefault="00F235F7" w:rsidP="00F235F7">
            <w:r w:rsidRPr="00F235F7">
              <w:t>г. Новороссийск, ул. Лавандовая: рядом с въездом в мкр. Сокол (маршруты №2, №2М, №108)</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306B6EC"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A425E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B4F8C54"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5C748D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941F6C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2A63E89"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6EB9F7C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F64017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A99CAA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9019748" w14:textId="77777777" w:rsidR="00F235F7" w:rsidRPr="00F235F7" w:rsidRDefault="00F235F7" w:rsidP="00F235F7">
            <w:r w:rsidRPr="00F235F7">
              <w:t>2 000,00</w:t>
            </w:r>
          </w:p>
        </w:tc>
      </w:tr>
      <w:tr w:rsidR="00F235F7" w:rsidRPr="00F235F7" w14:paraId="05486A3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C11F5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0AF25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FF130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289A1D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12E56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F7D66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EE9A89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4F50A3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95884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9A747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672130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150D6AD" w14:textId="77777777" w:rsidR="00F235F7" w:rsidRPr="00F235F7" w:rsidRDefault="00F235F7" w:rsidP="00F235F7">
            <w:r w:rsidRPr="00F235F7">
              <w:t>0,00</w:t>
            </w:r>
          </w:p>
        </w:tc>
      </w:tr>
      <w:tr w:rsidR="00F235F7" w:rsidRPr="00F235F7" w14:paraId="60DD6D3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620734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5F2A7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916BB7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2279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D8DC9F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38A06E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137EDF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9B1D8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6CAAAC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070BD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15EAFC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88AD36A" w14:textId="77777777" w:rsidR="00F235F7" w:rsidRPr="00F235F7" w:rsidRDefault="00F235F7" w:rsidP="00F235F7">
            <w:r w:rsidRPr="00F235F7">
              <w:t>0,00</w:t>
            </w:r>
          </w:p>
        </w:tc>
      </w:tr>
      <w:tr w:rsidR="00F235F7" w:rsidRPr="00F235F7" w14:paraId="481143E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9B48DE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B5DC5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D20F1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29A461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7ECA2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21D003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D9D5E7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3D24EB"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09BE0C4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E9255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D4AE4A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D33D221" w14:textId="77777777" w:rsidR="00F235F7" w:rsidRPr="00F235F7" w:rsidRDefault="00F235F7" w:rsidP="00F235F7">
            <w:r w:rsidRPr="00F235F7">
              <w:t>2 000,00</w:t>
            </w:r>
          </w:p>
        </w:tc>
      </w:tr>
      <w:tr w:rsidR="00F235F7" w:rsidRPr="00F235F7" w14:paraId="0691AA0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967084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0B656D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2DC93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8D711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39447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048EC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FE54FD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B33C6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49E1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4FE68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4B432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75AEF0D" w14:textId="77777777" w:rsidR="00F235F7" w:rsidRPr="00F235F7" w:rsidRDefault="00F235F7" w:rsidP="00F235F7">
            <w:r w:rsidRPr="00F235F7">
              <w:t>0,00</w:t>
            </w:r>
          </w:p>
        </w:tc>
      </w:tr>
      <w:tr w:rsidR="00F235F7" w:rsidRPr="00F235F7" w14:paraId="098B9FC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D3596E2" w14:textId="77777777" w:rsidR="00F235F7" w:rsidRPr="00F235F7" w:rsidRDefault="00F235F7" w:rsidP="00F235F7">
            <w:r w:rsidRPr="00F235F7">
              <w:lastRenderedPageBreak/>
              <w:t>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BEA0DA1" w14:textId="77777777" w:rsidR="00F235F7" w:rsidRPr="00F235F7" w:rsidRDefault="00F235F7" w:rsidP="00F235F7">
            <w:r w:rsidRPr="00F235F7">
              <w:t>Мероприятия по закупке подвижного состава для эксплуатации на муниципальных маршрутах МО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D19B5CD"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604AEB"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F27043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6D9B31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8B8054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6AEFD57" w14:textId="77777777" w:rsidR="00F235F7" w:rsidRPr="00F235F7" w:rsidRDefault="00F235F7" w:rsidP="00F235F7">
            <w:r w:rsidRPr="00F235F7">
              <w:t>348 017,56</w:t>
            </w:r>
          </w:p>
        </w:tc>
        <w:tc>
          <w:tcPr>
            <w:tcW w:w="387" w:type="pct"/>
            <w:tcBorders>
              <w:top w:val="nil"/>
              <w:left w:val="nil"/>
              <w:bottom w:val="single" w:sz="4" w:space="0" w:color="auto"/>
              <w:right w:val="single" w:sz="4" w:space="0" w:color="auto"/>
            </w:tcBorders>
            <w:shd w:val="clear" w:color="auto" w:fill="auto"/>
            <w:vAlign w:val="center"/>
            <w:hideMark/>
          </w:tcPr>
          <w:p w14:paraId="02399AD9" w14:textId="77777777" w:rsidR="00F235F7" w:rsidRPr="00F235F7" w:rsidRDefault="00F235F7" w:rsidP="00F235F7">
            <w:r w:rsidRPr="00F235F7">
              <w:t>235 175,49</w:t>
            </w:r>
          </w:p>
        </w:tc>
        <w:tc>
          <w:tcPr>
            <w:tcW w:w="387" w:type="pct"/>
            <w:tcBorders>
              <w:top w:val="nil"/>
              <w:left w:val="nil"/>
              <w:bottom w:val="single" w:sz="4" w:space="0" w:color="auto"/>
              <w:right w:val="single" w:sz="4" w:space="0" w:color="auto"/>
            </w:tcBorders>
            <w:shd w:val="clear" w:color="auto" w:fill="auto"/>
            <w:vAlign w:val="center"/>
            <w:hideMark/>
          </w:tcPr>
          <w:p w14:paraId="76F618B2" w14:textId="77777777" w:rsidR="00F235F7" w:rsidRPr="00F235F7" w:rsidRDefault="00F235F7" w:rsidP="00F235F7">
            <w:r w:rsidRPr="00F235F7">
              <w:t>1 481 356,39</w:t>
            </w:r>
          </w:p>
        </w:tc>
        <w:tc>
          <w:tcPr>
            <w:tcW w:w="391" w:type="pct"/>
            <w:tcBorders>
              <w:top w:val="nil"/>
              <w:left w:val="nil"/>
              <w:bottom w:val="single" w:sz="4" w:space="0" w:color="auto"/>
              <w:right w:val="single" w:sz="4" w:space="0" w:color="auto"/>
            </w:tcBorders>
            <w:shd w:val="clear" w:color="auto" w:fill="auto"/>
            <w:vAlign w:val="center"/>
            <w:hideMark/>
          </w:tcPr>
          <w:p w14:paraId="5A1E68C4" w14:textId="77777777" w:rsidR="00F235F7" w:rsidRPr="00F235F7" w:rsidRDefault="00F235F7" w:rsidP="00F235F7">
            <w:r w:rsidRPr="00F235F7">
              <w:t>2 887 112,93</w:t>
            </w:r>
          </w:p>
        </w:tc>
        <w:tc>
          <w:tcPr>
            <w:tcW w:w="427" w:type="pct"/>
            <w:tcBorders>
              <w:top w:val="nil"/>
              <w:left w:val="nil"/>
              <w:bottom w:val="single" w:sz="4" w:space="0" w:color="auto"/>
              <w:right w:val="single" w:sz="4" w:space="0" w:color="auto"/>
            </w:tcBorders>
            <w:shd w:val="clear" w:color="auto" w:fill="auto"/>
            <w:vAlign w:val="center"/>
            <w:hideMark/>
          </w:tcPr>
          <w:p w14:paraId="5BA5FA99" w14:textId="77777777" w:rsidR="00F235F7" w:rsidRPr="00F235F7" w:rsidRDefault="00F235F7" w:rsidP="00F235F7">
            <w:r w:rsidRPr="00F235F7">
              <w:t>4 951 662,37</w:t>
            </w:r>
          </w:p>
        </w:tc>
      </w:tr>
      <w:tr w:rsidR="00F235F7" w:rsidRPr="00F235F7" w14:paraId="3EADA9D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C7DEAE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A9E76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21E3BF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CEE863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A0850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A1C90E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4F081E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9B36DE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38C169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04BEA1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B5F32A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E278F35" w14:textId="77777777" w:rsidR="00F235F7" w:rsidRPr="00F235F7" w:rsidRDefault="00F235F7" w:rsidP="00F235F7">
            <w:r w:rsidRPr="00F235F7">
              <w:t>0,00</w:t>
            </w:r>
          </w:p>
        </w:tc>
      </w:tr>
      <w:tr w:rsidR="00F235F7" w:rsidRPr="00F235F7" w14:paraId="0515132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5A534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3AD73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F601B5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50502A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C44007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D36EE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551CC3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E1413FA" w14:textId="77777777" w:rsidR="00F235F7" w:rsidRPr="00F235F7" w:rsidRDefault="00F235F7" w:rsidP="00F235F7">
            <w:r w:rsidRPr="00F235F7">
              <w:t>330 616,68</w:t>
            </w:r>
          </w:p>
        </w:tc>
        <w:tc>
          <w:tcPr>
            <w:tcW w:w="387" w:type="pct"/>
            <w:tcBorders>
              <w:top w:val="nil"/>
              <w:left w:val="nil"/>
              <w:bottom w:val="single" w:sz="4" w:space="0" w:color="auto"/>
              <w:right w:val="single" w:sz="4" w:space="0" w:color="auto"/>
            </w:tcBorders>
            <w:shd w:val="clear" w:color="auto" w:fill="auto"/>
            <w:vAlign w:val="center"/>
            <w:hideMark/>
          </w:tcPr>
          <w:p w14:paraId="234F27ED" w14:textId="77777777" w:rsidR="00F235F7" w:rsidRPr="00F235F7" w:rsidRDefault="00F235F7" w:rsidP="00F235F7">
            <w:r w:rsidRPr="00F235F7">
              <w:t>223 416,72</w:t>
            </w:r>
          </w:p>
        </w:tc>
        <w:tc>
          <w:tcPr>
            <w:tcW w:w="387" w:type="pct"/>
            <w:tcBorders>
              <w:top w:val="nil"/>
              <w:left w:val="nil"/>
              <w:bottom w:val="single" w:sz="4" w:space="0" w:color="auto"/>
              <w:right w:val="single" w:sz="4" w:space="0" w:color="auto"/>
            </w:tcBorders>
            <w:shd w:val="clear" w:color="auto" w:fill="auto"/>
            <w:vAlign w:val="center"/>
            <w:hideMark/>
          </w:tcPr>
          <w:p w14:paraId="2EBB7B3A" w14:textId="77777777" w:rsidR="00F235F7" w:rsidRPr="00F235F7" w:rsidRDefault="00F235F7" w:rsidP="00F235F7">
            <w:r w:rsidRPr="00F235F7">
              <w:t>653 556,09</w:t>
            </w:r>
          </w:p>
        </w:tc>
        <w:tc>
          <w:tcPr>
            <w:tcW w:w="391" w:type="pct"/>
            <w:tcBorders>
              <w:top w:val="nil"/>
              <w:left w:val="nil"/>
              <w:bottom w:val="single" w:sz="4" w:space="0" w:color="auto"/>
              <w:right w:val="single" w:sz="4" w:space="0" w:color="auto"/>
            </w:tcBorders>
            <w:shd w:val="clear" w:color="auto" w:fill="auto"/>
            <w:vAlign w:val="center"/>
            <w:hideMark/>
          </w:tcPr>
          <w:p w14:paraId="69732886" w14:textId="77777777" w:rsidR="00F235F7" w:rsidRPr="00F235F7" w:rsidRDefault="00F235F7" w:rsidP="00F235F7">
            <w:r w:rsidRPr="00F235F7">
              <w:t>721 326,08</w:t>
            </w:r>
          </w:p>
        </w:tc>
        <w:tc>
          <w:tcPr>
            <w:tcW w:w="427" w:type="pct"/>
            <w:tcBorders>
              <w:top w:val="nil"/>
              <w:left w:val="nil"/>
              <w:bottom w:val="single" w:sz="4" w:space="0" w:color="auto"/>
              <w:right w:val="single" w:sz="4" w:space="0" w:color="auto"/>
            </w:tcBorders>
            <w:shd w:val="clear" w:color="auto" w:fill="auto"/>
            <w:vAlign w:val="center"/>
            <w:hideMark/>
          </w:tcPr>
          <w:p w14:paraId="01E68F53" w14:textId="77777777" w:rsidR="00F235F7" w:rsidRPr="00F235F7" w:rsidRDefault="00F235F7" w:rsidP="00F235F7">
            <w:r w:rsidRPr="00F235F7">
              <w:t>1 928 915,57</w:t>
            </w:r>
          </w:p>
        </w:tc>
      </w:tr>
      <w:tr w:rsidR="00F235F7" w:rsidRPr="00F235F7" w14:paraId="4486B46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48DB61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903E4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B327B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F08675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718FD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A73C4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DC0A3E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25D6D31" w14:textId="77777777" w:rsidR="00F235F7" w:rsidRPr="00F235F7" w:rsidRDefault="00F235F7" w:rsidP="00F235F7">
            <w:r w:rsidRPr="00F235F7">
              <w:t>17 400,88</w:t>
            </w:r>
          </w:p>
        </w:tc>
        <w:tc>
          <w:tcPr>
            <w:tcW w:w="387" w:type="pct"/>
            <w:tcBorders>
              <w:top w:val="nil"/>
              <w:left w:val="nil"/>
              <w:bottom w:val="single" w:sz="4" w:space="0" w:color="auto"/>
              <w:right w:val="single" w:sz="4" w:space="0" w:color="auto"/>
            </w:tcBorders>
            <w:shd w:val="clear" w:color="auto" w:fill="auto"/>
            <w:vAlign w:val="center"/>
            <w:hideMark/>
          </w:tcPr>
          <w:p w14:paraId="2532A195" w14:textId="77777777" w:rsidR="00F235F7" w:rsidRPr="00F235F7" w:rsidRDefault="00F235F7" w:rsidP="00F235F7">
            <w:r w:rsidRPr="00F235F7">
              <w:t>11 758,77</w:t>
            </w:r>
          </w:p>
        </w:tc>
        <w:tc>
          <w:tcPr>
            <w:tcW w:w="387" w:type="pct"/>
            <w:tcBorders>
              <w:top w:val="nil"/>
              <w:left w:val="nil"/>
              <w:bottom w:val="single" w:sz="4" w:space="0" w:color="auto"/>
              <w:right w:val="single" w:sz="4" w:space="0" w:color="auto"/>
            </w:tcBorders>
            <w:shd w:val="clear" w:color="auto" w:fill="auto"/>
            <w:vAlign w:val="center"/>
            <w:hideMark/>
          </w:tcPr>
          <w:p w14:paraId="226D8E1F" w14:textId="77777777" w:rsidR="00F235F7" w:rsidRPr="00F235F7" w:rsidRDefault="00F235F7" w:rsidP="00F235F7">
            <w:r w:rsidRPr="00F235F7">
              <w:t>93 378,57</w:t>
            </w:r>
          </w:p>
        </w:tc>
        <w:tc>
          <w:tcPr>
            <w:tcW w:w="391" w:type="pct"/>
            <w:tcBorders>
              <w:top w:val="nil"/>
              <w:left w:val="nil"/>
              <w:bottom w:val="single" w:sz="4" w:space="0" w:color="auto"/>
              <w:right w:val="single" w:sz="4" w:space="0" w:color="auto"/>
            </w:tcBorders>
            <w:shd w:val="clear" w:color="auto" w:fill="auto"/>
            <w:vAlign w:val="center"/>
            <w:hideMark/>
          </w:tcPr>
          <w:p w14:paraId="5FF20F8E" w14:textId="77777777" w:rsidR="00F235F7" w:rsidRPr="00F235F7" w:rsidRDefault="00F235F7" w:rsidP="00F235F7">
            <w:r w:rsidRPr="00F235F7">
              <w:t>234 762,65</w:t>
            </w:r>
          </w:p>
        </w:tc>
        <w:tc>
          <w:tcPr>
            <w:tcW w:w="427" w:type="pct"/>
            <w:tcBorders>
              <w:top w:val="nil"/>
              <w:left w:val="nil"/>
              <w:bottom w:val="single" w:sz="4" w:space="0" w:color="auto"/>
              <w:right w:val="single" w:sz="4" w:space="0" w:color="auto"/>
            </w:tcBorders>
            <w:shd w:val="clear" w:color="auto" w:fill="auto"/>
            <w:vAlign w:val="center"/>
            <w:hideMark/>
          </w:tcPr>
          <w:p w14:paraId="644BA1AF" w14:textId="77777777" w:rsidR="00F235F7" w:rsidRPr="00F235F7" w:rsidRDefault="00F235F7" w:rsidP="00F235F7">
            <w:r w:rsidRPr="00F235F7">
              <w:t>357 300,87</w:t>
            </w:r>
          </w:p>
        </w:tc>
      </w:tr>
      <w:tr w:rsidR="00F235F7" w:rsidRPr="00F235F7" w14:paraId="3E16CC38"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7EC2C61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36BD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C153F1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218C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0D5C1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93DCF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28FCE8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1F4290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ED6CCB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178FDF1" w14:textId="77777777" w:rsidR="00F235F7" w:rsidRPr="00F235F7" w:rsidRDefault="00F235F7" w:rsidP="00F235F7">
            <w:r w:rsidRPr="00F235F7">
              <w:t>734 421,73</w:t>
            </w:r>
          </w:p>
        </w:tc>
        <w:tc>
          <w:tcPr>
            <w:tcW w:w="391" w:type="pct"/>
            <w:tcBorders>
              <w:top w:val="nil"/>
              <w:left w:val="nil"/>
              <w:bottom w:val="single" w:sz="4" w:space="0" w:color="auto"/>
              <w:right w:val="single" w:sz="4" w:space="0" w:color="auto"/>
            </w:tcBorders>
            <w:shd w:val="clear" w:color="auto" w:fill="auto"/>
            <w:vAlign w:val="center"/>
            <w:hideMark/>
          </w:tcPr>
          <w:p w14:paraId="49B308DA" w14:textId="77777777" w:rsidR="00F235F7" w:rsidRPr="00F235F7" w:rsidRDefault="00F235F7" w:rsidP="00F235F7">
            <w:r w:rsidRPr="00F235F7">
              <w:t>1 931 024,20</w:t>
            </w:r>
          </w:p>
        </w:tc>
        <w:tc>
          <w:tcPr>
            <w:tcW w:w="427" w:type="pct"/>
            <w:tcBorders>
              <w:top w:val="nil"/>
              <w:left w:val="nil"/>
              <w:bottom w:val="single" w:sz="4" w:space="0" w:color="auto"/>
              <w:right w:val="single" w:sz="4" w:space="0" w:color="auto"/>
            </w:tcBorders>
            <w:shd w:val="clear" w:color="auto" w:fill="auto"/>
            <w:vAlign w:val="center"/>
            <w:hideMark/>
          </w:tcPr>
          <w:p w14:paraId="7467683C" w14:textId="77777777" w:rsidR="00F235F7" w:rsidRPr="00F235F7" w:rsidRDefault="00F235F7" w:rsidP="00F235F7">
            <w:r w:rsidRPr="00F235F7">
              <w:t>2 665 445,93</w:t>
            </w:r>
          </w:p>
        </w:tc>
      </w:tr>
      <w:tr w:rsidR="00F235F7" w:rsidRPr="00F235F7" w14:paraId="3824C4C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BA55517" w14:textId="77777777" w:rsidR="00F235F7" w:rsidRPr="00F235F7" w:rsidRDefault="00F235F7" w:rsidP="00F235F7">
            <w:r w:rsidRPr="00F235F7">
              <w:t>2.3.1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0BE178A" w14:textId="77777777" w:rsidR="00F235F7" w:rsidRPr="00F235F7" w:rsidRDefault="00F235F7" w:rsidP="00F235F7">
            <w:r w:rsidRPr="00F235F7">
              <w:t>Приобретение подвижного состава троллейбусов (БК)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9EE35" w14:textId="77777777" w:rsidR="00F235F7" w:rsidRPr="00F235F7" w:rsidRDefault="00F235F7" w:rsidP="00F235F7">
            <w:r w:rsidRPr="00F235F7">
              <w:t>52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5468B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C42A2F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37330E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526FC5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3AB257F" w14:textId="77777777" w:rsidR="00F235F7" w:rsidRPr="00F235F7" w:rsidRDefault="00F235F7" w:rsidP="00F235F7">
            <w:r w:rsidRPr="00F235F7">
              <w:t>280 732,09</w:t>
            </w:r>
          </w:p>
        </w:tc>
        <w:tc>
          <w:tcPr>
            <w:tcW w:w="387" w:type="pct"/>
            <w:tcBorders>
              <w:top w:val="nil"/>
              <w:left w:val="nil"/>
              <w:bottom w:val="single" w:sz="4" w:space="0" w:color="auto"/>
              <w:right w:val="single" w:sz="4" w:space="0" w:color="auto"/>
            </w:tcBorders>
            <w:shd w:val="clear" w:color="auto" w:fill="auto"/>
            <w:vAlign w:val="center"/>
            <w:hideMark/>
          </w:tcPr>
          <w:p w14:paraId="57CA19BB" w14:textId="77777777" w:rsidR="00F235F7" w:rsidRPr="00F235F7" w:rsidRDefault="00F235F7" w:rsidP="00F235F7">
            <w:r w:rsidRPr="00F235F7">
              <w:t>192 866,47</w:t>
            </w:r>
          </w:p>
        </w:tc>
        <w:tc>
          <w:tcPr>
            <w:tcW w:w="387" w:type="pct"/>
            <w:tcBorders>
              <w:top w:val="nil"/>
              <w:left w:val="nil"/>
              <w:bottom w:val="single" w:sz="4" w:space="0" w:color="auto"/>
              <w:right w:val="single" w:sz="4" w:space="0" w:color="auto"/>
            </w:tcBorders>
            <w:shd w:val="clear" w:color="auto" w:fill="auto"/>
            <w:vAlign w:val="center"/>
            <w:hideMark/>
          </w:tcPr>
          <w:p w14:paraId="7F49F54B" w14:textId="77777777" w:rsidR="00F235F7" w:rsidRPr="00F235F7" w:rsidRDefault="00F235F7" w:rsidP="00F235F7">
            <w:r w:rsidRPr="00F235F7">
              <w:t>687 953,78</w:t>
            </w:r>
          </w:p>
        </w:tc>
        <w:tc>
          <w:tcPr>
            <w:tcW w:w="391" w:type="pct"/>
            <w:tcBorders>
              <w:top w:val="nil"/>
              <w:left w:val="nil"/>
              <w:bottom w:val="single" w:sz="4" w:space="0" w:color="auto"/>
              <w:right w:val="single" w:sz="4" w:space="0" w:color="auto"/>
            </w:tcBorders>
            <w:shd w:val="clear" w:color="auto" w:fill="auto"/>
            <w:vAlign w:val="center"/>
            <w:hideMark/>
          </w:tcPr>
          <w:p w14:paraId="535440B2" w14:textId="77777777" w:rsidR="00F235F7" w:rsidRPr="00F235F7" w:rsidRDefault="00F235F7" w:rsidP="00F235F7">
            <w:r w:rsidRPr="00F235F7">
              <w:t>759 290,61</w:t>
            </w:r>
          </w:p>
        </w:tc>
        <w:tc>
          <w:tcPr>
            <w:tcW w:w="427" w:type="pct"/>
            <w:tcBorders>
              <w:top w:val="nil"/>
              <w:left w:val="nil"/>
              <w:bottom w:val="single" w:sz="4" w:space="0" w:color="auto"/>
              <w:right w:val="single" w:sz="4" w:space="0" w:color="auto"/>
            </w:tcBorders>
            <w:shd w:val="clear" w:color="auto" w:fill="auto"/>
            <w:vAlign w:val="center"/>
            <w:hideMark/>
          </w:tcPr>
          <w:p w14:paraId="6242CFA4" w14:textId="77777777" w:rsidR="00F235F7" w:rsidRPr="00F235F7" w:rsidRDefault="00F235F7" w:rsidP="00F235F7">
            <w:r w:rsidRPr="00F235F7">
              <w:t>1 920 842,95</w:t>
            </w:r>
          </w:p>
        </w:tc>
      </w:tr>
      <w:tr w:rsidR="00F235F7" w:rsidRPr="00F235F7" w14:paraId="3F4B570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59D1BD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411CD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FCE82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C6418C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16A1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3D4E0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E6A5A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76CD17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AD13C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DDA18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78B5E4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ACFBFA" w14:textId="77777777" w:rsidR="00F235F7" w:rsidRPr="00F235F7" w:rsidRDefault="00F235F7" w:rsidP="00F235F7">
            <w:r w:rsidRPr="00F235F7">
              <w:t>0,00</w:t>
            </w:r>
          </w:p>
        </w:tc>
      </w:tr>
      <w:tr w:rsidR="00F235F7" w:rsidRPr="00F235F7" w14:paraId="604C94C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8574E2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5E5CD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71BF40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6C8CA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5D992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C9FC0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1D6B0F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4F1F4A" w14:textId="77777777" w:rsidR="00F235F7" w:rsidRPr="00F235F7" w:rsidRDefault="00F235F7" w:rsidP="00F235F7">
            <w:r w:rsidRPr="00F235F7">
              <w:t>266 695,49</w:t>
            </w:r>
          </w:p>
        </w:tc>
        <w:tc>
          <w:tcPr>
            <w:tcW w:w="387" w:type="pct"/>
            <w:tcBorders>
              <w:top w:val="nil"/>
              <w:left w:val="nil"/>
              <w:bottom w:val="single" w:sz="4" w:space="0" w:color="auto"/>
              <w:right w:val="single" w:sz="4" w:space="0" w:color="auto"/>
            </w:tcBorders>
            <w:shd w:val="clear" w:color="auto" w:fill="auto"/>
            <w:vAlign w:val="center"/>
            <w:hideMark/>
          </w:tcPr>
          <w:p w14:paraId="5A701886" w14:textId="77777777" w:rsidR="00F235F7" w:rsidRPr="00F235F7" w:rsidRDefault="00F235F7" w:rsidP="00F235F7">
            <w:r w:rsidRPr="00F235F7">
              <w:t>183 223,15</w:t>
            </w:r>
          </w:p>
        </w:tc>
        <w:tc>
          <w:tcPr>
            <w:tcW w:w="387" w:type="pct"/>
            <w:tcBorders>
              <w:top w:val="nil"/>
              <w:left w:val="nil"/>
              <w:bottom w:val="single" w:sz="4" w:space="0" w:color="auto"/>
              <w:right w:val="single" w:sz="4" w:space="0" w:color="auto"/>
            </w:tcBorders>
            <w:shd w:val="clear" w:color="auto" w:fill="auto"/>
            <w:vAlign w:val="center"/>
            <w:hideMark/>
          </w:tcPr>
          <w:p w14:paraId="1969A0D4" w14:textId="77777777" w:rsidR="00F235F7" w:rsidRPr="00F235F7" w:rsidRDefault="00F235F7" w:rsidP="00F235F7">
            <w:r w:rsidRPr="00F235F7">
              <w:t>653 556,09</w:t>
            </w:r>
          </w:p>
        </w:tc>
        <w:tc>
          <w:tcPr>
            <w:tcW w:w="391" w:type="pct"/>
            <w:tcBorders>
              <w:top w:val="nil"/>
              <w:left w:val="nil"/>
              <w:bottom w:val="single" w:sz="4" w:space="0" w:color="auto"/>
              <w:right w:val="single" w:sz="4" w:space="0" w:color="auto"/>
            </w:tcBorders>
            <w:shd w:val="clear" w:color="auto" w:fill="auto"/>
            <w:vAlign w:val="center"/>
            <w:hideMark/>
          </w:tcPr>
          <w:p w14:paraId="044B97D2" w14:textId="77777777" w:rsidR="00F235F7" w:rsidRPr="00F235F7" w:rsidRDefault="00F235F7" w:rsidP="00F235F7">
            <w:r w:rsidRPr="00F235F7">
              <w:t>721 326,08</w:t>
            </w:r>
          </w:p>
        </w:tc>
        <w:tc>
          <w:tcPr>
            <w:tcW w:w="427" w:type="pct"/>
            <w:tcBorders>
              <w:top w:val="nil"/>
              <w:left w:val="nil"/>
              <w:bottom w:val="single" w:sz="4" w:space="0" w:color="auto"/>
              <w:right w:val="single" w:sz="4" w:space="0" w:color="auto"/>
            </w:tcBorders>
            <w:shd w:val="clear" w:color="auto" w:fill="auto"/>
            <w:vAlign w:val="center"/>
            <w:hideMark/>
          </w:tcPr>
          <w:p w14:paraId="630C0C9B" w14:textId="77777777" w:rsidR="00F235F7" w:rsidRPr="00F235F7" w:rsidRDefault="00F235F7" w:rsidP="00F235F7">
            <w:r w:rsidRPr="00F235F7">
              <w:t>1 824 800,81</w:t>
            </w:r>
          </w:p>
        </w:tc>
      </w:tr>
      <w:tr w:rsidR="00F235F7" w:rsidRPr="00F235F7" w14:paraId="0CBD44C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F4D43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F7EED3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3604FA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0DC4AF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E35312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ABD1A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F96D2C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1FFCD9" w14:textId="77777777" w:rsidR="00F235F7" w:rsidRPr="00F235F7" w:rsidRDefault="00F235F7" w:rsidP="00F235F7">
            <w:r w:rsidRPr="00F235F7">
              <w:t>14 036,60</w:t>
            </w:r>
          </w:p>
        </w:tc>
        <w:tc>
          <w:tcPr>
            <w:tcW w:w="387" w:type="pct"/>
            <w:tcBorders>
              <w:top w:val="nil"/>
              <w:left w:val="nil"/>
              <w:bottom w:val="single" w:sz="4" w:space="0" w:color="auto"/>
              <w:right w:val="single" w:sz="4" w:space="0" w:color="auto"/>
            </w:tcBorders>
            <w:shd w:val="clear" w:color="auto" w:fill="auto"/>
            <w:vAlign w:val="center"/>
            <w:hideMark/>
          </w:tcPr>
          <w:p w14:paraId="3E33D64A" w14:textId="77777777" w:rsidR="00F235F7" w:rsidRPr="00F235F7" w:rsidRDefault="00F235F7" w:rsidP="00F235F7">
            <w:r w:rsidRPr="00F235F7">
              <w:t>9 643,32</w:t>
            </w:r>
          </w:p>
        </w:tc>
        <w:tc>
          <w:tcPr>
            <w:tcW w:w="387" w:type="pct"/>
            <w:tcBorders>
              <w:top w:val="nil"/>
              <w:left w:val="nil"/>
              <w:bottom w:val="single" w:sz="4" w:space="0" w:color="auto"/>
              <w:right w:val="single" w:sz="4" w:space="0" w:color="auto"/>
            </w:tcBorders>
            <w:shd w:val="clear" w:color="auto" w:fill="auto"/>
            <w:vAlign w:val="center"/>
            <w:hideMark/>
          </w:tcPr>
          <w:p w14:paraId="65B0BD55" w14:textId="77777777" w:rsidR="00F235F7" w:rsidRPr="00F235F7" w:rsidRDefault="00F235F7" w:rsidP="00F235F7">
            <w:r w:rsidRPr="00F235F7">
              <w:t>34 397,69</w:t>
            </w:r>
          </w:p>
        </w:tc>
        <w:tc>
          <w:tcPr>
            <w:tcW w:w="391" w:type="pct"/>
            <w:tcBorders>
              <w:top w:val="nil"/>
              <w:left w:val="nil"/>
              <w:bottom w:val="single" w:sz="4" w:space="0" w:color="auto"/>
              <w:right w:val="single" w:sz="4" w:space="0" w:color="auto"/>
            </w:tcBorders>
            <w:shd w:val="clear" w:color="auto" w:fill="auto"/>
            <w:vAlign w:val="center"/>
            <w:hideMark/>
          </w:tcPr>
          <w:p w14:paraId="485C47A9" w14:textId="77777777" w:rsidR="00F235F7" w:rsidRPr="00F235F7" w:rsidRDefault="00F235F7" w:rsidP="00F235F7">
            <w:r w:rsidRPr="00F235F7">
              <w:t>37 964,53</w:t>
            </w:r>
          </w:p>
        </w:tc>
        <w:tc>
          <w:tcPr>
            <w:tcW w:w="427" w:type="pct"/>
            <w:tcBorders>
              <w:top w:val="nil"/>
              <w:left w:val="nil"/>
              <w:bottom w:val="single" w:sz="4" w:space="0" w:color="auto"/>
              <w:right w:val="single" w:sz="4" w:space="0" w:color="auto"/>
            </w:tcBorders>
            <w:shd w:val="clear" w:color="auto" w:fill="auto"/>
            <w:vAlign w:val="center"/>
            <w:hideMark/>
          </w:tcPr>
          <w:p w14:paraId="1735F9CF" w14:textId="77777777" w:rsidR="00F235F7" w:rsidRPr="00F235F7" w:rsidRDefault="00F235F7" w:rsidP="00F235F7">
            <w:r w:rsidRPr="00F235F7">
              <w:t>96 042,15</w:t>
            </w:r>
          </w:p>
        </w:tc>
      </w:tr>
      <w:tr w:rsidR="00F235F7" w:rsidRPr="00F235F7" w14:paraId="34AD1F5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036FB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E0890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F5C66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CA519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A8C95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413DB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0E95BE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77EF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3D5C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1553B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9384A1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7E8B26" w14:textId="77777777" w:rsidR="00F235F7" w:rsidRPr="00F235F7" w:rsidRDefault="00F235F7" w:rsidP="00F235F7">
            <w:r w:rsidRPr="00F235F7">
              <w:t>0,00</w:t>
            </w:r>
          </w:p>
        </w:tc>
      </w:tr>
      <w:tr w:rsidR="00F235F7" w:rsidRPr="00F235F7" w14:paraId="2DFB252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09789FE" w14:textId="77777777" w:rsidR="00F235F7" w:rsidRPr="00F235F7" w:rsidRDefault="00F235F7" w:rsidP="00F235F7">
            <w:r w:rsidRPr="00F235F7">
              <w:lastRenderedPageBreak/>
              <w:t>2.3.2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095C31F" w14:textId="77777777" w:rsidR="00F235F7" w:rsidRPr="00F235F7" w:rsidRDefault="00F235F7" w:rsidP="00F235F7">
            <w:r w:rsidRPr="00F235F7">
              <w:t>Приобретение подвижного состава маршрутных транспортных средств среднего класса вместимости (СК)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C6B3AD5" w14:textId="77777777" w:rsidR="00F235F7" w:rsidRPr="00F235F7" w:rsidRDefault="00F235F7" w:rsidP="00F235F7">
            <w:r w:rsidRPr="00F235F7">
              <w:t>286</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BCA432"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7F3D49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702F6C7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66053C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87B4853" w14:textId="77777777" w:rsidR="00F235F7" w:rsidRPr="00F235F7" w:rsidRDefault="00F235F7" w:rsidP="00F235F7">
            <w:r w:rsidRPr="00F235F7">
              <w:t>67 285,47</w:t>
            </w:r>
          </w:p>
        </w:tc>
        <w:tc>
          <w:tcPr>
            <w:tcW w:w="387" w:type="pct"/>
            <w:tcBorders>
              <w:top w:val="nil"/>
              <w:left w:val="nil"/>
              <w:bottom w:val="single" w:sz="4" w:space="0" w:color="auto"/>
              <w:right w:val="single" w:sz="4" w:space="0" w:color="auto"/>
            </w:tcBorders>
            <w:shd w:val="clear" w:color="auto" w:fill="auto"/>
            <w:vAlign w:val="center"/>
            <w:hideMark/>
          </w:tcPr>
          <w:p w14:paraId="4C9246C2" w14:textId="77777777" w:rsidR="00F235F7" w:rsidRPr="00F235F7" w:rsidRDefault="00F235F7" w:rsidP="00F235F7">
            <w:r w:rsidRPr="00F235F7">
              <w:t>42 309,02</w:t>
            </w:r>
          </w:p>
        </w:tc>
        <w:tc>
          <w:tcPr>
            <w:tcW w:w="387" w:type="pct"/>
            <w:tcBorders>
              <w:top w:val="nil"/>
              <w:left w:val="nil"/>
              <w:bottom w:val="single" w:sz="4" w:space="0" w:color="auto"/>
              <w:right w:val="single" w:sz="4" w:space="0" w:color="auto"/>
            </w:tcBorders>
            <w:shd w:val="clear" w:color="auto" w:fill="auto"/>
            <w:vAlign w:val="center"/>
            <w:hideMark/>
          </w:tcPr>
          <w:p w14:paraId="22B15992" w14:textId="77777777" w:rsidR="00F235F7" w:rsidRPr="00F235F7" w:rsidRDefault="00F235F7" w:rsidP="00F235F7">
            <w:r w:rsidRPr="00F235F7">
              <w:t>793 402,61</w:t>
            </w:r>
          </w:p>
        </w:tc>
        <w:tc>
          <w:tcPr>
            <w:tcW w:w="391" w:type="pct"/>
            <w:tcBorders>
              <w:top w:val="nil"/>
              <w:left w:val="nil"/>
              <w:bottom w:val="single" w:sz="4" w:space="0" w:color="auto"/>
              <w:right w:val="single" w:sz="4" w:space="0" w:color="auto"/>
            </w:tcBorders>
            <w:shd w:val="clear" w:color="auto" w:fill="auto"/>
            <w:vAlign w:val="center"/>
            <w:hideMark/>
          </w:tcPr>
          <w:p w14:paraId="08C5E865" w14:textId="77777777" w:rsidR="00F235F7" w:rsidRPr="00F235F7" w:rsidRDefault="00F235F7" w:rsidP="00F235F7">
            <w:r w:rsidRPr="00F235F7">
              <w:t>1 557 781,77</w:t>
            </w:r>
          </w:p>
        </w:tc>
        <w:tc>
          <w:tcPr>
            <w:tcW w:w="427" w:type="pct"/>
            <w:tcBorders>
              <w:top w:val="nil"/>
              <w:left w:val="nil"/>
              <w:bottom w:val="single" w:sz="4" w:space="0" w:color="auto"/>
              <w:right w:val="single" w:sz="4" w:space="0" w:color="auto"/>
            </w:tcBorders>
            <w:shd w:val="clear" w:color="auto" w:fill="auto"/>
            <w:vAlign w:val="center"/>
            <w:hideMark/>
          </w:tcPr>
          <w:p w14:paraId="2B712091" w14:textId="77777777" w:rsidR="00F235F7" w:rsidRPr="00F235F7" w:rsidRDefault="00F235F7" w:rsidP="00F235F7">
            <w:r w:rsidRPr="00F235F7">
              <w:t>2 460 778,86</w:t>
            </w:r>
          </w:p>
        </w:tc>
      </w:tr>
      <w:tr w:rsidR="00F235F7" w:rsidRPr="00F235F7" w14:paraId="01B9473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6CD382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9EF70E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1CC289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03ED3D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50EF6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FC897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F32BEF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8D626E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9E9B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CC9A75"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14E6C2C"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8989C84" w14:textId="77777777" w:rsidR="00F235F7" w:rsidRPr="00F235F7" w:rsidRDefault="00F235F7" w:rsidP="00F235F7">
            <w:r w:rsidRPr="00F235F7">
              <w:t>0,00</w:t>
            </w:r>
          </w:p>
        </w:tc>
      </w:tr>
      <w:tr w:rsidR="00F235F7" w:rsidRPr="00F235F7" w14:paraId="5214AB0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ED41C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0219E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3A7DDB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9F1EE4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4E0A9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9F9B1C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26E8F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EC4A10D" w14:textId="77777777" w:rsidR="00F235F7" w:rsidRPr="00F235F7" w:rsidRDefault="00F235F7" w:rsidP="00F235F7">
            <w:r w:rsidRPr="00F235F7">
              <w:t>63 921,19</w:t>
            </w:r>
          </w:p>
        </w:tc>
        <w:tc>
          <w:tcPr>
            <w:tcW w:w="387" w:type="pct"/>
            <w:tcBorders>
              <w:top w:val="nil"/>
              <w:left w:val="nil"/>
              <w:bottom w:val="single" w:sz="4" w:space="0" w:color="auto"/>
              <w:right w:val="single" w:sz="4" w:space="0" w:color="auto"/>
            </w:tcBorders>
            <w:shd w:val="clear" w:color="auto" w:fill="auto"/>
            <w:vAlign w:val="center"/>
            <w:hideMark/>
          </w:tcPr>
          <w:p w14:paraId="38634E95" w14:textId="77777777" w:rsidR="00F235F7" w:rsidRPr="00F235F7" w:rsidRDefault="00F235F7" w:rsidP="00F235F7">
            <w:r w:rsidRPr="00F235F7">
              <w:t>40 193,57</w:t>
            </w:r>
          </w:p>
        </w:tc>
        <w:tc>
          <w:tcPr>
            <w:tcW w:w="387" w:type="pct"/>
            <w:tcBorders>
              <w:top w:val="nil"/>
              <w:left w:val="nil"/>
              <w:bottom w:val="single" w:sz="4" w:space="0" w:color="auto"/>
              <w:right w:val="single" w:sz="4" w:space="0" w:color="auto"/>
            </w:tcBorders>
            <w:shd w:val="clear" w:color="auto" w:fill="auto"/>
            <w:vAlign w:val="center"/>
            <w:hideMark/>
          </w:tcPr>
          <w:p w14:paraId="54CA8252"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7F6559C"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03F2900" w14:textId="77777777" w:rsidR="00F235F7" w:rsidRPr="00F235F7" w:rsidRDefault="00F235F7" w:rsidP="00F235F7">
            <w:r w:rsidRPr="00F235F7">
              <w:t>104 114,77</w:t>
            </w:r>
          </w:p>
        </w:tc>
      </w:tr>
      <w:tr w:rsidR="00F235F7" w:rsidRPr="00F235F7" w14:paraId="5C469A7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DF331E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5CEEB8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2F385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9163C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ACD0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C7EC9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CB01E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15514A" w14:textId="77777777" w:rsidR="00F235F7" w:rsidRPr="00F235F7" w:rsidRDefault="00F235F7" w:rsidP="00F235F7">
            <w:r w:rsidRPr="00F235F7">
              <w:t>3 364,27</w:t>
            </w:r>
          </w:p>
        </w:tc>
        <w:tc>
          <w:tcPr>
            <w:tcW w:w="387" w:type="pct"/>
            <w:tcBorders>
              <w:top w:val="nil"/>
              <w:left w:val="nil"/>
              <w:bottom w:val="single" w:sz="4" w:space="0" w:color="auto"/>
              <w:right w:val="single" w:sz="4" w:space="0" w:color="auto"/>
            </w:tcBorders>
            <w:shd w:val="clear" w:color="auto" w:fill="auto"/>
            <w:vAlign w:val="center"/>
            <w:hideMark/>
          </w:tcPr>
          <w:p w14:paraId="0FDC5149" w14:textId="77777777" w:rsidR="00F235F7" w:rsidRPr="00F235F7" w:rsidRDefault="00F235F7" w:rsidP="00F235F7">
            <w:r w:rsidRPr="00F235F7">
              <w:t>2 115,45</w:t>
            </w:r>
          </w:p>
        </w:tc>
        <w:tc>
          <w:tcPr>
            <w:tcW w:w="387" w:type="pct"/>
            <w:tcBorders>
              <w:top w:val="nil"/>
              <w:left w:val="nil"/>
              <w:bottom w:val="single" w:sz="4" w:space="0" w:color="auto"/>
              <w:right w:val="single" w:sz="4" w:space="0" w:color="auto"/>
            </w:tcBorders>
            <w:shd w:val="clear" w:color="auto" w:fill="auto"/>
            <w:vAlign w:val="center"/>
            <w:hideMark/>
          </w:tcPr>
          <w:p w14:paraId="1227295A" w14:textId="77777777" w:rsidR="00F235F7" w:rsidRPr="00F235F7" w:rsidRDefault="00F235F7" w:rsidP="00F235F7">
            <w:r w:rsidRPr="00F235F7">
              <w:t>58 980,88</w:t>
            </w:r>
          </w:p>
        </w:tc>
        <w:tc>
          <w:tcPr>
            <w:tcW w:w="391" w:type="pct"/>
            <w:tcBorders>
              <w:top w:val="nil"/>
              <w:left w:val="nil"/>
              <w:bottom w:val="single" w:sz="4" w:space="0" w:color="auto"/>
              <w:right w:val="single" w:sz="4" w:space="0" w:color="auto"/>
            </w:tcBorders>
            <w:shd w:val="clear" w:color="auto" w:fill="auto"/>
            <w:vAlign w:val="center"/>
            <w:hideMark/>
          </w:tcPr>
          <w:p w14:paraId="036A0E48" w14:textId="77777777" w:rsidR="00F235F7" w:rsidRPr="00F235F7" w:rsidRDefault="00F235F7" w:rsidP="00F235F7">
            <w:r w:rsidRPr="00F235F7">
              <w:t>196 798,12</w:t>
            </w:r>
          </w:p>
        </w:tc>
        <w:tc>
          <w:tcPr>
            <w:tcW w:w="427" w:type="pct"/>
            <w:tcBorders>
              <w:top w:val="nil"/>
              <w:left w:val="nil"/>
              <w:bottom w:val="single" w:sz="4" w:space="0" w:color="auto"/>
              <w:right w:val="single" w:sz="4" w:space="0" w:color="auto"/>
            </w:tcBorders>
            <w:shd w:val="clear" w:color="auto" w:fill="auto"/>
            <w:vAlign w:val="center"/>
            <w:hideMark/>
          </w:tcPr>
          <w:p w14:paraId="16B2968F" w14:textId="77777777" w:rsidR="00F235F7" w:rsidRPr="00F235F7" w:rsidRDefault="00F235F7" w:rsidP="00F235F7">
            <w:r w:rsidRPr="00F235F7">
              <w:t>261 258,72</w:t>
            </w:r>
          </w:p>
        </w:tc>
      </w:tr>
      <w:tr w:rsidR="00F235F7" w:rsidRPr="00F235F7" w14:paraId="464BC67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BA132C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226E5A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45D35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6C9CB5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8A592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48B7F9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6A9B94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837118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A8050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D635C8" w14:textId="77777777" w:rsidR="00F235F7" w:rsidRPr="00F235F7" w:rsidRDefault="00F235F7" w:rsidP="00F235F7">
            <w:r w:rsidRPr="00F235F7">
              <w:t>734 421,73</w:t>
            </w:r>
          </w:p>
        </w:tc>
        <w:tc>
          <w:tcPr>
            <w:tcW w:w="391" w:type="pct"/>
            <w:tcBorders>
              <w:top w:val="nil"/>
              <w:left w:val="nil"/>
              <w:bottom w:val="single" w:sz="4" w:space="0" w:color="auto"/>
              <w:right w:val="single" w:sz="4" w:space="0" w:color="auto"/>
            </w:tcBorders>
            <w:shd w:val="clear" w:color="auto" w:fill="auto"/>
            <w:vAlign w:val="center"/>
            <w:hideMark/>
          </w:tcPr>
          <w:p w14:paraId="57DA4219" w14:textId="77777777" w:rsidR="00F235F7" w:rsidRPr="00F235F7" w:rsidRDefault="00F235F7" w:rsidP="00F235F7">
            <w:r w:rsidRPr="00F235F7">
              <w:t>1 360 983,65</w:t>
            </w:r>
          </w:p>
        </w:tc>
        <w:tc>
          <w:tcPr>
            <w:tcW w:w="427" w:type="pct"/>
            <w:tcBorders>
              <w:top w:val="nil"/>
              <w:left w:val="nil"/>
              <w:bottom w:val="single" w:sz="4" w:space="0" w:color="auto"/>
              <w:right w:val="single" w:sz="4" w:space="0" w:color="auto"/>
            </w:tcBorders>
            <w:shd w:val="clear" w:color="auto" w:fill="auto"/>
            <w:vAlign w:val="center"/>
            <w:hideMark/>
          </w:tcPr>
          <w:p w14:paraId="6B26B071" w14:textId="77777777" w:rsidR="00F235F7" w:rsidRPr="00F235F7" w:rsidRDefault="00F235F7" w:rsidP="00F235F7">
            <w:r w:rsidRPr="00F235F7">
              <w:t>2 095 405,38</w:t>
            </w:r>
          </w:p>
        </w:tc>
      </w:tr>
      <w:tr w:rsidR="00F235F7" w:rsidRPr="00F235F7" w14:paraId="7C57991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4091D17" w14:textId="77777777" w:rsidR="00F235F7" w:rsidRPr="00F235F7" w:rsidRDefault="00F235F7" w:rsidP="00F235F7">
            <w:r w:rsidRPr="00F235F7">
              <w:t>2.3.3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CADEA19" w14:textId="77777777" w:rsidR="00F235F7" w:rsidRPr="00F235F7" w:rsidRDefault="00F235F7" w:rsidP="00F235F7">
            <w:r w:rsidRPr="00F235F7">
              <w:t xml:space="preserve">Приобретение подвижного состава маршрутных транспортных средств </w:t>
            </w:r>
            <w:r w:rsidRPr="00F235F7">
              <w:lastRenderedPageBreak/>
              <w:t>малого класса вместимости (МК)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6FAACC1" w14:textId="77777777" w:rsidR="00F235F7" w:rsidRPr="00F235F7" w:rsidRDefault="00F235F7" w:rsidP="00F235F7">
            <w:r w:rsidRPr="00F235F7">
              <w:lastRenderedPageBreak/>
              <w:t>104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C242A1"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C82DE2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391327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449F73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49CE53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2128E0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CE07A7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AC6F6BB" w14:textId="77777777" w:rsidR="00F235F7" w:rsidRPr="00F235F7" w:rsidRDefault="00F235F7" w:rsidP="00F235F7">
            <w:r w:rsidRPr="00F235F7">
              <w:t>570 040,55</w:t>
            </w:r>
          </w:p>
        </w:tc>
        <w:tc>
          <w:tcPr>
            <w:tcW w:w="427" w:type="pct"/>
            <w:tcBorders>
              <w:top w:val="nil"/>
              <w:left w:val="nil"/>
              <w:bottom w:val="single" w:sz="4" w:space="0" w:color="auto"/>
              <w:right w:val="single" w:sz="4" w:space="0" w:color="auto"/>
            </w:tcBorders>
            <w:shd w:val="clear" w:color="auto" w:fill="auto"/>
            <w:vAlign w:val="center"/>
            <w:hideMark/>
          </w:tcPr>
          <w:p w14:paraId="5DF4330E" w14:textId="77777777" w:rsidR="00F235F7" w:rsidRPr="00F235F7" w:rsidRDefault="00F235F7" w:rsidP="00F235F7">
            <w:r w:rsidRPr="00F235F7">
              <w:t>570 040,55</w:t>
            </w:r>
          </w:p>
        </w:tc>
      </w:tr>
      <w:tr w:rsidR="00F235F7" w:rsidRPr="00F235F7" w14:paraId="67846AB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79914F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6C653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182D95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D8017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BD3AE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896F6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82D6C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75368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BA9EE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6F0DE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B750A0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40FA6F3" w14:textId="77777777" w:rsidR="00F235F7" w:rsidRPr="00F235F7" w:rsidRDefault="00F235F7" w:rsidP="00F235F7">
            <w:r w:rsidRPr="00F235F7">
              <w:t>0,00</w:t>
            </w:r>
          </w:p>
        </w:tc>
      </w:tr>
      <w:tr w:rsidR="00F235F7" w:rsidRPr="00F235F7" w14:paraId="3B14982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DFE5E9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7FD9F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D8BB8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9F271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ABE0F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E3544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225FA9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0C67E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FBB17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D4B95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29D7098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99598D3" w14:textId="77777777" w:rsidR="00F235F7" w:rsidRPr="00F235F7" w:rsidRDefault="00F235F7" w:rsidP="00F235F7">
            <w:r w:rsidRPr="00F235F7">
              <w:t>0,00</w:t>
            </w:r>
          </w:p>
        </w:tc>
      </w:tr>
      <w:tr w:rsidR="00F235F7" w:rsidRPr="00F235F7" w14:paraId="24B6681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01D6D7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3FDB75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6F4C2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C9ACA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F0F1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85CB25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73301B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AD6575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BE2BB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474985"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DDC5373"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87A3E58" w14:textId="77777777" w:rsidR="00F235F7" w:rsidRPr="00F235F7" w:rsidRDefault="00F235F7" w:rsidP="00F235F7">
            <w:r w:rsidRPr="00F235F7">
              <w:t>0,00</w:t>
            </w:r>
          </w:p>
        </w:tc>
      </w:tr>
      <w:tr w:rsidR="00F235F7" w:rsidRPr="00F235F7" w14:paraId="101AD35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4C44E6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010F5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B6B72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9E1E4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FC56F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A1456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1EF798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B16CB7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89A69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C8FEC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CE3890A" w14:textId="77777777" w:rsidR="00F235F7" w:rsidRPr="00F235F7" w:rsidRDefault="00F235F7" w:rsidP="00F235F7">
            <w:r w:rsidRPr="00F235F7">
              <w:t>570 040,55</w:t>
            </w:r>
          </w:p>
        </w:tc>
        <w:tc>
          <w:tcPr>
            <w:tcW w:w="427" w:type="pct"/>
            <w:tcBorders>
              <w:top w:val="nil"/>
              <w:left w:val="nil"/>
              <w:bottom w:val="single" w:sz="4" w:space="0" w:color="auto"/>
              <w:right w:val="single" w:sz="4" w:space="0" w:color="auto"/>
            </w:tcBorders>
            <w:shd w:val="clear" w:color="auto" w:fill="auto"/>
            <w:vAlign w:val="center"/>
            <w:hideMark/>
          </w:tcPr>
          <w:p w14:paraId="000D0F91" w14:textId="77777777" w:rsidR="00F235F7" w:rsidRPr="00F235F7" w:rsidRDefault="00F235F7" w:rsidP="00F235F7">
            <w:r w:rsidRPr="00F235F7">
              <w:t>570 040,55</w:t>
            </w:r>
          </w:p>
        </w:tc>
      </w:tr>
      <w:tr w:rsidR="00F235F7" w:rsidRPr="00F235F7" w14:paraId="35E898F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02B7EA2" w14:textId="77777777" w:rsidR="00F235F7" w:rsidRPr="00F235F7" w:rsidRDefault="00F235F7" w:rsidP="00F235F7">
            <w:r w:rsidRPr="00F235F7">
              <w:t>2.4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FA61145" w14:textId="77777777" w:rsidR="00F235F7" w:rsidRPr="00F235F7" w:rsidRDefault="00F235F7" w:rsidP="00F235F7">
            <w:r w:rsidRPr="00F235F7">
              <w:t>Строительство троллейбусных линий</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0F1549E"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47EEFE"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3A8459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98277F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D41FF5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7EDDC6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B2CA0E7" w14:textId="77777777" w:rsidR="00F235F7" w:rsidRPr="00F235F7" w:rsidRDefault="00F235F7" w:rsidP="00F235F7">
            <w:r w:rsidRPr="00F235F7">
              <w:t>28 950,00</w:t>
            </w:r>
          </w:p>
        </w:tc>
        <w:tc>
          <w:tcPr>
            <w:tcW w:w="387" w:type="pct"/>
            <w:tcBorders>
              <w:top w:val="nil"/>
              <w:left w:val="nil"/>
              <w:bottom w:val="single" w:sz="4" w:space="0" w:color="auto"/>
              <w:right w:val="single" w:sz="4" w:space="0" w:color="auto"/>
            </w:tcBorders>
            <w:shd w:val="clear" w:color="auto" w:fill="auto"/>
            <w:vAlign w:val="center"/>
            <w:hideMark/>
          </w:tcPr>
          <w:p w14:paraId="1A2576B7" w14:textId="77777777" w:rsidR="00F235F7" w:rsidRPr="00F235F7" w:rsidRDefault="00F235F7" w:rsidP="00F235F7">
            <w:r w:rsidRPr="00F235F7">
              <w:t>37 800,00</w:t>
            </w:r>
          </w:p>
        </w:tc>
        <w:tc>
          <w:tcPr>
            <w:tcW w:w="391" w:type="pct"/>
            <w:tcBorders>
              <w:top w:val="nil"/>
              <w:left w:val="nil"/>
              <w:bottom w:val="single" w:sz="4" w:space="0" w:color="auto"/>
              <w:right w:val="single" w:sz="4" w:space="0" w:color="auto"/>
            </w:tcBorders>
            <w:shd w:val="clear" w:color="auto" w:fill="auto"/>
            <w:vAlign w:val="center"/>
            <w:hideMark/>
          </w:tcPr>
          <w:p w14:paraId="2A48182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AD4846A" w14:textId="77777777" w:rsidR="00F235F7" w:rsidRPr="00F235F7" w:rsidRDefault="00F235F7" w:rsidP="00F235F7">
            <w:r w:rsidRPr="00F235F7">
              <w:t>66 750,00</w:t>
            </w:r>
          </w:p>
        </w:tc>
      </w:tr>
      <w:tr w:rsidR="00F235F7" w:rsidRPr="00F235F7" w14:paraId="4028A40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4140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4EA9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DD7761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DD99B3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25089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C760C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6D75BB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EE5B37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2313C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5BBA06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A06403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CDAC79E" w14:textId="77777777" w:rsidR="00F235F7" w:rsidRPr="00F235F7" w:rsidRDefault="00F235F7" w:rsidP="00F235F7">
            <w:r w:rsidRPr="00F235F7">
              <w:t>0,00</w:t>
            </w:r>
          </w:p>
        </w:tc>
      </w:tr>
      <w:tr w:rsidR="00F235F7" w:rsidRPr="00F235F7" w14:paraId="3C99AEB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228AFA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DE6713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92B1B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B76AD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8A223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4F00E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0E279D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B699B8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80632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167E82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A41904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04906E0" w14:textId="77777777" w:rsidR="00F235F7" w:rsidRPr="00F235F7" w:rsidRDefault="00F235F7" w:rsidP="00F235F7">
            <w:r w:rsidRPr="00F235F7">
              <w:t>0,00</w:t>
            </w:r>
          </w:p>
        </w:tc>
      </w:tr>
      <w:tr w:rsidR="00F235F7" w:rsidRPr="00F235F7" w14:paraId="7A239C4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ED09FA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48AEA6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4FEFC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5AF58A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E8B5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49100E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9DC97D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EB967C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9CFD765" w14:textId="77777777" w:rsidR="00F235F7" w:rsidRPr="00F235F7" w:rsidRDefault="00F235F7" w:rsidP="00F235F7">
            <w:r w:rsidRPr="00F235F7">
              <w:t>28 950,00</w:t>
            </w:r>
          </w:p>
        </w:tc>
        <w:tc>
          <w:tcPr>
            <w:tcW w:w="387" w:type="pct"/>
            <w:tcBorders>
              <w:top w:val="nil"/>
              <w:left w:val="nil"/>
              <w:bottom w:val="single" w:sz="4" w:space="0" w:color="auto"/>
              <w:right w:val="single" w:sz="4" w:space="0" w:color="auto"/>
            </w:tcBorders>
            <w:shd w:val="clear" w:color="auto" w:fill="auto"/>
            <w:vAlign w:val="center"/>
            <w:hideMark/>
          </w:tcPr>
          <w:p w14:paraId="3587392D" w14:textId="77777777" w:rsidR="00F235F7" w:rsidRPr="00F235F7" w:rsidRDefault="00F235F7" w:rsidP="00F235F7">
            <w:r w:rsidRPr="00F235F7">
              <w:t>37 800,00</w:t>
            </w:r>
          </w:p>
        </w:tc>
        <w:tc>
          <w:tcPr>
            <w:tcW w:w="391" w:type="pct"/>
            <w:tcBorders>
              <w:top w:val="nil"/>
              <w:left w:val="nil"/>
              <w:bottom w:val="single" w:sz="4" w:space="0" w:color="auto"/>
              <w:right w:val="single" w:sz="4" w:space="0" w:color="auto"/>
            </w:tcBorders>
            <w:shd w:val="clear" w:color="auto" w:fill="auto"/>
            <w:vAlign w:val="center"/>
            <w:hideMark/>
          </w:tcPr>
          <w:p w14:paraId="1FA9340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93D2790" w14:textId="77777777" w:rsidR="00F235F7" w:rsidRPr="00F235F7" w:rsidRDefault="00F235F7" w:rsidP="00F235F7">
            <w:r w:rsidRPr="00F235F7">
              <w:t>66 750,00</w:t>
            </w:r>
          </w:p>
        </w:tc>
      </w:tr>
      <w:tr w:rsidR="00F235F7" w:rsidRPr="00F235F7" w14:paraId="57B7B71A"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432FF96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7FF6E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22FD9E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0C65E0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125C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C67338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E31257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E76915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5B23AB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183CB0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810ED7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C72B5DC" w14:textId="77777777" w:rsidR="00F235F7" w:rsidRPr="00F235F7" w:rsidRDefault="00F235F7" w:rsidP="00F235F7">
            <w:r w:rsidRPr="00F235F7">
              <w:t>0,00</w:t>
            </w:r>
          </w:p>
        </w:tc>
      </w:tr>
      <w:tr w:rsidR="00F235F7" w:rsidRPr="00F235F7" w14:paraId="4655D7F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DF835CA" w14:textId="77777777" w:rsidR="00F235F7" w:rsidRPr="00F235F7" w:rsidRDefault="00F235F7" w:rsidP="00F235F7">
            <w:r w:rsidRPr="00F235F7">
              <w:t>2.4.1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6345BF3" w14:textId="77777777" w:rsidR="00F235F7" w:rsidRPr="00F235F7" w:rsidRDefault="00F235F7" w:rsidP="00F235F7">
            <w:r w:rsidRPr="00F235F7">
              <w:t xml:space="preserve">Продление троллейбусной линии по ул. Мефодиевская на участке от ул. </w:t>
            </w:r>
            <w:r w:rsidRPr="00F235F7">
              <w:lastRenderedPageBreak/>
              <w:t>Краснодарская до ул. Брянская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1B863C0" w14:textId="77777777" w:rsidR="00F235F7" w:rsidRPr="00F235F7" w:rsidRDefault="00F235F7" w:rsidP="00F235F7">
            <w:r w:rsidRPr="00F235F7">
              <w:lastRenderedPageBreak/>
              <w:t>2,520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D79AF0"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F5FA90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3E4421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6C8505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DBDCC6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566B6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F61F5F3" w14:textId="77777777" w:rsidR="00F235F7" w:rsidRPr="00F235F7" w:rsidRDefault="00F235F7" w:rsidP="00F235F7">
            <w:r w:rsidRPr="00F235F7">
              <w:t>37 800,00</w:t>
            </w:r>
          </w:p>
        </w:tc>
        <w:tc>
          <w:tcPr>
            <w:tcW w:w="391" w:type="pct"/>
            <w:tcBorders>
              <w:top w:val="nil"/>
              <w:left w:val="nil"/>
              <w:bottom w:val="single" w:sz="4" w:space="0" w:color="auto"/>
              <w:right w:val="single" w:sz="4" w:space="0" w:color="auto"/>
            </w:tcBorders>
            <w:shd w:val="clear" w:color="auto" w:fill="auto"/>
            <w:vAlign w:val="center"/>
            <w:hideMark/>
          </w:tcPr>
          <w:p w14:paraId="4C254E5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E3AF1AA" w14:textId="77777777" w:rsidR="00F235F7" w:rsidRPr="00F235F7" w:rsidRDefault="00F235F7" w:rsidP="00F235F7">
            <w:r w:rsidRPr="00F235F7">
              <w:t>37 800,00</w:t>
            </w:r>
          </w:p>
        </w:tc>
      </w:tr>
      <w:tr w:rsidR="00F235F7" w:rsidRPr="00F235F7" w14:paraId="073DF38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64B8E2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98489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C251F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2D7B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DE104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0235F5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80C730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0A4B9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643F9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E9690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F6F79E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A46184" w14:textId="77777777" w:rsidR="00F235F7" w:rsidRPr="00F235F7" w:rsidRDefault="00F235F7" w:rsidP="00F235F7">
            <w:r w:rsidRPr="00F235F7">
              <w:t>0,00</w:t>
            </w:r>
          </w:p>
        </w:tc>
      </w:tr>
      <w:tr w:rsidR="00F235F7" w:rsidRPr="00F235F7" w14:paraId="5FEB152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EB51F9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589ECF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54F5E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69A86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6D83C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66454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77BE37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D355E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9365C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B505A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CA6702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82A0ABF" w14:textId="77777777" w:rsidR="00F235F7" w:rsidRPr="00F235F7" w:rsidRDefault="00F235F7" w:rsidP="00F235F7">
            <w:r w:rsidRPr="00F235F7">
              <w:t>0,00</w:t>
            </w:r>
          </w:p>
        </w:tc>
      </w:tr>
      <w:tr w:rsidR="00F235F7" w:rsidRPr="00F235F7" w14:paraId="44AD084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8977C3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6853E4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B2B35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295BA2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13964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790FD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E62649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FBA678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234C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E3DF175" w14:textId="77777777" w:rsidR="00F235F7" w:rsidRPr="00F235F7" w:rsidRDefault="00F235F7" w:rsidP="00F235F7">
            <w:r w:rsidRPr="00F235F7">
              <w:t>37 800,00</w:t>
            </w:r>
          </w:p>
        </w:tc>
        <w:tc>
          <w:tcPr>
            <w:tcW w:w="391" w:type="pct"/>
            <w:tcBorders>
              <w:top w:val="nil"/>
              <w:left w:val="nil"/>
              <w:bottom w:val="single" w:sz="4" w:space="0" w:color="auto"/>
              <w:right w:val="nil"/>
            </w:tcBorders>
            <w:shd w:val="clear" w:color="auto" w:fill="auto"/>
            <w:vAlign w:val="center"/>
            <w:hideMark/>
          </w:tcPr>
          <w:p w14:paraId="7964DC9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7034F9" w14:textId="77777777" w:rsidR="00F235F7" w:rsidRPr="00F235F7" w:rsidRDefault="00F235F7" w:rsidP="00F235F7">
            <w:r w:rsidRPr="00F235F7">
              <w:t>37 800,00</w:t>
            </w:r>
          </w:p>
        </w:tc>
      </w:tr>
      <w:tr w:rsidR="00F235F7" w:rsidRPr="00F235F7" w14:paraId="5C679C8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D2455A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5F5CB4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84D2D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9A41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C518D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57215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0A5C3D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57F2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F5F3A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90CBB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DE4367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70A97A0" w14:textId="77777777" w:rsidR="00F235F7" w:rsidRPr="00F235F7" w:rsidRDefault="00F235F7" w:rsidP="00F235F7">
            <w:r w:rsidRPr="00F235F7">
              <w:t>0,00</w:t>
            </w:r>
          </w:p>
        </w:tc>
      </w:tr>
      <w:tr w:rsidR="00F235F7" w:rsidRPr="00F235F7" w14:paraId="149E8CB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DECEB38" w14:textId="77777777" w:rsidR="00F235F7" w:rsidRPr="00F235F7" w:rsidRDefault="00F235F7" w:rsidP="00F235F7">
            <w:r w:rsidRPr="00F235F7">
              <w:t>2.4.2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50886B4" w14:textId="77777777" w:rsidR="00F235F7" w:rsidRPr="00F235F7" w:rsidRDefault="00F235F7" w:rsidP="00F235F7">
            <w:r w:rsidRPr="00F235F7">
              <w:t>Продление троллейбусной линии по ул. Видова на участке от ул. Луначарского до ул. Кутузовская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3248C8B" w14:textId="77777777" w:rsidR="00F235F7" w:rsidRPr="00F235F7" w:rsidRDefault="00F235F7" w:rsidP="00F235F7">
            <w:r w:rsidRPr="00F235F7">
              <w:t>1,930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309293"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E7408B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47E285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6DF959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A7A637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447EE55" w14:textId="77777777" w:rsidR="00F235F7" w:rsidRPr="00F235F7" w:rsidRDefault="00F235F7" w:rsidP="00F235F7">
            <w:r w:rsidRPr="00F235F7">
              <w:t>28 950,00</w:t>
            </w:r>
          </w:p>
        </w:tc>
        <w:tc>
          <w:tcPr>
            <w:tcW w:w="387" w:type="pct"/>
            <w:tcBorders>
              <w:top w:val="nil"/>
              <w:left w:val="nil"/>
              <w:bottom w:val="single" w:sz="4" w:space="0" w:color="auto"/>
              <w:right w:val="single" w:sz="4" w:space="0" w:color="auto"/>
            </w:tcBorders>
            <w:shd w:val="clear" w:color="auto" w:fill="auto"/>
            <w:vAlign w:val="center"/>
            <w:hideMark/>
          </w:tcPr>
          <w:p w14:paraId="768EFBA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6585E0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71B126B" w14:textId="77777777" w:rsidR="00F235F7" w:rsidRPr="00F235F7" w:rsidRDefault="00F235F7" w:rsidP="00F235F7">
            <w:r w:rsidRPr="00F235F7">
              <w:t>28 950,00</w:t>
            </w:r>
          </w:p>
        </w:tc>
      </w:tr>
      <w:tr w:rsidR="00F235F7" w:rsidRPr="00F235F7" w14:paraId="1C1E72C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188BC9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B6E5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47F51B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6F83D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21DA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CA07F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2A0B08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9FFE9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F5888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84191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5C40E2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D5EE25A" w14:textId="77777777" w:rsidR="00F235F7" w:rsidRPr="00F235F7" w:rsidRDefault="00F235F7" w:rsidP="00F235F7">
            <w:r w:rsidRPr="00F235F7">
              <w:t>0,00</w:t>
            </w:r>
          </w:p>
        </w:tc>
      </w:tr>
      <w:tr w:rsidR="00F235F7" w:rsidRPr="00F235F7" w14:paraId="64ED7C8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72645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24776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8CDC5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EE8AC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24E56C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63AE0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51893B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AE8D64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7093F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E8690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D1221A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BA14554" w14:textId="77777777" w:rsidR="00F235F7" w:rsidRPr="00F235F7" w:rsidRDefault="00F235F7" w:rsidP="00F235F7">
            <w:r w:rsidRPr="00F235F7">
              <w:t>0,00</w:t>
            </w:r>
          </w:p>
        </w:tc>
      </w:tr>
      <w:tr w:rsidR="00F235F7" w:rsidRPr="00F235F7" w14:paraId="00C5FF8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5D05A0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519D35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ACCCD6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F0AF6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84D05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38701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7320DA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643C3D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BE1EEC" w14:textId="77777777" w:rsidR="00F235F7" w:rsidRPr="00F235F7" w:rsidRDefault="00F235F7" w:rsidP="00F235F7">
            <w:r w:rsidRPr="00F235F7">
              <w:t>28 950,00</w:t>
            </w:r>
          </w:p>
        </w:tc>
        <w:tc>
          <w:tcPr>
            <w:tcW w:w="387" w:type="pct"/>
            <w:tcBorders>
              <w:top w:val="nil"/>
              <w:left w:val="nil"/>
              <w:bottom w:val="single" w:sz="4" w:space="0" w:color="auto"/>
              <w:right w:val="single" w:sz="4" w:space="0" w:color="auto"/>
            </w:tcBorders>
            <w:shd w:val="clear" w:color="auto" w:fill="auto"/>
            <w:vAlign w:val="center"/>
            <w:hideMark/>
          </w:tcPr>
          <w:p w14:paraId="78B5269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895528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38CEF52" w14:textId="77777777" w:rsidR="00F235F7" w:rsidRPr="00F235F7" w:rsidRDefault="00F235F7" w:rsidP="00F235F7">
            <w:r w:rsidRPr="00F235F7">
              <w:t>28 950,00</w:t>
            </w:r>
          </w:p>
        </w:tc>
      </w:tr>
      <w:tr w:rsidR="00F235F7" w:rsidRPr="00F235F7" w14:paraId="69E4475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6E960E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3807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71FC1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E1F8A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0DACF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B02D7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9CDADA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8C0E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114F5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1ED41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2BA60E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3233CE7" w14:textId="77777777" w:rsidR="00F235F7" w:rsidRPr="00F235F7" w:rsidRDefault="00F235F7" w:rsidP="00F235F7">
            <w:r w:rsidRPr="00F235F7">
              <w:t>0,00</w:t>
            </w:r>
          </w:p>
        </w:tc>
      </w:tr>
      <w:tr w:rsidR="00F235F7" w:rsidRPr="00F235F7" w14:paraId="23323C8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59234F0" w14:textId="77777777" w:rsidR="00F235F7" w:rsidRPr="00F235F7" w:rsidRDefault="00F235F7" w:rsidP="00F235F7">
            <w:r w:rsidRPr="00F235F7">
              <w:t>2.5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505D4F3" w14:textId="77777777" w:rsidR="00F235F7" w:rsidRPr="00F235F7" w:rsidRDefault="00F235F7" w:rsidP="00F235F7">
            <w:r w:rsidRPr="00F235F7">
              <w:t>Информационное обеспечение пассажиров</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BC72832"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5DEFA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8C01D0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D259DC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723DE0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6086AA3"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0BEFB161" w14:textId="77777777" w:rsidR="00F235F7" w:rsidRPr="00F235F7" w:rsidRDefault="00F235F7" w:rsidP="00F235F7">
            <w:r w:rsidRPr="00F235F7">
              <w:t>9 605,00</w:t>
            </w:r>
          </w:p>
        </w:tc>
        <w:tc>
          <w:tcPr>
            <w:tcW w:w="387" w:type="pct"/>
            <w:tcBorders>
              <w:top w:val="nil"/>
              <w:left w:val="nil"/>
              <w:bottom w:val="single" w:sz="4" w:space="0" w:color="auto"/>
              <w:right w:val="single" w:sz="4" w:space="0" w:color="auto"/>
            </w:tcBorders>
            <w:shd w:val="clear" w:color="auto" w:fill="auto"/>
            <w:vAlign w:val="center"/>
            <w:hideMark/>
          </w:tcPr>
          <w:p w14:paraId="057498A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510096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34618CD" w14:textId="77777777" w:rsidR="00F235F7" w:rsidRPr="00F235F7" w:rsidRDefault="00F235F7" w:rsidP="00F235F7">
            <w:r w:rsidRPr="00F235F7">
              <w:t>11 105,00</w:t>
            </w:r>
          </w:p>
        </w:tc>
      </w:tr>
      <w:tr w:rsidR="00F235F7" w:rsidRPr="00F235F7" w14:paraId="05CAA83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948C88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41D9C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4D89D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AE5E1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5D6A5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CC60D8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01160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5B6262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7E1FDA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3CBFF6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412CEB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0902AE7" w14:textId="77777777" w:rsidR="00F235F7" w:rsidRPr="00F235F7" w:rsidRDefault="00F235F7" w:rsidP="00F235F7">
            <w:r w:rsidRPr="00F235F7">
              <w:t>0,00</w:t>
            </w:r>
          </w:p>
        </w:tc>
      </w:tr>
      <w:tr w:rsidR="00F235F7" w:rsidRPr="00F235F7" w14:paraId="7B42606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AA4776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85D5C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671CF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CE27B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D73D7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5F280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990386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CD01A9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699BB0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2A9963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EF5D56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8082363" w14:textId="77777777" w:rsidR="00F235F7" w:rsidRPr="00F235F7" w:rsidRDefault="00F235F7" w:rsidP="00F235F7">
            <w:r w:rsidRPr="00F235F7">
              <w:t>0,00</w:t>
            </w:r>
          </w:p>
        </w:tc>
      </w:tr>
      <w:tr w:rsidR="00F235F7" w:rsidRPr="00F235F7" w14:paraId="59D697A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C7A698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2E31F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A406C4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486066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B082D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2997C9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4E06B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D65AF52"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11039FC7" w14:textId="77777777" w:rsidR="00F235F7" w:rsidRPr="00F235F7" w:rsidRDefault="00F235F7" w:rsidP="00F235F7">
            <w:r w:rsidRPr="00F235F7">
              <w:t>9 605,00</w:t>
            </w:r>
          </w:p>
        </w:tc>
        <w:tc>
          <w:tcPr>
            <w:tcW w:w="387" w:type="pct"/>
            <w:tcBorders>
              <w:top w:val="nil"/>
              <w:left w:val="nil"/>
              <w:bottom w:val="single" w:sz="4" w:space="0" w:color="auto"/>
              <w:right w:val="single" w:sz="4" w:space="0" w:color="auto"/>
            </w:tcBorders>
            <w:shd w:val="clear" w:color="auto" w:fill="auto"/>
            <w:vAlign w:val="center"/>
            <w:hideMark/>
          </w:tcPr>
          <w:p w14:paraId="5315579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4CEA5A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6B506E7" w14:textId="77777777" w:rsidR="00F235F7" w:rsidRPr="00F235F7" w:rsidRDefault="00F235F7" w:rsidP="00F235F7">
            <w:r w:rsidRPr="00F235F7">
              <w:t>11 105,00</w:t>
            </w:r>
          </w:p>
        </w:tc>
      </w:tr>
      <w:tr w:rsidR="00F235F7" w:rsidRPr="00F235F7" w14:paraId="42A7ED7D"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18856D7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1C528C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3B922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06486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90BF3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03BB2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92FA6D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420D15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A0AB4E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7CB607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0402E1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935DE90" w14:textId="77777777" w:rsidR="00F235F7" w:rsidRPr="00F235F7" w:rsidRDefault="00F235F7" w:rsidP="00F235F7">
            <w:r w:rsidRPr="00F235F7">
              <w:t>0,00</w:t>
            </w:r>
          </w:p>
        </w:tc>
      </w:tr>
      <w:tr w:rsidR="00F235F7" w:rsidRPr="00F235F7" w14:paraId="2875A2D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F4EB093" w14:textId="77777777" w:rsidR="00F235F7" w:rsidRPr="00F235F7" w:rsidRDefault="00F235F7" w:rsidP="00F235F7">
            <w:r w:rsidRPr="00F235F7">
              <w:t>2.5.1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D8BAEA" w14:textId="77777777" w:rsidR="00F235F7" w:rsidRPr="00F235F7" w:rsidRDefault="00F235F7" w:rsidP="00F235F7">
            <w:r w:rsidRPr="00F235F7">
              <w:t>Установка унифицированных информационных щитов на остановочных пунктах муниципального образования город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D876FBC" w14:textId="77777777" w:rsidR="00F235F7" w:rsidRPr="00F235F7" w:rsidRDefault="00F235F7" w:rsidP="00F235F7">
            <w:r w:rsidRPr="00F235F7">
              <w:t>527</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D65924"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D266563"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50C605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6D9514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A102946"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690C2E68" w14:textId="77777777" w:rsidR="00F235F7" w:rsidRPr="00F235F7" w:rsidRDefault="00F235F7" w:rsidP="00F235F7">
            <w:r w:rsidRPr="00F235F7">
              <w:t>6 405,00</w:t>
            </w:r>
          </w:p>
        </w:tc>
        <w:tc>
          <w:tcPr>
            <w:tcW w:w="387" w:type="pct"/>
            <w:tcBorders>
              <w:top w:val="nil"/>
              <w:left w:val="nil"/>
              <w:bottom w:val="single" w:sz="4" w:space="0" w:color="auto"/>
              <w:right w:val="single" w:sz="4" w:space="0" w:color="auto"/>
            </w:tcBorders>
            <w:shd w:val="clear" w:color="auto" w:fill="auto"/>
            <w:vAlign w:val="center"/>
            <w:hideMark/>
          </w:tcPr>
          <w:p w14:paraId="135D2CA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8874A4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9395B6F" w14:textId="77777777" w:rsidR="00F235F7" w:rsidRPr="00F235F7" w:rsidRDefault="00F235F7" w:rsidP="00F235F7">
            <w:r w:rsidRPr="00F235F7">
              <w:t>7 905,00</w:t>
            </w:r>
          </w:p>
        </w:tc>
      </w:tr>
      <w:tr w:rsidR="00F235F7" w:rsidRPr="00F235F7" w14:paraId="448B945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3F4F32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20682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1492D6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5EFAC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C810B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B35331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2F4C1B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2B80E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1F84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1FE77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10027B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DFF41C8" w14:textId="77777777" w:rsidR="00F235F7" w:rsidRPr="00F235F7" w:rsidRDefault="00F235F7" w:rsidP="00F235F7">
            <w:r w:rsidRPr="00F235F7">
              <w:t>0,00</w:t>
            </w:r>
          </w:p>
        </w:tc>
      </w:tr>
      <w:tr w:rsidR="00F235F7" w:rsidRPr="00F235F7" w14:paraId="4CCA304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C778C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71E8C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FAE1E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B8E75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7906D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ACEEA2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F931E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8FD62E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BC84A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DD56FA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02899C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09F5D47" w14:textId="77777777" w:rsidR="00F235F7" w:rsidRPr="00F235F7" w:rsidRDefault="00F235F7" w:rsidP="00F235F7">
            <w:r w:rsidRPr="00F235F7">
              <w:t>0,00</w:t>
            </w:r>
          </w:p>
        </w:tc>
      </w:tr>
      <w:tr w:rsidR="00F235F7" w:rsidRPr="00F235F7" w14:paraId="15C4E8A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ABED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5B258A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FFD05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1E8732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962E9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86B3D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BAD4C0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4A0F4B"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2E3981FF" w14:textId="77777777" w:rsidR="00F235F7" w:rsidRPr="00F235F7" w:rsidRDefault="00F235F7" w:rsidP="00F235F7">
            <w:r w:rsidRPr="00F235F7">
              <w:t>6 405,00</w:t>
            </w:r>
          </w:p>
        </w:tc>
        <w:tc>
          <w:tcPr>
            <w:tcW w:w="387" w:type="pct"/>
            <w:tcBorders>
              <w:top w:val="nil"/>
              <w:left w:val="nil"/>
              <w:bottom w:val="nil"/>
              <w:right w:val="nil"/>
            </w:tcBorders>
            <w:shd w:val="clear" w:color="auto" w:fill="auto"/>
            <w:noWrap/>
            <w:vAlign w:val="center"/>
            <w:hideMark/>
          </w:tcPr>
          <w:p w14:paraId="6F3CCDA1" w14:textId="77777777" w:rsidR="00F235F7" w:rsidRPr="00F235F7" w:rsidRDefault="00F235F7" w:rsidP="00F235F7"/>
        </w:tc>
        <w:tc>
          <w:tcPr>
            <w:tcW w:w="391" w:type="pct"/>
            <w:tcBorders>
              <w:top w:val="nil"/>
              <w:left w:val="single" w:sz="4" w:space="0" w:color="auto"/>
              <w:bottom w:val="single" w:sz="4" w:space="0" w:color="auto"/>
              <w:right w:val="single" w:sz="4" w:space="0" w:color="auto"/>
            </w:tcBorders>
            <w:shd w:val="clear" w:color="auto" w:fill="auto"/>
            <w:vAlign w:val="center"/>
            <w:hideMark/>
          </w:tcPr>
          <w:p w14:paraId="0AA989F6"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51E4835" w14:textId="77777777" w:rsidR="00F235F7" w:rsidRPr="00F235F7" w:rsidRDefault="00F235F7" w:rsidP="00F235F7">
            <w:r w:rsidRPr="00F235F7">
              <w:t>7 905,00</w:t>
            </w:r>
          </w:p>
        </w:tc>
      </w:tr>
      <w:tr w:rsidR="00F235F7" w:rsidRPr="00F235F7" w14:paraId="50D3B6D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E1F235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B9CA3E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492E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987D0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004E3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8C5F01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C99A21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CEB209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4F4150"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728973E6"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E303698"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AAB1865" w14:textId="77777777" w:rsidR="00F235F7" w:rsidRPr="00F235F7" w:rsidRDefault="00F235F7" w:rsidP="00F235F7">
            <w:r w:rsidRPr="00F235F7">
              <w:t>0,00</w:t>
            </w:r>
          </w:p>
        </w:tc>
      </w:tr>
      <w:tr w:rsidR="00F235F7" w:rsidRPr="00F235F7" w14:paraId="36AB9B96"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51AB311" w14:textId="77777777" w:rsidR="00F235F7" w:rsidRPr="00F235F7" w:rsidRDefault="00F235F7" w:rsidP="00F235F7">
            <w:r w:rsidRPr="00F235F7">
              <w:t>2.5.2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C548644" w14:textId="77777777" w:rsidR="00F235F7" w:rsidRPr="00F235F7" w:rsidRDefault="00F235F7" w:rsidP="00F235F7">
            <w:r w:rsidRPr="00F235F7">
              <w:t xml:space="preserve">Установка электронных динамических информационных табло </w:t>
            </w:r>
            <w:r w:rsidRPr="00F235F7">
              <w:lastRenderedPageBreak/>
              <w:t xml:space="preserve">на транспортно-пересадочных узлах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1AFB88A" w14:textId="77777777" w:rsidR="00F235F7" w:rsidRPr="00F235F7" w:rsidRDefault="00F235F7" w:rsidP="00F235F7">
            <w:r w:rsidRPr="00F235F7">
              <w:lastRenderedPageBreak/>
              <w:t>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477E2B"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AC01103"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5596E5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2E9E52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209E1B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023FDF9" w14:textId="77777777" w:rsidR="00F235F7" w:rsidRPr="00F235F7" w:rsidRDefault="00F235F7" w:rsidP="00F235F7">
            <w:r w:rsidRPr="00F235F7">
              <w:t>3 200,00</w:t>
            </w:r>
          </w:p>
        </w:tc>
        <w:tc>
          <w:tcPr>
            <w:tcW w:w="387" w:type="pct"/>
            <w:tcBorders>
              <w:top w:val="nil"/>
              <w:left w:val="nil"/>
              <w:bottom w:val="single" w:sz="4" w:space="0" w:color="auto"/>
              <w:right w:val="single" w:sz="4" w:space="0" w:color="auto"/>
            </w:tcBorders>
            <w:shd w:val="clear" w:color="auto" w:fill="auto"/>
            <w:vAlign w:val="center"/>
            <w:hideMark/>
          </w:tcPr>
          <w:p w14:paraId="1FD2F58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B22EF9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64F98F5" w14:textId="77777777" w:rsidR="00F235F7" w:rsidRPr="00F235F7" w:rsidRDefault="00F235F7" w:rsidP="00F235F7">
            <w:r w:rsidRPr="00F235F7">
              <w:t>3 200,00</w:t>
            </w:r>
          </w:p>
        </w:tc>
      </w:tr>
      <w:tr w:rsidR="00F235F7" w:rsidRPr="00F235F7" w14:paraId="3A8AED7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07CA64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902E08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E6BAD6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E8EC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9B6F35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A1620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39E30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C790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0D116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6263B5"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397D9D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38BF034" w14:textId="77777777" w:rsidR="00F235F7" w:rsidRPr="00F235F7" w:rsidRDefault="00F235F7" w:rsidP="00F235F7">
            <w:r w:rsidRPr="00F235F7">
              <w:t>0,00</w:t>
            </w:r>
          </w:p>
        </w:tc>
      </w:tr>
      <w:tr w:rsidR="00F235F7" w:rsidRPr="00F235F7" w14:paraId="591E8B7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C470E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12D229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95DE3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7BB80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4EE32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6CC1A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84F15B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D01D23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EA910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CA757C"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009FBE0"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A109485" w14:textId="77777777" w:rsidR="00F235F7" w:rsidRPr="00F235F7" w:rsidRDefault="00F235F7" w:rsidP="00F235F7">
            <w:r w:rsidRPr="00F235F7">
              <w:t>0,00</w:t>
            </w:r>
          </w:p>
        </w:tc>
      </w:tr>
      <w:tr w:rsidR="00F235F7" w:rsidRPr="00F235F7" w14:paraId="609CE78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D9CD5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5A8674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8E668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A01410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28BBE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EBC76C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F24F06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72695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3E5415" w14:textId="77777777" w:rsidR="00F235F7" w:rsidRPr="00F235F7" w:rsidRDefault="00F235F7" w:rsidP="00F235F7">
            <w:r w:rsidRPr="00F235F7">
              <w:t>3 200,00</w:t>
            </w:r>
          </w:p>
        </w:tc>
        <w:tc>
          <w:tcPr>
            <w:tcW w:w="387" w:type="pct"/>
            <w:tcBorders>
              <w:top w:val="nil"/>
              <w:left w:val="nil"/>
              <w:bottom w:val="nil"/>
              <w:right w:val="nil"/>
            </w:tcBorders>
            <w:shd w:val="clear" w:color="auto" w:fill="auto"/>
            <w:noWrap/>
            <w:vAlign w:val="center"/>
            <w:hideMark/>
          </w:tcPr>
          <w:p w14:paraId="582C5E01" w14:textId="77777777" w:rsidR="00F235F7" w:rsidRPr="00F235F7" w:rsidRDefault="00F235F7" w:rsidP="00F235F7"/>
        </w:tc>
        <w:tc>
          <w:tcPr>
            <w:tcW w:w="391" w:type="pct"/>
            <w:tcBorders>
              <w:top w:val="nil"/>
              <w:left w:val="single" w:sz="4" w:space="0" w:color="auto"/>
              <w:bottom w:val="single" w:sz="4" w:space="0" w:color="auto"/>
              <w:right w:val="single" w:sz="4" w:space="0" w:color="auto"/>
            </w:tcBorders>
            <w:shd w:val="clear" w:color="auto" w:fill="auto"/>
            <w:vAlign w:val="center"/>
            <w:hideMark/>
          </w:tcPr>
          <w:p w14:paraId="391F24E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AD88CC2" w14:textId="77777777" w:rsidR="00F235F7" w:rsidRPr="00F235F7" w:rsidRDefault="00F235F7" w:rsidP="00F235F7">
            <w:r w:rsidRPr="00F235F7">
              <w:t>3 200,00</w:t>
            </w:r>
          </w:p>
        </w:tc>
      </w:tr>
      <w:tr w:rsidR="00F235F7" w:rsidRPr="00F235F7" w14:paraId="4C27537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6C472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AF31D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CE11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91007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4CAB3E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64C8B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874CAA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8F4F0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D75174"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2E5C926D"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06A3DC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6D107DB" w14:textId="77777777" w:rsidR="00F235F7" w:rsidRPr="00F235F7" w:rsidRDefault="00F235F7" w:rsidP="00F235F7">
            <w:r w:rsidRPr="00F235F7">
              <w:t>0,00</w:t>
            </w:r>
          </w:p>
        </w:tc>
      </w:tr>
      <w:tr w:rsidR="00F235F7" w:rsidRPr="00F235F7" w14:paraId="70BEE68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BBA06A0" w14:textId="77777777" w:rsidR="00F235F7" w:rsidRPr="00F235F7" w:rsidRDefault="00F235F7" w:rsidP="00F235F7">
            <w:r w:rsidRPr="00F235F7">
              <w:t>2.6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A9CEE68" w14:textId="77777777" w:rsidR="00F235F7" w:rsidRPr="00F235F7" w:rsidRDefault="00F235F7" w:rsidP="00F235F7">
            <w:r w:rsidRPr="00F235F7">
              <w:t>Создание приоритета в движении маршрутных транспортных средств путем организации выделенных полос движения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172F429"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0D7D58"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A8E788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6B1C28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C813033"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03230F57" w14:textId="77777777" w:rsidR="00F235F7" w:rsidRPr="00F235F7" w:rsidRDefault="00F235F7" w:rsidP="00F235F7">
            <w:r w:rsidRPr="00F235F7">
              <w:t>609,00</w:t>
            </w:r>
          </w:p>
        </w:tc>
        <w:tc>
          <w:tcPr>
            <w:tcW w:w="387" w:type="pct"/>
            <w:tcBorders>
              <w:top w:val="nil"/>
              <w:left w:val="nil"/>
              <w:bottom w:val="single" w:sz="4" w:space="0" w:color="auto"/>
              <w:right w:val="single" w:sz="4" w:space="0" w:color="auto"/>
            </w:tcBorders>
            <w:shd w:val="clear" w:color="auto" w:fill="auto"/>
            <w:vAlign w:val="center"/>
            <w:hideMark/>
          </w:tcPr>
          <w:p w14:paraId="731024F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D67FA71" w14:textId="77777777" w:rsidR="00F235F7" w:rsidRPr="00F235F7" w:rsidRDefault="00F235F7" w:rsidP="00F235F7">
            <w:r w:rsidRPr="00F235F7">
              <w:t>692,50</w:t>
            </w:r>
          </w:p>
        </w:tc>
        <w:tc>
          <w:tcPr>
            <w:tcW w:w="391" w:type="pct"/>
            <w:tcBorders>
              <w:top w:val="nil"/>
              <w:left w:val="nil"/>
              <w:bottom w:val="single" w:sz="4" w:space="0" w:color="auto"/>
              <w:right w:val="single" w:sz="4" w:space="0" w:color="auto"/>
            </w:tcBorders>
            <w:shd w:val="clear" w:color="auto" w:fill="auto"/>
            <w:vAlign w:val="center"/>
            <w:hideMark/>
          </w:tcPr>
          <w:p w14:paraId="28FFADA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3B48E2A" w14:textId="77777777" w:rsidR="00F235F7" w:rsidRPr="00F235F7" w:rsidRDefault="00F235F7" w:rsidP="00F235F7">
            <w:r w:rsidRPr="00F235F7">
              <w:t>1 439,50</w:t>
            </w:r>
          </w:p>
        </w:tc>
      </w:tr>
      <w:tr w:rsidR="00F235F7" w:rsidRPr="00F235F7" w14:paraId="5D23755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69FB4D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7E8B10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DC6A7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ECC9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F044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07F118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5D107E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F29971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9971E1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69F0B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C442AD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E2D5BB1" w14:textId="77777777" w:rsidR="00F235F7" w:rsidRPr="00F235F7" w:rsidRDefault="00F235F7" w:rsidP="00F235F7">
            <w:r w:rsidRPr="00F235F7">
              <w:t>0,00</w:t>
            </w:r>
          </w:p>
        </w:tc>
      </w:tr>
      <w:tr w:rsidR="00F235F7" w:rsidRPr="00F235F7" w14:paraId="678F92E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45A1F2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06A78C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A95BE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F37FB1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A9B4C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8A31A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E9FC64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2879B3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75B6B7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937B60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94F5B6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4713F20" w14:textId="77777777" w:rsidR="00F235F7" w:rsidRPr="00F235F7" w:rsidRDefault="00F235F7" w:rsidP="00F235F7">
            <w:r w:rsidRPr="00F235F7">
              <w:t>0,00</w:t>
            </w:r>
          </w:p>
        </w:tc>
      </w:tr>
      <w:tr w:rsidR="00F235F7" w:rsidRPr="00F235F7" w14:paraId="4CFAF8F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A029CE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4B0C1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1C6A1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81F892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CDD032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5CF616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FD8DC6D"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2D8D0F00" w14:textId="77777777" w:rsidR="00F235F7" w:rsidRPr="00F235F7" w:rsidRDefault="00F235F7" w:rsidP="00F235F7">
            <w:r w:rsidRPr="00F235F7">
              <w:t>609,00</w:t>
            </w:r>
          </w:p>
        </w:tc>
        <w:tc>
          <w:tcPr>
            <w:tcW w:w="387" w:type="pct"/>
            <w:tcBorders>
              <w:top w:val="nil"/>
              <w:left w:val="nil"/>
              <w:bottom w:val="single" w:sz="4" w:space="0" w:color="auto"/>
              <w:right w:val="single" w:sz="4" w:space="0" w:color="auto"/>
            </w:tcBorders>
            <w:shd w:val="clear" w:color="auto" w:fill="auto"/>
            <w:vAlign w:val="center"/>
            <w:hideMark/>
          </w:tcPr>
          <w:p w14:paraId="17853ED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DC81DF5" w14:textId="77777777" w:rsidR="00F235F7" w:rsidRPr="00F235F7" w:rsidRDefault="00F235F7" w:rsidP="00F235F7">
            <w:r w:rsidRPr="00F235F7">
              <w:t>692,50</w:t>
            </w:r>
          </w:p>
        </w:tc>
        <w:tc>
          <w:tcPr>
            <w:tcW w:w="391" w:type="pct"/>
            <w:tcBorders>
              <w:top w:val="nil"/>
              <w:left w:val="nil"/>
              <w:bottom w:val="single" w:sz="4" w:space="0" w:color="auto"/>
              <w:right w:val="single" w:sz="4" w:space="0" w:color="auto"/>
            </w:tcBorders>
            <w:shd w:val="clear" w:color="auto" w:fill="auto"/>
            <w:vAlign w:val="center"/>
            <w:hideMark/>
          </w:tcPr>
          <w:p w14:paraId="3132432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0461E07" w14:textId="77777777" w:rsidR="00F235F7" w:rsidRPr="00F235F7" w:rsidRDefault="00F235F7" w:rsidP="00F235F7">
            <w:r w:rsidRPr="00F235F7">
              <w:t>1 439,50</w:t>
            </w:r>
          </w:p>
        </w:tc>
      </w:tr>
      <w:tr w:rsidR="00F235F7" w:rsidRPr="00F235F7" w14:paraId="2812A20C"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532DF0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6F3C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A7105F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FDC9A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F2E53C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F51BF8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E2D992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659315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6C72EC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25A3D0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AE4A40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075F3B0" w14:textId="77777777" w:rsidR="00F235F7" w:rsidRPr="00F235F7" w:rsidRDefault="00F235F7" w:rsidP="00F235F7">
            <w:r w:rsidRPr="00F235F7">
              <w:t>0,00</w:t>
            </w:r>
          </w:p>
        </w:tc>
      </w:tr>
      <w:tr w:rsidR="00F235F7" w:rsidRPr="00F235F7" w14:paraId="1CF7FD4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DDF6A8B" w14:textId="77777777" w:rsidR="00F235F7" w:rsidRPr="00F235F7" w:rsidRDefault="00F235F7" w:rsidP="00F235F7">
            <w:r w:rsidRPr="00F235F7">
              <w:t>2.6.1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F073B93" w14:textId="77777777" w:rsidR="00F235F7" w:rsidRPr="00F235F7" w:rsidRDefault="00F235F7" w:rsidP="00F235F7">
            <w:r w:rsidRPr="00F235F7">
              <w:t>ул. Советов от ул. Толстого до Кутузовского кольца,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55197" w14:textId="77777777" w:rsidR="00F235F7" w:rsidRPr="00F235F7" w:rsidRDefault="00F235F7" w:rsidP="00F235F7">
            <w:r w:rsidRPr="00F235F7">
              <w:t>2,000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7E9DD"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AF3C59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4EFE08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185C7D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44FE49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02114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5DE47A" w14:textId="77777777" w:rsidR="00F235F7" w:rsidRPr="00F235F7" w:rsidRDefault="00F235F7" w:rsidP="00F235F7">
            <w:r w:rsidRPr="00F235F7">
              <w:t>300,00</w:t>
            </w:r>
          </w:p>
        </w:tc>
        <w:tc>
          <w:tcPr>
            <w:tcW w:w="391" w:type="pct"/>
            <w:tcBorders>
              <w:top w:val="nil"/>
              <w:left w:val="nil"/>
              <w:bottom w:val="single" w:sz="4" w:space="0" w:color="auto"/>
              <w:right w:val="single" w:sz="4" w:space="0" w:color="auto"/>
            </w:tcBorders>
            <w:shd w:val="clear" w:color="auto" w:fill="auto"/>
            <w:vAlign w:val="center"/>
            <w:hideMark/>
          </w:tcPr>
          <w:p w14:paraId="4712F6A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D8E73A9" w14:textId="77777777" w:rsidR="00F235F7" w:rsidRPr="00F235F7" w:rsidRDefault="00F235F7" w:rsidP="00F235F7">
            <w:r w:rsidRPr="00F235F7">
              <w:t>300,00</w:t>
            </w:r>
          </w:p>
        </w:tc>
      </w:tr>
      <w:tr w:rsidR="00F235F7" w:rsidRPr="00F235F7" w14:paraId="14D7A09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0BD43D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DFA8C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59C97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92631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EF940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0E154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05304A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BE58B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021AC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D0BCC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0E71D1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544494" w14:textId="77777777" w:rsidR="00F235F7" w:rsidRPr="00F235F7" w:rsidRDefault="00F235F7" w:rsidP="00F235F7">
            <w:r w:rsidRPr="00F235F7">
              <w:t>0,00</w:t>
            </w:r>
          </w:p>
        </w:tc>
      </w:tr>
      <w:tr w:rsidR="00F235F7" w:rsidRPr="00F235F7" w14:paraId="1FD3CCC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F38B99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352A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8BF0C8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4508CB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333FC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2222A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697984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0BA22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C62DC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D8275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F6B219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BF42247" w14:textId="77777777" w:rsidR="00F235F7" w:rsidRPr="00F235F7" w:rsidRDefault="00F235F7" w:rsidP="00F235F7">
            <w:r w:rsidRPr="00F235F7">
              <w:t>0,00</w:t>
            </w:r>
          </w:p>
        </w:tc>
      </w:tr>
      <w:tr w:rsidR="00F235F7" w:rsidRPr="00F235F7" w14:paraId="3EB3A24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B63664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577AE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A13945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C2F8B7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05A88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F1FE0A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4FAE9D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8E9E89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08DFDD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501878" w14:textId="77777777" w:rsidR="00F235F7" w:rsidRPr="00F235F7" w:rsidRDefault="00F235F7" w:rsidP="00F235F7">
            <w:r w:rsidRPr="00F235F7">
              <w:t>300,00</w:t>
            </w:r>
          </w:p>
        </w:tc>
        <w:tc>
          <w:tcPr>
            <w:tcW w:w="391" w:type="pct"/>
            <w:tcBorders>
              <w:top w:val="nil"/>
              <w:left w:val="nil"/>
              <w:bottom w:val="single" w:sz="4" w:space="0" w:color="auto"/>
              <w:right w:val="nil"/>
            </w:tcBorders>
            <w:shd w:val="clear" w:color="auto" w:fill="auto"/>
            <w:vAlign w:val="center"/>
            <w:hideMark/>
          </w:tcPr>
          <w:p w14:paraId="75C774A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D237CD" w14:textId="77777777" w:rsidR="00F235F7" w:rsidRPr="00F235F7" w:rsidRDefault="00F235F7" w:rsidP="00F235F7">
            <w:r w:rsidRPr="00F235F7">
              <w:t>300,00</w:t>
            </w:r>
          </w:p>
        </w:tc>
      </w:tr>
      <w:tr w:rsidR="00F235F7" w:rsidRPr="00F235F7" w14:paraId="2D61CAE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C65E39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D941F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C3A0D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3FDBC8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368D3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D5433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380579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DAD28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6E65FA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F056D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54079C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58BC06D" w14:textId="77777777" w:rsidR="00F235F7" w:rsidRPr="00F235F7" w:rsidRDefault="00F235F7" w:rsidP="00F235F7">
            <w:r w:rsidRPr="00F235F7">
              <w:t>0,00</w:t>
            </w:r>
          </w:p>
        </w:tc>
      </w:tr>
      <w:tr w:rsidR="00F235F7" w:rsidRPr="00F235F7" w14:paraId="7299EA1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BB0AC79" w14:textId="77777777" w:rsidR="00F235F7" w:rsidRPr="00F235F7" w:rsidRDefault="00F235F7" w:rsidP="00F235F7">
            <w:r w:rsidRPr="00F235F7">
              <w:t>2.6.2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3D5612A" w14:textId="77777777" w:rsidR="00F235F7" w:rsidRPr="00F235F7" w:rsidRDefault="00F235F7" w:rsidP="00F235F7">
            <w:r w:rsidRPr="00F235F7">
              <w:t>ул. Советов от Кутузовского кольца до пересечения с ул. Свободы, нечетная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BFD85D7" w14:textId="77777777" w:rsidR="00F235F7" w:rsidRPr="00F235F7" w:rsidRDefault="00F235F7" w:rsidP="00F235F7">
            <w:r w:rsidRPr="00F235F7">
              <w:t>0,800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044D11"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80D5559"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2901ECF"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DFABF3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785AC6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E3360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400750D" w14:textId="77777777" w:rsidR="00F235F7" w:rsidRPr="00F235F7" w:rsidRDefault="00F235F7" w:rsidP="00F235F7">
            <w:r w:rsidRPr="00F235F7">
              <w:t>120,00</w:t>
            </w:r>
          </w:p>
        </w:tc>
        <w:tc>
          <w:tcPr>
            <w:tcW w:w="391" w:type="pct"/>
            <w:tcBorders>
              <w:top w:val="nil"/>
              <w:left w:val="nil"/>
              <w:bottom w:val="single" w:sz="4" w:space="0" w:color="auto"/>
              <w:right w:val="single" w:sz="4" w:space="0" w:color="auto"/>
            </w:tcBorders>
            <w:shd w:val="clear" w:color="auto" w:fill="auto"/>
            <w:vAlign w:val="center"/>
            <w:hideMark/>
          </w:tcPr>
          <w:p w14:paraId="509772F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D21BE99" w14:textId="77777777" w:rsidR="00F235F7" w:rsidRPr="00F235F7" w:rsidRDefault="00F235F7" w:rsidP="00F235F7">
            <w:r w:rsidRPr="00F235F7">
              <w:t>120,00</w:t>
            </w:r>
          </w:p>
        </w:tc>
      </w:tr>
      <w:tr w:rsidR="00F235F7" w:rsidRPr="00F235F7" w14:paraId="1DC0B9E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5B7686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82BFED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ADD7C3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F4181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4CDB5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7882A7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DD213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4175D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D52F9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46CE0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5A82C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5750B9" w14:textId="77777777" w:rsidR="00F235F7" w:rsidRPr="00F235F7" w:rsidRDefault="00F235F7" w:rsidP="00F235F7">
            <w:r w:rsidRPr="00F235F7">
              <w:t>0,00</w:t>
            </w:r>
          </w:p>
        </w:tc>
      </w:tr>
      <w:tr w:rsidR="00F235F7" w:rsidRPr="00F235F7" w14:paraId="259E36E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5A88D9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4C95F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2158A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953D70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6D6D9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111A38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CBB46F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9D42C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18D3A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7D9F8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45D549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B83AD5B" w14:textId="77777777" w:rsidR="00F235F7" w:rsidRPr="00F235F7" w:rsidRDefault="00F235F7" w:rsidP="00F235F7">
            <w:r w:rsidRPr="00F235F7">
              <w:t>0,00</w:t>
            </w:r>
          </w:p>
        </w:tc>
      </w:tr>
      <w:tr w:rsidR="00F235F7" w:rsidRPr="00F235F7" w14:paraId="034D841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1AC1FC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4B8DB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88E52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CBAE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FA46A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75A81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2BE184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1B6AB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D26E9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EA4184" w14:textId="77777777" w:rsidR="00F235F7" w:rsidRPr="00F235F7" w:rsidRDefault="00F235F7" w:rsidP="00F235F7">
            <w:r w:rsidRPr="00F235F7">
              <w:t>120,00</w:t>
            </w:r>
          </w:p>
        </w:tc>
        <w:tc>
          <w:tcPr>
            <w:tcW w:w="391" w:type="pct"/>
            <w:tcBorders>
              <w:top w:val="nil"/>
              <w:left w:val="nil"/>
              <w:bottom w:val="single" w:sz="4" w:space="0" w:color="auto"/>
              <w:right w:val="nil"/>
            </w:tcBorders>
            <w:shd w:val="clear" w:color="auto" w:fill="auto"/>
            <w:vAlign w:val="center"/>
            <w:hideMark/>
          </w:tcPr>
          <w:p w14:paraId="2BE065E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AB23FFC" w14:textId="77777777" w:rsidR="00F235F7" w:rsidRPr="00F235F7" w:rsidRDefault="00F235F7" w:rsidP="00F235F7">
            <w:r w:rsidRPr="00F235F7">
              <w:t>120,00</w:t>
            </w:r>
          </w:p>
        </w:tc>
      </w:tr>
      <w:tr w:rsidR="00F235F7" w:rsidRPr="00F235F7" w14:paraId="123AD10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FD0014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9CEB63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A32867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5DA5E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6B24F8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A0F7B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74CA20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1F1431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A65FB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B355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6D606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BB67888" w14:textId="77777777" w:rsidR="00F235F7" w:rsidRPr="00F235F7" w:rsidRDefault="00F235F7" w:rsidP="00F235F7">
            <w:r w:rsidRPr="00F235F7">
              <w:t>0,00</w:t>
            </w:r>
          </w:p>
        </w:tc>
      </w:tr>
      <w:tr w:rsidR="00F235F7" w:rsidRPr="00F235F7" w14:paraId="215C76C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570AD6F" w14:textId="77777777" w:rsidR="00F235F7" w:rsidRPr="00F235F7" w:rsidRDefault="00F235F7" w:rsidP="00F235F7">
            <w:r w:rsidRPr="00F235F7">
              <w:t>2.6.3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EBA839E" w14:textId="77777777" w:rsidR="00F235F7" w:rsidRPr="00F235F7" w:rsidRDefault="00F235F7" w:rsidP="00F235F7">
            <w:r w:rsidRPr="00F235F7">
              <w:t>ул. Куникова от ул. Малоземельская до просп. Дзержинского,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4582DD2" w14:textId="77777777" w:rsidR="00F235F7" w:rsidRPr="00F235F7" w:rsidRDefault="00F235F7" w:rsidP="00F235F7">
            <w:r w:rsidRPr="00F235F7">
              <w:t>0,900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E2C102"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7133CE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8140ED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48AD686"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0D54D34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A39592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51D0BC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6597B0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1D19C0D" w14:textId="77777777" w:rsidR="00F235F7" w:rsidRPr="00F235F7" w:rsidRDefault="00F235F7" w:rsidP="00F235F7">
            <w:r w:rsidRPr="00F235F7">
              <w:t>138,00</w:t>
            </w:r>
          </w:p>
        </w:tc>
      </w:tr>
      <w:tr w:rsidR="00F235F7" w:rsidRPr="00F235F7" w14:paraId="1CAC4C9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345011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94798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AB491A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C435B4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1176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FA1AC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E3226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ACCE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8727A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40A0C6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08BF07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93EB07" w14:textId="77777777" w:rsidR="00F235F7" w:rsidRPr="00F235F7" w:rsidRDefault="00F235F7" w:rsidP="00F235F7">
            <w:r w:rsidRPr="00F235F7">
              <w:t>0,00</w:t>
            </w:r>
          </w:p>
        </w:tc>
      </w:tr>
      <w:tr w:rsidR="00F235F7" w:rsidRPr="00F235F7" w14:paraId="6281991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90285D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0D6165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2339F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27425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CC13FC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CB78C0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883DC3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5A4AE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CD3A1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3AAD7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31DAD0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4830C73" w14:textId="77777777" w:rsidR="00F235F7" w:rsidRPr="00F235F7" w:rsidRDefault="00F235F7" w:rsidP="00F235F7">
            <w:r w:rsidRPr="00F235F7">
              <w:t>0,00</w:t>
            </w:r>
          </w:p>
        </w:tc>
      </w:tr>
      <w:tr w:rsidR="00F235F7" w:rsidRPr="00F235F7" w14:paraId="78CDC0D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0DB68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34240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757D25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2C9E8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DCB96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66197E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90CBC26" w14:textId="77777777" w:rsidR="00F235F7" w:rsidRPr="00F235F7" w:rsidRDefault="00F235F7" w:rsidP="00F235F7">
            <w:r w:rsidRPr="00F235F7">
              <w:t>138,00</w:t>
            </w:r>
          </w:p>
        </w:tc>
        <w:tc>
          <w:tcPr>
            <w:tcW w:w="389" w:type="pct"/>
            <w:tcBorders>
              <w:top w:val="nil"/>
              <w:left w:val="nil"/>
              <w:bottom w:val="single" w:sz="4" w:space="0" w:color="auto"/>
              <w:right w:val="single" w:sz="4" w:space="0" w:color="auto"/>
            </w:tcBorders>
            <w:shd w:val="clear" w:color="auto" w:fill="auto"/>
            <w:vAlign w:val="center"/>
            <w:hideMark/>
          </w:tcPr>
          <w:p w14:paraId="789AF21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4658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CFB1E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EE8D15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B4026C" w14:textId="77777777" w:rsidR="00F235F7" w:rsidRPr="00F235F7" w:rsidRDefault="00F235F7" w:rsidP="00F235F7">
            <w:r w:rsidRPr="00F235F7">
              <w:t>138,00</w:t>
            </w:r>
          </w:p>
        </w:tc>
      </w:tr>
      <w:tr w:rsidR="00F235F7" w:rsidRPr="00F235F7" w14:paraId="6C9032E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86B45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654551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C507CE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D3F92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09AA6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6DB007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AADC74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C28D7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DB8E6B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76E87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1C0369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5FAAB73" w14:textId="77777777" w:rsidR="00F235F7" w:rsidRPr="00F235F7" w:rsidRDefault="00F235F7" w:rsidP="00F235F7">
            <w:r w:rsidRPr="00F235F7">
              <w:t>0,00</w:t>
            </w:r>
          </w:p>
        </w:tc>
      </w:tr>
      <w:tr w:rsidR="00F235F7" w:rsidRPr="00F235F7" w14:paraId="7CE8A90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2FD460B" w14:textId="77777777" w:rsidR="00F235F7" w:rsidRPr="00F235F7" w:rsidRDefault="00F235F7" w:rsidP="00F235F7">
            <w:r w:rsidRPr="00F235F7">
              <w:t>2.6.4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974FF84" w14:textId="77777777" w:rsidR="00F235F7" w:rsidRPr="00F235F7" w:rsidRDefault="00F235F7" w:rsidP="00F235F7">
            <w:r w:rsidRPr="00F235F7">
              <w:t>ул. Революции 1905 года от пересечения с пр. Скобликова до пересечения с ул. Энгельса, нечетная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87B5DF9" w14:textId="77777777" w:rsidR="00F235F7" w:rsidRPr="00F235F7" w:rsidRDefault="00F235F7" w:rsidP="00F235F7">
            <w:r w:rsidRPr="00F235F7">
              <w:t>0,260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D0C60A"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74A4A6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814D99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2EC219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7D260DF" w14:textId="77777777" w:rsidR="00F235F7" w:rsidRPr="00F235F7" w:rsidRDefault="00F235F7" w:rsidP="00F235F7">
            <w:r w:rsidRPr="00F235F7">
              <w:t>39,00</w:t>
            </w:r>
          </w:p>
        </w:tc>
        <w:tc>
          <w:tcPr>
            <w:tcW w:w="387" w:type="pct"/>
            <w:tcBorders>
              <w:top w:val="nil"/>
              <w:left w:val="nil"/>
              <w:bottom w:val="single" w:sz="4" w:space="0" w:color="auto"/>
              <w:right w:val="single" w:sz="4" w:space="0" w:color="auto"/>
            </w:tcBorders>
            <w:shd w:val="clear" w:color="auto" w:fill="auto"/>
            <w:vAlign w:val="center"/>
            <w:hideMark/>
          </w:tcPr>
          <w:p w14:paraId="0CDB26F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E720D3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87302F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F460989" w14:textId="77777777" w:rsidR="00F235F7" w:rsidRPr="00F235F7" w:rsidRDefault="00F235F7" w:rsidP="00F235F7">
            <w:r w:rsidRPr="00F235F7">
              <w:t>39,00</w:t>
            </w:r>
          </w:p>
        </w:tc>
      </w:tr>
      <w:tr w:rsidR="00F235F7" w:rsidRPr="00F235F7" w14:paraId="5E14853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4A87C3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EB1C60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0622E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74D7A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81C0D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4CFC12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1321F8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AF166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F137E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FAA09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F07F0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745066E" w14:textId="77777777" w:rsidR="00F235F7" w:rsidRPr="00F235F7" w:rsidRDefault="00F235F7" w:rsidP="00F235F7">
            <w:r w:rsidRPr="00F235F7">
              <w:t>0,00</w:t>
            </w:r>
          </w:p>
        </w:tc>
      </w:tr>
      <w:tr w:rsidR="00F235F7" w:rsidRPr="00F235F7" w14:paraId="2B204F7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47BEB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6B3DC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02CEA7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2B601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117D0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EF5BA3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3F515C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C50AE9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4674A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F6F5E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045603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088CCA9" w14:textId="77777777" w:rsidR="00F235F7" w:rsidRPr="00F235F7" w:rsidRDefault="00F235F7" w:rsidP="00F235F7">
            <w:r w:rsidRPr="00F235F7">
              <w:t>0,00</w:t>
            </w:r>
          </w:p>
        </w:tc>
      </w:tr>
      <w:tr w:rsidR="00F235F7" w:rsidRPr="00F235F7" w14:paraId="6B96B33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194E9B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D7ADE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5378A9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CD104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BF782C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613BE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A44C3F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B1DF460" w14:textId="77777777" w:rsidR="00F235F7" w:rsidRPr="00F235F7" w:rsidRDefault="00F235F7" w:rsidP="00F235F7">
            <w:r w:rsidRPr="00F235F7">
              <w:t>39,00</w:t>
            </w:r>
          </w:p>
        </w:tc>
        <w:tc>
          <w:tcPr>
            <w:tcW w:w="387" w:type="pct"/>
            <w:tcBorders>
              <w:top w:val="nil"/>
              <w:left w:val="nil"/>
              <w:bottom w:val="single" w:sz="4" w:space="0" w:color="auto"/>
              <w:right w:val="single" w:sz="4" w:space="0" w:color="auto"/>
            </w:tcBorders>
            <w:shd w:val="clear" w:color="auto" w:fill="auto"/>
            <w:vAlign w:val="center"/>
            <w:hideMark/>
          </w:tcPr>
          <w:p w14:paraId="7735026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AB240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B921A4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07DC2D" w14:textId="77777777" w:rsidR="00F235F7" w:rsidRPr="00F235F7" w:rsidRDefault="00F235F7" w:rsidP="00F235F7">
            <w:r w:rsidRPr="00F235F7">
              <w:t>39,00</w:t>
            </w:r>
          </w:p>
        </w:tc>
      </w:tr>
      <w:tr w:rsidR="00F235F7" w:rsidRPr="00F235F7" w14:paraId="7D3017D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F6725F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2869D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07159A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8897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E30F54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73DE48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C74088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A78BAF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4A9D3A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2A58E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DA28E7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03F0859" w14:textId="77777777" w:rsidR="00F235F7" w:rsidRPr="00F235F7" w:rsidRDefault="00F235F7" w:rsidP="00F235F7">
            <w:r w:rsidRPr="00F235F7">
              <w:t>0,00</w:t>
            </w:r>
          </w:p>
        </w:tc>
      </w:tr>
      <w:tr w:rsidR="00F235F7" w:rsidRPr="00F235F7" w14:paraId="76C4B5B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910A22D" w14:textId="77777777" w:rsidR="00F235F7" w:rsidRPr="00F235F7" w:rsidRDefault="00F235F7" w:rsidP="00F235F7">
            <w:r w:rsidRPr="00F235F7">
              <w:t>2.6.5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E2A5C02" w14:textId="77777777" w:rsidR="00F235F7" w:rsidRPr="00F235F7" w:rsidRDefault="00F235F7" w:rsidP="00F235F7">
            <w:r w:rsidRPr="00F235F7">
              <w:t>просп. Дзержинского между ул. Южная и ул. Куникова, в обе стороны</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A189364" w14:textId="77777777" w:rsidR="00F235F7" w:rsidRPr="00F235F7" w:rsidRDefault="00F235F7" w:rsidP="00F235F7">
            <w:r w:rsidRPr="00F235F7">
              <w:t>3,500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DB34ED"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38A3A8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8F3D2A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CE58F2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DB10138" w14:textId="77777777" w:rsidR="00F235F7" w:rsidRPr="00F235F7" w:rsidRDefault="00F235F7" w:rsidP="00F235F7">
            <w:r w:rsidRPr="00F235F7">
              <w:t>525,00</w:t>
            </w:r>
          </w:p>
        </w:tc>
        <w:tc>
          <w:tcPr>
            <w:tcW w:w="387" w:type="pct"/>
            <w:tcBorders>
              <w:top w:val="nil"/>
              <w:left w:val="nil"/>
              <w:bottom w:val="single" w:sz="4" w:space="0" w:color="auto"/>
              <w:right w:val="single" w:sz="4" w:space="0" w:color="auto"/>
            </w:tcBorders>
            <w:shd w:val="clear" w:color="auto" w:fill="auto"/>
            <w:vAlign w:val="center"/>
            <w:hideMark/>
          </w:tcPr>
          <w:p w14:paraId="5A886A2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E5E405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0D6934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2DD16EA" w14:textId="77777777" w:rsidR="00F235F7" w:rsidRPr="00F235F7" w:rsidRDefault="00F235F7" w:rsidP="00F235F7">
            <w:r w:rsidRPr="00F235F7">
              <w:t>525,00</w:t>
            </w:r>
          </w:p>
        </w:tc>
      </w:tr>
      <w:tr w:rsidR="00F235F7" w:rsidRPr="00F235F7" w14:paraId="7B08096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37D36B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5A891E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F1FDC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4A23B6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ECD8C0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8299F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358E73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4AA8D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F9EED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4DCF6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C19AB6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D28A14" w14:textId="77777777" w:rsidR="00F235F7" w:rsidRPr="00F235F7" w:rsidRDefault="00F235F7" w:rsidP="00F235F7">
            <w:r w:rsidRPr="00F235F7">
              <w:t>0,00</w:t>
            </w:r>
          </w:p>
        </w:tc>
      </w:tr>
      <w:tr w:rsidR="00F235F7" w:rsidRPr="00F235F7" w14:paraId="455EF99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5E13E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2F650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42C5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A2C67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A474D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222F2A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C40AB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8DC201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C71A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46B63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7C8E87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18C106E" w14:textId="77777777" w:rsidR="00F235F7" w:rsidRPr="00F235F7" w:rsidRDefault="00F235F7" w:rsidP="00F235F7">
            <w:r w:rsidRPr="00F235F7">
              <w:t>0,00</w:t>
            </w:r>
          </w:p>
        </w:tc>
      </w:tr>
      <w:tr w:rsidR="00F235F7" w:rsidRPr="00F235F7" w14:paraId="59EFF96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79A07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1C885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0A748F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CA74A5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DC4CF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6826E2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4C8019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F1E5A2" w14:textId="77777777" w:rsidR="00F235F7" w:rsidRPr="00F235F7" w:rsidRDefault="00F235F7" w:rsidP="00F235F7">
            <w:r w:rsidRPr="00F235F7">
              <w:t>525,00</w:t>
            </w:r>
          </w:p>
        </w:tc>
        <w:tc>
          <w:tcPr>
            <w:tcW w:w="387" w:type="pct"/>
            <w:tcBorders>
              <w:top w:val="nil"/>
              <w:left w:val="nil"/>
              <w:bottom w:val="single" w:sz="4" w:space="0" w:color="auto"/>
              <w:right w:val="single" w:sz="4" w:space="0" w:color="auto"/>
            </w:tcBorders>
            <w:shd w:val="clear" w:color="auto" w:fill="auto"/>
            <w:vAlign w:val="center"/>
            <w:hideMark/>
          </w:tcPr>
          <w:p w14:paraId="0603414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EC414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391C7C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AAA7FA6" w14:textId="77777777" w:rsidR="00F235F7" w:rsidRPr="00F235F7" w:rsidRDefault="00F235F7" w:rsidP="00F235F7">
            <w:r w:rsidRPr="00F235F7">
              <w:t>525,00</w:t>
            </w:r>
          </w:p>
        </w:tc>
      </w:tr>
      <w:tr w:rsidR="00F235F7" w:rsidRPr="00F235F7" w14:paraId="7C382E4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63F55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BA70B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98291C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11EE7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99163F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9B5AB1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9716FF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E0B6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CF350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30E74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125D4C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35FC5E8" w14:textId="77777777" w:rsidR="00F235F7" w:rsidRPr="00F235F7" w:rsidRDefault="00F235F7" w:rsidP="00F235F7">
            <w:r w:rsidRPr="00F235F7">
              <w:t>0,00</w:t>
            </w:r>
          </w:p>
        </w:tc>
      </w:tr>
      <w:tr w:rsidR="00F235F7" w:rsidRPr="00F235F7" w14:paraId="3463B06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254EB5C" w14:textId="77777777" w:rsidR="00F235F7" w:rsidRPr="00F235F7" w:rsidRDefault="00F235F7" w:rsidP="00F235F7">
            <w:r w:rsidRPr="00F235F7">
              <w:t>2.6.6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ED5E27D" w14:textId="77777777" w:rsidR="00F235F7" w:rsidRPr="00F235F7" w:rsidRDefault="00F235F7" w:rsidP="00F235F7">
            <w:r w:rsidRPr="00F235F7">
              <w:t>ул. Жуковского (в обе стороны на привокзальной площади)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E5ECCD8" w14:textId="77777777" w:rsidR="00F235F7" w:rsidRPr="00F235F7" w:rsidRDefault="00F235F7" w:rsidP="00F235F7">
            <w:r w:rsidRPr="00F235F7">
              <w:t>0,300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E568D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3C8E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F7067F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5070C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7034F2C" w14:textId="77777777" w:rsidR="00F235F7" w:rsidRPr="00F235F7" w:rsidRDefault="00F235F7" w:rsidP="00F235F7">
            <w:r w:rsidRPr="00F235F7">
              <w:t>45,00</w:t>
            </w:r>
          </w:p>
        </w:tc>
        <w:tc>
          <w:tcPr>
            <w:tcW w:w="387" w:type="pct"/>
            <w:tcBorders>
              <w:top w:val="nil"/>
              <w:left w:val="nil"/>
              <w:bottom w:val="single" w:sz="4" w:space="0" w:color="auto"/>
              <w:right w:val="single" w:sz="4" w:space="0" w:color="auto"/>
            </w:tcBorders>
            <w:shd w:val="clear" w:color="auto" w:fill="auto"/>
            <w:vAlign w:val="center"/>
            <w:hideMark/>
          </w:tcPr>
          <w:p w14:paraId="25010C8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44B2E3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33938F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54B4A07" w14:textId="77777777" w:rsidR="00F235F7" w:rsidRPr="00F235F7" w:rsidRDefault="00F235F7" w:rsidP="00F235F7">
            <w:r w:rsidRPr="00F235F7">
              <w:t>45,00</w:t>
            </w:r>
          </w:p>
        </w:tc>
      </w:tr>
      <w:tr w:rsidR="00F235F7" w:rsidRPr="00F235F7" w14:paraId="3262DEC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F7352A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36DEC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0E74B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F9FFE8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F3379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A7589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6FE8B6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E377D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DC848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D5EC1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0CE0FA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C3B84D0" w14:textId="77777777" w:rsidR="00F235F7" w:rsidRPr="00F235F7" w:rsidRDefault="00F235F7" w:rsidP="00F235F7">
            <w:r w:rsidRPr="00F235F7">
              <w:t>0,00</w:t>
            </w:r>
          </w:p>
        </w:tc>
      </w:tr>
      <w:tr w:rsidR="00F235F7" w:rsidRPr="00F235F7" w14:paraId="4FE255D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60A440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DF92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065AA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CFB4C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57B59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ADD9C8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2CB80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3FE25C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7FD512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1F7F8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F6BBAE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2EE027E" w14:textId="77777777" w:rsidR="00F235F7" w:rsidRPr="00F235F7" w:rsidRDefault="00F235F7" w:rsidP="00F235F7">
            <w:r w:rsidRPr="00F235F7">
              <w:t>0,00</w:t>
            </w:r>
          </w:p>
        </w:tc>
      </w:tr>
      <w:tr w:rsidR="00F235F7" w:rsidRPr="00F235F7" w14:paraId="364BA96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04108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FB6C8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7E59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543CA6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4B9530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4B2D31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B58DEE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B6B99E2" w14:textId="77777777" w:rsidR="00F235F7" w:rsidRPr="00F235F7" w:rsidRDefault="00F235F7" w:rsidP="00F235F7">
            <w:r w:rsidRPr="00F235F7">
              <w:t>45,00</w:t>
            </w:r>
          </w:p>
        </w:tc>
        <w:tc>
          <w:tcPr>
            <w:tcW w:w="387" w:type="pct"/>
            <w:tcBorders>
              <w:top w:val="nil"/>
              <w:left w:val="nil"/>
              <w:bottom w:val="single" w:sz="4" w:space="0" w:color="auto"/>
              <w:right w:val="single" w:sz="4" w:space="0" w:color="auto"/>
            </w:tcBorders>
            <w:shd w:val="clear" w:color="auto" w:fill="auto"/>
            <w:vAlign w:val="center"/>
            <w:hideMark/>
          </w:tcPr>
          <w:p w14:paraId="79FB50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59048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70E659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5B0E97" w14:textId="77777777" w:rsidR="00F235F7" w:rsidRPr="00F235F7" w:rsidRDefault="00F235F7" w:rsidP="00F235F7">
            <w:r w:rsidRPr="00F235F7">
              <w:t>45,00</w:t>
            </w:r>
          </w:p>
        </w:tc>
      </w:tr>
      <w:tr w:rsidR="00F235F7" w:rsidRPr="00F235F7" w14:paraId="4D1DA60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FAF63B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691F26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0DEB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1EFDF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02B84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464BF8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813A2C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458DA9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C6264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B7225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FAD7EC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DE59F50" w14:textId="77777777" w:rsidR="00F235F7" w:rsidRPr="00F235F7" w:rsidRDefault="00F235F7" w:rsidP="00F235F7">
            <w:r w:rsidRPr="00F235F7">
              <w:t>0,00</w:t>
            </w:r>
          </w:p>
        </w:tc>
      </w:tr>
      <w:tr w:rsidR="00F235F7" w:rsidRPr="00F235F7" w14:paraId="0FA7CC8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577AFA5" w14:textId="77777777" w:rsidR="00F235F7" w:rsidRPr="00F235F7" w:rsidRDefault="00F235F7" w:rsidP="00F235F7">
            <w:r w:rsidRPr="00F235F7">
              <w:t>2.6.7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B99F088" w14:textId="77777777" w:rsidR="00F235F7" w:rsidRPr="00F235F7" w:rsidRDefault="00F235F7" w:rsidP="00F235F7">
            <w:r w:rsidRPr="00F235F7">
              <w:t xml:space="preserve">ул. Толстого от ул. Лейтенанта Шмидта до ул. Советов, </w:t>
            </w:r>
            <w:r w:rsidRPr="00F235F7">
              <w:lastRenderedPageBreak/>
              <w:t>односторонняя в попутном направлении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BAD75F6" w14:textId="77777777" w:rsidR="00F235F7" w:rsidRPr="00F235F7" w:rsidRDefault="00F235F7" w:rsidP="00F235F7">
            <w:r w:rsidRPr="00F235F7">
              <w:lastRenderedPageBreak/>
              <w:t>0,500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932F12"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1816AB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CE758D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24783E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C9BE1F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338077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7840293" w14:textId="77777777" w:rsidR="00F235F7" w:rsidRPr="00F235F7" w:rsidRDefault="00F235F7" w:rsidP="00F235F7">
            <w:r w:rsidRPr="00F235F7">
              <w:t>75,00</w:t>
            </w:r>
          </w:p>
        </w:tc>
        <w:tc>
          <w:tcPr>
            <w:tcW w:w="391" w:type="pct"/>
            <w:tcBorders>
              <w:top w:val="nil"/>
              <w:left w:val="nil"/>
              <w:bottom w:val="single" w:sz="4" w:space="0" w:color="auto"/>
              <w:right w:val="single" w:sz="4" w:space="0" w:color="auto"/>
            </w:tcBorders>
            <w:shd w:val="clear" w:color="auto" w:fill="auto"/>
            <w:vAlign w:val="center"/>
            <w:hideMark/>
          </w:tcPr>
          <w:p w14:paraId="4E63BC2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335526B" w14:textId="77777777" w:rsidR="00F235F7" w:rsidRPr="00F235F7" w:rsidRDefault="00F235F7" w:rsidP="00F235F7">
            <w:r w:rsidRPr="00F235F7">
              <w:t>75,00</w:t>
            </w:r>
          </w:p>
        </w:tc>
      </w:tr>
      <w:tr w:rsidR="00F235F7" w:rsidRPr="00F235F7" w14:paraId="5EEF44D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35F3CD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7AD514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14F15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7B151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E594B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87C7A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F0396A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B772F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C22F9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BA8A71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01F2B8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6D47091" w14:textId="77777777" w:rsidR="00F235F7" w:rsidRPr="00F235F7" w:rsidRDefault="00F235F7" w:rsidP="00F235F7">
            <w:r w:rsidRPr="00F235F7">
              <w:t>0,00</w:t>
            </w:r>
          </w:p>
        </w:tc>
      </w:tr>
      <w:tr w:rsidR="00F235F7" w:rsidRPr="00F235F7" w14:paraId="29E5D7A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C2FDB7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045B3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92D5E0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7BDED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21E5A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A7527C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B84599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F6D83D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68B43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D6706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BA40C9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84EF86" w14:textId="77777777" w:rsidR="00F235F7" w:rsidRPr="00F235F7" w:rsidRDefault="00F235F7" w:rsidP="00F235F7">
            <w:r w:rsidRPr="00F235F7">
              <w:t>0,00</w:t>
            </w:r>
          </w:p>
        </w:tc>
      </w:tr>
      <w:tr w:rsidR="00F235F7" w:rsidRPr="00F235F7" w14:paraId="7B4F523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8DD6F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97D74C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CF62AF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ADA5D4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3965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2E6920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27C8BA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F075F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D7B6C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8B6CFF" w14:textId="77777777" w:rsidR="00F235F7" w:rsidRPr="00F235F7" w:rsidRDefault="00F235F7" w:rsidP="00F235F7">
            <w:r w:rsidRPr="00F235F7">
              <w:t>75,00</w:t>
            </w:r>
          </w:p>
        </w:tc>
        <w:tc>
          <w:tcPr>
            <w:tcW w:w="391" w:type="pct"/>
            <w:tcBorders>
              <w:top w:val="nil"/>
              <w:left w:val="nil"/>
              <w:bottom w:val="single" w:sz="4" w:space="0" w:color="auto"/>
              <w:right w:val="nil"/>
            </w:tcBorders>
            <w:shd w:val="clear" w:color="auto" w:fill="auto"/>
            <w:vAlign w:val="center"/>
            <w:hideMark/>
          </w:tcPr>
          <w:p w14:paraId="4DE14CC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74B3579" w14:textId="77777777" w:rsidR="00F235F7" w:rsidRPr="00F235F7" w:rsidRDefault="00F235F7" w:rsidP="00F235F7">
            <w:r w:rsidRPr="00F235F7">
              <w:t>75,00</w:t>
            </w:r>
          </w:p>
        </w:tc>
      </w:tr>
      <w:tr w:rsidR="00F235F7" w:rsidRPr="00F235F7" w14:paraId="35E5110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124AC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1CC31C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19E659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4ABA0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43CD1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206FD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A6F8A5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41AC9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9FE05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6D998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9A6E36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26E8B5C" w14:textId="77777777" w:rsidR="00F235F7" w:rsidRPr="00F235F7" w:rsidRDefault="00F235F7" w:rsidP="00F235F7">
            <w:r w:rsidRPr="00F235F7">
              <w:t>0,00</w:t>
            </w:r>
          </w:p>
        </w:tc>
      </w:tr>
      <w:tr w:rsidR="00F235F7" w:rsidRPr="00F235F7" w14:paraId="0A4B834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FCB13C2" w14:textId="77777777" w:rsidR="00F235F7" w:rsidRPr="00F235F7" w:rsidRDefault="00F235F7" w:rsidP="00F235F7">
            <w:r w:rsidRPr="00F235F7">
              <w:t>2.6.8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CC1C7A1" w14:textId="77777777" w:rsidR="00F235F7" w:rsidRPr="00F235F7" w:rsidRDefault="00F235F7" w:rsidP="00F235F7">
            <w:r w:rsidRPr="00F235F7">
              <w:t>ул. Лейтенанта Шмидта от ул. Исаева до ул. Толстого, односторонняя во встречном направлении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1143046" w14:textId="77777777" w:rsidR="00F235F7" w:rsidRPr="00F235F7" w:rsidRDefault="00F235F7" w:rsidP="00F235F7">
            <w:r w:rsidRPr="00F235F7">
              <w:t>0,650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8CBD88"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84FC48D"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7342D4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7B94D9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AE2630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9FF220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BC9F9E7" w14:textId="77777777" w:rsidR="00F235F7" w:rsidRPr="00F235F7" w:rsidRDefault="00F235F7" w:rsidP="00F235F7">
            <w:r w:rsidRPr="00F235F7">
              <w:t>97,50</w:t>
            </w:r>
          </w:p>
        </w:tc>
        <w:tc>
          <w:tcPr>
            <w:tcW w:w="391" w:type="pct"/>
            <w:tcBorders>
              <w:top w:val="nil"/>
              <w:left w:val="nil"/>
              <w:bottom w:val="single" w:sz="4" w:space="0" w:color="auto"/>
              <w:right w:val="single" w:sz="4" w:space="0" w:color="auto"/>
            </w:tcBorders>
            <w:shd w:val="clear" w:color="auto" w:fill="auto"/>
            <w:vAlign w:val="center"/>
            <w:hideMark/>
          </w:tcPr>
          <w:p w14:paraId="0E85011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F869D41" w14:textId="77777777" w:rsidR="00F235F7" w:rsidRPr="00F235F7" w:rsidRDefault="00F235F7" w:rsidP="00F235F7">
            <w:r w:rsidRPr="00F235F7">
              <w:t>97,50</w:t>
            </w:r>
          </w:p>
        </w:tc>
      </w:tr>
      <w:tr w:rsidR="00F235F7" w:rsidRPr="00F235F7" w14:paraId="0313DE7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DF9262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38447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A81EF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BB9B6D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EA905C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4FF77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7D65FD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6275E0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4ED8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CFF70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B448FB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0499CDE" w14:textId="77777777" w:rsidR="00F235F7" w:rsidRPr="00F235F7" w:rsidRDefault="00F235F7" w:rsidP="00F235F7">
            <w:r w:rsidRPr="00F235F7">
              <w:t>0,00</w:t>
            </w:r>
          </w:p>
        </w:tc>
      </w:tr>
      <w:tr w:rsidR="00F235F7" w:rsidRPr="00F235F7" w14:paraId="588DD45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C4B6C8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9042D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60953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48019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E70FB2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60F5F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C7FD6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4517D5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421E1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48833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81EB20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A1DC51" w14:textId="77777777" w:rsidR="00F235F7" w:rsidRPr="00F235F7" w:rsidRDefault="00F235F7" w:rsidP="00F235F7">
            <w:r w:rsidRPr="00F235F7">
              <w:t>0,00</w:t>
            </w:r>
          </w:p>
        </w:tc>
      </w:tr>
      <w:tr w:rsidR="00F235F7" w:rsidRPr="00F235F7" w14:paraId="50470E7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18AB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1767FC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10815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63F63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8CFEE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ECA4D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07DB6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CAB0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DC7C5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9AAA96" w14:textId="77777777" w:rsidR="00F235F7" w:rsidRPr="00F235F7" w:rsidRDefault="00F235F7" w:rsidP="00F235F7">
            <w:r w:rsidRPr="00F235F7">
              <w:t>97,50</w:t>
            </w:r>
          </w:p>
        </w:tc>
        <w:tc>
          <w:tcPr>
            <w:tcW w:w="391" w:type="pct"/>
            <w:tcBorders>
              <w:top w:val="nil"/>
              <w:left w:val="nil"/>
              <w:bottom w:val="single" w:sz="4" w:space="0" w:color="auto"/>
              <w:right w:val="nil"/>
            </w:tcBorders>
            <w:shd w:val="clear" w:color="auto" w:fill="auto"/>
            <w:vAlign w:val="center"/>
            <w:hideMark/>
          </w:tcPr>
          <w:p w14:paraId="588F10E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38995DE" w14:textId="77777777" w:rsidR="00F235F7" w:rsidRPr="00F235F7" w:rsidRDefault="00F235F7" w:rsidP="00F235F7">
            <w:r w:rsidRPr="00F235F7">
              <w:t>97,50</w:t>
            </w:r>
          </w:p>
        </w:tc>
      </w:tr>
      <w:tr w:rsidR="00F235F7" w:rsidRPr="00F235F7" w14:paraId="6137156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10384A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052A8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3D3C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C443B6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A89AE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F4BE67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DD4320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08FFA2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E7B97D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7CAA0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93F09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811CB4" w14:textId="77777777" w:rsidR="00F235F7" w:rsidRPr="00F235F7" w:rsidRDefault="00F235F7" w:rsidP="00F235F7">
            <w:r w:rsidRPr="00F235F7">
              <w:t>0,00</w:t>
            </w:r>
          </w:p>
        </w:tc>
      </w:tr>
      <w:tr w:rsidR="00F235F7" w:rsidRPr="00F235F7" w14:paraId="353E4DA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93D25D4" w14:textId="77777777" w:rsidR="00F235F7" w:rsidRPr="00F235F7" w:rsidRDefault="00F235F7" w:rsidP="00F235F7">
            <w:r w:rsidRPr="00F235F7">
              <w:t>2.6.9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9E0F0D5" w14:textId="77777777" w:rsidR="00F235F7" w:rsidRPr="00F235F7" w:rsidRDefault="00F235F7" w:rsidP="00F235F7">
            <w:r w:rsidRPr="00F235F7">
              <w:t>ул. Советов от д.13 до ул. Новороссийской Республики,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5840BC6" w14:textId="77777777" w:rsidR="00F235F7" w:rsidRPr="00F235F7" w:rsidRDefault="00F235F7" w:rsidP="00F235F7">
            <w:r w:rsidRPr="00F235F7">
              <w:t>0,670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C47016"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CEEEE"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73712B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6D6439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4EAA49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8B7D31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F2A350E" w14:textId="77777777" w:rsidR="00F235F7" w:rsidRPr="00F235F7" w:rsidRDefault="00F235F7" w:rsidP="00F235F7">
            <w:r w:rsidRPr="00F235F7">
              <w:t>100,00</w:t>
            </w:r>
          </w:p>
        </w:tc>
        <w:tc>
          <w:tcPr>
            <w:tcW w:w="391" w:type="pct"/>
            <w:tcBorders>
              <w:top w:val="nil"/>
              <w:left w:val="nil"/>
              <w:bottom w:val="single" w:sz="4" w:space="0" w:color="auto"/>
              <w:right w:val="single" w:sz="4" w:space="0" w:color="auto"/>
            </w:tcBorders>
            <w:shd w:val="clear" w:color="auto" w:fill="auto"/>
            <w:vAlign w:val="center"/>
            <w:hideMark/>
          </w:tcPr>
          <w:p w14:paraId="1142452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663FF1A" w14:textId="77777777" w:rsidR="00F235F7" w:rsidRPr="00F235F7" w:rsidRDefault="00F235F7" w:rsidP="00F235F7">
            <w:r w:rsidRPr="00F235F7">
              <w:t>100,00</w:t>
            </w:r>
          </w:p>
        </w:tc>
      </w:tr>
      <w:tr w:rsidR="00F235F7" w:rsidRPr="00F235F7" w14:paraId="77E1539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236DFC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E32DD4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5F074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8A690E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118F3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1AEFF2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18039E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3A945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558846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DD086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D97A00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CE3BD48" w14:textId="77777777" w:rsidR="00F235F7" w:rsidRPr="00F235F7" w:rsidRDefault="00F235F7" w:rsidP="00F235F7">
            <w:r w:rsidRPr="00F235F7">
              <w:t>0,00</w:t>
            </w:r>
          </w:p>
        </w:tc>
      </w:tr>
      <w:tr w:rsidR="00F235F7" w:rsidRPr="00F235F7" w14:paraId="1F48422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50990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0A8A6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6CD03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7B867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EE1A86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06E50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D8CA39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76DC41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0831C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69373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1790A9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B98C848" w14:textId="77777777" w:rsidR="00F235F7" w:rsidRPr="00F235F7" w:rsidRDefault="00F235F7" w:rsidP="00F235F7">
            <w:r w:rsidRPr="00F235F7">
              <w:t>0,00</w:t>
            </w:r>
          </w:p>
        </w:tc>
      </w:tr>
      <w:tr w:rsidR="00F235F7" w:rsidRPr="00F235F7" w14:paraId="5D9B91B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21FB84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5EC4B6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15E50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FFBD8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517575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7E4FE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CC9D6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FBF204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4635E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8EF7B3" w14:textId="77777777" w:rsidR="00F235F7" w:rsidRPr="00F235F7" w:rsidRDefault="00F235F7" w:rsidP="00F235F7">
            <w:r w:rsidRPr="00F235F7">
              <w:t>100,00</w:t>
            </w:r>
          </w:p>
        </w:tc>
        <w:tc>
          <w:tcPr>
            <w:tcW w:w="391" w:type="pct"/>
            <w:tcBorders>
              <w:top w:val="nil"/>
              <w:left w:val="nil"/>
              <w:bottom w:val="single" w:sz="4" w:space="0" w:color="auto"/>
              <w:right w:val="nil"/>
            </w:tcBorders>
            <w:shd w:val="clear" w:color="auto" w:fill="auto"/>
            <w:vAlign w:val="center"/>
            <w:hideMark/>
          </w:tcPr>
          <w:p w14:paraId="49C14F8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144B5B" w14:textId="77777777" w:rsidR="00F235F7" w:rsidRPr="00F235F7" w:rsidRDefault="00F235F7" w:rsidP="00F235F7">
            <w:r w:rsidRPr="00F235F7">
              <w:t>100,00</w:t>
            </w:r>
          </w:p>
        </w:tc>
      </w:tr>
      <w:tr w:rsidR="00F235F7" w:rsidRPr="00F235F7" w14:paraId="16C9426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431E10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893020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C134E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189AC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7F78C7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ED514A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F8595C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CF776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24F6F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2383A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A7E656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E03E733" w14:textId="77777777" w:rsidR="00F235F7" w:rsidRPr="00F235F7" w:rsidRDefault="00F235F7" w:rsidP="00F235F7">
            <w:r w:rsidRPr="00F235F7">
              <w:t>0,00</w:t>
            </w:r>
          </w:p>
        </w:tc>
      </w:tr>
      <w:tr w:rsidR="00F235F7" w:rsidRPr="00F235F7" w14:paraId="4466A37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2055012" w14:textId="77777777" w:rsidR="00F235F7" w:rsidRPr="00F235F7" w:rsidRDefault="00F235F7" w:rsidP="00F235F7">
            <w:r w:rsidRPr="00F235F7">
              <w:t>2.7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0DD9688" w14:textId="77777777" w:rsidR="00F235F7" w:rsidRPr="00F235F7" w:rsidRDefault="00F235F7" w:rsidP="00F235F7">
            <w:r w:rsidRPr="00F235F7">
              <w:t>Установка комплексов фотовидеофиксации нарушений правил дорожного движения в части выезда на выделенную полосу</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FE4D100"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32AE8F"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B5FA1AE"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ECA624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52853D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7256574" w14:textId="77777777" w:rsidR="00F235F7" w:rsidRPr="00F235F7" w:rsidRDefault="00F235F7" w:rsidP="00F235F7">
            <w:r w:rsidRPr="00F235F7">
              <w:t>12 000,00</w:t>
            </w:r>
          </w:p>
        </w:tc>
        <w:tc>
          <w:tcPr>
            <w:tcW w:w="387" w:type="pct"/>
            <w:tcBorders>
              <w:top w:val="nil"/>
              <w:left w:val="nil"/>
              <w:bottom w:val="single" w:sz="4" w:space="0" w:color="auto"/>
              <w:right w:val="single" w:sz="4" w:space="0" w:color="auto"/>
            </w:tcBorders>
            <w:shd w:val="clear" w:color="auto" w:fill="auto"/>
            <w:vAlign w:val="center"/>
            <w:hideMark/>
          </w:tcPr>
          <w:p w14:paraId="10B1E0C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3089FF0" w14:textId="77777777" w:rsidR="00F235F7" w:rsidRPr="00F235F7" w:rsidRDefault="00F235F7" w:rsidP="00F235F7">
            <w:r w:rsidRPr="00F235F7">
              <w:t>15 000,00</w:t>
            </w:r>
          </w:p>
        </w:tc>
        <w:tc>
          <w:tcPr>
            <w:tcW w:w="391" w:type="pct"/>
            <w:tcBorders>
              <w:top w:val="nil"/>
              <w:left w:val="nil"/>
              <w:bottom w:val="single" w:sz="4" w:space="0" w:color="auto"/>
              <w:right w:val="single" w:sz="4" w:space="0" w:color="auto"/>
            </w:tcBorders>
            <w:shd w:val="clear" w:color="auto" w:fill="auto"/>
            <w:vAlign w:val="center"/>
            <w:hideMark/>
          </w:tcPr>
          <w:p w14:paraId="4CEC80C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814E374" w14:textId="77777777" w:rsidR="00F235F7" w:rsidRPr="00F235F7" w:rsidRDefault="00F235F7" w:rsidP="00F235F7">
            <w:r w:rsidRPr="00F235F7">
              <w:t>27 000,00</w:t>
            </w:r>
          </w:p>
        </w:tc>
      </w:tr>
      <w:tr w:rsidR="00F235F7" w:rsidRPr="00F235F7" w14:paraId="4DC465B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9A13A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EFC39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2EF88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01453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C9E1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5E612C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66B7E1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4D00BE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C643E9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CC29CE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10AD0B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6F4F0BE" w14:textId="77777777" w:rsidR="00F235F7" w:rsidRPr="00F235F7" w:rsidRDefault="00F235F7" w:rsidP="00F235F7">
            <w:r w:rsidRPr="00F235F7">
              <w:t>0,00</w:t>
            </w:r>
          </w:p>
        </w:tc>
      </w:tr>
      <w:tr w:rsidR="00F235F7" w:rsidRPr="00F235F7" w14:paraId="3F2C3AB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27F07C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59CA1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5AB813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8830A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6BF808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B2EA0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9C7E0F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40D0FFB" w14:textId="77777777" w:rsidR="00F235F7" w:rsidRPr="00F235F7" w:rsidRDefault="00F235F7" w:rsidP="00F235F7">
            <w:r w:rsidRPr="00F235F7">
              <w:t>12 000,00</w:t>
            </w:r>
          </w:p>
        </w:tc>
        <w:tc>
          <w:tcPr>
            <w:tcW w:w="387" w:type="pct"/>
            <w:tcBorders>
              <w:top w:val="nil"/>
              <w:left w:val="nil"/>
              <w:bottom w:val="single" w:sz="4" w:space="0" w:color="auto"/>
              <w:right w:val="single" w:sz="4" w:space="0" w:color="auto"/>
            </w:tcBorders>
            <w:shd w:val="clear" w:color="auto" w:fill="auto"/>
            <w:vAlign w:val="center"/>
            <w:hideMark/>
          </w:tcPr>
          <w:p w14:paraId="142B044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14ECC96" w14:textId="77777777" w:rsidR="00F235F7" w:rsidRPr="00F235F7" w:rsidRDefault="00F235F7" w:rsidP="00F235F7">
            <w:r w:rsidRPr="00F235F7">
              <w:t>15 000,00</w:t>
            </w:r>
          </w:p>
        </w:tc>
        <w:tc>
          <w:tcPr>
            <w:tcW w:w="391" w:type="pct"/>
            <w:tcBorders>
              <w:top w:val="nil"/>
              <w:left w:val="nil"/>
              <w:bottom w:val="single" w:sz="4" w:space="0" w:color="auto"/>
              <w:right w:val="single" w:sz="4" w:space="0" w:color="auto"/>
            </w:tcBorders>
            <w:shd w:val="clear" w:color="auto" w:fill="auto"/>
            <w:vAlign w:val="center"/>
            <w:hideMark/>
          </w:tcPr>
          <w:p w14:paraId="570B7F5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F2024AF" w14:textId="77777777" w:rsidR="00F235F7" w:rsidRPr="00F235F7" w:rsidRDefault="00F235F7" w:rsidP="00F235F7">
            <w:r w:rsidRPr="00F235F7">
              <w:t>27 000,00</w:t>
            </w:r>
          </w:p>
        </w:tc>
      </w:tr>
      <w:tr w:rsidR="00F235F7" w:rsidRPr="00F235F7" w14:paraId="669248C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ED67DE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5A858C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6620EE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E17FA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EA8F5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8AEC5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9A256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C9A42E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5065BD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FFDDD2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9194A9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A50BDE8" w14:textId="77777777" w:rsidR="00F235F7" w:rsidRPr="00F235F7" w:rsidRDefault="00F235F7" w:rsidP="00F235F7">
            <w:r w:rsidRPr="00F235F7">
              <w:t>0,00</w:t>
            </w:r>
          </w:p>
        </w:tc>
      </w:tr>
      <w:tr w:rsidR="00F235F7" w:rsidRPr="00F235F7" w14:paraId="1CF9E687"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14FE7F1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5E60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B4BBA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905A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DE67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3B25F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02C6CB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35294B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2204F8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C98C5F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BEF646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9EABA4C" w14:textId="77777777" w:rsidR="00F235F7" w:rsidRPr="00F235F7" w:rsidRDefault="00F235F7" w:rsidP="00F235F7">
            <w:r w:rsidRPr="00F235F7">
              <w:t>0,00</w:t>
            </w:r>
          </w:p>
        </w:tc>
      </w:tr>
      <w:tr w:rsidR="00F235F7" w:rsidRPr="00F235F7" w14:paraId="3A26CF7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A0D989E" w14:textId="77777777" w:rsidR="00F235F7" w:rsidRPr="00F235F7" w:rsidRDefault="00F235F7" w:rsidP="00F235F7">
            <w:r w:rsidRPr="00F235F7">
              <w:t>2.7.1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6A4BB7E" w14:textId="77777777" w:rsidR="00F235F7" w:rsidRPr="00F235F7" w:rsidRDefault="00F235F7" w:rsidP="00F235F7">
            <w:r w:rsidRPr="00F235F7">
              <w:t>ул. Советов от ул. Толстого до Кутузовского кольца,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8B99F4C" w14:textId="77777777" w:rsidR="00F235F7" w:rsidRPr="00F235F7" w:rsidRDefault="00F235F7" w:rsidP="00F235F7">
            <w:r w:rsidRPr="00F235F7">
              <w:t>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210E3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32BF5A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787BEA0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4CEBB3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9F19D6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531340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BA559FD" w14:textId="77777777" w:rsidR="00F235F7" w:rsidRPr="00F235F7" w:rsidRDefault="00F235F7" w:rsidP="00F235F7">
            <w:r w:rsidRPr="00F235F7">
              <w:t>6 000,00</w:t>
            </w:r>
          </w:p>
        </w:tc>
        <w:tc>
          <w:tcPr>
            <w:tcW w:w="391" w:type="pct"/>
            <w:tcBorders>
              <w:top w:val="nil"/>
              <w:left w:val="nil"/>
              <w:bottom w:val="single" w:sz="4" w:space="0" w:color="auto"/>
              <w:right w:val="single" w:sz="4" w:space="0" w:color="auto"/>
            </w:tcBorders>
            <w:shd w:val="clear" w:color="auto" w:fill="auto"/>
            <w:vAlign w:val="center"/>
            <w:hideMark/>
          </w:tcPr>
          <w:p w14:paraId="717A254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5F459D2" w14:textId="77777777" w:rsidR="00F235F7" w:rsidRPr="00F235F7" w:rsidRDefault="00F235F7" w:rsidP="00F235F7">
            <w:r w:rsidRPr="00F235F7">
              <w:t>6 000,00</w:t>
            </w:r>
          </w:p>
        </w:tc>
      </w:tr>
      <w:tr w:rsidR="00F235F7" w:rsidRPr="00F235F7" w14:paraId="6D9E9D5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DF0E92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E2D8BD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5A3E3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11F45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CD85D9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38B407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0353AE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521545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AD255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7F042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6CF1BD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6AFDFC" w14:textId="77777777" w:rsidR="00F235F7" w:rsidRPr="00F235F7" w:rsidRDefault="00F235F7" w:rsidP="00F235F7">
            <w:r w:rsidRPr="00F235F7">
              <w:t>0,00</w:t>
            </w:r>
          </w:p>
        </w:tc>
      </w:tr>
      <w:tr w:rsidR="00F235F7" w:rsidRPr="00F235F7" w14:paraId="39C33E1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905EE0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8ABA2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1411A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F6296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69E55C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4E014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2939A9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39D991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007278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853365" w14:textId="77777777" w:rsidR="00F235F7" w:rsidRPr="00F235F7" w:rsidRDefault="00F235F7" w:rsidP="00F235F7">
            <w:r w:rsidRPr="00F235F7">
              <w:t>6 000,00</w:t>
            </w:r>
          </w:p>
        </w:tc>
        <w:tc>
          <w:tcPr>
            <w:tcW w:w="391" w:type="pct"/>
            <w:tcBorders>
              <w:top w:val="nil"/>
              <w:left w:val="nil"/>
              <w:bottom w:val="single" w:sz="4" w:space="0" w:color="auto"/>
              <w:right w:val="nil"/>
            </w:tcBorders>
            <w:shd w:val="clear" w:color="auto" w:fill="auto"/>
            <w:vAlign w:val="center"/>
            <w:hideMark/>
          </w:tcPr>
          <w:p w14:paraId="7A11AE7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5EDFFA" w14:textId="77777777" w:rsidR="00F235F7" w:rsidRPr="00F235F7" w:rsidRDefault="00F235F7" w:rsidP="00F235F7">
            <w:r w:rsidRPr="00F235F7">
              <w:t>6 000,00</w:t>
            </w:r>
          </w:p>
        </w:tc>
      </w:tr>
      <w:tr w:rsidR="00F235F7" w:rsidRPr="00F235F7" w14:paraId="23EC509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31715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DD4E10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CAAB8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C22506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733F6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54574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1A4A76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B773F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E77D4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7BDE46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EF6A7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DD4B338" w14:textId="77777777" w:rsidR="00F235F7" w:rsidRPr="00F235F7" w:rsidRDefault="00F235F7" w:rsidP="00F235F7">
            <w:r w:rsidRPr="00F235F7">
              <w:t>0,00</w:t>
            </w:r>
          </w:p>
        </w:tc>
      </w:tr>
      <w:tr w:rsidR="00F235F7" w:rsidRPr="00F235F7" w14:paraId="61E4E17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DBDA1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C4A712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E3EC5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EE932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903F4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D9115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57A079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58160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566CE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9C210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DACA85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C40447" w14:textId="77777777" w:rsidR="00F235F7" w:rsidRPr="00F235F7" w:rsidRDefault="00F235F7" w:rsidP="00F235F7">
            <w:r w:rsidRPr="00F235F7">
              <w:t>0,00</w:t>
            </w:r>
          </w:p>
        </w:tc>
      </w:tr>
      <w:tr w:rsidR="00F235F7" w:rsidRPr="00F235F7" w14:paraId="07B8BB89"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4A9C176" w14:textId="77777777" w:rsidR="00F235F7" w:rsidRPr="00F235F7" w:rsidRDefault="00F235F7" w:rsidP="00F235F7">
            <w:r w:rsidRPr="00F235F7">
              <w:t>2.7.2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F6F86B0" w14:textId="77777777" w:rsidR="00F235F7" w:rsidRPr="00F235F7" w:rsidRDefault="00F235F7" w:rsidP="00F235F7">
            <w:r w:rsidRPr="00F235F7">
              <w:t>ул. Советов от Кутузовского кольца до пересечения с ул. Свободы, нечетная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48ED7F8"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00A41"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7962C30"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72A1FB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0F164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BD786F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661FA2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7C6F2D4" w14:textId="77777777" w:rsidR="00F235F7" w:rsidRPr="00F235F7" w:rsidRDefault="00F235F7" w:rsidP="00F235F7">
            <w:r w:rsidRPr="00F235F7">
              <w:t>3 000,00</w:t>
            </w:r>
          </w:p>
        </w:tc>
        <w:tc>
          <w:tcPr>
            <w:tcW w:w="391" w:type="pct"/>
            <w:tcBorders>
              <w:top w:val="nil"/>
              <w:left w:val="nil"/>
              <w:bottom w:val="single" w:sz="4" w:space="0" w:color="auto"/>
              <w:right w:val="single" w:sz="4" w:space="0" w:color="auto"/>
            </w:tcBorders>
            <w:shd w:val="clear" w:color="auto" w:fill="auto"/>
            <w:vAlign w:val="center"/>
            <w:hideMark/>
          </w:tcPr>
          <w:p w14:paraId="765E731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07370BD" w14:textId="77777777" w:rsidR="00F235F7" w:rsidRPr="00F235F7" w:rsidRDefault="00F235F7" w:rsidP="00F235F7">
            <w:r w:rsidRPr="00F235F7">
              <w:t>3 000,00</w:t>
            </w:r>
          </w:p>
        </w:tc>
      </w:tr>
      <w:tr w:rsidR="00F235F7" w:rsidRPr="00F235F7" w14:paraId="156ABCC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FF251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B3E2D7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63B0E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85A8D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AB18B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E12CA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37AF7A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7ACA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A765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E8838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70B2E8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305ED3C" w14:textId="77777777" w:rsidR="00F235F7" w:rsidRPr="00F235F7" w:rsidRDefault="00F235F7" w:rsidP="00F235F7">
            <w:r w:rsidRPr="00F235F7">
              <w:t>0,00</w:t>
            </w:r>
          </w:p>
        </w:tc>
      </w:tr>
      <w:tr w:rsidR="00F235F7" w:rsidRPr="00F235F7" w14:paraId="449D570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AD9486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BAAE8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0C5F2C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FF29D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F5C2E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E42D38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BB054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C5E64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1F42D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53721E" w14:textId="77777777" w:rsidR="00F235F7" w:rsidRPr="00F235F7" w:rsidRDefault="00F235F7" w:rsidP="00F235F7">
            <w:r w:rsidRPr="00F235F7">
              <w:t>3 000,00</w:t>
            </w:r>
          </w:p>
        </w:tc>
        <w:tc>
          <w:tcPr>
            <w:tcW w:w="391" w:type="pct"/>
            <w:tcBorders>
              <w:top w:val="nil"/>
              <w:left w:val="nil"/>
              <w:bottom w:val="single" w:sz="4" w:space="0" w:color="auto"/>
              <w:right w:val="nil"/>
            </w:tcBorders>
            <w:shd w:val="clear" w:color="auto" w:fill="auto"/>
            <w:vAlign w:val="center"/>
            <w:hideMark/>
          </w:tcPr>
          <w:p w14:paraId="724DBE1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B82665A" w14:textId="77777777" w:rsidR="00F235F7" w:rsidRPr="00F235F7" w:rsidRDefault="00F235F7" w:rsidP="00F235F7">
            <w:r w:rsidRPr="00F235F7">
              <w:t>3 000,00</w:t>
            </w:r>
          </w:p>
        </w:tc>
      </w:tr>
      <w:tr w:rsidR="00F235F7" w:rsidRPr="00F235F7" w14:paraId="5C6A05A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32144B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562D2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B0DD5C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CCF131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1D98A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D770DF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B5FDD3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B6D6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599E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218B8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2F2B8B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4A65725" w14:textId="77777777" w:rsidR="00F235F7" w:rsidRPr="00F235F7" w:rsidRDefault="00F235F7" w:rsidP="00F235F7">
            <w:r w:rsidRPr="00F235F7">
              <w:t>0,00</w:t>
            </w:r>
          </w:p>
        </w:tc>
      </w:tr>
      <w:tr w:rsidR="00F235F7" w:rsidRPr="00F235F7" w14:paraId="118D292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A68928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8C9B58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460B9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3814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965E90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5A87A4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B678EA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D91BA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068DD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7D39F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259B0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B98E19" w14:textId="77777777" w:rsidR="00F235F7" w:rsidRPr="00F235F7" w:rsidRDefault="00F235F7" w:rsidP="00F235F7">
            <w:r w:rsidRPr="00F235F7">
              <w:t>0,00</w:t>
            </w:r>
          </w:p>
        </w:tc>
      </w:tr>
      <w:tr w:rsidR="00F235F7" w:rsidRPr="00F235F7" w14:paraId="544075A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F708F5D" w14:textId="77777777" w:rsidR="00F235F7" w:rsidRPr="00F235F7" w:rsidRDefault="00F235F7" w:rsidP="00F235F7">
            <w:r w:rsidRPr="00F235F7">
              <w:t>2.7.3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C38C697" w14:textId="77777777" w:rsidR="00F235F7" w:rsidRPr="00F235F7" w:rsidRDefault="00F235F7" w:rsidP="00F235F7">
            <w:r w:rsidRPr="00F235F7">
              <w:t>ул. Куникова от ул. Малоземельская до просп. Дзержинского,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9276699"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97C9F5"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52B95B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41A916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A48D7B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787486A"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0BF1DD4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C3C82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9E2AA0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7A1C647" w14:textId="77777777" w:rsidR="00F235F7" w:rsidRPr="00F235F7" w:rsidRDefault="00F235F7" w:rsidP="00F235F7">
            <w:r w:rsidRPr="00F235F7">
              <w:t>3 000,00</w:t>
            </w:r>
          </w:p>
        </w:tc>
      </w:tr>
      <w:tr w:rsidR="00F235F7" w:rsidRPr="00F235F7" w14:paraId="6BBB429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7EF263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99166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FDE0E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AB176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BAD977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97BFC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1A4836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516E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1FE1A7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4ACD1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CAB584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6682F9" w14:textId="77777777" w:rsidR="00F235F7" w:rsidRPr="00F235F7" w:rsidRDefault="00F235F7" w:rsidP="00F235F7">
            <w:r w:rsidRPr="00F235F7">
              <w:t>0,00</w:t>
            </w:r>
          </w:p>
        </w:tc>
      </w:tr>
      <w:tr w:rsidR="00F235F7" w:rsidRPr="00F235F7" w14:paraId="44DCAEB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9F6037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DF045B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5B095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27130B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6603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39FCE2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4B4E45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AA7E713"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665869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DD6D7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BC9CF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BDD5398" w14:textId="77777777" w:rsidR="00F235F7" w:rsidRPr="00F235F7" w:rsidRDefault="00F235F7" w:rsidP="00F235F7">
            <w:r w:rsidRPr="00F235F7">
              <w:t>3 000,00</w:t>
            </w:r>
          </w:p>
        </w:tc>
      </w:tr>
      <w:tr w:rsidR="00F235F7" w:rsidRPr="00F235F7" w14:paraId="7E274B3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12824D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C19E49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863F75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1551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D9D8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A540D8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596E7B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43B61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AC5D5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8621D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4CDB89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2F06DE" w14:textId="77777777" w:rsidR="00F235F7" w:rsidRPr="00F235F7" w:rsidRDefault="00F235F7" w:rsidP="00F235F7">
            <w:r w:rsidRPr="00F235F7">
              <w:t>0,00</w:t>
            </w:r>
          </w:p>
        </w:tc>
      </w:tr>
      <w:tr w:rsidR="00F235F7" w:rsidRPr="00F235F7" w14:paraId="44BC5D6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47D4B4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BDDBF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ABEE7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E8285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616F8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00255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3A58DB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139884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72E08D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164CB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E8ADBA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01A8710" w14:textId="77777777" w:rsidR="00F235F7" w:rsidRPr="00F235F7" w:rsidRDefault="00F235F7" w:rsidP="00F235F7">
            <w:r w:rsidRPr="00F235F7">
              <w:t>0,00</w:t>
            </w:r>
          </w:p>
        </w:tc>
      </w:tr>
      <w:tr w:rsidR="00F235F7" w:rsidRPr="00F235F7" w14:paraId="7690E99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9575A16" w14:textId="77777777" w:rsidR="00F235F7" w:rsidRPr="00F235F7" w:rsidRDefault="00F235F7" w:rsidP="00F235F7">
            <w:r w:rsidRPr="00F235F7">
              <w:t>2.7.4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727BD87" w14:textId="77777777" w:rsidR="00F235F7" w:rsidRPr="00F235F7" w:rsidRDefault="00F235F7" w:rsidP="00F235F7">
            <w:r w:rsidRPr="00F235F7">
              <w:t>ул. Революции 1905 года от пересечения с пр. Скобликова до пересечения с ул. Энгельса, нечетная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A9EE572"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D5149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582C37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49155F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9BC53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0EA8D33"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5137C7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3FAC65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698EBA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3942D0B" w14:textId="77777777" w:rsidR="00F235F7" w:rsidRPr="00F235F7" w:rsidRDefault="00F235F7" w:rsidP="00F235F7">
            <w:r w:rsidRPr="00F235F7">
              <w:t>1 500,00</w:t>
            </w:r>
          </w:p>
        </w:tc>
      </w:tr>
      <w:tr w:rsidR="00F235F7" w:rsidRPr="00F235F7" w14:paraId="3558B78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5F3E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EB728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39694F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2DCB5D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3906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C0C66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4891F5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B83002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BA8B11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9E23D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D26F5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606FE5A" w14:textId="77777777" w:rsidR="00F235F7" w:rsidRPr="00F235F7" w:rsidRDefault="00F235F7" w:rsidP="00F235F7">
            <w:r w:rsidRPr="00F235F7">
              <w:t>0,00</w:t>
            </w:r>
          </w:p>
        </w:tc>
      </w:tr>
      <w:tr w:rsidR="00F235F7" w:rsidRPr="00F235F7" w14:paraId="0E82058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8646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556471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F20E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2059F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2847E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E5C17D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0BEE6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AC6721D"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1A14841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1C8A7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1F82FA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949C7C8" w14:textId="77777777" w:rsidR="00F235F7" w:rsidRPr="00F235F7" w:rsidRDefault="00F235F7" w:rsidP="00F235F7">
            <w:r w:rsidRPr="00F235F7">
              <w:t>1 500,00</w:t>
            </w:r>
          </w:p>
        </w:tc>
      </w:tr>
      <w:tr w:rsidR="00F235F7" w:rsidRPr="00F235F7" w14:paraId="5F2B33A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1AA33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F393D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87CC2A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4374A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DE0BA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C728E6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CD620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3770C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ED62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E4A51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39D57F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6456471" w14:textId="77777777" w:rsidR="00F235F7" w:rsidRPr="00F235F7" w:rsidRDefault="00F235F7" w:rsidP="00F235F7">
            <w:r w:rsidRPr="00F235F7">
              <w:t>0,00</w:t>
            </w:r>
          </w:p>
        </w:tc>
      </w:tr>
      <w:tr w:rsidR="00F235F7" w:rsidRPr="00F235F7" w14:paraId="2E6C1DE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76A014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BF2E8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6893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BF2B13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856F0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008C7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A18E0C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77349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CAD68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94E61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74AD8A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D66DE54" w14:textId="77777777" w:rsidR="00F235F7" w:rsidRPr="00F235F7" w:rsidRDefault="00F235F7" w:rsidP="00F235F7">
            <w:r w:rsidRPr="00F235F7">
              <w:t>0,00</w:t>
            </w:r>
          </w:p>
        </w:tc>
      </w:tr>
      <w:tr w:rsidR="00F235F7" w:rsidRPr="00F235F7" w14:paraId="3B7C986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4C4C5AC" w14:textId="77777777" w:rsidR="00F235F7" w:rsidRPr="00F235F7" w:rsidRDefault="00F235F7" w:rsidP="00F235F7">
            <w:r w:rsidRPr="00F235F7">
              <w:t>2.7.5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BE01049" w14:textId="77777777" w:rsidR="00F235F7" w:rsidRPr="00F235F7" w:rsidRDefault="00F235F7" w:rsidP="00F235F7">
            <w:r w:rsidRPr="00F235F7">
              <w:t>просп. Дзержинского между ул. Южная и ул. Куникова, в обе стороны</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DDD67DC" w14:textId="77777777" w:rsidR="00F235F7" w:rsidRPr="00F235F7" w:rsidRDefault="00F235F7" w:rsidP="00F235F7">
            <w:r w:rsidRPr="00F235F7">
              <w:t>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E62443"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509E0CE"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701F6B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163511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A2B453C" w14:textId="77777777" w:rsidR="00F235F7" w:rsidRPr="00F235F7" w:rsidRDefault="00F235F7" w:rsidP="00F235F7">
            <w:r w:rsidRPr="00F235F7">
              <w:t>6 000,00</w:t>
            </w:r>
          </w:p>
        </w:tc>
        <w:tc>
          <w:tcPr>
            <w:tcW w:w="387" w:type="pct"/>
            <w:tcBorders>
              <w:top w:val="nil"/>
              <w:left w:val="nil"/>
              <w:bottom w:val="single" w:sz="4" w:space="0" w:color="auto"/>
              <w:right w:val="single" w:sz="4" w:space="0" w:color="auto"/>
            </w:tcBorders>
            <w:shd w:val="clear" w:color="auto" w:fill="auto"/>
            <w:vAlign w:val="center"/>
            <w:hideMark/>
          </w:tcPr>
          <w:p w14:paraId="290BF32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A7AF4C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A0D748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13CFB2C" w14:textId="77777777" w:rsidR="00F235F7" w:rsidRPr="00F235F7" w:rsidRDefault="00F235F7" w:rsidP="00F235F7">
            <w:r w:rsidRPr="00F235F7">
              <w:t>6 000,00</w:t>
            </w:r>
          </w:p>
        </w:tc>
      </w:tr>
      <w:tr w:rsidR="00F235F7" w:rsidRPr="00F235F7" w14:paraId="313C98F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5F09EC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0945C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DC7210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4A46A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B8486D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6351B8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6ED45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CD467C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9DAE7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3A99B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226F75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BEA9400" w14:textId="77777777" w:rsidR="00F235F7" w:rsidRPr="00F235F7" w:rsidRDefault="00F235F7" w:rsidP="00F235F7">
            <w:r w:rsidRPr="00F235F7">
              <w:t>0,00</w:t>
            </w:r>
          </w:p>
        </w:tc>
      </w:tr>
      <w:tr w:rsidR="00F235F7" w:rsidRPr="00F235F7" w14:paraId="7A0A7A5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CC53B2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57C52C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80EB9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DBFD3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38EFC4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F7117F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0B064F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A1E77ED" w14:textId="77777777" w:rsidR="00F235F7" w:rsidRPr="00F235F7" w:rsidRDefault="00F235F7" w:rsidP="00F235F7">
            <w:r w:rsidRPr="00F235F7">
              <w:t>6 000,00</w:t>
            </w:r>
          </w:p>
        </w:tc>
        <w:tc>
          <w:tcPr>
            <w:tcW w:w="387" w:type="pct"/>
            <w:tcBorders>
              <w:top w:val="nil"/>
              <w:left w:val="nil"/>
              <w:bottom w:val="single" w:sz="4" w:space="0" w:color="auto"/>
              <w:right w:val="single" w:sz="4" w:space="0" w:color="auto"/>
            </w:tcBorders>
            <w:shd w:val="clear" w:color="auto" w:fill="auto"/>
            <w:vAlign w:val="center"/>
            <w:hideMark/>
          </w:tcPr>
          <w:p w14:paraId="0DEBA64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56A9D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BBE71D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4227C61" w14:textId="77777777" w:rsidR="00F235F7" w:rsidRPr="00F235F7" w:rsidRDefault="00F235F7" w:rsidP="00F235F7">
            <w:r w:rsidRPr="00F235F7">
              <w:t>6 000,00</w:t>
            </w:r>
          </w:p>
        </w:tc>
      </w:tr>
      <w:tr w:rsidR="00F235F7" w:rsidRPr="00F235F7" w14:paraId="49F2BA3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F03508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D35932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5C057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4B1B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61186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F1089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4E29FE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51C68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E500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60A9E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86228A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8BD870C" w14:textId="77777777" w:rsidR="00F235F7" w:rsidRPr="00F235F7" w:rsidRDefault="00F235F7" w:rsidP="00F235F7">
            <w:r w:rsidRPr="00F235F7">
              <w:t>0,00</w:t>
            </w:r>
          </w:p>
        </w:tc>
      </w:tr>
      <w:tr w:rsidR="00F235F7" w:rsidRPr="00F235F7" w14:paraId="63304D6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FDDB3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742F7C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29220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0A528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0E1BC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4B92D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D4DA9E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77D0FA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CEBE6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6C5B5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0F959E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8FB7E7C" w14:textId="77777777" w:rsidR="00F235F7" w:rsidRPr="00F235F7" w:rsidRDefault="00F235F7" w:rsidP="00F235F7">
            <w:r w:rsidRPr="00F235F7">
              <w:t>0,00</w:t>
            </w:r>
          </w:p>
        </w:tc>
      </w:tr>
      <w:tr w:rsidR="00F235F7" w:rsidRPr="00F235F7" w14:paraId="3822F12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F15BB63" w14:textId="77777777" w:rsidR="00F235F7" w:rsidRPr="00F235F7" w:rsidRDefault="00F235F7" w:rsidP="00F235F7">
            <w:r w:rsidRPr="00F235F7">
              <w:t>2.7.6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FC29870" w14:textId="77777777" w:rsidR="00F235F7" w:rsidRPr="00F235F7" w:rsidRDefault="00F235F7" w:rsidP="00F235F7">
            <w:r w:rsidRPr="00F235F7">
              <w:t>ул. Жуковского (в обе стороны на привокзальной площади)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75EC180"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3229E9"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47EA46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975548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5380AA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1FE1D3C"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2CB45BD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E34272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1CF4AD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87769CF" w14:textId="77777777" w:rsidR="00F235F7" w:rsidRPr="00F235F7" w:rsidRDefault="00F235F7" w:rsidP="00F235F7">
            <w:r w:rsidRPr="00F235F7">
              <w:t>1 500,00</w:t>
            </w:r>
          </w:p>
        </w:tc>
      </w:tr>
      <w:tr w:rsidR="00F235F7" w:rsidRPr="00F235F7" w14:paraId="7B56602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F8A65E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73DE4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232C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B769FD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E02DD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4B667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A61F5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60D5D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C6AD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5EDFA6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5ACFD1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763EDC" w14:textId="77777777" w:rsidR="00F235F7" w:rsidRPr="00F235F7" w:rsidRDefault="00F235F7" w:rsidP="00F235F7">
            <w:r w:rsidRPr="00F235F7">
              <w:t>0,00</w:t>
            </w:r>
          </w:p>
        </w:tc>
      </w:tr>
      <w:tr w:rsidR="00F235F7" w:rsidRPr="00F235F7" w14:paraId="2956A03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B3970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B5BF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8F20D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3EC772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A40E3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DC19E4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E11AC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1CC0A40" w14:textId="77777777" w:rsidR="00F235F7" w:rsidRPr="00F235F7" w:rsidRDefault="00F235F7" w:rsidP="00F235F7">
            <w:r w:rsidRPr="00F235F7">
              <w:t>1 500,00</w:t>
            </w:r>
          </w:p>
        </w:tc>
        <w:tc>
          <w:tcPr>
            <w:tcW w:w="387" w:type="pct"/>
            <w:tcBorders>
              <w:top w:val="nil"/>
              <w:left w:val="nil"/>
              <w:bottom w:val="single" w:sz="4" w:space="0" w:color="auto"/>
              <w:right w:val="single" w:sz="4" w:space="0" w:color="auto"/>
            </w:tcBorders>
            <w:shd w:val="clear" w:color="auto" w:fill="auto"/>
            <w:vAlign w:val="center"/>
            <w:hideMark/>
          </w:tcPr>
          <w:p w14:paraId="0BB1EC3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BF4E2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25EEA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3421619" w14:textId="77777777" w:rsidR="00F235F7" w:rsidRPr="00F235F7" w:rsidRDefault="00F235F7" w:rsidP="00F235F7">
            <w:r w:rsidRPr="00F235F7">
              <w:t>1 500,00</w:t>
            </w:r>
          </w:p>
        </w:tc>
      </w:tr>
      <w:tr w:rsidR="00F235F7" w:rsidRPr="00F235F7" w14:paraId="31B0C26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B4D1D5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6C929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841676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029AA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91CFC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9DCE8A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AD5FC9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E4860B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B1F1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77FF5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88AB09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BA5C62E" w14:textId="77777777" w:rsidR="00F235F7" w:rsidRPr="00F235F7" w:rsidRDefault="00F235F7" w:rsidP="00F235F7">
            <w:r w:rsidRPr="00F235F7">
              <w:t>0,00</w:t>
            </w:r>
          </w:p>
        </w:tc>
      </w:tr>
      <w:tr w:rsidR="00F235F7" w:rsidRPr="00F235F7" w14:paraId="6C56937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51FC92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73E8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CB13D8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693908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1D904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357EF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A557F6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D05AE5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FE3F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DA1A4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32E3BC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FB921E8" w14:textId="77777777" w:rsidR="00F235F7" w:rsidRPr="00F235F7" w:rsidRDefault="00F235F7" w:rsidP="00F235F7">
            <w:r w:rsidRPr="00F235F7">
              <w:t>0,00</w:t>
            </w:r>
          </w:p>
        </w:tc>
      </w:tr>
      <w:tr w:rsidR="00F235F7" w:rsidRPr="00F235F7" w14:paraId="13E520A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0649320" w14:textId="77777777" w:rsidR="00F235F7" w:rsidRPr="00F235F7" w:rsidRDefault="00F235F7" w:rsidP="00F235F7">
            <w:r w:rsidRPr="00F235F7">
              <w:t>2.7.7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D6D0A5E" w14:textId="77777777" w:rsidR="00F235F7" w:rsidRPr="00F235F7" w:rsidRDefault="00F235F7" w:rsidP="00F235F7">
            <w:r w:rsidRPr="00F235F7">
              <w:t xml:space="preserve">ул. Толстого от ул. Лейтенанта Шмидта до ул. Советов, </w:t>
            </w:r>
            <w:r w:rsidRPr="00F235F7">
              <w:lastRenderedPageBreak/>
              <w:t>односторонняя в попутном направлении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B338687" w14:textId="77777777" w:rsidR="00F235F7" w:rsidRPr="00F235F7" w:rsidRDefault="00F235F7" w:rsidP="00F235F7">
            <w:r w:rsidRPr="00F235F7">
              <w:lastRenderedPageBreak/>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BC9C5F"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8C7AC3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F27CE8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52A91C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D27EB8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F84025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659E0ED" w14:textId="77777777" w:rsidR="00F235F7" w:rsidRPr="00F235F7" w:rsidRDefault="00F235F7" w:rsidP="00F235F7">
            <w:r w:rsidRPr="00F235F7">
              <w:t>1 500,00</w:t>
            </w:r>
          </w:p>
        </w:tc>
        <w:tc>
          <w:tcPr>
            <w:tcW w:w="391" w:type="pct"/>
            <w:tcBorders>
              <w:top w:val="nil"/>
              <w:left w:val="nil"/>
              <w:bottom w:val="single" w:sz="4" w:space="0" w:color="auto"/>
              <w:right w:val="single" w:sz="4" w:space="0" w:color="auto"/>
            </w:tcBorders>
            <w:shd w:val="clear" w:color="auto" w:fill="auto"/>
            <w:vAlign w:val="center"/>
            <w:hideMark/>
          </w:tcPr>
          <w:p w14:paraId="6116B57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F3CA079" w14:textId="77777777" w:rsidR="00F235F7" w:rsidRPr="00F235F7" w:rsidRDefault="00F235F7" w:rsidP="00F235F7">
            <w:r w:rsidRPr="00F235F7">
              <w:t>1 500,00</w:t>
            </w:r>
          </w:p>
        </w:tc>
      </w:tr>
      <w:tr w:rsidR="00F235F7" w:rsidRPr="00F235F7" w14:paraId="384FB08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8230A6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51DEF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E283C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E5C33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7F7DC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509493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04A512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E17B8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10F22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27EEE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F05219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2E723A8" w14:textId="77777777" w:rsidR="00F235F7" w:rsidRPr="00F235F7" w:rsidRDefault="00F235F7" w:rsidP="00F235F7">
            <w:r w:rsidRPr="00F235F7">
              <w:t>0,00</w:t>
            </w:r>
          </w:p>
        </w:tc>
      </w:tr>
      <w:tr w:rsidR="00F235F7" w:rsidRPr="00F235F7" w14:paraId="563A51A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4343CB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09A36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3CF64D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5D4B1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15FB1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4F278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9AC556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548D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CB45F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46F536" w14:textId="77777777" w:rsidR="00F235F7" w:rsidRPr="00F235F7" w:rsidRDefault="00F235F7" w:rsidP="00F235F7">
            <w:r w:rsidRPr="00F235F7">
              <w:t>1 500,00</w:t>
            </w:r>
          </w:p>
        </w:tc>
        <w:tc>
          <w:tcPr>
            <w:tcW w:w="391" w:type="pct"/>
            <w:tcBorders>
              <w:top w:val="nil"/>
              <w:left w:val="nil"/>
              <w:bottom w:val="single" w:sz="4" w:space="0" w:color="auto"/>
              <w:right w:val="nil"/>
            </w:tcBorders>
            <w:shd w:val="clear" w:color="auto" w:fill="auto"/>
            <w:vAlign w:val="center"/>
            <w:hideMark/>
          </w:tcPr>
          <w:p w14:paraId="5F39D71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FE1361" w14:textId="77777777" w:rsidR="00F235F7" w:rsidRPr="00F235F7" w:rsidRDefault="00F235F7" w:rsidP="00F235F7">
            <w:r w:rsidRPr="00F235F7">
              <w:t>1 500,00</w:t>
            </w:r>
          </w:p>
        </w:tc>
      </w:tr>
      <w:tr w:rsidR="00F235F7" w:rsidRPr="00F235F7" w14:paraId="100A3D0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65B05E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FD418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AC7F27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ADCD4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DA99F1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F4853C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4C3A66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0D4A4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B3C01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DDD0F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2A6183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FC3F03" w14:textId="77777777" w:rsidR="00F235F7" w:rsidRPr="00F235F7" w:rsidRDefault="00F235F7" w:rsidP="00F235F7">
            <w:r w:rsidRPr="00F235F7">
              <w:t>0,00</w:t>
            </w:r>
          </w:p>
        </w:tc>
      </w:tr>
      <w:tr w:rsidR="00F235F7" w:rsidRPr="00F235F7" w14:paraId="4AB1149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3D4987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DEB479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26EEB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A16B9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1A8D8F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98718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447C37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22CFB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87D3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B9B58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275E14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F4FFD31" w14:textId="77777777" w:rsidR="00F235F7" w:rsidRPr="00F235F7" w:rsidRDefault="00F235F7" w:rsidP="00F235F7">
            <w:r w:rsidRPr="00F235F7">
              <w:t>0,00</w:t>
            </w:r>
          </w:p>
        </w:tc>
      </w:tr>
      <w:tr w:rsidR="00F235F7" w:rsidRPr="00F235F7" w14:paraId="5C0CADE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66F01BB" w14:textId="77777777" w:rsidR="00F235F7" w:rsidRPr="00F235F7" w:rsidRDefault="00F235F7" w:rsidP="00F235F7">
            <w:r w:rsidRPr="00F235F7">
              <w:t>2.7.8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BA20A7E" w14:textId="77777777" w:rsidR="00F235F7" w:rsidRPr="00F235F7" w:rsidRDefault="00F235F7" w:rsidP="00F235F7">
            <w:r w:rsidRPr="00F235F7">
              <w:t>ул. Лейтенанта Шмидта от ул. Исаева до ул. Толстого, односторонняяво встречном направлении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2798061" w14:textId="77777777" w:rsidR="00F235F7" w:rsidRPr="00F235F7" w:rsidRDefault="00F235F7" w:rsidP="00F235F7">
            <w:r w:rsidRPr="00F235F7">
              <w:t>2</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3EE5C6"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A01C348"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60AD7FA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B06924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627074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250473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CC95AA1" w14:textId="77777777" w:rsidR="00F235F7" w:rsidRPr="00F235F7" w:rsidRDefault="00F235F7" w:rsidP="00F235F7">
            <w:r w:rsidRPr="00F235F7">
              <w:t>3 000,00</w:t>
            </w:r>
          </w:p>
        </w:tc>
        <w:tc>
          <w:tcPr>
            <w:tcW w:w="391" w:type="pct"/>
            <w:tcBorders>
              <w:top w:val="nil"/>
              <w:left w:val="nil"/>
              <w:bottom w:val="single" w:sz="4" w:space="0" w:color="auto"/>
              <w:right w:val="single" w:sz="4" w:space="0" w:color="auto"/>
            </w:tcBorders>
            <w:shd w:val="clear" w:color="auto" w:fill="auto"/>
            <w:vAlign w:val="center"/>
            <w:hideMark/>
          </w:tcPr>
          <w:p w14:paraId="13A6B52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D8114EC" w14:textId="77777777" w:rsidR="00F235F7" w:rsidRPr="00F235F7" w:rsidRDefault="00F235F7" w:rsidP="00F235F7">
            <w:r w:rsidRPr="00F235F7">
              <w:t>3 000,00</w:t>
            </w:r>
          </w:p>
        </w:tc>
      </w:tr>
      <w:tr w:rsidR="00F235F7" w:rsidRPr="00F235F7" w14:paraId="4748758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D79313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62F0B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7B86FC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A4BE9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319C6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A48D4B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1508B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FAFD2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CDA43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22475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518DC8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5D213A4" w14:textId="77777777" w:rsidR="00F235F7" w:rsidRPr="00F235F7" w:rsidRDefault="00F235F7" w:rsidP="00F235F7">
            <w:r w:rsidRPr="00F235F7">
              <w:t>0,00</w:t>
            </w:r>
          </w:p>
        </w:tc>
      </w:tr>
      <w:tr w:rsidR="00F235F7" w:rsidRPr="00F235F7" w14:paraId="3AB9E41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1D1E56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C59A78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7DF35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8EC202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9A34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7E4FAF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67CAF3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859E6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E71F2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CA20850" w14:textId="77777777" w:rsidR="00F235F7" w:rsidRPr="00F235F7" w:rsidRDefault="00F235F7" w:rsidP="00F235F7">
            <w:r w:rsidRPr="00F235F7">
              <w:t>3 000,00</w:t>
            </w:r>
          </w:p>
        </w:tc>
        <w:tc>
          <w:tcPr>
            <w:tcW w:w="391" w:type="pct"/>
            <w:tcBorders>
              <w:top w:val="nil"/>
              <w:left w:val="nil"/>
              <w:bottom w:val="single" w:sz="4" w:space="0" w:color="auto"/>
              <w:right w:val="nil"/>
            </w:tcBorders>
            <w:shd w:val="clear" w:color="auto" w:fill="auto"/>
            <w:vAlign w:val="center"/>
            <w:hideMark/>
          </w:tcPr>
          <w:p w14:paraId="3F2597F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042B8D7" w14:textId="77777777" w:rsidR="00F235F7" w:rsidRPr="00F235F7" w:rsidRDefault="00F235F7" w:rsidP="00F235F7">
            <w:r w:rsidRPr="00F235F7">
              <w:t>3 000,00</w:t>
            </w:r>
          </w:p>
        </w:tc>
      </w:tr>
      <w:tr w:rsidR="00F235F7" w:rsidRPr="00F235F7" w14:paraId="138FF41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87084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9EA26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3C96D8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7B0C7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9ADF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876F4D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9B5C4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12F116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BAF2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FFD69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4D9329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B764709" w14:textId="77777777" w:rsidR="00F235F7" w:rsidRPr="00F235F7" w:rsidRDefault="00F235F7" w:rsidP="00F235F7">
            <w:r w:rsidRPr="00F235F7">
              <w:t>0,00</w:t>
            </w:r>
          </w:p>
        </w:tc>
      </w:tr>
      <w:tr w:rsidR="00F235F7" w:rsidRPr="00F235F7" w14:paraId="2722464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4931B2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864F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A516F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16F4C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C7BF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09044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3F6318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6D6275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AEEEC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0BCD9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9DA1C1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F75D968" w14:textId="77777777" w:rsidR="00F235F7" w:rsidRPr="00F235F7" w:rsidRDefault="00F235F7" w:rsidP="00F235F7">
            <w:r w:rsidRPr="00F235F7">
              <w:t>0,00</w:t>
            </w:r>
          </w:p>
        </w:tc>
      </w:tr>
      <w:tr w:rsidR="00F235F7" w:rsidRPr="00F235F7" w14:paraId="1EF39E5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8EE9696" w14:textId="77777777" w:rsidR="00F235F7" w:rsidRPr="00F235F7" w:rsidRDefault="00F235F7" w:rsidP="00F235F7">
            <w:r w:rsidRPr="00F235F7">
              <w:t>2.7.9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413EA4F" w14:textId="77777777" w:rsidR="00F235F7" w:rsidRPr="00F235F7" w:rsidRDefault="00F235F7" w:rsidP="00F235F7">
            <w:r w:rsidRPr="00F235F7">
              <w:t>ул. Советов от д.13 до ул. Новороссийской Республики, четная сторона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B10AF2B"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1CCFA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E56002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4506F2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CC5BBD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8C3B3D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6D73AA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9F25364" w14:textId="77777777" w:rsidR="00F235F7" w:rsidRPr="00F235F7" w:rsidRDefault="00F235F7" w:rsidP="00F235F7">
            <w:r w:rsidRPr="00F235F7">
              <w:t>1 500,00</w:t>
            </w:r>
          </w:p>
        </w:tc>
        <w:tc>
          <w:tcPr>
            <w:tcW w:w="391" w:type="pct"/>
            <w:tcBorders>
              <w:top w:val="nil"/>
              <w:left w:val="nil"/>
              <w:bottom w:val="single" w:sz="4" w:space="0" w:color="auto"/>
              <w:right w:val="single" w:sz="4" w:space="0" w:color="auto"/>
            </w:tcBorders>
            <w:shd w:val="clear" w:color="auto" w:fill="auto"/>
            <w:vAlign w:val="center"/>
            <w:hideMark/>
          </w:tcPr>
          <w:p w14:paraId="2075EFA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778C392" w14:textId="77777777" w:rsidR="00F235F7" w:rsidRPr="00F235F7" w:rsidRDefault="00F235F7" w:rsidP="00F235F7">
            <w:r w:rsidRPr="00F235F7">
              <w:t>1 500,00</w:t>
            </w:r>
          </w:p>
        </w:tc>
      </w:tr>
      <w:tr w:rsidR="00F235F7" w:rsidRPr="00F235F7" w14:paraId="3C876D2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0D60F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34CDD6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6D5DEA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CBACA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AB191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EDAD5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820C33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BEE0D8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68A4AF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69B0E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BB568D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983B36F" w14:textId="77777777" w:rsidR="00F235F7" w:rsidRPr="00F235F7" w:rsidRDefault="00F235F7" w:rsidP="00F235F7">
            <w:r w:rsidRPr="00F235F7">
              <w:t>0,00</w:t>
            </w:r>
          </w:p>
        </w:tc>
      </w:tr>
      <w:tr w:rsidR="00F235F7" w:rsidRPr="00F235F7" w14:paraId="1061522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27299F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88EE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D457FC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44F3A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44242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F2B1DB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41FEED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81B78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D8023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9DA3D91" w14:textId="77777777" w:rsidR="00F235F7" w:rsidRPr="00F235F7" w:rsidRDefault="00F235F7" w:rsidP="00F235F7">
            <w:r w:rsidRPr="00F235F7">
              <w:t>1 500,00</w:t>
            </w:r>
          </w:p>
        </w:tc>
        <w:tc>
          <w:tcPr>
            <w:tcW w:w="391" w:type="pct"/>
            <w:tcBorders>
              <w:top w:val="nil"/>
              <w:left w:val="nil"/>
              <w:bottom w:val="single" w:sz="4" w:space="0" w:color="auto"/>
              <w:right w:val="nil"/>
            </w:tcBorders>
            <w:shd w:val="clear" w:color="auto" w:fill="auto"/>
            <w:vAlign w:val="center"/>
            <w:hideMark/>
          </w:tcPr>
          <w:p w14:paraId="3478BD1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6FA0367" w14:textId="77777777" w:rsidR="00F235F7" w:rsidRPr="00F235F7" w:rsidRDefault="00F235F7" w:rsidP="00F235F7">
            <w:r w:rsidRPr="00F235F7">
              <w:t>1 500,00</w:t>
            </w:r>
          </w:p>
        </w:tc>
      </w:tr>
      <w:tr w:rsidR="00F235F7" w:rsidRPr="00F235F7" w14:paraId="41ABAB2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09A2DF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5E2174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A2C6C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8B054A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FAD33E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2AD3AE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ABA624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B59F3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DB6F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465ED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3B0E0B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3AA271F" w14:textId="77777777" w:rsidR="00F235F7" w:rsidRPr="00F235F7" w:rsidRDefault="00F235F7" w:rsidP="00F235F7">
            <w:r w:rsidRPr="00F235F7">
              <w:t>0,00</w:t>
            </w:r>
          </w:p>
        </w:tc>
      </w:tr>
      <w:tr w:rsidR="00F235F7" w:rsidRPr="00F235F7" w14:paraId="5F36E67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D1B74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7217C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06410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F94AF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BD99A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BC973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F0253B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751ECB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F412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721FE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73DD24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9B7E773" w14:textId="77777777" w:rsidR="00F235F7" w:rsidRPr="00F235F7" w:rsidRDefault="00F235F7" w:rsidP="00F235F7">
            <w:r w:rsidRPr="00F235F7">
              <w:t>0,00</w:t>
            </w:r>
          </w:p>
        </w:tc>
      </w:tr>
      <w:tr w:rsidR="00F235F7" w:rsidRPr="00F235F7" w14:paraId="3FE900B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8344C34" w14:textId="77777777" w:rsidR="00F235F7" w:rsidRPr="00F235F7" w:rsidRDefault="00F235F7" w:rsidP="00F235F7">
            <w:r w:rsidRPr="00F235F7">
              <w:t>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95C5316" w14:textId="77777777" w:rsidR="00F235F7" w:rsidRPr="00F235F7" w:rsidRDefault="00F235F7" w:rsidP="00F235F7">
            <w:r w:rsidRPr="00F235F7">
              <w:t>Мероприятия по развитию инфраструктуры для легкового автомобильного транспорта, включая развитие единого парковочного пространства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5EC57EC"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F5C5E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DB658EE"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77E81C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B453E3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A703059" w14:textId="77777777" w:rsidR="00F235F7" w:rsidRPr="00F235F7" w:rsidRDefault="00F235F7" w:rsidP="00F235F7">
            <w:r w:rsidRPr="00F235F7">
              <w:t>102 500,00</w:t>
            </w:r>
          </w:p>
        </w:tc>
        <w:tc>
          <w:tcPr>
            <w:tcW w:w="387" w:type="pct"/>
            <w:tcBorders>
              <w:top w:val="nil"/>
              <w:left w:val="nil"/>
              <w:bottom w:val="single" w:sz="4" w:space="0" w:color="auto"/>
              <w:right w:val="single" w:sz="4" w:space="0" w:color="auto"/>
            </w:tcBorders>
            <w:shd w:val="clear" w:color="auto" w:fill="auto"/>
            <w:vAlign w:val="center"/>
            <w:hideMark/>
          </w:tcPr>
          <w:p w14:paraId="1CFBB00F" w14:textId="77777777" w:rsidR="00F235F7" w:rsidRPr="00F235F7" w:rsidRDefault="00F235F7" w:rsidP="00F235F7">
            <w:r w:rsidRPr="00F235F7">
              <w:t>153 800,00</w:t>
            </w:r>
          </w:p>
        </w:tc>
        <w:tc>
          <w:tcPr>
            <w:tcW w:w="387" w:type="pct"/>
            <w:tcBorders>
              <w:top w:val="nil"/>
              <w:left w:val="nil"/>
              <w:bottom w:val="single" w:sz="4" w:space="0" w:color="auto"/>
              <w:right w:val="single" w:sz="4" w:space="0" w:color="auto"/>
            </w:tcBorders>
            <w:shd w:val="clear" w:color="auto" w:fill="auto"/>
            <w:vAlign w:val="center"/>
            <w:hideMark/>
          </w:tcPr>
          <w:p w14:paraId="7E9DEE3C" w14:textId="77777777" w:rsidR="00F235F7" w:rsidRPr="00F235F7" w:rsidRDefault="00F235F7" w:rsidP="00F235F7">
            <w:r w:rsidRPr="00F235F7">
              <w:t>142 000,00</w:t>
            </w:r>
          </w:p>
        </w:tc>
        <w:tc>
          <w:tcPr>
            <w:tcW w:w="391" w:type="pct"/>
            <w:tcBorders>
              <w:top w:val="nil"/>
              <w:left w:val="nil"/>
              <w:bottom w:val="single" w:sz="4" w:space="0" w:color="auto"/>
              <w:right w:val="single" w:sz="4" w:space="0" w:color="auto"/>
            </w:tcBorders>
            <w:shd w:val="clear" w:color="auto" w:fill="auto"/>
            <w:vAlign w:val="center"/>
            <w:hideMark/>
          </w:tcPr>
          <w:p w14:paraId="0BC97C3F" w14:textId="77777777" w:rsidR="00F235F7" w:rsidRPr="00F235F7" w:rsidRDefault="00F235F7" w:rsidP="00F235F7">
            <w:r w:rsidRPr="00F235F7">
              <w:t>30 000,00</w:t>
            </w:r>
          </w:p>
        </w:tc>
        <w:tc>
          <w:tcPr>
            <w:tcW w:w="427" w:type="pct"/>
            <w:tcBorders>
              <w:top w:val="nil"/>
              <w:left w:val="nil"/>
              <w:bottom w:val="single" w:sz="4" w:space="0" w:color="auto"/>
              <w:right w:val="single" w:sz="4" w:space="0" w:color="auto"/>
            </w:tcBorders>
            <w:shd w:val="clear" w:color="auto" w:fill="auto"/>
            <w:vAlign w:val="center"/>
            <w:hideMark/>
          </w:tcPr>
          <w:p w14:paraId="4BB02785" w14:textId="77777777" w:rsidR="00F235F7" w:rsidRPr="00F235F7" w:rsidRDefault="00F235F7" w:rsidP="00F235F7">
            <w:r w:rsidRPr="00F235F7">
              <w:t>428 300,00</w:t>
            </w:r>
          </w:p>
        </w:tc>
      </w:tr>
      <w:tr w:rsidR="00F235F7" w:rsidRPr="00F235F7" w14:paraId="6C269F7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8CD5FC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9E0DD7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29DF01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10302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813BF1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897232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92D9AA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59253E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9A8B17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7ACC3B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9DD717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F56B33A" w14:textId="77777777" w:rsidR="00F235F7" w:rsidRPr="00F235F7" w:rsidRDefault="00F235F7" w:rsidP="00F235F7">
            <w:r w:rsidRPr="00F235F7">
              <w:t>0,00</w:t>
            </w:r>
          </w:p>
        </w:tc>
      </w:tr>
      <w:tr w:rsidR="00F235F7" w:rsidRPr="00F235F7" w14:paraId="412C1CA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0C0B1E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76001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EEB1B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24DC9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92FC3F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87E4B5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01C928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32D598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DD02A6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5F8225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B492FE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1C08146" w14:textId="77777777" w:rsidR="00F235F7" w:rsidRPr="00F235F7" w:rsidRDefault="00F235F7" w:rsidP="00F235F7">
            <w:r w:rsidRPr="00F235F7">
              <w:t>0,00</w:t>
            </w:r>
          </w:p>
        </w:tc>
      </w:tr>
      <w:tr w:rsidR="00F235F7" w:rsidRPr="00F235F7" w14:paraId="7C0851D2" w14:textId="77777777" w:rsidTr="00144277">
        <w:trPr>
          <w:gridBefore w:val="1"/>
          <w:wBefore w:w="2" w:type="pct"/>
          <w:trHeight w:val="278"/>
        </w:trPr>
        <w:tc>
          <w:tcPr>
            <w:tcW w:w="214" w:type="pct"/>
            <w:vMerge/>
            <w:tcBorders>
              <w:top w:val="nil"/>
              <w:left w:val="single" w:sz="4" w:space="0" w:color="auto"/>
              <w:bottom w:val="single" w:sz="4" w:space="0" w:color="000000"/>
              <w:right w:val="nil"/>
            </w:tcBorders>
            <w:shd w:val="clear" w:color="auto" w:fill="auto"/>
            <w:vAlign w:val="center"/>
            <w:hideMark/>
          </w:tcPr>
          <w:p w14:paraId="5454957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BF73C7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D8791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A9BC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FBCB15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4ECC25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9E7FB4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3A0198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FFF389C" w14:textId="77777777" w:rsidR="00F235F7" w:rsidRPr="00F235F7" w:rsidRDefault="00F235F7" w:rsidP="00F235F7">
            <w:r w:rsidRPr="00F235F7">
              <w:t>53 800,00</w:t>
            </w:r>
          </w:p>
        </w:tc>
        <w:tc>
          <w:tcPr>
            <w:tcW w:w="387" w:type="pct"/>
            <w:tcBorders>
              <w:top w:val="nil"/>
              <w:left w:val="nil"/>
              <w:bottom w:val="single" w:sz="4" w:space="0" w:color="auto"/>
              <w:right w:val="single" w:sz="4" w:space="0" w:color="auto"/>
            </w:tcBorders>
            <w:shd w:val="clear" w:color="auto" w:fill="auto"/>
            <w:vAlign w:val="center"/>
            <w:hideMark/>
          </w:tcPr>
          <w:p w14:paraId="2D2BB53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0D3618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8518FD9" w14:textId="77777777" w:rsidR="00F235F7" w:rsidRPr="00F235F7" w:rsidRDefault="00F235F7" w:rsidP="00F235F7">
            <w:r w:rsidRPr="00F235F7">
              <w:t>53 800,00</w:t>
            </w:r>
          </w:p>
        </w:tc>
      </w:tr>
      <w:tr w:rsidR="00F235F7" w:rsidRPr="00F235F7" w14:paraId="3415A30B" w14:textId="77777777" w:rsidTr="00144277">
        <w:trPr>
          <w:gridBefore w:val="1"/>
          <w:wBefore w:w="2" w:type="pct"/>
          <w:trHeight w:val="323"/>
        </w:trPr>
        <w:tc>
          <w:tcPr>
            <w:tcW w:w="214" w:type="pct"/>
            <w:vMerge/>
            <w:tcBorders>
              <w:top w:val="nil"/>
              <w:left w:val="single" w:sz="4" w:space="0" w:color="auto"/>
              <w:bottom w:val="single" w:sz="4" w:space="0" w:color="000000"/>
              <w:right w:val="nil"/>
            </w:tcBorders>
            <w:shd w:val="clear" w:color="auto" w:fill="auto"/>
            <w:vAlign w:val="center"/>
            <w:hideMark/>
          </w:tcPr>
          <w:p w14:paraId="6637D05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4148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199FD8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B9F37C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2B6E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43166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7BF68E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5282695" w14:textId="77777777" w:rsidR="00F235F7" w:rsidRPr="00F235F7" w:rsidRDefault="00F235F7" w:rsidP="00F235F7">
            <w:r w:rsidRPr="00F235F7">
              <w:t>102 500,00</w:t>
            </w:r>
          </w:p>
        </w:tc>
        <w:tc>
          <w:tcPr>
            <w:tcW w:w="387" w:type="pct"/>
            <w:tcBorders>
              <w:top w:val="nil"/>
              <w:left w:val="nil"/>
              <w:bottom w:val="single" w:sz="4" w:space="0" w:color="auto"/>
              <w:right w:val="single" w:sz="4" w:space="0" w:color="auto"/>
            </w:tcBorders>
            <w:shd w:val="clear" w:color="auto" w:fill="auto"/>
            <w:vAlign w:val="center"/>
            <w:hideMark/>
          </w:tcPr>
          <w:p w14:paraId="605CF29A" w14:textId="77777777" w:rsidR="00F235F7" w:rsidRPr="00F235F7" w:rsidRDefault="00F235F7" w:rsidP="00F235F7">
            <w:r w:rsidRPr="00F235F7">
              <w:t>100 000,00</w:t>
            </w:r>
          </w:p>
        </w:tc>
        <w:tc>
          <w:tcPr>
            <w:tcW w:w="387" w:type="pct"/>
            <w:tcBorders>
              <w:top w:val="nil"/>
              <w:left w:val="nil"/>
              <w:bottom w:val="single" w:sz="4" w:space="0" w:color="auto"/>
              <w:right w:val="single" w:sz="4" w:space="0" w:color="auto"/>
            </w:tcBorders>
            <w:shd w:val="clear" w:color="auto" w:fill="auto"/>
            <w:vAlign w:val="center"/>
            <w:hideMark/>
          </w:tcPr>
          <w:p w14:paraId="68D3DAEE" w14:textId="77777777" w:rsidR="00F235F7" w:rsidRPr="00F235F7" w:rsidRDefault="00F235F7" w:rsidP="00F235F7">
            <w:r w:rsidRPr="00F235F7">
              <w:t>142 000,00</w:t>
            </w:r>
          </w:p>
        </w:tc>
        <w:tc>
          <w:tcPr>
            <w:tcW w:w="391" w:type="pct"/>
            <w:tcBorders>
              <w:top w:val="nil"/>
              <w:left w:val="nil"/>
              <w:bottom w:val="single" w:sz="4" w:space="0" w:color="auto"/>
              <w:right w:val="single" w:sz="4" w:space="0" w:color="auto"/>
            </w:tcBorders>
            <w:shd w:val="clear" w:color="auto" w:fill="auto"/>
            <w:vAlign w:val="center"/>
            <w:hideMark/>
          </w:tcPr>
          <w:p w14:paraId="2282C643" w14:textId="77777777" w:rsidR="00F235F7" w:rsidRPr="00F235F7" w:rsidRDefault="00F235F7" w:rsidP="00F235F7">
            <w:r w:rsidRPr="00F235F7">
              <w:t>30 000,00</w:t>
            </w:r>
          </w:p>
        </w:tc>
        <w:tc>
          <w:tcPr>
            <w:tcW w:w="427" w:type="pct"/>
            <w:tcBorders>
              <w:top w:val="nil"/>
              <w:left w:val="nil"/>
              <w:bottom w:val="single" w:sz="4" w:space="0" w:color="auto"/>
              <w:right w:val="single" w:sz="4" w:space="0" w:color="auto"/>
            </w:tcBorders>
            <w:shd w:val="clear" w:color="auto" w:fill="auto"/>
            <w:vAlign w:val="center"/>
            <w:hideMark/>
          </w:tcPr>
          <w:p w14:paraId="0DFCBE1A" w14:textId="77777777" w:rsidR="00F235F7" w:rsidRPr="00F235F7" w:rsidRDefault="00F235F7" w:rsidP="00F235F7">
            <w:r w:rsidRPr="00F235F7">
              <w:t>374 500,00</w:t>
            </w:r>
          </w:p>
        </w:tc>
      </w:tr>
      <w:tr w:rsidR="00F235F7" w:rsidRPr="00F235F7" w14:paraId="763B98E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D1CAE4B" w14:textId="77777777" w:rsidR="00F235F7" w:rsidRPr="00F235F7" w:rsidRDefault="00F235F7" w:rsidP="00F235F7">
            <w:r w:rsidRPr="00F235F7">
              <w:t>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5029" w14:textId="77777777" w:rsidR="00F235F7" w:rsidRPr="00F235F7" w:rsidRDefault="00F235F7" w:rsidP="00F235F7">
            <w:r w:rsidRPr="00F235F7">
              <w:t>Перехватывающий многоуровневый паркинг, п. Абрау-Дюрсо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0AAF15E"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FA46A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475C55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520A14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FD6FDD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5D45EDE" w14:textId="77777777" w:rsidR="00F235F7" w:rsidRPr="00F235F7" w:rsidRDefault="00F235F7" w:rsidP="00F235F7">
            <w:r w:rsidRPr="00F235F7">
              <w:t>100 000,00</w:t>
            </w:r>
          </w:p>
        </w:tc>
        <w:tc>
          <w:tcPr>
            <w:tcW w:w="387" w:type="pct"/>
            <w:tcBorders>
              <w:top w:val="nil"/>
              <w:left w:val="nil"/>
              <w:bottom w:val="single" w:sz="4" w:space="0" w:color="auto"/>
              <w:right w:val="single" w:sz="4" w:space="0" w:color="auto"/>
            </w:tcBorders>
            <w:shd w:val="clear" w:color="auto" w:fill="auto"/>
            <w:vAlign w:val="center"/>
            <w:hideMark/>
          </w:tcPr>
          <w:p w14:paraId="1F4854F9" w14:textId="77777777" w:rsidR="00F235F7" w:rsidRPr="00F235F7" w:rsidRDefault="00F235F7" w:rsidP="00F235F7">
            <w:r w:rsidRPr="00F235F7">
              <w:t>100 000,00</w:t>
            </w:r>
          </w:p>
        </w:tc>
        <w:tc>
          <w:tcPr>
            <w:tcW w:w="387" w:type="pct"/>
            <w:tcBorders>
              <w:top w:val="nil"/>
              <w:left w:val="nil"/>
              <w:bottom w:val="single" w:sz="4" w:space="0" w:color="auto"/>
              <w:right w:val="single" w:sz="4" w:space="0" w:color="auto"/>
            </w:tcBorders>
            <w:shd w:val="clear" w:color="auto" w:fill="auto"/>
            <w:vAlign w:val="center"/>
            <w:hideMark/>
          </w:tcPr>
          <w:p w14:paraId="34F0A4A2" w14:textId="77777777" w:rsidR="00F235F7" w:rsidRPr="00F235F7" w:rsidRDefault="00F235F7" w:rsidP="00F235F7">
            <w:r w:rsidRPr="00F235F7">
              <w:t>142 000,00</w:t>
            </w:r>
          </w:p>
        </w:tc>
        <w:tc>
          <w:tcPr>
            <w:tcW w:w="391" w:type="pct"/>
            <w:tcBorders>
              <w:top w:val="nil"/>
              <w:left w:val="nil"/>
              <w:bottom w:val="single" w:sz="4" w:space="0" w:color="auto"/>
              <w:right w:val="single" w:sz="4" w:space="0" w:color="auto"/>
            </w:tcBorders>
            <w:shd w:val="clear" w:color="auto" w:fill="auto"/>
            <w:vAlign w:val="center"/>
            <w:hideMark/>
          </w:tcPr>
          <w:p w14:paraId="0EE89BF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CB426A7" w14:textId="77777777" w:rsidR="00F235F7" w:rsidRPr="00F235F7" w:rsidRDefault="00F235F7" w:rsidP="00F235F7">
            <w:r w:rsidRPr="00F235F7">
              <w:t>342 000,00</w:t>
            </w:r>
          </w:p>
        </w:tc>
      </w:tr>
      <w:tr w:rsidR="00F235F7" w:rsidRPr="00F235F7" w14:paraId="303ACD0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766A82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84D6A9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CFEB97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1E9E5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AD56C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E7151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82001E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EF67EE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6FE2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C4F30E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5136FD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5B79E25" w14:textId="77777777" w:rsidR="00F235F7" w:rsidRPr="00F235F7" w:rsidRDefault="00F235F7" w:rsidP="00F235F7">
            <w:r w:rsidRPr="00F235F7">
              <w:t>0,00</w:t>
            </w:r>
          </w:p>
        </w:tc>
      </w:tr>
      <w:tr w:rsidR="00F235F7" w:rsidRPr="00F235F7" w14:paraId="21AB389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AD777D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71DD3E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E56A8A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D9195F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3309A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206659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A736F5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982A27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9F64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DF886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E807B3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2047FE5" w14:textId="77777777" w:rsidR="00F235F7" w:rsidRPr="00F235F7" w:rsidRDefault="00F235F7" w:rsidP="00F235F7">
            <w:r w:rsidRPr="00F235F7">
              <w:t>0,00</w:t>
            </w:r>
          </w:p>
        </w:tc>
      </w:tr>
      <w:tr w:rsidR="00F235F7" w:rsidRPr="00F235F7" w14:paraId="6780C67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0A73F9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3E6C6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D267C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E39FD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7812E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A7A4EA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1277C7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2DE8C0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AE448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86D48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5949DA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17102B0" w14:textId="77777777" w:rsidR="00F235F7" w:rsidRPr="00F235F7" w:rsidRDefault="00F235F7" w:rsidP="00F235F7">
            <w:r w:rsidRPr="00F235F7">
              <w:t>0,00</w:t>
            </w:r>
          </w:p>
        </w:tc>
      </w:tr>
      <w:tr w:rsidR="00F235F7" w:rsidRPr="00F235F7" w14:paraId="29006DCF" w14:textId="77777777" w:rsidTr="00144277">
        <w:trPr>
          <w:gridBefore w:val="1"/>
          <w:wBefore w:w="2" w:type="pct"/>
          <w:trHeight w:val="289"/>
        </w:trPr>
        <w:tc>
          <w:tcPr>
            <w:tcW w:w="214" w:type="pct"/>
            <w:vMerge/>
            <w:tcBorders>
              <w:top w:val="nil"/>
              <w:left w:val="single" w:sz="4" w:space="0" w:color="auto"/>
              <w:bottom w:val="single" w:sz="4" w:space="0" w:color="000000"/>
              <w:right w:val="nil"/>
            </w:tcBorders>
            <w:shd w:val="clear" w:color="auto" w:fill="auto"/>
            <w:vAlign w:val="center"/>
            <w:hideMark/>
          </w:tcPr>
          <w:p w14:paraId="5249D93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1EAAB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188B80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508B43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F598D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F620B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650E80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8E1A065" w14:textId="77777777" w:rsidR="00F235F7" w:rsidRPr="00F235F7" w:rsidRDefault="00F235F7" w:rsidP="00F235F7">
            <w:r w:rsidRPr="00F235F7">
              <w:t>100 000,00</w:t>
            </w:r>
          </w:p>
        </w:tc>
        <w:tc>
          <w:tcPr>
            <w:tcW w:w="387" w:type="pct"/>
            <w:tcBorders>
              <w:top w:val="nil"/>
              <w:left w:val="nil"/>
              <w:bottom w:val="single" w:sz="4" w:space="0" w:color="auto"/>
              <w:right w:val="single" w:sz="4" w:space="0" w:color="auto"/>
            </w:tcBorders>
            <w:shd w:val="clear" w:color="auto" w:fill="auto"/>
            <w:vAlign w:val="center"/>
            <w:hideMark/>
          </w:tcPr>
          <w:p w14:paraId="72D30C58" w14:textId="77777777" w:rsidR="00F235F7" w:rsidRPr="00F235F7" w:rsidRDefault="00F235F7" w:rsidP="00F235F7">
            <w:r w:rsidRPr="00F235F7">
              <w:t>100 000,00</w:t>
            </w:r>
          </w:p>
        </w:tc>
        <w:tc>
          <w:tcPr>
            <w:tcW w:w="387" w:type="pct"/>
            <w:tcBorders>
              <w:top w:val="nil"/>
              <w:left w:val="nil"/>
              <w:bottom w:val="single" w:sz="4" w:space="0" w:color="auto"/>
              <w:right w:val="single" w:sz="4" w:space="0" w:color="auto"/>
            </w:tcBorders>
            <w:shd w:val="clear" w:color="auto" w:fill="auto"/>
            <w:vAlign w:val="center"/>
            <w:hideMark/>
          </w:tcPr>
          <w:p w14:paraId="258D7B04" w14:textId="77777777" w:rsidR="00F235F7" w:rsidRPr="00F235F7" w:rsidRDefault="00F235F7" w:rsidP="00F235F7">
            <w:r w:rsidRPr="00F235F7">
              <w:t>142 000,00</w:t>
            </w:r>
          </w:p>
        </w:tc>
        <w:tc>
          <w:tcPr>
            <w:tcW w:w="391" w:type="pct"/>
            <w:tcBorders>
              <w:top w:val="nil"/>
              <w:left w:val="nil"/>
              <w:bottom w:val="single" w:sz="4" w:space="0" w:color="auto"/>
              <w:right w:val="nil"/>
            </w:tcBorders>
            <w:shd w:val="clear" w:color="auto" w:fill="auto"/>
            <w:vAlign w:val="center"/>
            <w:hideMark/>
          </w:tcPr>
          <w:p w14:paraId="3FB5036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E511E34" w14:textId="77777777" w:rsidR="00F235F7" w:rsidRPr="00F235F7" w:rsidRDefault="00F235F7" w:rsidP="00F235F7">
            <w:r w:rsidRPr="00F235F7">
              <w:t>342 000,00</w:t>
            </w:r>
          </w:p>
        </w:tc>
      </w:tr>
      <w:tr w:rsidR="00F235F7" w:rsidRPr="00F235F7" w14:paraId="3224C82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0816B87" w14:textId="77777777" w:rsidR="00F235F7" w:rsidRPr="00F235F7" w:rsidRDefault="00F235F7" w:rsidP="00F235F7">
            <w:r w:rsidRPr="00F235F7">
              <w:t>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006DEE7" w14:textId="77777777" w:rsidR="00F235F7" w:rsidRPr="00F235F7" w:rsidRDefault="00F235F7" w:rsidP="00F235F7">
            <w:r w:rsidRPr="00F235F7">
              <w:t>Организация парковок для легковых автомобилей</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2A21AFC"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F211F0"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4A6D63D"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F75C8E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4A8876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0604E11"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199FCA7B" w14:textId="77777777" w:rsidR="00F235F7" w:rsidRPr="00F235F7" w:rsidRDefault="00F235F7" w:rsidP="00F235F7">
            <w:r w:rsidRPr="00F235F7">
              <w:t>53 800,00</w:t>
            </w:r>
          </w:p>
        </w:tc>
        <w:tc>
          <w:tcPr>
            <w:tcW w:w="387" w:type="pct"/>
            <w:tcBorders>
              <w:top w:val="nil"/>
              <w:left w:val="nil"/>
              <w:bottom w:val="single" w:sz="4" w:space="0" w:color="auto"/>
              <w:right w:val="single" w:sz="4" w:space="0" w:color="auto"/>
            </w:tcBorders>
            <w:shd w:val="clear" w:color="auto" w:fill="auto"/>
            <w:vAlign w:val="center"/>
            <w:hideMark/>
          </w:tcPr>
          <w:p w14:paraId="22277E2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01FF4E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5037ED0" w14:textId="77777777" w:rsidR="00F235F7" w:rsidRPr="00F235F7" w:rsidRDefault="00F235F7" w:rsidP="00F235F7">
            <w:r w:rsidRPr="00F235F7">
              <w:t>56 300,00</w:t>
            </w:r>
          </w:p>
        </w:tc>
      </w:tr>
      <w:tr w:rsidR="00F235F7" w:rsidRPr="00F235F7" w14:paraId="1A39485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82065A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DE8827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E133E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90A1E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CA0AA6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AB54EA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8979A2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B01FEE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69C758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B5589D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B95059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F047CEB" w14:textId="77777777" w:rsidR="00F235F7" w:rsidRPr="00F235F7" w:rsidRDefault="00F235F7" w:rsidP="00F235F7">
            <w:r w:rsidRPr="00F235F7">
              <w:t>0,00</w:t>
            </w:r>
          </w:p>
        </w:tc>
      </w:tr>
      <w:tr w:rsidR="00F235F7" w:rsidRPr="00F235F7" w14:paraId="7AF742C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29A27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F87B2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D99DC5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2A6C68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1B097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F475E6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FD10B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A766BD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C149FA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E3E980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259FDE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16E992E" w14:textId="77777777" w:rsidR="00F235F7" w:rsidRPr="00F235F7" w:rsidRDefault="00F235F7" w:rsidP="00F235F7">
            <w:r w:rsidRPr="00F235F7">
              <w:t>0,00</w:t>
            </w:r>
          </w:p>
        </w:tc>
      </w:tr>
      <w:tr w:rsidR="00F235F7" w:rsidRPr="00F235F7" w14:paraId="4300741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AC936D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44A983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CBE97C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6D080D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7EA59C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839D5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838996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E60F89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92E0808" w14:textId="77777777" w:rsidR="00F235F7" w:rsidRPr="00F235F7" w:rsidRDefault="00F235F7" w:rsidP="00F235F7">
            <w:r w:rsidRPr="00F235F7">
              <w:t>53 800,00</w:t>
            </w:r>
          </w:p>
        </w:tc>
        <w:tc>
          <w:tcPr>
            <w:tcW w:w="387" w:type="pct"/>
            <w:tcBorders>
              <w:top w:val="nil"/>
              <w:left w:val="nil"/>
              <w:bottom w:val="single" w:sz="4" w:space="0" w:color="auto"/>
              <w:right w:val="single" w:sz="4" w:space="0" w:color="auto"/>
            </w:tcBorders>
            <w:shd w:val="clear" w:color="auto" w:fill="auto"/>
            <w:vAlign w:val="center"/>
            <w:hideMark/>
          </w:tcPr>
          <w:p w14:paraId="25F6FDE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F76C54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A7B3080" w14:textId="77777777" w:rsidR="00F235F7" w:rsidRPr="00F235F7" w:rsidRDefault="00F235F7" w:rsidP="00F235F7">
            <w:r w:rsidRPr="00F235F7">
              <w:t>53 800,00</w:t>
            </w:r>
          </w:p>
        </w:tc>
      </w:tr>
      <w:tr w:rsidR="00F235F7" w:rsidRPr="00F235F7" w14:paraId="670C9B20" w14:textId="77777777" w:rsidTr="00144277">
        <w:trPr>
          <w:gridBefore w:val="1"/>
          <w:wBefore w:w="2" w:type="pct"/>
          <w:trHeight w:val="338"/>
        </w:trPr>
        <w:tc>
          <w:tcPr>
            <w:tcW w:w="214" w:type="pct"/>
            <w:vMerge/>
            <w:tcBorders>
              <w:top w:val="nil"/>
              <w:left w:val="single" w:sz="4" w:space="0" w:color="auto"/>
              <w:bottom w:val="single" w:sz="4" w:space="0" w:color="000000"/>
              <w:right w:val="nil"/>
            </w:tcBorders>
            <w:shd w:val="clear" w:color="auto" w:fill="auto"/>
            <w:vAlign w:val="center"/>
            <w:hideMark/>
          </w:tcPr>
          <w:p w14:paraId="03719AA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846B06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AEAB1B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B19AB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885BE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A39AFF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21F64E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96FBC2A"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7E92742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37F787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C3CC41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23BB146" w14:textId="77777777" w:rsidR="00F235F7" w:rsidRPr="00F235F7" w:rsidRDefault="00F235F7" w:rsidP="00F235F7">
            <w:r w:rsidRPr="00F235F7">
              <w:t>2 500,00</w:t>
            </w:r>
          </w:p>
        </w:tc>
      </w:tr>
      <w:tr w:rsidR="00F235F7" w:rsidRPr="00F235F7" w14:paraId="7245BAD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9A80C84" w14:textId="77777777" w:rsidR="00F235F7" w:rsidRPr="00F235F7" w:rsidRDefault="00F235F7" w:rsidP="00F235F7">
            <w:r w:rsidRPr="00F235F7">
              <w:t>3.2.1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EF50163" w14:textId="77777777" w:rsidR="00F235F7" w:rsidRPr="00F235F7" w:rsidRDefault="00F235F7" w:rsidP="00F235F7">
            <w:r w:rsidRPr="00F235F7">
              <w:t>с. Цемдолина, участок ул. Горького между д. 91к6 и д. 91</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2036" w14:textId="77777777" w:rsidR="00F235F7" w:rsidRPr="00F235F7" w:rsidRDefault="00F235F7" w:rsidP="00F235F7">
            <w:r w:rsidRPr="00F235F7">
              <w:t>170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378B29" w14:textId="77777777" w:rsidR="00F235F7" w:rsidRPr="00F235F7" w:rsidRDefault="00F235F7" w:rsidP="00F235F7">
            <w:r w:rsidRPr="00F235F7">
              <w:t>машино-мест</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7E2920A"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A0963E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54B29D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F91773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A97962F" w14:textId="77777777" w:rsidR="00F235F7" w:rsidRPr="00F235F7" w:rsidRDefault="00F235F7" w:rsidP="00F235F7">
            <w:r w:rsidRPr="00F235F7">
              <w:t>50 000,00</w:t>
            </w:r>
          </w:p>
        </w:tc>
        <w:tc>
          <w:tcPr>
            <w:tcW w:w="387" w:type="pct"/>
            <w:tcBorders>
              <w:top w:val="nil"/>
              <w:left w:val="nil"/>
              <w:bottom w:val="single" w:sz="4" w:space="0" w:color="auto"/>
              <w:right w:val="single" w:sz="4" w:space="0" w:color="auto"/>
            </w:tcBorders>
            <w:shd w:val="clear" w:color="auto" w:fill="auto"/>
            <w:vAlign w:val="center"/>
            <w:hideMark/>
          </w:tcPr>
          <w:p w14:paraId="44693FB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4BD797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3E98FFD" w14:textId="77777777" w:rsidR="00F235F7" w:rsidRPr="00F235F7" w:rsidRDefault="00F235F7" w:rsidP="00F235F7">
            <w:r w:rsidRPr="00F235F7">
              <w:t>50 000,00</w:t>
            </w:r>
          </w:p>
        </w:tc>
      </w:tr>
      <w:tr w:rsidR="00F235F7" w:rsidRPr="00F235F7" w14:paraId="37068BE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81ECE4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DD89A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DF7E87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A9D508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263EB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640510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72AC3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645151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47EB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92831A4"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60567D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86CF52C" w14:textId="77777777" w:rsidR="00F235F7" w:rsidRPr="00F235F7" w:rsidRDefault="00F235F7" w:rsidP="00F235F7">
            <w:r w:rsidRPr="00F235F7">
              <w:t>0,00</w:t>
            </w:r>
          </w:p>
        </w:tc>
      </w:tr>
      <w:tr w:rsidR="00F235F7" w:rsidRPr="00F235F7" w14:paraId="49AAC4E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132CF0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53C0CE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C845A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24C69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E2C40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486229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8E9FEF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3E6B9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6340F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BC0257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5690E2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A4FFD06" w14:textId="77777777" w:rsidR="00F235F7" w:rsidRPr="00F235F7" w:rsidRDefault="00F235F7" w:rsidP="00F235F7">
            <w:r w:rsidRPr="00F235F7">
              <w:t>0,00</w:t>
            </w:r>
          </w:p>
        </w:tc>
      </w:tr>
      <w:tr w:rsidR="00F235F7" w:rsidRPr="00F235F7" w14:paraId="47B71F7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50466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DA8D22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91FC2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82440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7953E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94B31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FA6471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02859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0CACC57" w14:textId="77777777" w:rsidR="00F235F7" w:rsidRPr="00F235F7" w:rsidRDefault="00F235F7" w:rsidP="00F235F7">
            <w:r w:rsidRPr="00F235F7">
              <w:t>50 000,00</w:t>
            </w:r>
          </w:p>
        </w:tc>
        <w:tc>
          <w:tcPr>
            <w:tcW w:w="387" w:type="pct"/>
            <w:tcBorders>
              <w:top w:val="nil"/>
              <w:left w:val="nil"/>
              <w:bottom w:val="nil"/>
              <w:right w:val="nil"/>
            </w:tcBorders>
            <w:shd w:val="clear" w:color="auto" w:fill="auto"/>
            <w:noWrap/>
            <w:vAlign w:val="center"/>
            <w:hideMark/>
          </w:tcPr>
          <w:p w14:paraId="3F0DF614" w14:textId="77777777" w:rsidR="00F235F7" w:rsidRPr="00F235F7" w:rsidRDefault="00F235F7" w:rsidP="00F235F7">
            <w:r w:rsidRPr="00F235F7">
              <w:t> </w:t>
            </w:r>
          </w:p>
        </w:tc>
        <w:tc>
          <w:tcPr>
            <w:tcW w:w="391" w:type="pct"/>
            <w:tcBorders>
              <w:top w:val="nil"/>
              <w:left w:val="single" w:sz="4" w:space="0" w:color="auto"/>
              <w:bottom w:val="single" w:sz="4" w:space="0" w:color="auto"/>
              <w:right w:val="single" w:sz="4" w:space="0" w:color="auto"/>
            </w:tcBorders>
            <w:shd w:val="clear" w:color="auto" w:fill="auto"/>
            <w:vAlign w:val="center"/>
            <w:hideMark/>
          </w:tcPr>
          <w:p w14:paraId="15A63A4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515930D" w14:textId="77777777" w:rsidR="00F235F7" w:rsidRPr="00F235F7" w:rsidRDefault="00F235F7" w:rsidP="00F235F7">
            <w:r w:rsidRPr="00F235F7">
              <w:t>50 000,00</w:t>
            </w:r>
          </w:p>
        </w:tc>
      </w:tr>
      <w:tr w:rsidR="00F235F7" w:rsidRPr="00F235F7" w14:paraId="332E907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73F8FA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767E3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8D5C71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42E05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CA6666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6B2E7E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877D0D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79320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45F294"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3077F36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4C195E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19F9BF4" w14:textId="77777777" w:rsidR="00F235F7" w:rsidRPr="00F235F7" w:rsidRDefault="00F235F7" w:rsidP="00F235F7">
            <w:r w:rsidRPr="00F235F7">
              <w:t>0,00</w:t>
            </w:r>
          </w:p>
        </w:tc>
      </w:tr>
      <w:tr w:rsidR="00F235F7" w:rsidRPr="00F235F7" w14:paraId="2243335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C6A1C19" w14:textId="77777777" w:rsidR="00F235F7" w:rsidRPr="00F235F7" w:rsidRDefault="00F235F7" w:rsidP="00F235F7">
            <w:r w:rsidRPr="00F235F7">
              <w:t>3.2.2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DC4BB42" w14:textId="77777777" w:rsidR="00F235F7" w:rsidRPr="00F235F7" w:rsidRDefault="00F235F7" w:rsidP="00F235F7">
            <w:r w:rsidRPr="00F235F7">
              <w:t>с. Южная Озереевка, ул. Мира, в районе Каспийского трубопроводного консорциума-Р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F509416" w14:textId="77777777" w:rsidR="00F235F7" w:rsidRPr="00F235F7" w:rsidRDefault="00F235F7" w:rsidP="00F235F7">
            <w:r w:rsidRPr="00F235F7">
              <w:t>50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4E0A48" w14:textId="77777777" w:rsidR="00F235F7" w:rsidRPr="00F235F7" w:rsidRDefault="00F235F7" w:rsidP="00F235F7">
            <w:r w:rsidRPr="00F235F7">
              <w:t>машино-мест</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9ED0A0E"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5A780C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603E81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EEA6B84"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622B83E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A70081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6F325A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8F88CEC" w14:textId="77777777" w:rsidR="00F235F7" w:rsidRPr="00F235F7" w:rsidRDefault="00F235F7" w:rsidP="00F235F7">
            <w:r w:rsidRPr="00F235F7">
              <w:t>2 500,00</w:t>
            </w:r>
          </w:p>
        </w:tc>
      </w:tr>
      <w:tr w:rsidR="00F235F7" w:rsidRPr="00F235F7" w14:paraId="3130889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715893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03ED3E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5554B7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3C232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1DD86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E04A31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2F18CD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7B5B62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19D50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0E5CBA"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D082B67"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D75F478" w14:textId="77777777" w:rsidR="00F235F7" w:rsidRPr="00F235F7" w:rsidRDefault="00F235F7" w:rsidP="00F235F7">
            <w:r w:rsidRPr="00F235F7">
              <w:t>0,00</w:t>
            </w:r>
          </w:p>
        </w:tc>
      </w:tr>
      <w:tr w:rsidR="00F235F7" w:rsidRPr="00F235F7" w14:paraId="3B97E46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F40EF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EE45D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F9059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595C0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2D876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DAFB5E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8E36AE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7896B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DF6747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DE03F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A4B10B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CCE2615" w14:textId="77777777" w:rsidR="00F235F7" w:rsidRPr="00F235F7" w:rsidRDefault="00F235F7" w:rsidP="00F235F7">
            <w:r w:rsidRPr="00F235F7">
              <w:t>0,00</w:t>
            </w:r>
          </w:p>
        </w:tc>
      </w:tr>
      <w:tr w:rsidR="00F235F7" w:rsidRPr="00F235F7" w14:paraId="698A831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D21DEC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6BEA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1046E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7C14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361DF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B294AF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A2D368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391A2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50A367D" w14:textId="77777777" w:rsidR="00F235F7" w:rsidRPr="00F235F7" w:rsidRDefault="00F235F7" w:rsidP="00F235F7">
            <w:r w:rsidRPr="00F235F7">
              <w:t> </w:t>
            </w:r>
          </w:p>
        </w:tc>
        <w:tc>
          <w:tcPr>
            <w:tcW w:w="387" w:type="pct"/>
            <w:tcBorders>
              <w:top w:val="nil"/>
              <w:left w:val="nil"/>
              <w:bottom w:val="nil"/>
              <w:right w:val="nil"/>
            </w:tcBorders>
            <w:shd w:val="clear" w:color="auto" w:fill="auto"/>
            <w:noWrap/>
            <w:vAlign w:val="center"/>
            <w:hideMark/>
          </w:tcPr>
          <w:p w14:paraId="43D90698" w14:textId="77777777" w:rsidR="00F235F7" w:rsidRPr="00F235F7" w:rsidRDefault="00F235F7" w:rsidP="00F235F7">
            <w:r w:rsidRPr="00F235F7">
              <w:t> </w:t>
            </w:r>
          </w:p>
        </w:tc>
        <w:tc>
          <w:tcPr>
            <w:tcW w:w="391" w:type="pct"/>
            <w:tcBorders>
              <w:top w:val="nil"/>
              <w:left w:val="single" w:sz="4" w:space="0" w:color="auto"/>
              <w:bottom w:val="single" w:sz="4" w:space="0" w:color="auto"/>
              <w:right w:val="single" w:sz="4" w:space="0" w:color="auto"/>
            </w:tcBorders>
            <w:shd w:val="clear" w:color="auto" w:fill="auto"/>
            <w:vAlign w:val="center"/>
            <w:hideMark/>
          </w:tcPr>
          <w:p w14:paraId="77DEBCFF"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705834A" w14:textId="77777777" w:rsidR="00F235F7" w:rsidRPr="00F235F7" w:rsidRDefault="00F235F7" w:rsidP="00F235F7">
            <w:r w:rsidRPr="00F235F7">
              <w:t>0,00</w:t>
            </w:r>
          </w:p>
        </w:tc>
      </w:tr>
      <w:tr w:rsidR="00F235F7" w:rsidRPr="00F235F7" w14:paraId="305A81F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1D35DE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C60CE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CE9FDA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B479D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B3BB6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7280C2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667B39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361ED97"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6EE4A11B"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4056E3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F60F82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61C223D" w14:textId="77777777" w:rsidR="00F235F7" w:rsidRPr="00F235F7" w:rsidRDefault="00F235F7" w:rsidP="00F235F7">
            <w:r w:rsidRPr="00F235F7">
              <w:t>2 500,00</w:t>
            </w:r>
          </w:p>
        </w:tc>
      </w:tr>
      <w:tr w:rsidR="00F235F7" w:rsidRPr="00F235F7" w14:paraId="194E163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B388154" w14:textId="77777777" w:rsidR="00F235F7" w:rsidRPr="00F235F7" w:rsidRDefault="00F235F7" w:rsidP="00F235F7">
            <w:r w:rsidRPr="00F235F7">
              <w:t>3.2.3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1C62784" w14:textId="77777777" w:rsidR="00F235F7" w:rsidRPr="00F235F7" w:rsidRDefault="00F235F7" w:rsidP="00F235F7">
            <w:r w:rsidRPr="00F235F7">
              <w:t xml:space="preserve">г. Новороссийск, на пересечении ул. Связистов – ул. им. Нины </w:t>
            </w:r>
            <w:r w:rsidRPr="00F235F7">
              <w:lastRenderedPageBreak/>
              <w:t>Марухно, в районе кладбища Щелба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9E6CF0B" w14:textId="77777777" w:rsidR="00F235F7" w:rsidRPr="00F235F7" w:rsidRDefault="00F235F7" w:rsidP="00F235F7">
            <w:r w:rsidRPr="00F235F7">
              <w:lastRenderedPageBreak/>
              <w:t>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A19589" w14:textId="77777777" w:rsidR="00F235F7" w:rsidRPr="00F235F7" w:rsidRDefault="00F235F7" w:rsidP="00F235F7">
            <w:r w:rsidRPr="00F235F7">
              <w:t>машино-мест</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FF29FFB"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9F039B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FE34A5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DA8E20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2F3CCE8" w14:textId="77777777" w:rsidR="00F235F7" w:rsidRPr="00F235F7" w:rsidRDefault="00F235F7" w:rsidP="00F235F7">
            <w:r w:rsidRPr="00F235F7">
              <w:t>3 300,00</w:t>
            </w:r>
          </w:p>
        </w:tc>
        <w:tc>
          <w:tcPr>
            <w:tcW w:w="387" w:type="pct"/>
            <w:tcBorders>
              <w:top w:val="nil"/>
              <w:left w:val="nil"/>
              <w:bottom w:val="single" w:sz="4" w:space="0" w:color="auto"/>
              <w:right w:val="single" w:sz="4" w:space="0" w:color="auto"/>
            </w:tcBorders>
            <w:shd w:val="clear" w:color="auto" w:fill="auto"/>
            <w:vAlign w:val="center"/>
            <w:hideMark/>
          </w:tcPr>
          <w:p w14:paraId="1E08BA1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FD908E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4389236" w14:textId="77777777" w:rsidR="00F235F7" w:rsidRPr="00F235F7" w:rsidRDefault="00F235F7" w:rsidP="00F235F7">
            <w:r w:rsidRPr="00F235F7">
              <w:t>3 300,00</w:t>
            </w:r>
          </w:p>
        </w:tc>
      </w:tr>
      <w:tr w:rsidR="00F235F7" w:rsidRPr="00F235F7" w14:paraId="3B2FF2E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3B6BB0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43107B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01654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897030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45BD9C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BF07B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5975EC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B1AEE5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36BD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042FF4"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9B07DD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62D908B5" w14:textId="77777777" w:rsidR="00F235F7" w:rsidRPr="00F235F7" w:rsidRDefault="00F235F7" w:rsidP="00F235F7">
            <w:r w:rsidRPr="00F235F7">
              <w:t>0,00</w:t>
            </w:r>
          </w:p>
        </w:tc>
      </w:tr>
      <w:tr w:rsidR="00F235F7" w:rsidRPr="00F235F7" w14:paraId="737F848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86580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EB71F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7FC26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51FA1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F4AE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C63D9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363A1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5ED1C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A2A83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1B4507"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33406A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DF0A1E4" w14:textId="77777777" w:rsidR="00F235F7" w:rsidRPr="00F235F7" w:rsidRDefault="00F235F7" w:rsidP="00F235F7">
            <w:r w:rsidRPr="00F235F7">
              <w:t>0,00</w:t>
            </w:r>
          </w:p>
        </w:tc>
      </w:tr>
      <w:tr w:rsidR="00F235F7" w:rsidRPr="00F235F7" w14:paraId="3FF0D95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0B89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B552F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3D43B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5BD03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4EECA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D9780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FDE17E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646F8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AF2742" w14:textId="77777777" w:rsidR="00F235F7" w:rsidRPr="00F235F7" w:rsidRDefault="00F235F7" w:rsidP="00F235F7">
            <w:r w:rsidRPr="00F235F7">
              <w:t>3 300,00</w:t>
            </w:r>
          </w:p>
        </w:tc>
        <w:tc>
          <w:tcPr>
            <w:tcW w:w="387" w:type="pct"/>
            <w:tcBorders>
              <w:top w:val="nil"/>
              <w:left w:val="nil"/>
              <w:bottom w:val="nil"/>
              <w:right w:val="nil"/>
            </w:tcBorders>
            <w:shd w:val="clear" w:color="auto" w:fill="auto"/>
            <w:noWrap/>
            <w:vAlign w:val="center"/>
            <w:hideMark/>
          </w:tcPr>
          <w:p w14:paraId="09821806" w14:textId="77777777" w:rsidR="00F235F7" w:rsidRPr="00F235F7" w:rsidRDefault="00F235F7" w:rsidP="00F235F7">
            <w:r w:rsidRPr="00F235F7">
              <w:t> </w:t>
            </w:r>
          </w:p>
        </w:tc>
        <w:tc>
          <w:tcPr>
            <w:tcW w:w="391" w:type="pct"/>
            <w:tcBorders>
              <w:top w:val="nil"/>
              <w:left w:val="single" w:sz="4" w:space="0" w:color="auto"/>
              <w:bottom w:val="single" w:sz="4" w:space="0" w:color="auto"/>
              <w:right w:val="single" w:sz="4" w:space="0" w:color="auto"/>
            </w:tcBorders>
            <w:shd w:val="clear" w:color="auto" w:fill="auto"/>
            <w:vAlign w:val="center"/>
            <w:hideMark/>
          </w:tcPr>
          <w:p w14:paraId="5EE05A3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FF11CF5" w14:textId="77777777" w:rsidR="00F235F7" w:rsidRPr="00F235F7" w:rsidRDefault="00F235F7" w:rsidP="00F235F7">
            <w:r w:rsidRPr="00F235F7">
              <w:t>3 300,00</w:t>
            </w:r>
          </w:p>
        </w:tc>
      </w:tr>
      <w:tr w:rsidR="00F235F7" w:rsidRPr="00F235F7" w14:paraId="77FA9E4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5CDCB0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2F178E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4B8B8D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99134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484B96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CA340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23B01E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CC4E37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564ECC"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219E5C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6905B2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B04F368" w14:textId="77777777" w:rsidR="00F235F7" w:rsidRPr="00F235F7" w:rsidRDefault="00F235F7" w:rsidP="00F235F7">
            <w:r w:rsidRPr="00F235F7">
              <w:t>0,00</w:t>
            </w:r>
          </w:p>
        </w:tc>
      </w:tr>
      <w:tr w:rsidR="00F235F7" w:rsidRPr="00F235F7" w14:paraId="522BE46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4968D76" w14:textId="77777777" w:rsidR="00F235F7" w:rsidRPr="00F235F7" w:rsidRDefault="00F235F7" w:rsidP="00F235F7">
            <w:r w:rsidRPr="00F235F7">
              <w:t>3.2.4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EBDE452" w14:textId="77777777" w:rsidR="00F235F7" w:rsidRPr="00F235F7" w:rsidRDefault="00F235F7" w:rsidP="00F235F7">
            <w:r w:rsidRPr="00F235F7">
              <w:t>г. Новороссийск, наб. Адмирала Серебрякова, д. 33</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5ED12AD" w14:textId="77777777" w:rsidR="00F235F7" w:rsidRPr="00F235F7" w:rsidRDefault="00F235F7" w:rsidP="00F235F7">
            <w:r w:rsidRPr="00F235F7">
              <w:t>16</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F25E7A" w14:textId="77777777" w:rsidR="00F235F7" w:rsidRPr="00F235F7" w:rsidRDefault="00F235F7" w:rsidP="00F235F7">
            <w:r w:rsidRPr="00F235F7">
              <w:t>машино-мест</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71F29D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193F2F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3DC0B5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BAC42A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A85DB08"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5C309DF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029FC2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5BC418E" w14:textId="77777777" w:rsidR="00F235F7" w:rsidRPr="00F235F7" w:rsidRDefault="00F235F7" w:rsidP="00F235F7">
            <w:r w:rsidRPr="00F235F7">
              <w:t>500,00</w:t>
            </w:r>
          </w:p>
        </w:tc>
      </w:tr>
      <w:tr w:rsidR="00F235F7" w:rsidRPr="00F235F7" w14:paraId="71EC895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8E68BD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8FFFC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253C67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2F188E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1E4FF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EFE56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E41166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057A2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2B48F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9BD53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F4EBD58"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AC2E58A" w14:textId="77777777" w:rsidR="00F235F7" w:rsidRPr="00F235F7" w:rsidRDefault="00F235F7" w:rsidP="00F235F7">
            <w:r w:rsidRPr="00F235F7">
              <w:t>0,00</w:t>
            </w:r>
          </w:p>
        </w:tc>
      </w:tr>
      <w:tr w:rsidR="00F235F7" w:rsidRPr="00F235F7" w14:paraId="771EBEC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5CCC6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5198B1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FF8DF3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99463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28374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DC68B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AA25D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7AC8D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7836E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DFF2DF"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275278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3797F8A" w14:textId="77777777" w:rsidR="00F235F7" w:rsidRPr="00F235F7" w:rsidRDefault="00F235F7" w:rsidP="00F235F7">
            <w:r w:rsidRPr="00F235F7">
              <w:t>0,00</w:t>
            </w:r>
          </w:p>
        </w:tc>
      </w:tr>
      <w:tr w:rsidR="00F235F7" w:rsidRPr="00F235F7" w14:paraId="2E9F4AB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88C1F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86D2A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4C8F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35E0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6E1231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0D324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34EBBB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8420F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F07FB7" w14:textId="77777777" w:rsidR="00F235F7" w:rsidRPr="00F235F7" w:rsidRDefault="00F235F7" w:rsidP="00F235F7">
            <w:r w:rsidRPr="00F235F7">
              <w:t>500,00</w:t>
            </w:r>
          </w:p>
        </w:tc>
        <w:tc>
          <w:tcPr>
            <w:tcW w:w="387" w:type="pct"/>
            <w:tcBorders>
              <w:top w:val="nil"/>
              <w:left w:val="nil"/>
              <w:bottom w:val="nil"/>
              <w:right w:val="nil"/>
            </w:tcBorders>
            <w:shd w:val="clear" w:color="auto" w:fill="auto"/>
            <w:noWrap/>
            <w:vAlign w:val="center"/>
            <w:hideMark/>
          </w:tcPr>
          <w:p w14:paraId="2E6051DE" w14:textId="77777777" w:rsidR="00F235F7" w:rsidRPr="00F235F7" w:rsidRDefault="00F235F7" w:rsidP="00F235F7">
            <w:r w:rsidRPr="00F235F7">
              <w:t> </w:t>
            </w:r>
          </w:p>
        </w:tc>
        <w:tc>
          <w:tcPr>
            <w:tcW w:w="391" w:type="pct"/>
            <w:tcBorders>
              <w:top w:val="nil"/>
              <w:left w:val="single" w:sz="4" w:space="0" w:color="auto"/>
              <w:bottom w:val="single" w:sz="4" w:space="0" w:color="auto"/>
              <w:right w:val="single" w:sz="4" w:space="0" w:color="auto"/>
            </w:tcBorders>
            <w:shd w:val="clear" w:color="auto" w:fill="auto"/>
            <w:vAlign w:val="center"/>
            <w:hideMark/>
          </w:tcPr>
          <w:p w14:paraId="403188F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75F507B" w14:textId="77777777" w:rsidR="00F235F7" w:rsidRPr="00F235F7" w:rsidRDefault="00F235F7" w:rsidP="00F235F7">
            <w:r w:rsidRPr="00F235F7">
              <w:t>500,00</w:t>
            </w:r>
          </w:p>
        </w:tc>
      </w:tr>
      <w:tr w:rsidR="00F235F7" w:rsidRPr="00F235F7" w14:paraId="25601D7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02F62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CA9E03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C0B00E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2EB23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3773A4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003711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F15404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D5029A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75BD4DC" w14:textId="77777777" w:rsidR="00F235F7" w:rsidRPr="00F235F7" w:rsidRDefault="00F235F7" w:rsidP="00F235F7">
            <w:r w:rsidRPr="00F235F7">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7901D98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70394F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F75CDAC" w14:textId="77777777" w:rsidR="00F235F7" w:rsidRPr="00F235F7" w:rsidRDefault="00F235F7" w:rsidP="00F235F7">
            <w:r w:rsidRPr="00F235F7">
              <w:t>0,00</w:t>
            </w:r>
          </w:p>
        </w:tc>
      </w:tr>
      <w:tr w:rsidR="00F235F7" w:rsidRPr="00F235F7" w14:paraId="73E295C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3566FB5" w14:textId="77777777" w:rsidR="00F235F7" w:rsidRPr="00F235F7" w:rsidRDefault="00F235F7" w:rsidP="00F235F7">
            <w:r w:rsidRPr="00F235F7">
              <w:t>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087607" w14:textId="77777777" w:rsidR="00F235F7" w:rsidRPr="00F235F7" w:rsidRDefault="00F235F7" w:rsidP="00F235F7">
            <w:r w:rsidRPr="00F235F7">
              <w:t>Развитие платного парковочного пространства в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CD60"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67A5C1"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14EBAB2"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45D39D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78104F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BA9188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11DE85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367963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7FAADCC" w14:textId="77777777" w:rsidR="00F235F7" w:rsidRPr="00F235F7" w:rsidRDefault="00F235F7" w:rsidP="00F235F7">
            <w:r w:rsidRPr="00F235F7">
              <w:t>30 000,00</w:t>
            </w:r>
          </w:p>
        </w:tc>
        <w:tc>
          <w:tcPr>
            <w:tcW w:w="427" w:type="pct"/>
            <w:tcBorders>
              <w:top w:val="nil"/>
              <w:left w:val="nil"/>
              <w:bottom w:val="single" w:sz="4" w:space="0" w:color="auto"/>
              <w:right w:val="single" w:sz="4" w:space="0" w:color="auto"/>
            </w:tcBorders>
            <w:shd w:val="clear" w:color="auto" w:fill="auto"/>
            <w:vAlign w:val="center"/>
            <w:hideMark/>
          </w:tcPr>
          <w:p w14:paraId="56EA4193" w14:textId="77777777" w:rsidR="00F235F7" w:rsidRPr="00F235F7" w:rsidRDefault="00F235F7" w:rsidP="00F235F7">
            <w:r w:rsidRPr="00F235F7">
              <w:t>30 000,00</w:t>
            </w:r>
          </w:p>
        </w:tc>
      </w:tr>
      <w:tr w:rsidR="00F235F7" w:rsidRPr="00F235F7" w14:paraId="1197DF5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698799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27D533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CEE827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5107B2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4526D0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92D6CC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B3C45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18056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7355F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B5EBF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02AAA57"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FD5A140" w14:textId="77777777" w:rsidR="00F235F7" w:rsidRPr="00F235F7" w:rsidRDefault="00F235F7" w:rsidP="00F235F7">
            <w:r w:rsidRPr="00F235F7">
              <w:t>0,00</w:t>
            </w:r>
          </w:p>
        </w:tc>
      </w:tr>
      <w:tr w:rsidR="00F235F7" w:rsidRPr="00F235F7" w14:paraId="7E1034D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A5F738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DEFB7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62221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AC334C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CCC7B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4171A2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5529C5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D437C9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10347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B9209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A23B0D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643473A" w14:textId="77777777" w:rsidR="00F235F7" w:rsidRPr="00F235F7" w:rsidRDefault="00F235F7" w:rsidP="00F235F7">
            <w:r w:rsidRPr="00F235F7">
              <w:t>0,00</w:t>
            </w:r>
          </w:p>
        </w:tc>
      </w:tr>
      <w:tr w:rsidR="00F235F7" w:rsidRPr="00F235F7" w14:paraId="39F623D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EC8F65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9F9C1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C34A79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0E991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A13A82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F278F4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BAF805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6DB474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4A0EC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26245D"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34DDAA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CC919F9" w14:textId="77777777" w:rsidR="00F235F7" w:rsidRPr="00F235F7" w:rsidRDefault="00F235F7" w:rsidP="00F235F7">
            <w:r w:rsidRPr="00F235F7">
              <w:t>0,00</w:t>
            </w:r>
          </w:p>
        </w:tc>
      </w:tr>
      <w:tr w:rsidR="00F235F7" w:rsidRPr="00F235F7" w14:paraId="5FB01838" w14:textId="77777777" w:rsidTr="00144277">
        <w:trPr>
          <w:gridBefore w:val="1"/>
          <w:wBefore w:w="2" w:type="pct"/>
          <w:trHeight w:val="338"/>
        </w:trPr>
        <w:tc>
          <w:tcPr>
            <w:tcW w:w="214" w:type="pct"/>
            <w:vMerge/>
            <w:tcBorders>
              <w:top w:val="nil"/>
              <w:left w:val="single" w:sz="4" w:space="0" w:color="auto"/>
              <w:bottom w:val="single" w:sz="4" w:space="0" w:color="000000"/>
              <w:right w:val="nil"/>
            </w:tcBorders>
            <w:shd w:val="clear" w:color="auto" w:fill="auto"/>
            <w:vAlign w:val="center"/>
            <w:hideMark/>
          </w:tcPr>
          <w:p w14:paraId="32CB079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1EFF7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DF92DD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61A6B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C44B69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1E3E2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A4298C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7EC29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F606C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6F24C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8E21B37" w14:textId="77777777" w:rsidR="00F235F7" w:rsidRPr="00F235F7" w:rsidRDefault="00F235F7" w:rsidP="00F235F7">
            <w:r w:rsidRPr="00F235F7">
              <w:t>30 000,00</w:t>
            </w:r>
          </w:p>
        </w:tc>
        <w:tc>
          <w:tcPr>
            <w:tcW w:w="427" w:type="pct"/>
            <w:tcBorders>
              <w:top w:val="nil"/>
              <w:left w:val="nil"/>
              <w:bottom w:val="single" w:sz="4" w:space="0" w:color="auto"/>
              <w:right w:val="single" w:sz="4" w:space="0" w:color="auto"/>
            </w:tcBorders>
            <w:shd w:val="clear" w:color="auto" w:fill="auto"/>
            <w:vAlign w:val="center"/>
            <w:hideMark/>
          </w:tcPr>
          <w:p w14:paraId="253AE6AC" w14:textId="77777777" w:rsidR="00F235F7" w:rsidRPr="00F235F7" w:rsidRDefault="00F235F7" w:rsidP="00F235F7">
            <w:r w:rsidRPr="00F235F7">
              <w:t>30 000,00</w:t>
            </w:r>
          </w:p>
        </w:tc>
      </w:tr>
      <w:tr w:rsidR="00F235F7" w:rsidRPr="00F235F7" w14:paraId="060F6BD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19DFDFB" w14:textId="77777777" w:rsidR="00F235F7" w:rsidRPr="00F235F7" w:rsidRDefault="00F235F7" w:rsidP="00F235F7">
            <w:r w:rsidRPr="00F235F7">
              <w:t>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5252D4C" w14:textId="77777777" w:rsidR="00F235F7" w:rsidRPr="00F235F7" w:rsidRDefault="00F235F7" w:rsidP="00F235F7">
            <w:r w:rsidRPr="00F235F7">
              <w:t>Мероприятия по развитию инфраструктуры пешеходного и велосипедного передвижения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E478F69"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55631C"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8C7EE9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9190F0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162D9F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850785B" w14:textId="77777777" w:rsidR="00F235F7" w:rsidRPr="00F235F7" w:rsidRDefault="00F235F7" w:rsidP="00F235F7">
            <w:r w:rsidRPr="00F235F7">
              <w:t>250 130,00</w:t>
            </w:r>
          </w:p>
        </w:tc>
        <w:tc>
          <w:tcPr>
            <w:tcW w:w="387" w:type="pct"/>
            <w:tcBorders>
              <w:top w:val="nil"/>
              <w:left w:val="nil"/>
              <w:bottom w:val="single" w:sz="4" w:space="0" w:color="auto"/>
              <w:right w:val="single" w:sz="4" w:space="0" w:color="auto"/>
            </w:tcBorders>
            <w:shd w:val="clear" w:color="auto" w:fill="auto"/>
            <w:vAlign w:val="center"/>
            <w:hideMark/>
          </w:tcPr>
          <w:p w14:paraId="1225E133" w14:textId="77777777" w:rsidR="00F235F7" w:rsidRPr="00F235F7" w:rsidRDefault="00F235F7" w:rsidP="00F235F7">
            <w:r w:rsidRPr="00F235F7">
              <w:t>328 695,00</w:t>
            </w:r>
          </w:p>
        </w:tc>
        <w:tc>
          <w:tcPr>
            <w:tcW w:w="387" w:type="pct"/>
            <w:tcBorders>
              <w:top w:val="nil"/>
              <w:left w:val="nil"/>
              <w:bottom w:val="single" w:sz="4" w:space="0" w:color="auto"/>
              <w:right w:val="single" w:sz="4" w:space="0" w:color="auto"/>
            </w:tcBorders>
            <w:shd w:val="clear" w:color="auto" w:fill="auto"/>
            <w:vAlign w:val="center"/>
            <w:hideMark/>
          </w:tcPr>
          <w:p w14:paraId="523D2676" w14:textId="77777777" w:rsidR="00F235F7" w:rsidRPr="00F235F7" w:rsidRDefault="00F235F7" w:rsidP="00F235F7">
            <w:r w:rsidRPr="00F235F7">
              <w:t>263 000,00</w:t>
            </w:r>
          </w:p>
        </w:tc>
        <w:tc>
          <w:tcPr>
            <w:tcW w:w="391" w:type="pct"/>
            <w:tcBorders>
              <w:top w:val="nil"/>
              <w:left w:val="nil"/>
              <w:bottom w:val="single" w:sz="4" w:space="0" w:color="auto"/>
              <w:right w:val="single" w:sz="4" w:space="0" w:color="auto"/>
            </w:tcBorders>
            <w:shd w:val="clear" w:color="auto" w:fill="auto"/>
            <w:vAlign w:val="center"/>
            <w:hideMark/>
          </w:tcPr>
          <w:p w14:paraId="0EF95AE8" w14:textId="77777777" w:rsidR="00F235F7" w:rsidRPr="00F235F7" w:rsidRDefault="00F235F7" w:rsidP="00F235F7">
            <w:r w:rsidRPr="00F235F7">
              <w:t>10 000,00</w:t>
            </w:r>
          </w:p>
        </w:tc>
        <w:tc>
          <w:tcPr>
            <w:tcW w:w="427" w:type="pct"/>
            <w:tcBorders>
              <w:top w:val="nil"/>
              <w:left w:val="nil"/>
              <w:bottom w:val="single" w:sz="4" w:space="0" w:color="auto"/>
              <w:right w:val="single" w:sz="4" w:space="0" w:color="auto"/>
            </w:tcBorders>
            <w:shd w:val="clear" w:color="auto" w:fill="auto"/>
            <w:vAlign w:val="center"/>
            <w:hideMark/>
          </w:tcPr>
          <w:p w14:paraId="0F212830" w14:textId="77777777" w:rsidR="00F235F7" w:rsidRPr="00F235F7" w:rsidRDefault="00F235F7" w:rsidP="00F235F7">
            <w:r w:rsidRPr="00F235F7">
              <w:t>851 825,00</w:t>
            </w:r>
          </w:p>
        </w:tc>
      </w:tr>
      <w:tr w:rsidR="00F235F7" w:rsidRPr="00F235F7" w14:paraId="23C2E8E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8A9E07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816082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42C95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32989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13F8F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4248F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FF4DDA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FE9226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DDA445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97D169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ED8C69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D488FD6" w14:textId="77777777" w:rsidR="00F235F7" w:rsidRPr="00F235F7" w:rsidRDefault="00F235F7" w:rsidP="00F235F7">
            <w:r w:rsidRPr="00F235F7">
              <w:t>0,00</w:t>
            </w:r>
          </w:p>
        </w:tc>
      </w:tr>
      <w:tr w:rsidR="00F235F7" w:rsidRPr="00F235F7" w14:paraId="6E0C545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76E79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4965C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ED2387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CE12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9F821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74F49F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7D60BE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993A86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0B18C8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66A027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BECA79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0E6B721" w14:textId="77777777" w:rsidR="00F235F7" w:rsidRPr="00F235F7" w:rsidRDefault="00F235F7" w:rsidP="00F235F7">
            <w:r w:rsidRPr="00F235F7">
              <w:t>0,00</w:t>
            </w:r>
          </w:p>
        </w:tc>
      </w:tr>
      <w:tr w:rsidR="00F235F7" w:rsidRPr="00F235F7" w14:paraId="1D47B566" w14:textId="77777777" w:rsidTr="00144277">
        <w:trPr>
          <w:gridBefore w:val="1"/>
          <w:wBefore w:w="2" w:type="pct"/>
          <w:trHeight w:val="360"/>
        </w:trPr>
        <w:tc>
          <w:tcPr>
            <w:tcW w:w="214" w:type="pct"/>
            <w:vMerge/>
            <w:tcBorders>
              <w:top w:val="nil"/>
              <w:left w:val="single" w:sz="4" w:space="0" w:color="auto"/>
              <w:bottom w:val="single" w:sz="4" w:space="0" w:color="000000"/>
              <w:right w:val="nil"/>
            </w:tcBorders>
            <w:shd w:val="clear" w:color="auto" w:fill="auto"/>
            <w:vAlign w:val="center"/>
            <w:hideMark/>
          </w:tcPr>
          <w:p w14:paraId="6A0B6D6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7121C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2A61F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FDAFF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54E2D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8EFD7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09F84C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2B543AB" w14:textId="77777777" w:rsidR="00F235F7" w:rsidRPr="00F235F7" w:rsidRDefault="00F235F7" w:rsidP="00F235F7">
            <w:r w:rsidRPr="00F235F7">
              <w:t>23 130,00</w:t>
            </w:r>
          </w:p>
        </w:tc>
        <w:tc>
          <w:tcPr>
            <w:tcW w:w="387" w:type="pct"/>
            <w:tcBorders>
              <w:top w:val="nil"/>
              <w:left w:val="nil"/>
              <w:bottom w:val="single" w:sz="4" w:space="0" w:color="auto"/>
              <w:right w:val="single" w:sz="4" w:space="0" w:color="auto"/>
            </w:tcBorders>
            <w:shd w:val="clear" w:color="auto" w:fill="auto"/>
            <w:vAlign w:val="center"/>
            <w:hideMark/>
          </w:tcPr>
          <w:p w14:paraId="5EF1E99C" w14:textId="77777777" w:rsidR="00F235F7" w:rsidRPr="00F235F7" w:rsidRDefault="00F235F7" w:rsidP="00F235F7">
            <w:r w:rsidRPr="00F235F7">
              <w:t>28 695,00</w:t>
            </w:r>
          </w:p>
        </w:tc>
        <w:tc>
          <w:tcPr>
            <w:tcW w:w="387" w:type="pct"/>
            <w:tcBorders>
              <w:top w:val="nil"/>
              <w:left w:val="nil"/>
              <w:bottom w:val="single" w:sz="4" w:space="0" w:color="auto"/>
              <w:right w:val="single" w:sz="4" w:space="0" w:color="auto"/>
            </w:tcBorders>
            <w:shd w:val="clear" w:color="auto" w:fill="auto"/>
            <w:vAlign w:val="center"/>
            <w:hideMark/>
          </w:tcPr>
          <w:p w14:paraId="019BF47F" w14:textId="77777777" w:rsidR="00F235F7" w:rsidRPr="00F235F7" w:rsidRDefault="00F235F7" w:rsidP="00F235F7">
            <w:r w:rsidRPr="00F235F7">
              <w:t>21 000,00</w:t>
            </w:r>
          </w:p>
        </w:tc>
        <w:tc>
          <w:tcPr>
            <w:tcW w:w="391" w:type="pct"/>
            <w:tcBorders>
              <w:top w:val="nil"/>
              <w:left w:val="nil"/>
              <w:bottom w:val="single" w:sz="4" w:space="0" w:color="auto"/>
              <w:right w:val="single" w:sz="4" w:space="0" w:color="auto"/>
            </w:tcBorders>
            <w:shd w:val="clear" w:color="auto" w:fill="auto"/>
            <w:vAlign w:val="center"/>
            <w:hideMark/>
          </w:tcPr>
          <w:p w14:paraId="56FF520D" w14:textId="77777777" w:rsidR="00F235F7" w:rsidRPr="00F235F7" w:rsidRDefault="00F235F7" w:rsidP="00F235F7">
            <w:r w:rsidRPr="00F235F7">
              <w:t>10 000,00</w:t>
            </w:r>
          </w:p>
        </w:tc>
        <w:tc>
          <w:tcPr>
            <w:tcW w:w="427" w:type="pct"/>
            <w:tcBorders>
              <w:top w:val="nil"/>
              <w:left w:val="nil"/>
              <w:bottom w:val="single" w:sz="4" w:space="0" w:color="auto"/>
              <w:right w:val="single" w:sz="4" w:space="0" w:color="auto"/>
            </w:tcBorders>
            <w:shd w:val="clear" w:color="auto" w:fill="auto"/>
            <w:vAlign w:val="center"/>
            <w:hideMark/>
          </w:tcPr>
          <w:p w14:paraId="1BFB931E" w14:textId="77777777" w:rsidR="00F235F7" w:rsidRPr="00F235F7" w:rsidRDefault="00F235F7" w:rsidP="00F235F7">
            <w:r w:rsidRPr="00F235F7">
              <w:t>82 825,00</w:t>
            </w:r>
          </w:p>
        </w:tc>
      </w:tr>
      <w:tr w:rsidR="00F235F7" w:rsidRPr="00F235F7" w14:paraId="55F10F6D" w14:textId="77777777" w:rsidTr="00144277">
        <w:trPr>
          <w:gridBefore w:val="1"/>
          <w:wBefore w:w="2" w:type="pct"/>
          <w:trHeight w:val="252"/>
        </w:trPr>
        <w:tc>
          <w:tcPr>
            <w:tcW w:w="214" w:type="pct"/>
            <w:vMerge/>
            <w:tcBorders>
              <w:top w:val="nil"/>
              <w:left w:val="single" w:sz="4" w:space="0" w:color="auto"/>
              <w:bottom w:val="single" w:sz="4" w:space="0" w:color="000000"/>
              <w:right w:val="nil"/>
            </w:tcBorders>
            <w:shd w:val="clear" w:color="auto" w:fill="auto"/>
            <w:vAlign w:val="center"/>
            <w:hideMark/>
          </w:tcPr>
          <w:p w14:paraId="6306D92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C68C5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403665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78CA1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ED31E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39FBC6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20B039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B95D20F" w14:textId="77777777" w:rsidR="00F235F7" w:rsidRPr="00F235F7" w:rsidRDefault="00F235F7" w:rsidP="00F235F7">
            <w:r w:rsidRPr="00F235F7">
              <w:t>227 000,00</w:t>
            </w:r>
          </w:p>
        </w:tc>
        <w:tc>
          <w:tcPr>
            <w:tcW w:w="387" w:type="pct"/>
            <w:tcBorders>
              <w:top w:val="nil"/>
              <w:left w:val="nil"/>
              <w:bottom w:val="single" w:sz="4" w:space="0" w:color="auto"/>
              <w:right w:val="single" w:sz="4" w:space="0" w:color="auto"/>
            </w:tcBorders>
            <w:shd w:val="clear" w:color="auto" w:fill="auto"/>
            <w:vAlign w:val="center"/>
            <w:hideMark/>
          </w:tcPr>
          <w:p w14:paraId="4DA85C3F"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4EE7ABB6" w14:textId="77777777" w:rsidR="00F235F7" w:rsidRPr="00F235F7" w:rsidRDefault="00F235F7" w:rsidP="00F235F7">
            <w:r w:rsidRPr="00F235F7">
              <w:t>242 000,00</w:t>
            </w:r>
          </w:p>
        </w:tc>
        <w:tc>
          <w:tcPr>
            <w:tcW w:w="391" w:type="pct"/>
            <w:tcBorders>
              <w:top w:val="nil"/>
              <w:left w:val="nil"/>
              <w:bottom w:val="single" w:sz="4" w:space="0" w:color="auto"/>
              <w:right w:val="single" w:sz="4" w:space="0" w:color="auto"/>
            </w:tcBorders>
            <w:shd w:val="clear" w:color="auto" w:fill="auto"/>
            <w:vAlign w:val="center"/>
            <w:hideMark/>
          </w:tcPr>
          <w:p w14:paraId="28B3424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00188FD" w14:textId="77777777" w:rsidR="00F235F7" w:rsidRPr="00F235F7" w:rsidRDefault="00F235F7" w:rsidP="00F235F7">
            <w:r w:rsidRPr="00F235F7">
              <w:t>769 000,00</w:t>
            </w:r>
          </w:p>
        </w:tc>
      </w:tr>
      <w:tr w:rsidR="00F235F7" w:rsidRPr="00F235F7" w14:paraId="6040B75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BE9A750" w14:textId="77777777" w:rsidR="00F235F7" w:rsidRPr="00F235F7" w:rsidRDefault="00F235F7" w:rsidP="00F235F7">
            <w:r w:rsidRPr="00F235F7">
              <w:t>4.1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DC459D0" w14:textId="77777777" w:rsidR="00F235F7" w:rsidRPr="00F235F7" w:rsidRDefault="00F235F7" w:rsidP="00F235F7">
            <w:r w:rsidRPr="00F235F7">
              <w:t>Набережная, п. Абрау-Дюрсо (2 и 3 этапы)</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0B671C8" w14:textId="77777777" w:rsidR="00F235F7" w:rsidRPr="00F235F7" w:rsidRDefault="00F235F7" w:rsidP="00F235F7">
            <w:r w:rsidRPr="00F235F7">
              <w:t>6,800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37CAD1"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6C8082"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A8AA0C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346591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D5B800" w14:textId="77777777" w:rsidR="00F235F7" w:rsidRPr="00F235F7" w:rsidRDefault="00F235F7" w:rsidP="00F235F7">
            <w:r w:rsidRPr="00F235F7">
              <w:t>227 000,00</w:t>
            </w:r>
          </w:p>
        </w:tc>
        <w:tc>
          <w:tcPr>
            <w:tcW w:w="387" w:type="pct"/>
            <w:tcBorders>
              <w:top w:val="nil"/>
              <w:left w:val="nil"/>
              <w:bottom w:val="single" w:sz="4" w:space="0" w:color="auto"/>
              <w:right w:val="single" w:sz="4" w:space="0" w:color="auto"/>
            </w:tcBorders>
            <w:shd w:val="clear" w:color="auto" w:fill="auto"/>
            <w:vAlign w:val="center"/>
            <w:hideMark/>
          </w:tcPr>
          <w:p w14:paraId="5E00CB9D"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5F902A5D" w14:textId="77777777" w:rsidR="00F235F7" w:rsidRPr="00F235F7" w:rsidRDefault="00F235F7" w:rsidP="00F235F7">
            <w:r w:rsidRPr="00F235F7">
              <w:t>242 000,00</w:t>
            </w:r>
          </w:p>
        </w:tc>
        <w:tc>
          <w:tcPr>
            <w:tcW w:w="391" w:type="pct"/>
            <w:tcBorders>
              <w:top w:val="nil"/>
              <w:left w:val="nil"/>
              <w:bottom w:val="single" w:sz="4" w:space="0" w:color="auto"/>
              <w:right w:val="single" w:sz="4" w:space="0" w:color="auto"/>
            </w:tcBorders>
            <w:shd w:val="clear" w:color="auto" w:fill="auto"/>
            <w:vAlign w:val="center"/>
            <w:hideMark/>
          </w:tcPr>
          <w:p w14:paraId="38B613F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C27DC71" w14:textId="77777777" w:rsidR="00F235F7" w:rsidRPr="00F235F7" w:rsidRDefault="00F235F7" w:rsidP="00F235F7">
            <w:r w:rsidRPr="00F235F7">
              <w:t>769 000,00</w:t>
            </w:r>
          </w:p>
        </w:tc>
      </w:tr>
      <w:tr w:rsidR="00F235F7" w:rsidRPr="00F235F7" w14:paraId="474B6F4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C73C3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5E8E4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853AB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72B7C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417BF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3EB79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A16AA9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9A872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D3F63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E0618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0B5FE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96BCAAF" w14:textId="77777777" w:rsidR="00F235F7" w:rsidRPr="00F235F7" w:rsidRDefault="00F235F7" w:rsidP="00F235F7">
            <w:r w:rsidRPr="00F235F7">
              <w:t>0,00</w:t>
            </w:r>
          </w:p>
        </w:tc>
      </w:tr>
      <w:tr w:rsidR="00F235F7" w:rsidRPr="00F235F7" w14:paraId="046AEAF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3F87F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4B141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4DA60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E7D3F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BC11C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D0412E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057216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9A970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59DA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14629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7171E0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E9122C" w14:textId="77777777" w:rsidR="00F235F7" w:rsidRPr="00F235F7" w:rsidRDefault="00F235F7" w:rsidP="00F235F7">
            <w:r w:rsidRPr="00F235F7">
              <w:t>0,00</w:t>
            </w:r>
          </w:p>
        </w:tc>
      </w:tr>
      <w:tr w:rsidR="00F235F7" w:rsidRPr="00F235F7" w14:paraId="0BEA99D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4C4DC6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48FB2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D7811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8080F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FDF3D6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432D1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625F70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82339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02DBE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BA62B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C6ACD3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850B989" w14:textId="77777777" w:rsidR="00F235F7" w:rsidRPr="00F235F7" w:rsidRDefault="00F235F7" w:rsidP="00F235F7">
            <w:r w:rsidRPr="00F235F7">
              <w:t>0,00</w:t>
            </w:r>
          </w:p>
        </w:tc>
      </w:tr>
      <w:tr w:rsidR="00F235F7" w:rsidRPr="00F235F7" w14:paraId="5C588F9D" w14:textId="77777777" w:rsidTr="00144277">
        <w:trPr>
          <w:gridBefore w:val="1"/>
          <w:wBefore w:w="2" w:type="pct"/>
          <w:trHeight w:val="263"/>
        </w:trPr>
        <w:tc>
          <w:tcPr>
            <w:tcW w:w="214" w:type="pct"/>
            <w:vMerge/>
            <w:tcBorders>
              <w:top w:val="nil"/>
              <w:left w:val="single" w:sz="4" w:space="0" w:color="auto"/>
              <w:bottom w:val="single" w:sz="4" w:space="0" w:color="000000"/>
              <w:right w:val="nil"/>
            </w:tcBorders>
            <w:shd w:val="clear" w:color="auto" w:fill="auto"/>
            <w:vAlign w:val="center"/>
            <w:hideMark/>
          </w:tcPr>
          <w:p w14:paraId="421C4AC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6DC2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D1855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BF634E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59306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A2C42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E4AB7E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7DB5D7" w14:textId="77777777" w:rsidR="00F235F7" w:rsidRPr="00F235F7" w:rsidRDefault="00F235F7" w:rsidP="00F235F7">
            <w:r w:rsidRPr="00F235F7">
              <w:t>227 000,00</w:t>
            </w:r>
          </w:p>
        </w:tc>
        <w:tc>
          <w:tcPr>
            <w:tcW w:w="387" w:type="pct"/>
            <w:tcBorders>
              <w:top w:val="nil"/>
              <w:left w:val="nil"/>
              <w:bottom w:val="single" w:sz="4" w:space="0" w:color="auto"/>
              <w:right w:val="single" w:sz="4" w:space="0" w:color="auto"/>
            </w:tcBorders>
            <w:shd w:val="clear" w:color="auto" w:fill="auto"/>
            <w:vAlign w:val="center"/>
            <w:hideMark/>
          </w:tcPr>
          <w:p w14:paraId="78B5D74A"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73111815" w14:textId="77777777" w:rsidR="00F235F7" w:rsidRPr="00F235F7" w:rsidRDefault="00F235F7" w:rsidP="00F235F7">
            <w:r w:rsidRPr="00F235F7">
              <w:t>242 000,00</w:t>
            </w:r>
          </w:p>
        </w:tc>
        <w:tc>
          <w:tcPr>
            <w:tcW w:w="391" w:type="pct"/>
            <w:tcBorders>
              <w:top w:val="nil"/>
              <w:left w:val="nil"/>
              <w:bottom w:val="single" w:sz="4" w:space="0" w:color="auto"/>
              <w:right w:val="single" w:sz="4" w:space="0" w:color="auto"/>
            </w:tcBorders>
            <w:shd w:val="clear" w:color="auto" w:fill="auto"/>
            <w:noWrap/>
            <w:vAlign w:val="center"/>
            <w:hideMark/>
          </w:tcPr>
          <w:p w14:paraId="71D5D48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347962A" w14:textId="77777777" w:rsidR="00F235F7" w:rsidRPr="00F235F7" w:rsidRDefault="00F235F7" w:rsidP="00F235F7">
            <w:r w:rsidRPr="00F235F7">
              <w:t>769 000,00</w:t>
            </w:r>
          </w:p>
        </w:tc>
      </w:tr>
      <w:tr w:rsidR="00F235F7" w:rsidRPr="00F235F7" w14:paraId="2DB1E2F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C8A6961" w14:textId="77777777" w:rsidR="00F235F7" w:rsidRPr="00F235F7" w:rsidRDefault="00F235F7" w:rsidP="00F235F7">
            <w:r w:rsidRPr="00F235F7">
              <w:t>4.2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4F984ED" w14:textId="77777777" w:rsidR="00F235F7" w:rsidRPr="00F235F7" w:rsidRDefault="00F235F7" w:rsidP="00F235F7">
            <w:r w:rsidRPr="00F235F7">
              <w:t>Строительство светофорных объектов в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36D7E5F"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95C92B"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F535B7A"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BE91D8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91EA57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7BE0BB6" w14:textId="77777777" w:rsidR="00F235F7" w:rsidRPr="00F235F7" w:rsidRDefault="00F235F7" w:rsidP="00F235F7">
            <w:r w:rsidRPr="00F235F7">
              <w:t>14 000,00</w:t>
            </w:r>
          </w:p>
        </w:tc>
        <w:tc>
          <w:tcPr>
            <w:tcW w:w="387" w:type="pct"/>
            <w:tcBorders>
              <w:top w:val="nil"/>
              <w:left w:val="nil"/>
              <w:bottom w:val="single" w:sz="4" w:space="0" w:color="auto"/>
              <w:right w:val="single" w:sz="4" w:space="0" w:color="auto"/>
            </w:tcBorders>
            <w:shd w:val="clear" w:color="auto" w:fill="auto"/>
            <w:vAlign w:val="center"/>
            <w:hideMark/>
          </w:tcPr>
          <w:p w14:paraId="60D42446" w14:textId="77777777" w:rsidR="00F235F7" w:rsidRPr="00F235F7" w:rsidRDefault="00F235F7" w:rsidP="00F235F7">
            <w:r w:rsidRPr="00F235F7">
              <w:t>14 000,00</w:t>
            </w:r>
          </w:p>
        </w:tc>
        <w:tc>
          <w:tcPr>
            <w:tcW w:w="387" w:type="pct"/>
            <w:tcBorders>
              <w:top w:val="nil"/>
              <w:left w:val="nil"/>
              <w:bottom w:val="single" w:sz="4" w:space="0" w:color="auto"/>
              <w:right w:val="single" w:sz="4" w:space="0" w:color="auto"/>
            </w:tcBorders>
            <w:shd w:val="clear" w:color="auto" w:fill="auto"/>
            <w:vAlign w:val="center"/>
            <w:hideMark/>
          </w:tcPr>
          <w:p w14:paraId="4580857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E8E1A7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C9A7CC8" w14:textId="77777777" w:rsidR="00F235F7" w:rsidRPr="00F235F7" w:rsidRDefault="00F235F7" w:rsidP="00F235F7">
            <w:r w:rsidRPr="00F235F7">
              <w:t>28 000,00</w:t>
            </w:r>
          </w:p>
        </w:tc>
      </w:tr>
      <w:tr w:rsidR="00F235F7" w:rsidRPr="00F235F7" w14:paraId="3B07B7E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C5DF80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C01D30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D09983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422878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BB5E2F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D0FBE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B5D263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F8FB62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74C4D3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3AF64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20787B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5EF5E76" w14:textId="77777777" w:rsidR="00F235F7" w:rsidRPr="00F235F7" w:rsidRDefault="00F235F7" w:rsidP="00F235F7">
            <w:r w:rsidRPr="00F235F7">
              <w:t>0,00</w:t>
            </w:r>
          </w:p>
        </w:tc>
      </w:tr>
      <w:tr w:rsidR="00F235F7" w:rsidRPr="00F235F7" w14:paraId="526F676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227B78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8B83A8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AA961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4C3DD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4EDC41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0877AE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8372C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5D7C56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1BC59A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1C9459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17ED85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A3D72F1" w14:textId="77777777" w:rsidR="00F235F7" w:rsidRPr="00F235F7" w:rsidRDefault="00F235F7" w:rsidP="00F235F7">
            <w:r w:rsidRPr="00F235F7">
              <w:t>0,00</w:t>
            </w:r>
          </w:p>
        </w:tc>
      </w:tr>
      <w:tr w:rsidR="00F235F7" w:rsidRPr="00F235F7" w14:paraId="7F8F9EE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6DE00A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CBEFA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3B552C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E355AD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EB77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47B73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54D7A5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85B846B" w14:textId="77777777" w:rsidR="00F235F7" w:rsidRPr="00F235F7" w:rsidRDefault="00F235F7" w:rsidP="00F235F7">
            <w:r w:rsidRPr="00F235F7">
              <w:t>14 000,00</w:t>
            </w:r>
          </w:p>
        </w:tc>
        <w:tc>
          <w:tcPr>
            <w:tcW w:w="387" w:type="pct"/>
            <w:tcBorders>
              <w:top w:val="nil"/>
              <w:left w:val="nil"/>
              <w:bottom w:val="single" w:sz="4" w:space="0" w:color="auto"/>
              <w:right w:val="single" w:sz="4" w:space="0" w:color="auto"/>
            </w:tcBorders>
            <w:shd w:val="clear" w:color="auto" w:fill="auto"/>
            <w:vAlign w:val="center"/>
            <w:hideMark/>
          </w:tcPr>
          <w:p w14:paraId="49F3DFC7" w14:textId="77777777" w:rsidR="00F235F7" w:rsidRPr="00F235F7" w:rsidRDefault="00F235F7" w:rsidP="00F235F7">
            <w:r w:rsidRPr="00F235F7">
              <w:t>14 000,00</w:t>
            </w:r>
          </w:p>
        </w:tc>
        <w:tc>
          <w:tcPr>
            <w:tcW w:w="387" w:type="pct"/>
            <w:tcBorders>
              <w:top w:val="nil"/>
              <w:left w:val="nil"/>
              <w:bottom w:val="single" w:sz="4" w:space="0" w:color="auto"/>
              <w:right w:val="single" w:sz="4" w:space="0" w:color="auto"/>
            </w:tcBorders>
            <w:shd w:val="clear" w:color="auto" w:fill="auto"/>
            <w:vAlign w:val="center"/>
            <w:hideMark/>
          </w:tcPr>
          <w:p w14:paraId="2BDCA62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ADE8C8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6C285B0" w14:textId="77777777" w:rsidR="00F235F7" w:rsidRPr="00F235F7" w:rsidRDefault="00F235F7" w:rsidP="00F235F7">
            <w:r w:rsidRPr="00F235F7">
              <w:t>28 000,00</w:t>
            </w:r>
          </w:p>
        </w:tc>
      </w:tr>
      <w:tr w:rsidR="00F235F7" w:rsidRPr="00F235F7" w14:paraId="182BF485" w14:textId="77777777" w:rsidTr="00144277">
        <w:trPr>
          <w:gridBefore w:val="1"/>
          <w:wBefore w:w="2" w:type="pct"/>
          <w:trHeight w:val="349"/>
        </w:trPr>
        <w:tc>
          <w:tcPr>
            <w:tcW w:w="214" w:type="pct"/>
            <w:vMerge/>
            <w:tcBorders>
              <w:top w:val="nil"/>
              <w:left w:val="single" w:sz="4" w:space="0" w:color="auto"/>
              <w:bottom w:val="single" w:sz="4" w:space="0" w:color="000000"/>
              <w:right w:val="nil"/>
            </w:tcBorders>
            <w:shd w:val="clear" w:color="auto" w:fill="auto"/>
            <w:vAlign w:val="center"/>
            <w:hideMark/>
          </w:tcPr>
          <w:p w14:paraId="43D1032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473B2C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59E8FE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03645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2C314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A6B069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6E8EFF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14A2B5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6DC8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FB787E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EE5B5E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D8165D1" w14:textId="77777777" w:rsidR="00F235F7" w:rsidRPr="00F235F7" w:rsidRDefault="00F235F7" w:rsidP="00F235F7">
            <w:r w:rsidRPr="00F235F7">
              <w:t> </w:t>
            </w:r>
          </w:p>
        </w:tc>
      </w:tr>
      <w:tr w:rsidR="00F235F7" w:rsidRPr="00F235F7" w14:paraId="3513AE6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95053E0" w14:textId="77777777" w:rsidR="00F235F7" w:rsidRPr="00F235F7" w:rsidRDefault="00F235F7" w:rsidP="00F235F7">
            <w:r w:rsidRPr="00F235F7">
              <w:t>4.2.1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9AEB61B" w14:textId="77777777" w:rsidR="00F235F7" w:rsidRPr="00F235F7" w:rsidRDefault="00F235F7" w:rsidP="00F235F7">
            <w:r w:rsidRPr="00F235F7">
              <w:t>Пересечение ул. Цедрика - ул. Пархоменко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E8CFBB4"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A116B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BF01FCC"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600C85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712E64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B18496B"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7DC566B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903247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89AF84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C333F63" w14:textId="77777777" w:rsidR="00F235F7" w:rsidRPr="00F235F7" w:rsidRDefault="00F235F7" w:rsidP="00F235F7">
            <w:r w:rsidRPr="00F235F7">
              <w:t>3 500,00</w:t>
            </w:r>
          </w:p>
        </w:tc>
      </w:tr>
      <w:tr w:rsidR="00F235F7" w:rsidRPr="00F235F7" w14:paraId="148667C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F158AE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87F1E6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BD543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55A2A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4E534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CDDF75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A671DC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0ED115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BFE29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65AC5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C90DFB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CE26695" w14:textId="77777777" w:rsidR="00F235F7" w:rsidRPr="00F235F7" w:rsidRDefault="00F235F7" w:rsidP="00F235F7">
            <w:r w:rsidRPr="00F235F7">
              <w:t>0,00</w:t>
            </w:r>
          </w:p>
        </w:tc>
      </w:tr>
      <w:tr w:rsidR="00F235F7" w:rsidRPr="00F235F7" w14:paraId="4E885A6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48FF1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6FB4A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2716E1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4984A0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5CF62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65C7A4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4CAF70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7321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D55B2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171F9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622D84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1CF7355" w14:textId="77777777" w:rsidR="00F235F7" w:rsidRPr="00F235F7" w:rsidRDefault="00F235F7" w:rsidP="00F235F7">
            <w:r w:rsidRPr="00F235F7">
              <w:t>0,00</w:t>
            </w:r>
          </w:p>
        </w:tc>
      </w:tr>
      <w:tr w:rsidR="00F235F7" w:rsidRPr="00F235F7" w14:paraId="3236989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001B33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44C72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59907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AB8D5A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EA58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50A86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D59ECE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DE1760B"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1D7A329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F4170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6248CF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3417BC8" w14:textId="77777777" w:rsidR="00F235F7" w:rsidRPr="00F235F7" w:rsidRDefault="00F235F7" w:rsidP="00F235F7">
            <w:r w:rsidRPr="00F235F7">
              <w:t>3 500,00</w:t>
            </w:r>
          </w:p>
        </w:tc>
      </w:tr>
      <w:tr w:rsidR="00F235F7" w:rsidRPr="00F235F7" w14:paraId="6008996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3880F0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5B642C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C2CE39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234DF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273461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53B04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49E4CD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7F5AA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68E0E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E0B6F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D7825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AFF2F7" w14:textId="77777777" w:rsidR="00F235F7" w:rsidRPr="00F235F7" w:rsidRDefault="00F235F7" w:rsidP="00F235F7">
            <w:r w:rsidRPr="00F235F7">
              <w:t>0,00</w:t>
            </w:r>
          </w:p>
        </w:tc>
      </w:tr>
      <w:tr w:rsidR="00F235F7" w:rsidRPr="00F235F7" w14:paraId="32622D9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4F24D60" w14:textId="77777777" w:rsidR="00F235F7" w:rsidRPr="00F235F7" w:rsidRDefault="00F235F7" w:rsidP="00F235F7">
            <w:r w:rsidRPr="00F235F7">
              <w:t>4.2.2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E8F3BDC" w14:textId="77777777" w:rsidR="00F235F7" w:rsidRPr="00F235F7" w:rsidRDefault="00F235F7" w:rsidP="00F235F7">
            <w:r w:rsidRPr="00F235F7">
              <w:t>Пересечение ул. Исаева - ул. Энгельса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7F8348B"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04BF98"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936F0E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BC3A63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BCCEBA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F78D3FC"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4969497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734D2D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089762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4873752" w14:textId="77777777" w:rsidR="00F235F7" w:rsidRPr="00F235F7" w:rsidRDefault="00F235F7" w:rsidP="00F235F7">
            <w:r w:rsidRPr="00F235F7">
              <w:t>3 500,00</w:t>
            </w:r>
          </w:p>
        </w:tc>
      </w:tr>
      <w:tr w:rsidR="00F235F7" w:rsidRPr="00F235F7" w14:paraId="02754CC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B7CBE4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9D306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857455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0D38E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14C1B1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B8AEF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B1C9FC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42B818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14A36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CEA42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07D3DD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BB6096" w14:textId="77777777" w:rsidR="00F235F7" w:rsidRPr="00F235F7" w:rsidRDefault="00F235F7" w:rsidP="00F235F7">
            <w:r w:rsidRPr="00F235F7">
              <w:t>0,00</w:t>
            </w:r>
          </w:p>
        </w:tc>
      </w:tr>
      <w:tr w:rsidR="00F235F7" w:rsidRPr="00F235F7" w14:paraId="1E04C41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90E887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D961CD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2DD4C4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EC3460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4629A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D72BF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ABF4EE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84273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85D389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51239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D03CA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9B41E8C" w14:textId="77777777" w:rsidR="00F235F7" w:rsidRPr="00F235F7" w:rsidRDefault="00F235F7" w:rsidP="00F235F7">
            <w:r w:rsidRPr="00F235F7">
              <w:t>0,00</w:t>
            </w:r>
          </w:p>
        </w:tc>
      </w:tr>
      <w:tr w:rsidR="00F235F7" w:rsidRPr="00F235F7" w14:paraId="06F7308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E2868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84FFEC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ECE27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DB7E8F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370EC0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E1B870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1182A7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226BBA"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0E8B9D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263D0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FFDCE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C98B71" w14:textId="77777777" w:rsidR="00F235F7" w:rsidRPr="00F235F7" w:rsidRDefault="00F235F7" w:rsidP="00F235F7">
            <w:r w:rsidRPr="00F235F7">
              <w:t>3 500,00</w:t>
            </w:r>
          </w:p>
        </w:tc>
      </w:tr>
      <w:tr w:rsidR="00F235F7" w:rsidRPr="00F235F7" w14:paraId="6A12393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0CEFD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5A450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1603C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89C40B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6B684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8C1D5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64DAF2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D4629C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7BD049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6509A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42F9FB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20DE4E1" w14:textId="77777777" w:rsidR="00F235F7" w:rsidRPr="00F235F7" w:rsidRDefault="00F235F7" w:rsidP="00F235F7">
            <w:r w:rsidRPr="00F235F7">
              <w:t>0,00</w:t>
            </w:r>
          </w:p>
        </w:tc>
      </w:tr>
      <w:tr w:rsidR="00F235F7" w:rsidRPr="00F235F7" w14:paraId="7D05699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829FD00" w14:textId="77777777" w:rsidR="00F235F7" w:rsidRPr="00F235F7" w:rsidRDefault="00F235F7" w:rsidP="00F235F7">
            <w:r w:rsidRPr="00F235F7">
              <w:t>4.2.3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DDBC9CE" w14:textId="77777777" w:rsidR="00F235F7" w:rsidRPr="00F235F7" w:rsidRDefault="00F235F7" w:rsidP="00F235F7">
            <w:r w:rsidRPr="00F235F7">
              <w:t>Пересечение ул. Мурата Ахеджака - просп. Ленина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3D9D7C0"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36BA83"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99E24A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2F11E8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72D885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8D48D9C"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7D496AF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499890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129CE3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BD81E0C" w14:textId="77777777" w:rsidR="00F235F7" w:rsidRPr="00F235F7" w:rsidRDefault="00F235F7" w:rsidP="00F235F7">
            <w:r w:rsidRPr="00F235F7">
              <w:t>3 500,00</w:t>
            </w:r>
          </w:p>
        </w:tc>
      </w:tr>
      <w:tr w:rsidR="00F235F7" w:rsidRPr="00F235F7" w14:paraId="742AC08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3B04DF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AB2E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B2112E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DF9CD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391757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5361D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FDE581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FE741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D80DF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9B93E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7866F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B62B0F0" w14:textId="77777777" w:rsidR="00F235F7" w:rsidRPr="00F235F7" w:rsidRDefault="00F235F7" w:rsidP="00F235F7">
            <w:r w:rsidRPr="00F235F7">
              <w:t>0,00</w:t>
            </w:r>
          </w:p>
        </w:tc>
      </w:tr>
      <w:tr w:rsidR="00F235F7" w:rsidRPr="00F235F7" w14:paraId="37C5859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27DC1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34613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82273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263C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0F448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688283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07BB46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4C5896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34D2C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A86725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2DD0B8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50F51E6" w14:textId="77777777" w:rsidR="00F235F7" w:rsidRPr="00F235F7" w:rsidRDefault="00F235F7" w:rsidP="00F235F7">
            <w:r w:rsidRPr="00F235F7">
              <w:t>0,00</w:t>
            </w:r>
          </w:p>
        </w:tc>
      </w:tr>
      <w:tr w:rsidR="00F235F7" w:rsidRPr="00F235F7" w14:paraId="281CFBD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FA31C6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F85120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1261E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41B07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1B496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DCBB0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FFF2F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3194F31"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1CFFD3A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66B69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878407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84DB4C7" w14:textId="77777777" w:rsidR="00F235F7" w:rsidRPr="00F235F7" w:rsidRDefault="00F235F7" w:rsidP="00F235F7">
            <w:r w:rsidRPr="00F235F7">
              <w:t>3 500,00</w:t>
            </w:r>
          </w:p>
        </w:tc>
      </w:tr>
      <w:tr w:rsidR="00F235F7" w:rsidRPr="00F235F7" w14:paraId="096E529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AF5BD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63393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96357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28DEB3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84DC9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910721D"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6F69EC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35DC6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5570C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D34FF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8AF84E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08996E4" w14:textId="77777777" w:rsidR="00F235F7" w:rsidRPr="00F235F7" w:rsidRDefault="00F235F7" w:rsidP="00F235F7">
            <w:r w:rsidRPr="00F235F7">
              <w:t>0,00</w:t>
            </w:r>
          </w:p>
        </w:tc>
      </w:tr>
      <w:tr w:rsidR="00F235F7" w:rsidRPr="00F235F7" w14:paraId="73B393A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8623ED1" w14:textId="77777777" w:rsidR="00F235F7" w:rsidRPr="00F235F7" w:rsidRDefault="00F235F7" w:rsidP="00F235F7">
            <w:r w:rsidRPr="00F235F7">
              <w:t>4.2.4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C10D655" w14:textId="77777777" w:rsidR="00F235F7" w:rsidRPr="00F235F7" w:rsidRDefault="00F235F7" w:rsidP="00F235F7">
            <w:r w:rsidRPr="00F235F7">
              <w:t>Пересечение ул. Малоземельская - ул. Куникова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CFB3EC3"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A3AE68"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6B76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E95D7C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58401E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448CFA2"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18524A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80E4E3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7DC20C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2E12E21" w14:textId="77777777" w:rsidR="00F235F7" w:rsidRPr="00F235F7" w:rsidRDefault="00F235F7" w:rsidP="00F235F7">
            <w:r w:rsidRPr="00F235F7">
              <w:t>3 500,00</w:t>
            </w:r>
          </w:p>
        </w:tc>
      </w:tr>
      <w:tr w:rsidR="00F235F7" w:rsidRPr="00F235F7" w14:paraId="4294FB5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B3494E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41724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8CAF4F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D25D29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0D0A0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459AB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34D037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C8BEE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4EB25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1C864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6572C8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9530FE1" w14:textId="77777777" w:rsidR="00F235F7" w:rsidRPr="00F235F7" w:rsidRDefault="00F235F7" w:rsidP="00F235F7">
            <w:r w:rsidRPr="00F235F7">
              <w:t>0,00</w:t>
            </w:r>
          </w:p>
        </w:tc>
      </w:tr>
      <w:tr w:rsidR="00F235F7" w:rsidRPr="00F235F7" w14:paraId="2FA0226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87BE35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CD888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FB698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0D1D3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269C6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C4AD19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D57743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11F3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C0755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63A3F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19513A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F1F522B" w14:textId="77777777" w:rsidR="00F235F7" w:rsidRPr="00F235F7" w:rsidRDefault="00F235F7" w:rsidP="00F235F7">
            <w:r w:rsidRPr="00F235F7">
              <w:t>0,00</w:t>
            </w:r>
          </w:p>
        </w:tc>
      </w:tr>
      <w:tr w:rsidR="00F235F7" w:rsidRPr="00F235F7" w14:paraId="2C56A4F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556B2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FD139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7E609F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19D8D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DA1B2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38DB7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34935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AA6DE67"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5EAEE1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06F7B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459AA5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EE82EC1" w14:textId="77777777" w:rsidR="00F235F7" w:rsidRPr="00F235F7" w:rsidRDefault="00F235F7" w:rsidP="00F235F7">
            <w:r w:rsidRPr="00F235F7">
              <w:t>3 500,00</w:t>
            </w:r>
          </w:p>
        </w:tc>
      </w:tr>
      <w:tr w:rsidR="00F235F7" w:rsidRPr="00F235F7" w14:paraId="1AAA5EC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3026AB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C5056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76C7A0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937C2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0E8A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8E27D6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3F0A1A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76F62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CD6E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13853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EEACC2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0A7A679" w14:textId="77777777" w:rsidR="00F235F7" w:rsidRPr="00F235F7" w:rsidRDefault="00F235F7" w:rsidP="00F235F7">
            <w:r w:rsidRPr="00F235F7">
              <w:t>0,00</w:t>
            </w:r>
          </w:p>
        </w:tc>
      </w:tr>
      <w:tr w:rsidR="00F235F7" w:rsidRPr="00F235F7" w14:paraId="36DC2A0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502C493" w14:textId="77777777" w:rsidR="00F235F7" w:rsidRPr="00F235F7" w:rsidRDefault="00F235F7" w:rsidP="00F235F7">
            <w:r w:rsidRPr="00F235F7">
              <w:t>4.2.5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63BEB6F" w14:textId="77777777" w:rsidR="00F235F7" w:rsidRPr="00F235F7" w:rsidRDefault="00F235F7" w:rsidP="00F235F7">
            <w:r w:rsidRPr="00F235F7">
              <w:t>Пересечение ул. Малоземельская – ул. Волгоградская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3C3C55B"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773190"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FB544AB"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818286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1D3519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2EEA51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8412266"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75D18D3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323D2C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058B9CA" w14:textId="77777777" w:rsidR="00F235F7" w:rsidRPr="00F235F7" w:rsidRDefault="00F235F7" w:rsidP="00F235F7">
            <w:r w:rsidRPr="00F235F7">
              <w:t>3 500,00</w:t>
            </w:r>
          </w:p>
        </w:tc>
      </w:tr>
      <w:tr w:rsidR="00F235F7" w:rsidRPr="00F235F7" w14:paraId="1B3EE15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45A03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51F5A7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DF02F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8289B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EAEBB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62374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BEF908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088A74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585D13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9B7177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00B57A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2EFA22" w14:textId="77777777" w:rsidR="00F235F7" w:rsidRPr="00F235F7" w:rsidRDefault="00F235F7" w:rsidP="00F235F7">
            <w:r w:rsidRPr="00F235F7">
              <w:t>0,00</w:t>
            </w:r>
          </w:p>
        </w:tc>
      </w:tr>
      <w:tr w:rsidR="00F235F7" w:rsidRPr="00F235F7" w14:paraId="760BDFD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6578B2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782AB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B0637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89745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401CE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A246E0"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85E19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2CD6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2107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35886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EBDFEE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9E9B685" w14:textId="77777777" w:rsidR="00F235F7" w:rsidRPr="00F235F7" w:rsidRDefault="00F235F7" w:rsidP="00F235F7">
            <w:r w:rsidRPr="00F235F7">
              <w:t>0,00</w:t>
            </w:r>
          </w:p>
        </w:tc>
      </w:tr>
      <w:tr w:rsidR="00F235F7" w:rsidRPr="00F235F7" w14:paraId="7BDE2A3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097E9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ED50B9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E2B691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6B762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A0146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3A83C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DE98D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C9AAD2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F16F5C"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5D49ED1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81A89C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24E7D2" w14:textId="77777777" w:rsidR="00F235F7" w:rsidRPr="00F235F7" w:rsidRDefault="00F235F7" w:rsidP="00F235F7">
            <w:r w:rsidRPr="00F235F7">
              <w:t>3 500,00</w:t>
            </w:r>
          </w:p>
        </w:tc>
      </w:tr>
      <w:tr w:rsidR="00F235F7" w:rsidRPr="00F235F7" w14:paraId="596097F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5078D4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C2AC7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6001E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E35506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E5B8C8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2B584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EE6AD6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296394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2141B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E32EA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C80707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6684660" w14:textId="77777777" w:rsidR="00F235F7" w:rsidRPr="00F235F7" w:rsidRDefault="00F235F7" w:rsidP="00F235F7">
            <w:r w:rsidRPr="00F235F7">
              <w:t>0,00</w:t>
            </w:r>
          </w:p>
        </w:tc>
      </w:tr>
      <w:tr w:rsidR="00F235F7" w:rsidRPr="00F235F7" w14:paraId="3AD879D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9B3607B" w14:textId="77777777" w:rsidR="00F235F7" w:rsidRPr="00F235F7" w:rsidRDefault="00F235F7" w:rsidP="00F235F7">
            <w:r w:rsidRPr="00F235F7">
              <w:t>4.2.6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18948E5" w14:textId="77777777" w:rsidR="00F235F7" w:rsidRPr="00F235F7" w:rsidRDefault="00F235F7" w:rsidP="00F235F7">
            <w:r w:rsidRPr="00F235F7">
              <w:t>Пересечение ул. Волгоградская - Мысхакское ш.</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ABE367C"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3CFCD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0DCF"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3C7BD8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0BDC8A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BC7200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125A92E"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2CD8195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951BB7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F924E73" w14:textId="77777777" w:rsidR="00F235F7" w:rsidRPr="00F235F7" w:rsidRDefault="00F235F7" w:rsidP="00F235F7">
            <w:r w:rsidRPr="00F235F7">
              <w:t>3 500,00</w:t>
            </w:r>
          </w:p>
        </w:tc>
      </w:tr>
      <w:tr w:rsidR="00F235F7" w:rsidRPr="00F235F7" w14:paraId="08C8AB3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DC7858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5949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584C3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7094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09468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E2880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9891AC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BD4508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2232E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A074B9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4EBB5E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1AD19EF" w14:textId="77777777" w:rsidR="00F235F7" w:rsidRPr="00F235F7" w:rsidRDefault="00F235F7" w:rsidP="00F235F7">
            <w:r w:rsidRPr="00F235F7">
              <w:t>0,00</w:t>
            </w:r>
          </w:p>
        </w:tc>
      </w:tr>
      <w:tr w:rsidR="00F235F7" w:rsidRPr="00F235F7" w14:paraId="0E18276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55CF1B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9B29F3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492429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1082C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674E3E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58F5A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8D5F45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0BAF9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5CACC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85CC4C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9F5DD8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83FAE8E" w14:textId="77777777" w:rsidR="00F235F7" w:rsidRPr="00F235F7" w:rsidRDefault="00F235F7" w:rsidP="00F235F7">
            <w:r w:rsidRPr="00F235F7">
              <w:t>0,00</w:t>
            </w:r>
          </w:p>
        </w:tc>
      </w:tr>
      <w:tr w:rsidR="00F235F7" w:rsidRPr="00F235F7" w14:paraId="745F8DA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FAC352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80868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9B646C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0C5462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2169E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E7FEE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E2A00A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6753A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00A008"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5A082AA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658F0A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D161CE7" w14:textId="77777777" w:rsidR="00F235F7" w:rsidRPr="00F235F7" w:rsidRDefault="00F235F7" w:rsidP="00F235F7">
            <w:r w:rsidRPr="00F235F7">
              <w:t>3 500,00</w:t>
            </w:r>
          </w:p>
        </w:tc>
      </w:tr>
      <w:tr w:rsidR="00F235F7" w:rsidRPr="00F235F7" w14:paraId="2B0AE98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0CA214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56C548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7F3727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7A4A1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B7A3E6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BB90FF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5A778F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4D9431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EFF0F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FC409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046F3A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CFDAE0B" w14:textId="77777777" w:rsidR="00F235F7" w:rsidRPr="00F235F7" w:rsidRDefault="00F235F7" w:rsidP="00F235F7">
            <w:r w:rsidRPr="00F235F7">
              <w:t>0,00</w:t>
            </w:r>
          </w:p>
        </w:tc>
      </w:tr>
      <w:tr w:rsidR="00F235F7" w:rsidRPr="00F235F7" w14:paraId="479BFEF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CAE0B41" w14:textId="77777777" w:rsidR="00F235F7" w:rsidRPr="00F235F7" w:rsidRDefault="00F235F7" w:rsidP="00F235F7">
            <w:r w:rsidRPr="00F235F7">
              <w:t>4.2.7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BF29854" w14:textId="77777777" w:rsidR="00F235F7" w:rsidRPr="00F235F7" w:rsidRDefault="00F235F7" w:rsidP="00F235F7">
            <w:r w:rsidRPr="00F235F7">
              <w:t>Пересечение ул. Сакко и Ванцетти - ул. Тихоступа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4CA8E94"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CCA938"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B84A0F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A1ED7A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C42F70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00CBD7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3CC3400"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6BF3B45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F59A33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CD6CDA5" w14:textId="77777777" w:rsidR="00F235F7" w:rsidRPr="00F235F7" w:rsidRDefault="00F235F7" w:rsidP="00F235F7">
            <w:r w:rsidRPr="00F235F7">
              <w:t>3 500,00</w:t>
            </w:r>
          </w:p>
        </w:tc>
      </w:tr>
      <w:tr w:rsidR="00F235F7" w:rsidRPr="00F235F7" w14:paraId="4392B20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6923E2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6622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034163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9446A1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0A6936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170AB5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A6AA7F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BA63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8466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5633F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913DB2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9CB33E5" w14:textId="77777777" w:rsidR="00F235F7" w:rsidRPr="00F235F7" w:rsidRDefault="00F235F7" w:rsidP="00F235F7">
            <w:r w:rsidRPr="00F235F7">
              <w:t>0,00</w:t>
            </w:r>
          </w:p>
        </w:tc>
      </w:tr>
      <w:tr w:rsidR="00F235F7" w:rsidRPr="00F235F7" w14:paraId="60567CD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DC4AE9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6A3D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B8F5D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BBBF1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E9F104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413B3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C8A176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8B1BE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E0C2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9B950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DB18C4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6066D9" w14:textId="77777777" w:rsidR="00F235F7" w:rsidRPr="00F235F7" w:rsidRDefault="00F235F7" w:rsidP="00F235F7">
            <w:r w:rsidRPr="00F235F7">
              <w:t>0,00</w:t>
            </w:r>
          </w:p>
        </w:tc>
      </w:tr>
      <w:tr w:rsidR="00F235F7" w:rsidRPr="00F235F7" w14:paraId="771A34E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00B84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AB142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31D0C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2402C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78AFF2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A6C69B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C2081C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62053B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395153"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1EF1CB1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D085D4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EF9B01" w14:textId="77777777" w:rsidR="00F235F7" w:rsidRPr="00F235F7" w:rsidRDefault="00F235F7" w:rsidP="00F235F7">
            <w:r w:rsidRPr="00F235F7">
              <w:t>3 500,00</w:t>
            </w:r>
          </w:p>
        </w:tc>
      </w:tr>
      <w:tr w:rsidR="00F235F7" w:rsidRPr="00F235F7" w14:paraId="2CD5C2F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36C5C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F36F1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CE505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AEC038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B500C3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F0657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971E39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134213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7EC33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71FFC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F6F700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12AAA59" w14:textId="77777777" w:rsidR="00F235F7" w:rsidRPr="00F235F7" w:rsidRDefault="00F235F7" w:rsidP="00F235F7">
            <w:r w:rsidRPr="00F235F7">
              <w:t>0,00</w:t>
            </w:r>
          </w:p>
        </w:tc>
      </w:tr>
      <w:tr w:rsidR="00F235F7" w:rsidRPr="00F235F7" w14:paraId="38AA313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FA56522" w14:textId="77777777" w:rsidR="00F235F7" w:rsidRPr="00F235F7" w:rsidRDefault="00F235F7" w:rsidP="00F235F7">
            <w:r w:rsidRPr="00F235F7">
              <w:t>4.2.8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725964E" w14:textId="77777777" w:rsidR="00F235F7" w:rsidRPr="00F235F7" w:rsidRDefault="00F235F7" w:rsidP="00F235F7">
            <w:r w:rsidRPr="00F235F7">
              <w:t>Пересечение ул. Пролетарская - ул. Робеспьера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803F6B7"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1CB626"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784D0AF"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D468D3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A5117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59BAD7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05A80BA"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1B0938E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BD823B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DDF4015" w14:textId="77777777" w:rsidR="00F235F7" w:rsidRPr="00F235F7" w:rsidRDefault="00F235F7" w:rsidP="00F235F7">
            <w:r w:rsidRPr="00F235F7">
              <w:t>3 500,00</w:t>
            </w:r>
          </w:p>
        </w:tc>
      </w:tr>
      <w:tr w:rsidR="00F235F7" w:rsidRPr="00F235F7" w14:paraId="64E0781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2F88D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A162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5AB27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27E6F6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8598E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482D9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B08BE0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96E449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4B3E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B65E9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58F38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9831599" w14:textId="77777777" w:rsidR="00F235F7" w:rsidRPr="00F235F7" w:rsidRDefault="00F235F7" w:rsidP="00F235F7">
            <w:r w:rsidRPr="00F235F7">
              <w:t>0,00</w:t>
            </w:r>
          </w:p>
        </w:tc>
      </w:tr>
      <w:tr w:rsidR="00F235F7" w:rsidRPr="00F235F7" w14:paraId="1EB85E7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6B8DE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2EB8D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75201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25CD6F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EB0907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A1DB1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A5E3F3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CAB2C1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C760C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D84D7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21B22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CBBE121" w14:textId="77777777" w:rsidR="00F235F7" w:rsidRPr="00F235F7" w:rsidRDefault="00F235F7" w:rsidP="00F235F7">
            <w:r w:rsidRPr="00F235F7">
              <w:t>0,00</w:t>
            </w:r>
          </w:p>
        </w:tc>
      </w:tr>
      <w:tr w:rsidR="00F235F7" w:rsidRPr="00F235F7" w14:paraId="30DD41A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20DE7C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80CB1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9FC852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78DFC4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14A72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5C8DA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5B42D3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38860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7B9B74" w14:textId="77777777" w:rsidR="00F235F7" w:rsidRPr="00F235F7" w:rsidRDefault="00F235F7" w:rsidP="00F235F7">
            <w:r w:rsidRPr="00F235F7">
              <w:t>3 500,00</w:t>
            </w:r>
          </w:p>
        </w:tc>
        <w:tc>
          <w:tcPr>
            <w:tcW w:w="387" w:type="pct"/>
            <w:tcBorders>
              <w:top w:val="nil"/>
              <w:left w:val="nil"/>
              <w:bottom w:val="single" w:sz="4" w:space="0" w:color="auto"/>
              <w:right w:val="single" w:sz="4" w:space="0" w:color="auto"/>
            </w:tcBorders>
            <w:shd w:val="clear" w:color="auto" w:fill="auto"/>
            <w:vAlign w:val="center"/>
            <w:hideMark/>
          </w:tcPr>
          <w:p w14:paraId="54079F5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3796DA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4717D36" w14:textId="77777777" w:rsidR="00F235F7" w:rsidRPr="00F235F7" w:rsidRDefault="00F235F7" w:rsidP="00F235F7">
            <w:r w:rsidRPr="00F235F7">
              <w:t>3 500,00</w:t>
            </w:r>
          </w:p>
        </w:tc>
      </w:tr>
      <w:tr w:rsidR="00F235F7" w:rsidRPr="00F235F7" w14:paraId="1A6AAEB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32C96F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A909E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EEB4C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99C41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041D4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E47A8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53E1E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B2340E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7E967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D5E5EC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867613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0A7D03" w14:textId="77777777" w:rsidR="00F235F7" w:rsidRPr="00F235F7" w:rsidRDefault="00F235F7" w:rsidP="00F235F7">
            <w:r w:rsidRPr="00F235F7">
              <w:t>0,00</w:t>
            </w:r>
          </w:p>
        </w:tc>
      </w:tr>
      <w:tr w:rsidR="00F235F7" w:rsidRPr="00F235F7" w14:paraId="4DCC4E1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9BE498D" w14:textId="77777777" w:rsidR="00F235F7" w:rsidRPr="00F235F7" w:rsidRDefault="00F235F7" w:rsidP="00F235F7">
            <w:r w:rsidRPr="00F235F7">
              <w:t>4.3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418653C" w14:textId="77777777" w:rsidR="00F235F7" w:rsidRPr="00F235F7" w:rsidRDefault="00F235F7" w:rsidP="00F235F7">
            <w:r w:rsidRPr="00F235F7">
              <w:t xml:space="preserve">Введение светофорного регулирования с применением вызывной фазы для движения пешеходов на </w:t>
            </w:r>
            <w:r w:rsidRPr="00F235F7">
              <w:lastRenderedPageBreak/>
              <w:t>существующих пешеходных переходах,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6F0A5C9" w14:textId="77777777" w:rsidR="00F235F7" w:rsidRPr="00F235F7" w:rsidRDefault="00F235F7" w:rsidP="00F235F7">
            <w:r w:rsidRPr="00F235F7">
              <w:lastRenderedPageBreak/>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14D495"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F2C1353"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78EE1DA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1F4B34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38FD284"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3F8BCC3F"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712772D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16E6A4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3F08933" w14:textId="77777777" w:rsidR="00F235F7" w:rsidRPr="00F235F7" w:rsidRDefault="00F235F7" w:rsidP="00F235F7">
            <w:r w:rsidRPr="00F235F7">
              <w:t>4 500,00</w:t>
            </w:r>
          </w:p>
        </w:tc>
      </w:tr>
      <w:tr w:rsidR="00F235F7" w:rsidRPr="00F235F7" w14:paraId="3250C54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1DC4C5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68FE0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5E6C96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CA6E4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DF59A8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35BC8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8F5E2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11B5A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1718EE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C845D1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CF4BFB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46ADA98" w14:textId="77777777" w:rsidR="00F235F7" w:rsidRPr="00F235F7" w:rsidRDefault="00F235F7" w:rsidP="00F235F7">
            <w:r w:rsidRPr="00F235F7">
              <w:t>0,00</w:t>
            </w:r>
          </w:p>
        </w:tc>
      </w:tr>
      <w:tr w:rsidR="00F235F7" w:rsidRPr="00F235F7" w14:paraId="5EFD6B9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FACCFE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B13AC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1286D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00DB0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E0471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14B84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EED4C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365FE0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AD0538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521200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2D5CEE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F6E8BFE" w14:textId="77777777" w:rsidR="00F235F7" w:rsidRPr="00F235F7" w:rsidRDefault="00F235F7" w:rsidP="00F235F7">
            <w:r w:rsidRPr="00F235F7">
              <w:t>0,00</w:t>
            </w:r>
          </w:p>
        </w:tc>
      </w:tr>
      <w:tr w:rsidR="00F235F7" w:rsidRPr="00F235F7" w14:paraId="3CED100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152AF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1D240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FC47D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75D8D8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B0C30C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B7A12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8AF0A3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E28F711" w14:textId="77777777" w:rsidR="00F235F7" w:rsidRPr="00F235F7" w:rsidRDefault="00F235F7" w:rsidP="00F235F7">
            <w:r w:rsidRPr="00F235F7">
              <w:t>2 000,00</w:t>
            </w:r>
          </w:p>
        </w:tc>
        <w:tc>
          <w:tcPr>
            <w:tcW w:w="387" w:type="pct"/>
            <w:tcBorders>
              <w:top w:val="nil"/>
              <w:left w:val="nil"/>
              <w:bottom w:val="single" w:sz="4" w:space="0" w:color="auto"/>
              <w:right w:val="single" w:sz="4" w:space="0" w:color="auto"/>
            </w:tcBorders>
            <w:shd w:val="clear" w:color="auto" w:fill="auto"/>
            <w:vAlign w:val="center"/>
            <w:hideMark/>
          </w:tcPr>
          <w:p w14:paraId="749B1B64" w14:textId="77777777" w:rsidR="00F235F7" w:rsidRPr="00F235F7" w:rsidRDefault="00F235F7" w:rsidP="00F235F7">
            <w:r w:rsidRPr="00F235F7">
              <w:t>2 500,00</w:t>
            </w:r>
          </w:p>
        </w:tc>
        <w:tc>
          <w:tcPr>
            <w:tcW w:w="387" w:type="pct"/>
            <w:tcBorders>
              <w:top w:val="nil"/>
              <w:left w:val="nil"/>
              <w:bottom w:val="single" w:sz="4" w:space="0" w:color="auto"/>
              <w:right w:val="single" w:sz="4" w:space="0" w:color="auto"/>
            </w:tcBorders>
            <w:shd w:val="clear" w:color="auto" w:fill="auto"/>
            <w:vAlign w:val="center"/>
            <w:hideMark/>
          </w:tcPr>
          <w:p w14:paraId="7D76D1D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25C674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DF3616B" w14:textId="77777777" w:rsidR="00F235F7" w:rsidRPr="00F235F7" w:rsidRDefault="00F235F7" w:rsidP="00F235F7">
            <w:r w:rsidRPr="00F235F7">
              <w:t>4 500,00</w:t>
            </w:r>
          </w:p>
        </w:tc>
      </w:tr>
      <w:tr w:rsidR="00F235F7" w:rsidRPr="00F235F7" w14:paraId="7809BC89" w14:textId="77777777" w:rsidTr="00144277">
        <w:trPr>
          <w:gridBefore w:val="1"/>
          <w:wBefore w:w="2" w:type="pct"/>
          <w:trHeight w:val="349"/>
        </w:trPr>
        <w:tc>
          <w:tcPr>
            <w:tcW w:w="214" w:type="pct"/>
            <w:vMerge/>
            <w:tcBorders>
              <w:top w:val="nil"/>
              <w:left w:val="single" w:sz="4" w:space="0" w:color="auto"/>
              <w:bottom w:val="single" w:sz="4" w:space="0" w:color="000000"/>
              <w:right w:val="nil"/>
            </w:tcBorders>
            <w:shd w:val="clear" w:color="auto" w:fill="auto"/>
            <w:vAlign w:val="center"/>
            <w:hideMark/>
          </w:tcPr>
          <w:p w14:paraId="6D8D95D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B95D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1498FC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1D983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6638E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CA28AA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2AD149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4FC818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601341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738245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FD7944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C5FF369" w14:textId="77777777" w:rsidR="00F235F7" w:rsidRPr="00F235F7" w:rsidRDefault="00F235F7" w:rsidP="00F235F7">
            <w:r w:rsidRPr="00F235F7">
              <w:t> </w:t>
            </w:r>
          </w:p>
        </w:tc>
      </w:tr>
      <w:tr w:rsidR="00F235F7" w:rsidRPr="00F235F7" w14:paraId="1F57B7B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892D938" w14:textId="77777777" w:rsidR="00F235F7" w:rsidRPr="00F235F7" w:rsidRDefault="00F235F7" w:rsidP="00F235F7">
            <w:r w:rsidRPr="00F235F7">
              <w:t>4.3.1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4A40027" w14:textId="77777777" w:rsidR="00F235F7" w:rsidRPr="00F235F7" w:rsidRDefault="00F235F7" w:rsidP="00F235F7">
            <w:r w:rsidRPr="00F235F7">
              <w:t>Пешеходный переход через просп. Ленина, в районе Поликлиники №5</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2A6A498"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053F8D"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A63C00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FCA315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AD3D95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C465079"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108A18B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CE1CC8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D70913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280B977" w14:textId="77777777" w:rsidR="00F235F7" w:rsidRPr="00F235F7" w:rsidRDefault="00F235F7" w:rsidP="00F235F7">
            <w:r w:rsidRPr="00F235F7">
              <w:t>500,00</w:t>
            </w:r>
          </w:p>
        </w:tc>
      </w:tr>
      <w:tr w:rsidR="00F235F7" w:rsidRPr="00F235F7" w14:paraId="6E55462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2FA4C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5D120B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2E1C03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97C86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EEF3F9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B67D54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96DF8E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AF3B12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DF23B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691BF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361898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FE6A504" w14:textId="77777777" w:rsidR="00F235F7" w:rsidRPr="00F235F7" w:rsidRDefault="00F235F7" w:rsidP="00F235F7">
            <w:r w:rsidRPr="00F235F7">
              <w:t>0,00</w:t>
            </w:r>
          </w:p>
        </w:tc>
      </w:tr>
      <w:tr w:rsidR="00F235F7" w:rsidRPr="00F235F7" w14:paraId="4466FA9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871D6E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4E62B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2DD78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B32A9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75D20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08057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AC7017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F90450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B47DE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4FADE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CFA20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288C7D5" w14:textId="77777777" w:rsidR="00F235F7" w:rsidRPr="00F235F7" w:rsidRDefault="00F235F7" w:rsidP="00F235F7">
            <w:r w:rsidRPr="00F235F7">
              <w:t>0,00</w:t>
            </w:r>
          </w:p>
        </w:tc>
      </w:tr>
      <w:tr w:rsidR="00F235F7" w:rsidRPr="00F235F7" w14:paraId="2FA7D58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DA74B6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604167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5DDC21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6BF2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34D910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1C1F0D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4067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9BC6C7A"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2C9A595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6324D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89471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3780D6E" w14:textId="77777777" w:rsidR="00F235F7" w:rsidRPr="00F235F7" w:rsidRDefault="00F235F7" w:rsidP="00F235F7">
            <w:r w:rsidRPr="00F235F7">
              <w:t>500,00</w:t>
            </w:r>
          </w:p>
        </w:tc>
      </w:tr>
      <w:tr w:rsidR="00F235F7" w:rsidRPr="00F235F7" w14:paraId="1E4F7F9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B882F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584805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3D52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9A212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F6884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9D6944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802960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6431DA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D6757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64A38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4E166D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6329A1F" w14:textId="77777777" w:rsidR="00F235F7" w:rsidRPr="00F235F7" w:rsidRDefault="00F235F7" w:rsidP="00F235F7">
            <w:r w:rsidRPr="00F235F7">
              <w:t>0,00</w:t>
            </w:r>
          </w:p>
        </w:tc>
      </w:tr>
      <w:tr w:rsidR="00F235F7" w:rsidRPr="00F235F7" w14:paraId="21E99DF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ADD8B28" w14:textId="77777777" w:rsidR="00F235F7" w:rsidRPr="00F235F7" w:rsidRDefault="00F235F7" w:rsidP="00F235F7">
            <w:r w:rsidRPr="00F235F7">
              <w:t>4.3.2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030612F" w14:textId="77777777" w:rsidR="00F235F7" w:rsidRPr="00F235F7" w:rsidRDefault="00F235F7" w:rsidP="00F235F7">
            <w:r w:rsidRPr="00F235F7">
              <w:t xml:space="preserve">Пешеходный переход через просп. Ленина, в районе Дворец </w:t>
            </w:r>
            <w:r w:rsidRPr="00F235F7">
              <w:lastRenderedPageBreak/>
              <w:t>творчества детей и молодежи им. Сипягина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B0D3864" w14:textId="77777777" w:rsidR="00F235F7" w:rsidRPr="00F235F7" w:rsidRDefault="00F235F7" w:rsidP="00F235F7">
            <w:r w:rsidRPr="00F235F7">
              <w:lastRenderedPageBreak/>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3938E1"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F4806F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93F71D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1FE3B1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12DA504"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2F20651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8D4018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84A378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2423B4B" w14:textId="77777777" w:rsidR="00F235F7" w:rsidRPr="00F235F7" w:rsidRDefault="00F235F7" w:rsidP="00F235F7">
            <w:r w:rsidRPr="00F235F7">
              <w:t>500,00</w:t>
            </w:r>
          </w:p>
        </w:tc>
      </w:tr>
      <w:tr w:rsidR="00F235F7" w:rsidRPr="00F235F7" w14:paraId="73B63A9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5EC26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55054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B7FAB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19FF5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1669E8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DC71A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0171A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E7301C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17A91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BE14E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A346A9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7EABF36" w14:textId="77777777" w:rsidR="00F235F7" w:rsidRPr="00F235F7" w:rsidRDefault="00F235F7" w:rsidP="00F235F7">
            <w:r w:rsidRPr="00F235F7">
              <w:t>0,00</w:t>
            </w:r>
          </w:p>
        </w:tc>
      </w:tr>
      <w:tr w:rsidR="00F235F7" w:rsidRPr="00F235F7" w14:paraId="0E5A904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F32AC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BD898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5213C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4CE80C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3036C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B339C0"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3BB6E8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8B89C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31909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48540B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71034A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3C09681" w14:textId="77777777" w:rsidR="00F235F7" w:rsidRPr="00F235F7" w:rsidRDefault="00F235F7" w:rsidP="00F235F7">
            <w:r w:rsidRPr="00F235F7">
              <w:t>0,00</w:t>
            </w:r>
          </w:p>
        </w:tc>
      </w:tr>
      <w:tr w:rsidR="00F235F7" w:rsidRPr="00F235F7" w14:paraId="1CC7B77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35ED81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9445A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B407E4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438E0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14FA1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0CBAB4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076E25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BD50C40"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7743D0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9E375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3BDC24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D2BDC9" w14:textId="77777777" w:rsidR="00F235F7" w:rsidRPr="00F235F7" w:rsidRDefault="00F235F7" w:rsidP="00F235F7">
            <w:r w:rsidRPr="00F235F7">
              <w:t>500,00</w:t>
            </w:r>
          </w:p>
        </w:tc>
      </w:tr>
      <w:tr w:rsidR="00F235F7" w:rsidRPr="00F235F7" w14:paraId="3BF7611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4D5215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F6D2F1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B57F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FE1419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F9DA2B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78C33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CE5E26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A2A956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B36FE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D8F40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2171EE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C08E2F3" w14:textId="77777777" w:rsidR="00F235F7" w:rsidRPr="00F235F7" w:rsidRDefault="00F235F7" w:rsidP="00F235F7">
            <w:r w:rsidRPr="00F235F7">
              <w:t>0,00</w:t>
            </w:r>
          </w:p>
        </w:tc>
      </w:tr>
      <w:tr w:rsidR="00F235F7" w:rsidRPr="00F235F7" w14:paraId="7FBC7E79"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C557166" w14:textId="77777777" w:rsidR="00F235F7" w:rsidRPr="00F235F7" w:rsidRDefault="00F235F7" w:rsidP="00F235F7">
            <w:r w:rsidRPr="00F235F7">
              <w:t>4.3.3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4EC240F" w14:textId="77777777" w:rsidR="00F235F7" w:rsidRPr="00F235F7" w:rsidRDefault="00F235F7" w:rsidP="00F235F7">
            <w:r w:rsidRPr="00F235F7">
              <w:t>Пешеходный переход через просп. Ленина, в районе просп. Ленина, 86</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2300A4C"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07DDF3"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0DA930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C479F5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2B92CD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4FB0D14"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2E31763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A91979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E7153B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CA6A2B2" w14:textId="77777777" w:rsidR="00F235F7" w:rsidRPr="00F235F7" w:rsidRDefault="00F235F7" w:rsidP="00F235F7">
            <w:r w:rsidRPr="00F235F7">
              <w:t>500,00</w:t>
            </w:r>
          </w:p>
        </w:tc>
      </w:tr>
      <w:tr w:rsidR="00F235F7" w:rsidRPr="00F235F7" w14:paraId="17A3662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D4CD2C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740039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D5F70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47336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F59D4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A0819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97756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0801F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54A3D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1DDDB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4CFD6A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46A9357" w14:textId="77777777" w:rsidR="00F235F7" w:rsidRPr="00F235F7" w:rsidRDefault="00F235F7" w:rsidP="00F235F7">
            <w:r w:rsidRPr="00F235F7">
              <w:t>0,00</w:t>
            </w:r>
          </w:p>
        </w:tc>
      </w:tr>
      <w:tr w:rsidR="00F235F7" w:rsidRPr="00F235F7" w14:paraId="1D71992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293593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9D335E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C8AAE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521A2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7C2B5D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3C5F6C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C9A1B8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F1F941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81F69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DE322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C371BE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936FC16" w14:textId="77777777" w:rsidR="00F235F7" w:rsidRPr="00F235F7" w:rsidRDefault="00F235F7" w:rsidP="00F235F7">
            <w:r w:rsidRPr="00F235F7">
              <w:t>0,00</w:t>
            </w:r>
          </w:p>
        </w:tc>
      </w:tr>
      <w:tr w:rsidR="00F235F7" w:rsidRPr="00F235F7" w14:paraId="1162CB0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A0E549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D058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D00A0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11E683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6901DF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DAFB8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8F04B1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57E3C54"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76DD1D1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B296A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D4AA2F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35BBCB2" w14:textId="77777777" w:rsidR="00F235F7" w:rsidRPr="00F235F7" w:rsidRDefault="00F235F7" w:rsidP="00F235F7">
            <w:r w:rsidRPr="00F235F7">
              <w:t>500,00</w:t>
            </w:r>
          </w:p>
        </w:tc>
      </w:tr>
      <w:tr w:rsidR="00F235F7" w:rsidRPr="00F235F7" w14:paraId="23EFBA8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612FD7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92B4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413CBD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7FF0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2B6FC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6C576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D61B4A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85D3BC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CAD61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85502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85FFF5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5D3A864" w14:textId="77777777" w:rsidR="00F235F7" w:rsidRPr="00F235F7" w:rsidRDefault="00F235F7" w:rsidP="00F235F7">
            <w:r w:rsidRPr="00F235F7">
              <w:t>0,00</w:t>
            </w:r>
          </w:p>
        </w:tc>
      </w:tr>
      <w:tr w:rsidR="00F235F7" w:rsidRPr="00F235F7" w14:paraId="35ED861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ED2A6DA" w14:textId="77777777" w:rsidR="00F235F7" w:rsidRPr="00F235F7" w:rsidRDefault="00F235F7" w:rsidP="00F235F7">
            <w:r w:rsidRPr="00F235F7">
              <w:t>4.3.4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257D7AE" w14:textId="77777777" w:rsidR="00F235F7" w:rsidRPr="00F235F7" w:rsidRDefault="00F235F7" w:rsidP="00F235F7">
            <w:r w:rsidRPr="00F235F7">
              <w:t>Пешеходный переход через ул. Мурата Ахеджака, в районе ул. Мурата Ахеджака, 3</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09EC"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5B892A"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CF6D"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88740C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7CD8E6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3DDCDE8"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3F30FCB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55CFF7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BC0FDB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5D19FD4" w14:textId="77777777" w:rsidR="00F235F7" w:rsidRPr="00F235F7" w:rsidRDefault="00F235F7" w:rsidP="00F235F7">
            <w:r w:rsidRPr="00F235F7">
              <w:t>500,00</w:t>
            </w:r>
          </w:p>
        </w:tc>
      </w:tr>
      <w:tr w:rsidR="00F235F7" w:rsidRPr="00F235F7" w14:paraId="45A0629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3F21A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FA43E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0BDF1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27A5DF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B73495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D22F3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A6AB7F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B21184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AE7FE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6E1F8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FBC710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B4A1F52" w14:textId="77777777" w:rsidR="00F235F7" w:rsidRPr="00F235F7" w:rsidRDefault="00F235F7" w:rsidP="00F235F7">
            <w:r w:rsidRPr="00F235F7">
              <w:t>0,00</w:t>
            </w:r>
          </w:p>
        </w:tc>
      </w:tr>
      <w:tr w:rsidR="00F235F7" w:rsidRPr="00F235F7" w14:paraId="5EC5003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4F2C72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0CEA83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31719C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845713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B15172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27357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23C37A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B2FFE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519E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5481C5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A73F4D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84E7FF" w14:textId="77777777" w:rsidR="00F235F7" w:rsidRPr="00F235F7" w:rsidRDefault="00F235F7" w:rsidP="00F235F7">
            <w:r w:rsidRPr="00F235F7">
              <w:t>0,00</w:t>
            </w:r>
          </w:p>
        </w:tc>
      </w:tr>
      <w:tr w:rsidR="00F235F7" w:rsidRPr="00F235F7" w14:paraId="6F4EB59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6A560D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18120C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1D331C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28B38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A7CD40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1E000F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991E28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CABB32D"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42059B4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C234CD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147774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DB68D11" w14:textId="77777777" w:rsidR="00F235F7" w:rsidRPr="00F235F7" w:rsidRDefault="00F235F7" w:rsidP="00F235F7">
            <w:r w:rsidRPr="00F235F7">
              <w:t>500,00</w:t>
            </w:r>
          </w:p>
        </w:tc>
      </w:tr>
      <w:tr w:rsidR="00F235F7" w:rsidRPr="00F235F7" w14:paraId="42D7FD3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98673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BBDC2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FAA3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D6260E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2D16B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CE957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E4A097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5B176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9D317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77F8FC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3BB8E3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D4B0A53" w14:textId="77777777" w:rsidR="00F235F7" w:rsidRPr="00F235F7" w:rsidRDefault="00F235F7" w:rsidP="00F235F7">
            <w:r w:rsidRPr="00F235F7">
              <w:t>0,00</w:t>
            </w:r>
          </w:p>
        </w:tc>
      </w:tr>
      <w:tr w:rsidR="00F235F7" w:rsidRPr="00F235F7" w14:paraId="6F27C0CC"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31A6346" w14:textId="77777777" w:rsidR="00F235F7" w:rsidRPr="00F235F7" w:rsidRDefault="00F235F7" w:rsidP="00F235F7">
            <w:r w:rsidRPr="00F235F7">
              <w:t>4.3.5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5F6007" w14:textId="77777777" w:rsidR="00F235F7" w:rsidRPr="00F235F7" w:rsidRDefault="00F235F7" w:rsidP="00F235F7">
            <w:r w:rsidRPr="00F235F7">
              <w:t>Пешеходный переход через Мысхакское ш., в районе Мысхакское ш., 73А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3F3C017"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1CFA23"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7B4EB0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2A85A7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FA407B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C8A19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EC11D9"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4C756C3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FC4CD7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C0B78D7" w14:textId="77777777" w:rsidR="00F235F7" w:rsidRPr="00F235F7" w:rsidRDefault="00F235F7" w:rsidP="00F235F7">
            <w:r w:rsidRPr="00F235F7">
              <w:t>500,00</w:t>
            </w:r>
          </w:p>
        </w:tc>
      </w:tr>
      <w:tr w:rsidR="00F235F7" w:rsidRPr="00F235F7" w14:paraId="735F081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31C332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BE2CE9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1D0B0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3D6CB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F8008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DB075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6B614B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2455E1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3849C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72A5C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54E279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250DDF1" w14:textId="77777777" w:rsidR="00F235F7" w:rsidRPr="00F235F7" w:rsidRDefault="00F235F7" w:rsidP="00F235F7">
            <w:r w:rsidRPr="00F235F7">
              <w:t>0,00</w:t>
            </w:r>
          </w:p>
        </w:tc>
      </w:tr>
      <w:tr w:rsidR="00F235F7" w:rsidRPr="00F235F7" w14:paraId="5C40B28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FC74F2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33628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56CD9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194AA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51E91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968244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B4544A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66F09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27ABD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F9185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A26F63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C0F340" w14:textId="77777777" w:rsidR="00F235F7" w:rsidRPr="00F235F7" w:rsidRDefault="00F235F7" w:rsidP="00F235F7">
            <w:r w:rsidRPr="00F235F7">
              <w:t>0,00</w:t>
            </w:r>
          </w:p>
        </w:tc>
      </w:tr>
      <w:tr w:rsidR="00F235F7" w:rsidRPr="00F235F7" w14:paraId="4C8CAFF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0E659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85C76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289D0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1D995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8FAEF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437FAD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9F04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97834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864A9C"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01E9470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D55761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29FEE7C" w14:textId="77777777" w:rsidR="00F235F7" w:rsidRPr="00F235F7" w:rsidRDefault="00F235F7" w:rsidP="00F235F7">
            <w:r w:rsidRPr="00F235F7">
              <w:t>500,00</w:t>
            </w:r>
          </w:p>
        </w:tc>
      </w:tr>
      <w:tr w:rsidR="00F235F7" w:rsidRPr="00F235F7" w14:paraId="162D90B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C48457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B9CEA4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D5552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C318AF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3AC397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1252BA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A08599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D61F16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77372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8B2C6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734555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DBA1110" w14:textId="77777777" w:rsidR="00F235F7" w:rsidRPr="00F235F7" w:rsidRDefault="00F235F7" w:rsidP="00F235F7">
            <w:r w:rsidRPr="00F235F7">
              <w:t>0,00</w:t>
            </w:r>
          </w:p>
        </w:tc>
      </w:tr>
      <w:tr w:rsidR="00F235F7" w:rsidRPr="00F235F7" w14:paraId="67C5F64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D14B622" w14:textId="77777777" w:rsidR="00F235F7" w:rsidRPr="00F235F7" w:rsidRDefault="00F235F7" w:rsidP="00F235F7">
            <w:r w:rsidRPr="00F235F7">
              <w:t>4.3.6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E9C1C67" w14:textId="77777777" w:rsidR="00F235F7" w:rsidRPr="00F235F7" w:rsidRDefault="00F235F7" w:rsidP="00F235F7">
            <w:r w:rsidRPr="00F235F7">
              <w:t>Пешеходный переход через Мысхакское ш., в районе Мысхакское ш., 44</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5FA848B"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BB9C45"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666B96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DE2FF4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86736D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AB04C0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8613B34"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3528F62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F7751B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F85B6E3" w14:textId="77777777" w:rsidR="00F235F7" w:rsidRPr="00F235F7" w:rsidRDefault="00F235F7" w:rsidP="00F235F7">
            <w:r w:rsidRPr="00F235F7">
              <w:t>500,00</w:t>
            </w:r>
          </w:p>
        </w:tc>
      </w:tr>
      <w:tr w:rsidR="00F235F7" w:rsidRPr="00F235F7" w14:paraId="06E60D9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08718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9BE24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9908E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FF75ED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FEE8B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131FFA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629A7C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1625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A4DAE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6E692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8C578A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AB18270" w14:textId="77777777" w:rsidR="00F235F7" w:rsidRPr="00F235F7" w:rsidRDefault="00F235F7" w:rsidP="00F235F7">
            <w:r w:rsidRPr="00F235F7">
              <w:t>0,00</w:t>
            </w:r>
          </w:p>
        </w:tc>
      </w:tr>
      <w:tr w:rsidR="00F235F7" w:rsidRPr="00F235F7" w14:paraId="5439E37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2A4C42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6060BF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070AD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637550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3C5207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C7A6C6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9DDE6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6AACC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72219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7F372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974C8B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043CDC5" w14:textId="77777777" w:rsidR="00F235F7" w:rsidRPr="00F235F7" w:rsidRDefault="00F235F7" w:rsidP="00F235F7">
            <w:r w:rsidRPr="00F235F7">
              <w:t>0,00</w:t>
            </w:r>
          </w:p>
        </w:tc>
      </w:tr>
      <w:tr w:rsidR="00F235F7" w:rsidRPr="00F235F7" w14:paraId="06269A2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BD94C5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51765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23613A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F9C563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BA45B7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54C16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D8CBE4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6D4BB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FD963A"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5D78E9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294DB2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3A82F2D" w14:textId="77777777" w:rsidR="00F235F7" w:rsidRPr="00F235F7" w:rsidRDefault="00F235F7" w:rsidP="00F235F7">
            <w:r w:rsidRPr="00F235F7">
              <w:t>500,00</w:t>
            </w:r>
          </w:p>
        </w:tc>
      </w:tr>
      <w:tr w:rsidR="00F235F7" w:rsidRPr="00F235F7" w14:paraId="521B757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1F5B6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A65F8A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01F1F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AB965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B4A2F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FDC992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CEC223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E988E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35AF2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8C5B1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88F033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17BB6AB" w14:textId="77777777" w:rsidR="00F235F7" w:rsidRPr="00F235F7" w:rsidRDefault="00F235F7" w:rsidP="00F235F7">
            <w:r w:rsidRPr="00F235F7">
              <w:t>0,00</w:t>
            </w:r>
          </w:p>
        </w:tc>
      </w:tr>
      <w:tr w:rsidR="00F235F7" w:rsidRPr="00F235F7" w14:paraId="54D8F83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2774588" w14:textId="77777777" w:rsidR="00F235F7" w:rsidRPr="00F235F7" w:rsidRDefault="00F235F7" w:rsidP="00F235F7">
            <w:r w:rsidRPr="00F235F7">
              <w:t>4.3.7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4B33551" w14:textId="77777777" w:rsidR="00F235F7" w:rsidRPr="00F235F7" w:rsidRDefault="00F235F7" w:rsidP="00F235F7">
            <w:r w:rsidRPr="00F235F7">
              <w:t>Пешеходный переход через Мысхакское ш., в районе Мысхакское ш., 8</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A114622"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BC71C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F668B15"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BF274A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F72043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41841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1926961"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78E1A15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2F6ED5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5FC8DCE" w14:textId="77777777" w:rsidR="00F235F7" w:rsidRPr="00F235F7" w:rsidRDefault="00F235F7" w:rsidP="00F235F7">
            <w:r w:rsidRPr="00F235F7">
              <w:t>500,00</w:t>
            </w:r>
          </w:p>
        </w:tc>
      </w:tr>
      <w:tr w:rsidR="00F235F7" w:rsidRPr="00F235F7" w14:paraId="27AAF60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2B6774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D0A7B7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6305A0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FB974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E7C14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AEFBBD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A06976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EB11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1A895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13677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75BF3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635592D" w14:textId="77777777" w:rsidR="00F235F7" w:rsidRPr="00F235F7" w:rsidRDefault="00F235F7" w:rsidP="00F235F7">
            <w:r w:rsidRPr="00F235F7">
              <w:t>0,00</w:t>
            </w:r>
          </w:p>
        </w:tc>
      </w:tr>
      <w:tr w:rsidR="00F235F7" w:rsidRPr="00F235F7" w14:paraId="0DCEE4F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4AD4CD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76A06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8E557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71886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8BA16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1BBC42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61274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2C5B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C8E5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0E2A4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577A6B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A44005E" w14:textId="77777777" w:rsidR="00F235F7" w:rsidRPr="00F235F7" w:rsidRDefault="00F235F7" w:rsidP="00F235F7">
            <w:r w:rsidRPr="00F235F7">
              <w:t>0,00</w:t>
            </w:r>
          </w:p>
        </w:tc>
      </w:tr>
      <w:tr w:rsidR="00F235F7" w:rsidRPr="00F235F7" w14:paraId="534A93A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533019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0D0F59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B6A85B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995C0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6B82F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58CB13F"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178A47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C4A364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6105153"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4B0CC4B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3E3084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7C1724B" w14:textId="77777777" w:rsidR="00F235F7" w:rsidRPr="00F235F7" w:rsidRDefault="00F235F7" w:rsidP="00F235F7">
            <w:r w:rsidRPr="00F235F7">
              <w:t>500,00</w:t>
            </w:r>
          </w:p>
        </w:tc>
      </w:tr>
      <w:tr w:rsidR="00F235F7" w:rsidRPr="00F235F7" w14:paraId="634F8EB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F0FDAA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E4499E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D10D5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FA3F1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541A5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A828D0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D68820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D5153E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0DC8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CCC87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E3362E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664AC8" w14:textId="77777777" w:rsidR="00F235F7" w:rsidRPr="00F235F7" w:rsidRDefault="00F235F7" w:rsidP="00F235F7">
            <w:r w:rsidRPr="00F235F7">
              <w:t>0,00</w:t>
            </w:r>
          </w:p>
        </w:tc>
      </w:tr>
      <w:tr w:rsidR="00F235F7" w:rsidRPr="00F235F7" w14:paraId="6B065056"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E237EFC" w14:textId="77777777" w:rsidR="00F235F7" w:rsidRPr="00F235F7" w:rsidRDefault="00F235F7" w:rsidP="00F235F7">
            <w:r w:rsidRPr="00F235F7">
              <w:t>4.3.8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2CB8EB2" w14:textId="77777777" w:rsidR="00F235F7" w:rsidRPr="00F235F7" w:rsidRDefault="00F235F7" w:rsidP="00F235F7">
            <w:r w:rsidRPr="00F235F7">
              <w:t>Пешеходный переход через ул. Видова, в районе ул. Видова, 178А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62E13F6"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C0A147"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8F803A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DAFDB1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E7472D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465B2F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C905F83"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59AD08F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E3EE16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D59D9D3" w14:textId="77777777" w:rsidR="00F235F7" w:rsidRPr="00F235F7" w:rsidRDefault="00F235F7" w:rsidP="00F235F7">
            <w:r w:rsidRPr="00F235F7">
              <w:t>500,00</w:t>
            </w:r>
          </w:p>
        </w:tc>
      </w:tr>
      <w:tr w:rsidR="00F235F7" w:rsidRPr="00F235F7" w14:paraId="6B0B111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C44E78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7322A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0516D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44A1C7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A3292F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13DCFA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B52ED3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622FE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D4156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4690A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128F86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BCEE3EF" w14:textId="77777777" w:rsidR="00F235F7" w:rsidRPr="00F235F7" w:rsidRDefault="00F235F7" w:rsidP="00F235F7">
            <w:r w:rsidRPr="00F235F7">
              <w:t>0,00</w:t>
            </w:r>
          </w:p>
        </w:tc>
      </w:tr>
      <w:tr w:rsidR="00F235F7" w:rsidRPr="00F235F7" w14:paraId="2165B0C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29C108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8324FC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2B452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007F9E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0AD08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EDF0E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D3FBA7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E22E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2AE6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E7651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01DA45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C361237" w14:textId="77777777" w:rsidR="00F235F7" w:rsidRPr="00F235F7" w:rsidRDefault="00F235F7" w:rsidP="00F235F7">
            <w:r w:rsidRPr="00F235F7">
              <w:t>0,00</w:t>
            </w:r>
          </w:p>
        </w:tc>
      </w:tr>
      <w:tr w:rsidR="00F235F7" w:rsidRPr="00F235F7" w14:paraId="407649C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53CAD1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3C95EE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4A1D4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9512AF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E941B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48A94A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3755A4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814410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C10C74B"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5ABA893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12E343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49698F2" w14:textId="77777777" w:rsidR="00F235F7" w:rsidRPr="00F235F7" w:rsidRDefault="00F235F7" w:rsidP="00F235F7">
            <w:r w:rsidRPr="00F235F7">
              <w:t>500,00</w:t>
            </w:r>
          </w:p>
        </w:tc>
      </w:tr>
      <w:tr w:rsidR="00F235F7" w:rsidRPr="00F235F7" w14:paraId="68EA17F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4F8B37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40A2FE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5DC8FE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98A5D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2743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95B1F6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7CFB19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DDCB0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C269B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5F593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5EE7FD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9ABA51D" w14:textId="77777777" w:rsidR="00F235F7" w:rsidRPr="00F235F7" w:rsidRDefault="00F235F7" w:rsidP="00F235F7">
            <w:r w:rsidRPr="00F235F7">
              <w:t>0,00</w:t>
            </w:r>
          </w:p>
        </w:tc>
      </w:tr>
      <w:tr w:rsidR="00F235F7" w:rsidRPr="00F235F7" w14:paraId="7F448BE6"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7A6FF34" w14:textId="77777777" w:rsidR="00F235F7" w:rsidRPr="00F235F7" w:rsidRDefault="00F235F7" w:rsidP="00F235F7">
            <w:r w:rsidRPr="00F235F7">
              <w:t>4.3.9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C9953DE" w14:textId="77777777" w:rsidR="00F235F7" w:rsidRPr="00F235F7" w:rsidRDefault="00F235F7" w:rsidP="00F235F7">
            <w:r w:rsidRPr="00F235F7">
              <w:t>Пешеходный переход через ул. Ленина, в районе пересечения ул. Ленина - Запрудный пер.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1334DBC" w14:textId="77777777" w:rsidR="00F235F7" w:rsidRPr="00F235F7" w:rsidRDefault="00F235F7" w:rsidP="00F235F7">
            <w:r w:rsidRPr="00F235F7">
              <w:t>1</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39CFDC"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CE7E4FE"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748C0D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D1B1B7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3F8E3B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E44D4A0"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019DBC3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B4B604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5B86D44" w14:textId="77777777" w:rsidR="00F235F7" w:rsidRPr="00F235F7" w:rsidRDefault="00F235F7" w:rsidP="00F235F7">
            <w:r w:rsidRPr="00F235F7">
              <w:t>500,00</w:t>
            </w:r>
          </w:p>
        </w:tc>
      </w:tr>
      <w:tr w:rsidR="00F235F7" w:rsidRPr="00F235F7" w14:paraId="43FF80E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B7F5F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62A39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29F86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2B2B2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E23900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558FEA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22D7F7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80DB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64C4A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CD94F2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BF4BA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0C58155" w14:textId="77777777" w:rsidR="00F235F7" w:rsidRPr="00F235F7" w:rsidRDefault="00F235F7" w:rsidP="00F235F7">
            <w:r w:rsidRPr="00F235F7">
              <w:t>0,00</w:t>
            </w:r>
          </w:p>
        </w:tc>
      </w:tr>
      <w:tr w:rsidR="00F235F7" w:rsidRPr="00F235F7" w14:paraId="0A93D74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C0114C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0860D1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1B161E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D04E0D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F3335E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A7076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4D3724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D452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75AA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231AD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8C9038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298CA41" w14:textId="77777777" w:rsidR="00F235F7" w:rsidRPr="00F235F7" w:rsidRDefault="00F235F7" w:rsidP="00F235F7">
            <w:r w:rsidRPr="00F235F7">
              <w:t>0,00</w:t>
            </w:r>
          </w:p>
        </w:tc>
      </w:tr>
      <w:tr w:rsidR="00F235F7" w:rsidRPr="00F235F7" w14:paraId="44034B0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4B6E3C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74D6EC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A0DE6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81022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E3BE80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425E2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C226AF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F6F329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7F3C99A" w14:textId="77777777" w:rsidR="00F235F7" w:rsidRPr="00F235F7" w:rsidRDefault="00F235F7" w:rsidP="00F235F7">
            <w:r w:rsidRPr="00F235F7">
              <w:t>500,00</w:t>
            </w:r>
          </w:p>
        </w:tc>
        <w:tc>
          <w:tcPr>
            <w:tcW w:w="387" w:type="pct"/>
            <w:tcBorders>
              <w:top w:val="nil"/>
              <w:left w:val="nil"/>
              <w:bottom w:val="single" w:sz="4" w:space="0" w:color="auto"/>
              <w:right w:val="single" w:sz="4" w:space="0" w:color="auto"/>
            </w:tcBorders>
            <w:shd w:val="clear" w:color="auto" w:fill="auto"/>
            <w:vAlign w:val="center"/>
            <w:hideMark/>
          </w:tcPr>
          <w:p w14:paraId="5E8A0C7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10DCE7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9B731EE" w14:textId="77777777" w:rsidR="00F235F7" w:rsidRPr="00F235F7" w:rsidRDefault="00F235F7" w:rsidP="00F235F7">
            <w:r w:rsidRPr="00F235F7">
              <w:t>500,00</w:t>
            </w:r>
          </w:p>
        </w:tc>
      </w:tr>
      <w:tr w:rsidR="00F235F7" w:rsidRPr="00F235F7" w14:paraId="29A55CB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D61538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9CD7C8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B2EA91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818FE9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EAD12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667BC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EA7DE2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0376D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F2A75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0A85E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ABFCBD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FB66D8" w14:textId="77777777" w:rsidR="00F235F7" w:rsidRPr="00F235F7" w:rsidRDefault="00F235F7" w:rsidP="00F235F7">
            <w:r w:rsidRPr="00F235F7">
              <w:t>0,00</w:t>
            </w:r>
          </w:p>
        </w:tc>
      </w:tr>
      <w:tr w:rsidR="00F235F7" w:rsidRPr="00F235F7" w14:paraId="0E3E22A0"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7E28FB4" w14:textId="77777777" w:rsidR="00F235F7" w:rsidRPr="00F235F7" w:rsidRDefault="00F235F7" w:rsidP="00F235F7">
            <w:r w:rsidRPr="00F235F7">
              <w:t>4.4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9AFC135" w14:textId="77777777" w:rsidR="00F235F7" w:rsidRPr="00F235F7" w:rsidRDefault="00F235F7" w:rsidP="00F235F7">
            <w:r w:rsidRPr="00F235F7">
              <w:t xml:space="preserve">Устройство пешеходных тротуаров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693FFC5"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C80986"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322352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25E842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F004AE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94609AA" w14:textId="77777777" w:rsidR="00F235F7" w:rsidRPr="00F235F7" w:rsidRDefault="00F235F7" w:rsidP="00F235F7">
            <w:r w:rsidRPr="00F235F7">
              <w:t>5 930,00</w:t>
            </w:r>
          </w:p>
        </w:tc>
        <w:tc>
          <w:tcPr>
            <w:tcW w:w="387" w:type="pct"/>
            <w:tcBorders>
              <w:top w:val="nil"/>
              <w:left w:val="nil"/>
              <w:bottom w:val="single" w:sz="4" w:space="0" w:color="auto"/>
              <w:right w:val="single" w:sz="4" w:space="0" w:color="auto"/>
            </w:tcBorders>
            <w:shd w:val="clear" w:color="auto" w:fill="auto"/>
            <w:vAlign w:val="center"/>
            <w:hideMark/>
          </w:tcPr>
          <w:p w14:paraId="5EED6365" w14:textId="77777777" w:rsidR="00F235F7" w:rsidRPr="00F235F7" w:rsidRDefault="00F235F7" w:rsidP="00F235F7">
            <w:r w:rsidRPr="00F235F7">
              <w:t>8 595,00</w:t>
            </w:r>
          </w:p>
        </w:tc>
        <w:tc>
          <w:tcPr>
            <w:tcW w:w="387" w:type="pct"/>
            <w:tcBorders>
              <w:top w:val="nil"/>
              <w:left w:val="nil"/>
              <w:bottom w:val="single" w:sz="4" w:space="0" w:color="auto"/>
              <w:right w:val="single" w:sz="4" w:space="0" w:color="auto"/>
            </w:tcBorders>
            <w:shd w:val="clear" w:color="auto" w:fill="auto"/>
            <w:vAlign w:val="center"/>
            <w:hideMark/>
          </w:tcPr>
          <w:p w14:paraId="540B131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7E7A3A2"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C7D4EA0" w14:textId="77777777" w:rsidR="00F235F7" w:rsidRPr="00F235F7" w:rsidRDefault="00F235F7" w:rsidP="00F235F7">
            <w:r w:rsidRPr="00F235F7">
              <w:t>14 525,00</w:t>
            </w:r>
          </w:p>
        </w:tc>
      </w:tr>
      <w:tr w:rsidR="00F235F7" w:rsidRPr="00F235F7" w14:paraId="47A674C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0C3071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4F3518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8B518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CC48BA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B2E620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D748B7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B18943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8FB501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C3D1052" w14:textId="77777777" w:rsidR="00F235F7" w:rsidRPr="00F235F7" w:rsidRDefault="00F235F7" w:rsidP="00F235F7">
            <w:r w:rsidRPr="00F235F7">
              <w:t>275,00</w:t>
            </w:r>
          </w:p>
        </w:tc>
        <w:tc>
          <w:tcPr>
            <w:tcW w:w="387" w:type="pct"/>
            <w:tcBorders>
              <w:top w:val="nil"/>
              <w:left w:val="nil"/>
              <w:bottom w:val="single" w:sz="4" w:space="0" w:color="auto"/>
              <w:right w:val="single" w:sz="4" w:space="0" w:color="auto"/>
            </w:tcBorders>
            <w:shd w:val="clear" w:color="auto" w:fill="auto"/>
            <w:vAlign w:val="center"/>
            <w:hideMark/>
          </w:tcPr>
          <w:p w14:paraId="2DA8050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1D51B2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77FA9EC" w14:textId="77777777" w:rsidR="00F235F7" w:rsidRPr="00F235F7" w:rsidRDefault="00F235F7" w:rsidP="00F235F7">
            <w:r w:rsidRPr="00F235F7">
              <w:t>275,00</w:t>
            </w:r>
          </w:p>
        </w:tc>
      </w:tr>
      <w:tr w:rsidR="00F235F7" w:rsidRPr="00F235F7" w14:paraId="0FFCF4A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7DB29B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DDD5F5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9FC6C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C9A8E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06415C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A43C16"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9A1F07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4921C7B" w14:textId="77777777" w:rsidR="00F235F7" w:rsidRPr="00F235F7" w:rsidRDefault="00F235F7" w:rsidP="00F235F7">
            <w:r w:rsidRPr="00F235F7">
              <w:t>1 155,00</w:t>
            </w:r>
          </w:p>
        </w:tc>
        <w:tc>
          <w:tcPr>
            <w:tcW w:w="387" w:type="pct"/>
            <w:tcBorders>
              <w:top w:val="nil"/>
              <w:left w:val="nil"/>
              <w:bottom w:val="single" w:sz="4" w:space="0" w:color="auto"/>
              <w:right w:val="single" w:sz="4" w:space="0" w:color="auto"/>
            </w:tcBorders>
            <w:shd w:val="clear" w:color="auto" w:fill="auto"/>
            <w:vAlign w:val="center"/>
            <w:hideMark/>
          </w:tcPr>
          <w:p w14:paraId="545B7712" w14:textId="77777777" w:rsidR="00F235F7" w:rsidRPr="00F235F7" w:rsidRDefault="00F235F7" w:rsidP="00F235F7">
            <w:r w:rsidRPr="00F235F7">
              <w:t>2 625,00</w:t>
            </w:r>
          </w:p>
        </w:tc>
        <w:tc>
          <w:tcPr>
            <w:tcW w:w="387" w:type="pct"/>
            <w:tcBorders>
              <w:top w:val="nil"/>
              <w:left w:val="nil"/>
              <w:bottom w:val="single" w:sz="4" w:space="0" w:color="auto"/>
              <w:right w:val="single" w:sz="4" w:space="0" w:color="auto"/>
            </w:tcBorders>
            <w:shd w:val="clear" w:color="auto" w:fill="auto"/>
            <w:vAlign w:val="center"/>
            <w:hideMark/>
          </w:tcPr>
          <w:p w14:paraId="53F3C5F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9FE085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193D91D" w14:textId="77777777" w:rsidR="00F235F7" w:rsidRPr="00F235F7" w:rsidRDefault="00F235F7" w:rsidP="00F235F7">
            <w:r w:rsidRPr="00F235F7">
              <w:t>3 780,00</w:t>
            </w:r>
          </w:p>
        </w:tc>
      </w:tr>
      <w:tr w:rsidR="00F235F7" w:rsidRPr="00F235F7" w14:paraId="3CFC7B4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6421F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1CDCE9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7B0DD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CF81B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9AF5C2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6F6A3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84A60E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8734153" w14:textId="77777777" w:rsidR="00F235F7" w:rsidRPr="00F235F7" w:rsidRDefault="00F235F7" w:rsidP="00F235F7">
            <w:r w:rsidRPr="00F235F7">
              <w:t>4 775,00</w:t>
            </w:r>
          </w:p>
        </w:tc>
        <w:tc>
          <w:tcPr>
            <w:tcW w:w="387" w:type="pct"/>
            <w:tcBorders>
              <w:top w:val="nil"/>
              <w:left w:val="nil"/>
              <w:bottom w:val="single" w:sz="4" w:space="0" w:color="auto"/>
              <w:right w:val="single" w:sz="4" w:space="0" w:color="auto"/>
            </w:tcBorders>
            <w:shd w:val="clear" w:color="auto" w:fill="auto"/>
            <w:vAlign w:val="center"/>
            <w:hideMark/>
          </w:tcPr>
          <w:p w14:paraId="689DDFB9" w14:textId="77777777" w:rsidR="00F235F7" w:rsidRPr="00F235F7" w:rsidRDefault="00F235F7" w:rsidP="00F235F7">
            <w:r w:rsidRPr="00F235F7">
              <w:t>5 695,00</w:t>
            </w:r>
          </w:p>
        </w:tc>
        <w:tc>
          <w:tcPr>
            <w:tcW w:w="387" w:type="pct"/>
            <w:tcBorders>
              <w:top w:val="nil"/>
              <w:left w:val="nil"/>
              <w:bottom w:val="single" w:sz="4" w:space="0" w:color="auto"/>
              <w:right w:val="single" w:sz="4" w:space="0" w:color="auto"/>
            </w:tcBorders>
            <w:shd w:val="clear" w:color="auto" w:fill="auto"/>
            <w:vAlign w:val="center"/>
            <w:hideMark/>
          </w:tcPr>
          <w:p w14:paraId="0B9C9C7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22C50E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928CAE4" w14:textId="77777777" w:rsidR="00F235F7" w:rsidRPr="00F235F7" w:rsidRDefault="00F235F7" w:rsidP="00F235F7">
            <w:r w:rsidRPr="00F235F7">
              <w:t>10 470,00</w:t>
            </w:r>
          </w:p>
        </w:tc>
      </w:tr>
      <w:tr w:rsidR="00F235F7" w:rsidRPr="00F235F7" w14:paraId="1AB1A829" w14:textId="77777777" w:rsidTr="00144277">
        <w:trPr>
          <w:gridBefore w:val="1"/>
          <w:wBefore w:w="2" w:type="pct"/>
          <w:trHeight w:val="349"/>
        </w:trPr>
        <w:tc>
          <w:tcPr>
            <w:tcW w:w="214" w:type="pct"/>
            <w:vMerge/>
            <w:tcBorders>
              <w:top w:val="nil"/>
              <w:left w:val="single" w:sz="4" w:space="0" w:color="auto"/>
              <w:bottom w:val="single" w:sz="4" w:space="0" w:color="000000"/>
              <w:right w:val="nil"/>
            </w:tcBorders>
            <w:shd w:val="clear" w:color="auto" w:fill="auto"/>
            <w:vAlign w:val="center"/>
            <w:hideMark/>
          </w:tcPr>
          <w:p w14:paraId="3D11FC3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06281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53BFCB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95A47D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83547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44BD34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BF6707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8464FB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C6DE7D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F6314D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722723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F855F9B" w14:textId="77777777" w:rsidR="00F235F7" w:rsidRPr="00F235F7" w:rsidRDefault="00F235F7" w:rsidP="00F235F7">
            <w:r w:rsidRPr="00F235F7">
              <w:t>0,00</w:t>
            </w:r>
          </w:p>
        </w:tc>
      </w:tr>
      <w:tr w:rsidR="00F235F7" w:rsidRPr="00F235F7" w14:paraId="687295B3"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C8CE11F" w14:textId="77777777" w:rsidR="00F235F7" w:rsidRPr="00F235F7" w:rsidRDefault="00F235F7" w:rsidP="00F235F7">
            <w:r w:rsidRPr="00F235F7">
              <w:t>4.4.1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3A52CE4" w14:textId="77777777" w:rsidR="00F235F7" w:rsidRPr="00F235F7" w:rsidRDefault="00F235F7" w:rsidP="00F235F7">
            <w:r w:rsidRPr="00F235F7">
              <w:t>Устройство тротуаров в г.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2B7FD5E" w14:textId="77777777" w:rsidR="00F235F7" w:rsidRPr="00F235F7" w:rsidRDefault="00F235F7" w:rsidP="00F235F7">
            <w:r w:rsidRPr="00F235F7">
              <w:t>13,800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7FF77C"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3461EF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41E0E0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00CA31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FD8A76E"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459C0226" w14:textId="77777777" w:rsidR="00F235F7" w:rsidRPr="00F235F7" w:rsidRDefault="00F235F7" w:rsidP="00F235F7">
            <w:r w:rsidRPr="00F235F7">
              <w:t>3 850,00</w:t>
            </w:r>
          </w:p>
        </w:tc>
        <w:tc>
          <w:tcPr>
            <w:tcW w:w="387" w:type="pct"/>
            <w:tcBorders>
              <w:top w:val="nil"/>
              <w:left w:val="nil"/>
              <w:bottom w:val="single" w:sz="4" w:space="0" w:color="auto"/>
              <w:right w:val="single" w:sz="4" w:space="0" w:color="auto"/>
            </w:tcBorders>
            <w:shd w:val="clear" w:color="auto" w:fill="auto"/>
            <w:vAlign w:val="center"/>
            <w:hideMark/>
          </w:tcPr>
          <w:p w14:paraId="0D0B47D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4CEF8D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32E0B42" w14:textId="77777777" w:rsidR="00F235F7" w:rsidRPr="00F235F7" w:rsidRDefault="00F235F7" w:rsidP="00F235F7">
            <w:r w:rsidRPr="00F235F7">
              <w:t>6 850,00</w:t>
            </w:r>
          </w:p>
        </w:tc>
      </w:tr>
      <w:tr w:rsidR="00F235F7" w:rsidRPr="00F235F7" w14:paraId="5447CD6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EE5F31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AC2F0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95A9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A165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C7D15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B6780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278FB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C049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CCAE8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51A25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3CE410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AA12CFE" w14:textId="77777777" w:rsidR="00F235F7" w:rsidRPr="00F235F7" w:rsidRDefault="00F235F7" w:rsidP="00F235F7">
            <w:r w:rsidRPr="00F235F7">
              <w:t>0,00</w:t>
            </w:r>
          </w:p>
        </w:tc>
      </w:tr>
      <w:tr w:rsidR="00F235F7" w:rsidRPr="00F235F7" w14:paraId="0DF34B0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19F22E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10A22B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CE2FF4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B67379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CD0AC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2243DF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36A820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0C0B9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1252B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FBBA9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932D9F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EE1F7FD" w14:textId="77777777" w:rsidR="00F235F7" w:rsidRPr="00F235F7" w:rsidRDefault="00F235F7" w:rsidP="00F235F7">
            <w:r w:rsidRPr="00F235F7">
              <w:t>0,00</w:t>
            </w:r>
          </w:p>
        </w:tc>
      </w:tr>
      <w:tr w:rsidR="00F235F7" w:rsidRPr="00F235F7" w14:paraId="55E1F70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992F6A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60D691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B84897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998CD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BBCF76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6B5E4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10D28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0C86AF3" w14:textId="77777777" w:rsidR="00F235F7" w:rsidRPr="00F235F7" w:rsidRDefault="00F235F7" w:rsidP="00F235F7">
            <w:r w:rsidRPr="00F235F7">
              <w:t>3 000,00</w:t>
            </w:r>
          </w:p>
        </w:tc>
        <w:tc>
          <w:tcPr>
            <w:tcW w:w="387" w:type="pct"/>
            <w:tcBorders>
              <w:top w:val="nil"/>
              <w:left w:val="nil"/>
              <w:bottom w:val="single" w:sz="4" w:space="0" w:color="auto"/>
              <w:right w:val="single" w:sz="4" w:space="0" w:color="auto"/>
            </w:tcBorders>
            <w:shd w:val="clear" w:color="auto" w:fill="auto"/>
            <w:vAlign w:val="center"/>
            <w:hideMark/>
          </w:tcPr>
          <w:p w14:paraId="33BBCFA2" w14:textId="77777777" w:rsidR="00F235F7" w:rsidRPr="00F235F7" w:rsidRDefault="00F235F7" w:rsidP="00F235F7">
            <w:r w:rsidRPr="00F235F7">
              <w:t>3 850,00</w:t>
            </w:r>
          </w:p>
        </w:tc>
        <w:tc>
          <w:tcPr>
            <w:tcW w:w="387" w:type="pct"/>
            <w:tcBorders>
              <w:top w:val="nil"/>
              <w:left w:val="nil"/>
              <w:bottom w:val="single" w:sz="4" w:space="0" w:color="auto"/>
              <w:right w:val="single" w:sz="4" w:space="0" w:color="auto"/>
            </w:tcBorders>
            <w:shd w:val="clear" w:color="auto" w:fill="auto"/>
            <w:vAlign w:val="center"/>
            <w:hideMark/>
          </w:tcPr>
          <w:p w14:paraId="47194E2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0D7C88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13553F0" w14:textId="77777777" w:rsidR="00F235F7" w:rsidRPr="00F235F7" w:rsidRDefault="00F235F7" w:rsidP="00F235F7">
            <w:r w:rsidRPr="00F235F7">
              <w:t>6 850,00</w:t>
            </w:r>
          </w:p>
        </w:tc>
      </w:tr>
      <w:tr w:rsidR="00F235F7" w:rsidRPr="00F235F7" w14:paraId="4A70505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8CF97E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F0314C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441791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CFAD9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4451B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FF2EF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3BAC6D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6B75B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906D5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C047E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69233F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1E07188" w14:textId="77777777" w:rsidR="00F235F7" w:rsidRPr="00F235F7" w:rsidRDefault="00F235F7" w:rsidP="00F235F7">
            <w:r w:rsidRPr="00F235F7">
              <w:t>0,00</w:t>
            </w:r>
          </w:p>
        </w:tc>
      </w:tr>
      <w:tr w:rsidR="00F235F7" w:rsidRPr="00F235F7" w14:paraId="7EED833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1C6DCAA" w14:textId="77777777" w:rsidR="00F235F7" w:rsidRPr="00F235F7" w:rsidRDefault="00F235F7" w:rsidP="00F235F7">
            <w:r w:rsidRPr="00F235F7">
              <w:t>4.4.2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50C5566" w14:textId="77777777" w:rsidR="00F235F7" w:rsidRPr="00F235F7" w:rsidRDefault="00F235F7" w:rsidP="00F235F7">
            <w:r w:rsidRPr="00F235F7">
              <w:t>Устройство тротуаров в с. Борисовка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5351C9E" w14:textId="77777777" w:rsidR="00F235F7" w:rsidRPr="00F235F7" w:rsidRDefault="00F235F7" w:rsidP="00F235F7">
            <w:r w:rsidRPr="00F235F7">
              <w:t>0,600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7CF2F"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7F42C9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D5F9A1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7A61F4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B0B6506" w14:textId="77777777" w:rsidR="00F235F7" w:rsidRPr="00F235F7" w:rsidRDefault="00F235F7" w:rsidP="00F235F7">
            <w:r w:rsidRPr="00F235F7">
              <w:t>300,00</w:t>
            </w:r>
          </w:p>
        </w:tc>
        <w:tc>
          <w:tcPr>
            <w:tcW w:w="387" w:type="pct"/>
            <w:tcBorders>
              <w:top w:val="nil"/>
              <w:left w:val="nil"/>
              <w:bottom w:val="single" w:sz="4" w:space="0" w:color="auto"/>
              <w:right w:val="single" w:sz="4" w:space="0" w:color="auto"/>
            </w:tcBorders>
            <w:shd w:val="clear" w:color="auto" w:fill="auto"/>
            <w:vAlign w:val="center"/>
            <w:hideMark/>
          </w:tcPr>
          <w:p w14:paraId="3F2F7CD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BD5CA0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3B5558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E9ED8BD" w14:textId="77777777" w:rsidR="00F235F7" w:rsidRPr="00F235F7" w:rsidRDefault="00F235F7" w:rsidP="00F235F7">
            <w:r w:rsidRPr="00F235F7">
              <w:t>300,00</w:t>
            </w:r>
          </w:p>
        </w:tc>
      </w:tr>
      <w:tr w:rsidR="00F235F7" w:rsidRPr="00F235F7" w14:paraId="4BA31AF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8D04D9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3D8E1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8017E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B2147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AE3F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C0D31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16F9F3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23C6D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3511E1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9FC5D3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1906F9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164D60" w14:textId="77777777" w:rsidR="00F235F7" w:rsidRPr="00F235F7" w:rsidRDefault="00F235F7" w:rsidP="00F235F7">
            <w:r w:rsidRPr="00F235F7">
              <w:t>0,00</w:t>
            </w:r>
          </w:p>
        </w:tc>
      </w:tr>
      <w:tr w:rsidR="00F235F7" w:rsidRPr="00F235F7" w14:paraId="677F0D8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B4E4D5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F9299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2BD67C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743735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1ADC5D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8AFFF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98AE8D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147EB1" w14:textId="77777777" w:rsidR="00F235F7" w:rsidRPr="00F235F7" w:rsidRDefault="00F235F7" w:rsidP="00F235F7">
            <w:r w:rsidRPr="00F235F7">
              <w:t>300,00</w:t>
            </w:r>
          </w:p>
        </w:tc>
        <w:tc>
          <w:tcPr>
            <w:tcW w:w="387" w:type="pct"/>
            <w:tcBorders>
              <w:top w:val="nil"/>
              <w:left w:val="nil"/>
              <w:bottom w:val="single" w:sz="4" w:space="0" w:color="auto"/>
              <w:right w:val="single" w:sz="4" w:space="0" w:color="auto"/>
            </w:tcBorders>
            <w:shd w:val="clear" w:color="auto" w:fill="auto"/>
            <w:vAlign w:val="center"/>
            <w:hideMark/>
          </w:tcPr>
          <w:p w14:paraId="5A4D114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9DE8B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9F5158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A4801EF" w14:textId="77777777" w:rsidR="00F235F7" w:rsidRPr="00F235F7" w:rsidRDefault="00F235F7" w:rsidP="00F235F7">
            <w:r w:rsidRPr="00F235F7">
              <w:t>300,00</w:t>
            </w:r>
          </w:p>
        </w:tc>
      </w:tr>
      <w:tr w:rsidR="00F235F7" w:rsidRPr="00F235F7" w14:paraId="5E9DA0C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0360C5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48456D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03A1B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A60954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4B481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11973E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7FF45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CE0A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7E0F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289FB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833E1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FF2BF31" w14:textId="77777777" w:rsidR="00F235F7" w:rsidRPr="00F235F7" w:rsidRDefault="00F235F7" w:rsidP="00F235F7">
            <w:r w:rsidRPr="00F235F7">
              <w:t>0,00</w:t>
            </w:r>
          </w:p>
        </w:tc>
      </w:tr>
      <w:tr w:rsidR="00F235F7" w:rsidRPr="00F235F7" w14:paraId="2EB2ED3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02DD44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93657E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4D803A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10EE5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A9557A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51654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3A7686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85D0AD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74ADC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3B411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B3D307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7899D8" w14:textId="77777777" w:rsidR="00F235F7" w:rsidRPr="00F235F7" w:rsidRDefault="00F235F7" w:rsidP="00F235F7">
            <w:r w:rsidRPr="00F235F7">
              <w:t>0,00</w:t>
            </w:r>
          </w:p>
        </w:tc>
      </w:tr>
      <w:tr w:rsidR="00F235F7" w:rsidRPr="00F235F7" w14:paraId="7D9686C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143AA5B" w14:textId="77777777" w:rsidR="00F235F7" w:rsidRPr="00F235F7" w:rsidRDefault="00F235F7" w:rsidP="00F235F7">
            <w:r w:rsidRPr="00F235F7">
              <w:t>4.4.3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BEB2832" w14:textId="77777777" w:rsidR="00F235F7" w:rsidRPr="00F235F7" w:rsidRDefault="00F235F7" w:rsidP="00F235F7">
            <w:r w:rsidRPr="00F235F7">
              <w:t>Устройство тротуаров в с. Кирилловка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771D66A" w14:textId="77777777" w:rsidR="00F235F7" w:rsidRPr="00F235F7" w:rsidRDefault="00F235F7" w:rsidP="00F235F7">
            <w:r w:rsidRPr="00F235F7">
              <w:t>0,100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3B6896"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32838A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91249B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DA3C72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F1C1ECC" w14:textId="77777777" w:rsidR="00F235F7" w:rsidRPr="00F235F7" w:rsidRDefault="00F235F7" w:rsidP="00F235F7">
            <w:r w:rsidRPr="00F235F7">
              <w:t>30,00</w:t>
            </w:r>
          </w:p>
        </w:tc>
        <w:tc>
          <w:tcPr>
            <w:tcW w:w="387" w:type="pct"/>
            <w:tcBorders>
              <w:top w:val="nil"/>
              <w:left w:val="nil"/>
              <w:bottom w:val="single" w:sz="4" w:space="0" w:color="auto"/>
              <w:right w:val="single" w:sz="4" w:space="0" w:color="auto"/>
            </w:tcBorders>
            <w:shd w:val="clear" w:color="auto" w:fill="auto"/>
            <w:vAlign w:val="center"/>
            <w:hideMark/>
          </w:tcPr>
          <w:p w14:paraId="54D66D1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1233A2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F7A081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79516C0" w14:textId="77777777" w:rsidR="00F235F7" w:rsidRPr="00F235F7" w:rsidRDefault="00F235F7" w:rsidP="00F235F7">
            <w:r w:rsidRPr="00F235F7">
              <w:t>30,00</w:t>
            </w:r>
          </w:p>
        </w:tc>
      </w:tr>
      <w:tr w:rsidR="00F235F7" w:rsidRPr="00F235F7" w14:paraId="16D64BC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BEA2D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7A04D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17C9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9FCB9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E51EA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7A3B2C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0E594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83E29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998A6F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4AA2C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A53A41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CB645D" w14:textId="77777777" w:rsidR="00F235F7" w:rsidRPr="00F235F7" w:rsidRDefault="00F235F7" w:rsidP="00F235F7">
            <w:r w:rsidRPr="00F235F7">
              <w:t>0,00</w:t>
            </w:r>
          </w:p>
        </w:tc>
      </w:tr>
      <w:tr w:rsidR="00F235F7" w:rsidRPr="00F235F7" w14:paraId="557DE5F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626053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A29C0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848368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6069E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ECB97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388F8D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8BE248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8BDDCF" w14:textId="77777777" w:rsidR="00F235F7" w:rsidRPr="00F235F7" w:rsidRDefault="00F235F7" w:rsidP="00F235F7">
            <w:r w:rsidRPr="00F235F7">
              <w:t>30,00</w:t>
            </w:r>
          </w:p>
        </w:tc>
        <w:tc>
          <w:tcPr>
            <w:tcW w:w="387" w:type="pct"/>
            <w:tcBorders>
              <w:top w:val="nil"/>
              <w:left w:val="nil"/>
              <w:bottom w:val="single" w:sz="4" w:space="0" w:color="auto"/>
              <w:right w:val="single" w:sz="4" w:space="0" w:color="auto"/>
            </w:tcBorders>
            <w:shd w:val="clear" w:color="auto" w:fill="auto"/>
            <w:vAlign w:val="center"/>
            <w:hideMark/>
          </w:tcPr>
          <w:p w14:paraId="3DC8F95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1309D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F6EACD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3E9A579" w14:textId="77777777" w:rsidR="00F235F7" w:rsidRPr="00F235F7" w:rsidRDefault="00F235F7" w:rsidP="00F235F7">
            <w:r w:rsidRPr="00F235F7">
              <w:t>30,00</w:t>
            </w:r>
          </w:p>
        </w:tc>
      </w:tr>
      <w:tr w:rsidR="00F235F7" w:rsidRPr="00F235F7" w14:paraId="2D6F3FA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9EC8B8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2B270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A5B92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ABC26A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24356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209A1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CC5164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FF4E0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06338C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9870B5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CCB77B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BC0DEE" w14:textId="77777777" w:rsidR="00F235F7" w:rsidRPr="00F235F7" w:rsidRDefault="00F235F7" w:rsidP="00F235F7">
            <w:r w:rsidRPr="00F235F7">
              <w:t>0,00</w:t>
            </w:r>
          </w:p>
        </w:tc>
      </w:tr>
      <w:tr w:rsidR="00F235F7" w:rsidRPr="00F235F7" w14:paraId="7AE8031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FE8A0A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A6759F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9F24C6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F696A0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145B6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02D98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A60E85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2BE1D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281BE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6690D6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734E2F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F422CD" w14:textId="77777777" w:rsidR="00F235F7" w:rsidRPr="00F235F7" w:rsidRDefault="00F235F7" w:rsidP="00F235F7">
            <w:r w:rsidRPr="00F235F7">
              <w:t>0,00</w:t>
            </w:r>
          </w:p>
        </w:tc>
      </w:tr>
      <w:tr w:rsidR="00F235F7" w:rsidRPr="00F235F7" w14:paraId="22260F3A"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1CB636C" w14:textId="77777777" w:rsidR="00F235F7" w:rsidRPr="00F235F7" w:rsidRDefault="00F235F7" w:rsidP="00F235F7">
            <w:r w:rsidRPr="00F235F7">
              <w:t>4.4.4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2B1E699" w14:textId="77777777" w:rsidR="00F235F7" w:rsidRPr="00F235F7" w:rsidRDefault="00F235F7" w:rsidP="00F235F7">
            <w:r w:rsidRPr="00F235F7">
              <w:t>Устройство тротуаров в с. Гайдук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DE8568B" w14:textId="77777777" w:rsidR="00F235F7" w:rsidRPr="00F235F7" w:rsidRDefault="00F235F7" w:rsidP="00F235F7">
            <w:r w:rsidRPr="00F235F7">
              <w:t>1,400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4CFFF8"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8F0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7EFF9C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C4D1E6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5944596" w14:textId="77777777" w:rsidR="00F235F7" w:rsidRPr="00F235F7" w:rsidRDefault="00F235F7" w:rsidP="00F235F7">
            <w:r w:rsidRPr="00F235F7">
              <w:t>300,00</w:t>
            </w:r>
          </w:p>
        </w:tc>
        <w:tc>
          <w:tcPr>
            <w:tcW w:w="387" w:type="pct"/>
            <w:tcBorders>
              <w:top w:val="nil"/>
              <w:left w:val="nil"/>
              <w:bottom w:val="single" w:sz="4" w:space="0" w:color="auto"/>
              <w:right w:val="single" w:sz="4" w:space="0" w:color="auto"/>
            </w:tcBorders>
            <w:shd w:val="clear" w:color="auto" w:fill="auto"/>
            <w:vAlign w:val="center"/>
            <w:hideMark/>
          </w:tcPr>
          <w:p w14:paraId="443E621C" w14:textId="77777777" w:rsidR="00F235F7" w:rsidRPr="00F235F7" w:rsidRDefault="00F235F7" w:rsidP="00F235F7">
            <w:r w:rsidRPr="00F235F7">
              <w:t>375,00</w:t>
            </w:r>
          </w:p>
        </w:tc>
        <w:tc>
          <w:tcPr>
            <w:tcW w:w="387" w:type="pct"/>
            <w:tcBorders>
              <w:top w:val="nil"/>
              <w:left w:val="nil"/>
              <w:bottom w:val="single" w:sz="4" w:space="0" w:color="auto"/>
              <w:right w:val="single" w:sz="4" w:space="0" w:color="auto"/>
            </w:tcBorders>
            <w:shd w:val="clear" w:color="auto" w:fill="auto"/>
            <w:vAlign w:val="center"/>
            <w:hideMark/>
          </w:tcPr>
          <w:p w14:paraId="2846A51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939145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DCD258A" w14:textId="77777777" w:rsidR="00F235F7" w:rsidRPr="00F235F7" w:rsidRDefault="00F235F7" w:rsidP="00F235F7">
            <w:r w:rsidRPr="00F235F7">
              <w:t>675,00</w:t>
            </w:r>
          </w:p>
        </w:tc>
      </w:tr>
      <w:tr w:rsidR="00F235F7" w:rsidRPr="00F235F7" w14:paraId="328D740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922F3B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ECB6E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031ACA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BA9D9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E3BEE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42968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194EED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99C75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4207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A22B1F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01134E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267CC5" w14:textId="77777777" w:rsidR="00F235F7" w:rsidRPr="00F235F7" w:rsidRDefault="00F235F7" w:rsidP="00F235F7">
            <w:r w:rsidRPr="00F235F7">
              <w:t>0,00</w:t>
            </w:r>
          </w:p>
        </w:tc>
      </w:tr>
      <w:tr w:rsidR="00F235F7" w:rsidRPr="00F235F7" w14:paraId="0BCF648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7A8D7B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368FAB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666F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DEF63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97550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A67D6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24F22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6A2B3E" w14:textId="77777777" w:rsidR="00F235F7" w:rsidRPr="00F235F7" w:rsidRDefault="00F235F7" w:rsidP="00F235F7">
            <w:r w:rsidRPr="00F235F7">
              <w:t>225,00</w:t>
            </w:r>
          </w:p>
        </w:tc>
        <w:tc>
          <w:tcPr>
            <w:tcW w:w="387" w:type="pct"/>
            <w:tcBorders>
              <w:top w:val="nil"/>
              <w:left w:val="nil"/>
              <w:bottom w:val="single" w:sz="4" w:space="0" w:color="auto"/>
              <w:right w:val="single" w:sz="4" w:space="0" w:color="auto"/>
            </w:tcBorders>
            <w:shd w:val="clear" w:color="auto" w:fill="auto"/>
            <w:vAlign w:val="center"/>
            <w:hideMark/>
          </w:tcPr>
          <w:p w14:paraId="6B09AD08" w14:textId="77777777" w:rsidR="00F235F7" w:rsidRPr="00F235F7" w:rsidRDefault="00F235F7" w:rsidP="00F235F7">
            <w:r w:rsidRPr="00F235F7">
              <w:t>300,00</w:t>
            </w:r>
          </w:p>
        </w:tc>
        <w:tc>
          <w:tcPr>
            <w:tcW w:w="387" w:type="pct"/>
            <w:tcBorders>
              <w:top w:val="nil"/>
              <w:left w:val="nil"/>
              <w:bottom w:val="single" w:sz="4" w:space="0" w:color="auto"/>
              <w:right w:val="single" w:sz="4" w:space="0" w:color="auto"/>
            </w:tcBorders>
            <w:shd w:val="clear" w:color="auto" w:fill="auto"/>
            <w:vAlign w:val="center"/>
            <w:hideMark/>
          </w:tcPr>
          <w:p w14:paraId="6D3FFEF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B26567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D05812" w14:textId="77777777" w:rsidR="00F235F7" w:rsidRPr="00F235F7" w:rsidRDefault="00F235F7" w:rsidP="00F235F7">
            <w:r w:rsidRPr="00F235F7">
              <w:t>525,00</w:t>
            </w:r>
          </w:p>
        </w:tc>
      </w:tr>
      <w:tr w:rsidR="00F235F7" w:rsidRPr="00F235F7" w14:paraId="7D9199F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E50A5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F84E8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E8735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9CDD1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D9AB9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97C41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49E40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BE5D5A" w14:textId="77777777" w:rsidR="00F235F7" w:rsidRPr="00F235F7" w:rsidRDefault="00F235F7" w:rsidP="00F235F7">
            <w:r w:rsidRPr="00F235F7">
              <w:t>75,00</w:t>
            </w:r>
          </w:p>
        </w:tc>
        <w:tc>
          <w:tcPr>
            <w:tcW w:w="387" w:type="pct"/>
            <w:tcBorders>
              <w:top w:val="nil"/>
              <w:left w:val="nil"/>
              <w:bottom w:val="single" w:sz="4" w:space="0" w:color="auto"/>
              <w:right w:val="single" w:sz="4" w:space="0" w:color="auto"/>
            </w:tcBorders>
            <w:shd w:val="clear" w:color="auto" w:fill="auto"/>
            <w:vAlign w:val="center"/>
            <w:hideMark/>
          </w:tcPr>
          <w:p w14:paraId="33101A24" w14:textId="77777777" w:rsidR="00F235F7" w:rsidRPr="00F235F7" w:rsidRDefault="00F235F7" w:rsidP="00F235F7">
            <w:r w:rsidRPr="00F235F7">
              <w:t>75,00</w:t>
            </w:r>
          </w:p>
        </w:tc>
        <w:tc>
          <w:tcPr>
            <w:tcW w:w="387" w:type="pct"/>
            <w:tcBorders>
              <w:top w:val="nil"/>
              <w:left w:val="nil"/>
              <w:bottom w:val="single" w:sz="4" w:space="0" w:color="auto"/>
              <w:right w:val="single" w:sz="4" w:space="0" w:color="auto"/>
            </w:tcBorders>
            <w:shd w:val="clear" w:color="auto" w:fill="auto"/>
            <w:vAlign w:val="center"/>
            <w:hideMark/>
          </w:tcPr>
          <w:p w14:paraId="0BC7A5C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52EAC5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A9552AD" w14:textId="77777777" w:rsidR="00F235F7" w:rsidRPr="00F235F7" w:rsidRDefault="00F235F7" w:rsidP="00F235F7">
            <w:r w:rsidRPr="00F235F7">
              <w:t>150,00</w:t>
            </w:r>
          </w:p>
        </w:tc>
      </w:tr>
      <w:tr w:rsidR="00F235F7" w:rsidRPr="00F235F7" w14:paraId="45DBDEC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5CCF19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25C61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1B27E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5D763E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32130C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B57EB5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6EBA42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04125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40DF6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FC79B6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7A0C91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E4EF362" w14:textId="77777777" w:rsidR="00F235F7" w:rsidRPr="00F235F7" w:rsidRDefault="00F235F7" w:rsidP="00F235F7">
            <w:r w:rsidRPr="00F235F7">
              <w:t>0,00</w:t>
            </w:r>
          </w:p>
        </w:tc>
      </w:tr>
      <w:tr w:rsidR="00F235F7" w:rsidRPr="00F235F7" w14:paraId="3061585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EFD5806" w14:textId="77777777" w:rsidR="00F235F7" w:rsidRPr="00F235F7" w:rsidRDefault="00F235F7" w:rsidP="00F235F7">
            <w:r w:rsidRPr="00F235F7">
              <w:t>4.4.5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826A3B6" w14:textId="77777777" w:rsidR="00F235F7" w:rsidRPr="00F235F7" w:rsidRDefault="00F235F7" w:rsidP="00F235F7">
            <w:r w:rsidRPr="00F235F7">
              <w:t>Устройство тротуаров в с. Абрау-Дюрсо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D636C88" w14:textId="77777777" w:rsidR="00F235F7" w:rsidRPr="00F235F7" w:rsidRDefault="00F235F7" w:rsidP="00F235F7">
            <w:r w:rsidRPr="00F235F7">
              <w:t>0,600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47A181"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90BB4B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11FDA8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E0FE41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2ADCE7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0D5DCEE" w14:textId="77777777" w:rsidR="00F235F7" w:rsidRPr="00F235F7" w:rsidRDefault="00F235F7" w:rsidP="00F235F7">
            <w:r w:rsidRPr="00F235F7">
              <w:t>300,00</w:t>
            </w:r>
          </w:p>
        </w:tc>
        <w:tc>
          <w:tcPr>
            <w:tcW w:w="387" w:type="pct"/>
            <w:tcBorders>
              <w:top w:val="nil"/>
              <w:left w:val="nil"/>
              <w:bottom w:val="single" w:sz="4" w:space="0" w:color="auto"/>
              <w:right w:val="single" w:sz="4" w:space="0" w:color="auto"/>
            </w:tcBorders>
            <w:shd w:val="clear" w:color="auto" w:fill="auto"/>
            <w:vAlign w:val="center"/>
            <w:hideMark/>
          </w:tcPr>
          <w:p w14:paraId="3789776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FB71F5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F3ADDF2" w14:textId="77777777" w:rsidR="00F235F7" w:rsidRPr="00F235F7" w:rsidRDefault="00F235F7" w:rsidP="00F235F7">
            <w:r w:rsidRPr="00F235F7">
              <w:t>300,00</w:t>
            </w:r>
          </w:p>
        </w:tc>
      </w:tr>
      <w:tr w:rsidR="00F235F7" w:rsidRPr="00F235F7" w14:paraId="6FA7555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187E49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55A4C6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431DE7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82F526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79A3A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787C36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6179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C6BE29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E1BD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34E1D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3C7F35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8CEC6A4" w14:textId="77777777" w:rsidR="00F235F7" w:rsidRPr="00F235F7" w:rsidRDefault="00F235F7" w:rsidP="00F235F7">
            <w:r w:rsidRPr="00F235F7">
              <w:t>0,00</w:t>
            </w:r>
          </w:p>
        </w:tc>
      </w:tr>
      <w:tr w:rsidR="00F235F7" w:rsidRPr="00F235F7" w14:paraId="3C9B25B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182140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46D1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EC1C2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004E9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CD3FBE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74A3B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4B97D8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B12241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FEB9ED" w14:textId="77777777" w:rsidR="00F235F7" w:rsidRPr="00F235F7" w:rsidRDefault="00F235F7" w:rsidP="00F235F7">
            <w:r w:rsidRPr="00F235F7">
              <w:t>150,00</w:t>
            </w:r>
          </w:p>
        </w:tc>
        <w:tc>
          <w:tcPr>
            <w:tcW w:w="387" w:type="pct"/>
            <w:tcBorders>
              <w:top w:val="nil"/>
              <w:left w:val="nil"/>
              <w:bottom w:val="single" w:sz="4" w:space="0" w:color="auto"/>
              <w:right w:val="single" w:sz="4" w:space="0" w:color="auto"/>
            </w:tcBorders>
            <w:shd w:val="clear" w:color="auto" w:fill="auto"/>
            <w:vAlign w:val="center"/>
            <w:hideMark/>
          </w:tcPr>
          <w:p w14:paraId="042FAED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45222C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E0BFAA3" w14:textId="77777777" w:rsidR="00F235F7" w:rsidRPr="00F235F7" w:rsidRDefault="00F235F7" w:rsidP="00F235F7">
            <w:r w:rsidRPr="00F235F7">
              <w:t>150,00</w:t>
            </w:r>
          </w:p>
        </w:tc>
      </w:tr>
      <w:tr w:rsidR="00F235F7" w:rsidRPr="00F235F7" w14:paraId="59020FA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02C9E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108766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B29B2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AF6927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05E9A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4CB4B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BDB59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5EB0A0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EDDCDD" w14:textId="77777777" w:rsidR="00F235F7" w:rsidRPr="00F235F7" w:rsidRDefault="00F235F7" w:rsidP="00F235F7">
            <w:r w:rsidRPr="00F235F7">
              <w:t>150,00</w:t>
            </w:r>
          </w:p>
        </w:tc>
        <w:tc>
          <w:tcPr>
            <w:tcW w:w="387" w:type="pct"/>
            <w:tcBorders>
              <w:top w:val="nil"/>
              <w:left w:val="nil"/>
              <w:bottom w:val="single" w:sz="4" w:space="0" w:color="auto"/>
              <w:right w:val="single" w:sz="4" w:space="0" w:color="auto"/>
            </w:tcBorders>
            <w:shd w:val="clear" w:color="auto" w:fill="auto"/>
            <w:vAlign w:val="center"/>
            <w:hideMark/>
          </w:tcPr>
          <w:p w14:paraId="343EB49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4A4034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31F0B53" w14:textId="77777777" w:rsidR="00F235F7" w:rsidRPr="00F235F7" w:rsidRDefault="00F235F7" w:rsidP="00F235F7">
            <w:r w:rsidRPr="00F235F7">
              <w:t>150,00</w:t>
            </w:r>
          </w:p>
        </w:tc>
      </w:tr>
      <w:tr w:rsidR="00F235F7" w:rsidRPr="00F235F7" w14:paraId="19D66A1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F200CE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B9B0AF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5FFE5B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51D7F3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A64EF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230992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D710A5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4A6B8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F720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A2EF4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6C1504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3282F2" w14:textId="77777777" w:rsidR="00F235F7" w:rsidRPr="00F235F7" w:rsidRDefault="00F235F7" w:rsidP="00F235F7">
            <w:r w:rsidRPr="00F235F7">
              <w:t>0,00</w:t>
            </w:r>
          </w:p>
        </w:tc>
      </w:tr>
      <w:tr w:rsidR="00F235F7" w:rsidRPr="00F235F7" w14:paraId="0464CD9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1B19919" w14:textId="77777777" w:rsidR="00F235F7" w:rsidRPr="00F235F7" w:rsidRDefault="00F235F7" w:rsidP="00F235F7">
            <w:r w:rsidRPr="00F235F7">
              <w:t>4.4.6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54B47A0" w14:textId="77777777" w:rsidR="00F235F7" w:rsidRPr="00F235F7" w:rsidRDefault="00F235F7" w:rsidP="00F235F7">
            <w:r w:rsidRPr="00F235F7">
              <w:t>Устройство тротуаров в п. Верхне-Баканский</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4077C0C" w14:textId="77777777" w:rsidR="00F235F7" w:rsidRPr="00F235F7" w:rsidRDefault="00F235F7" w:rsidP="00F235F7">
            <w:r w:rsidRPr="00F235F7">
              <w:t>0,600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2EB7AB"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148F6C3"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072F4FF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D1A6D6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9E3B946" w14:textId="77777777" w:rsidR="00F235F7" w:rsidRPr="00F235F7" w:rsidRDefault="00F235F7" w:rsidP="00F235F7">
            <w:r w:rsidRPr="00F235F7">
              <w:t>100,00</w:t>
            </w:r>
          </w:p>
        </w:tc>
        <w:tc>
          <w:tcPr>
            <w:tcW w:w="387" w:type="pct"/>
            <w:tcBorders>
              <w:top w:val="nil"/>
              <w:left w:val="nil"/>
              <w:bottom w:val="single" w:sz="4" w:space="0" w:color="auto"/>
              <w:right w:val="single" w:sz="4" w:space="0" w:color="auto"/>
            </w:tcBorders>
            <w:shd w:val="clear" w:color="auto" w:fill="auto"/>
            <w:vAlign w:val="center"/>
            <w:hideMark/>
          </w:tcPr>
          <w:p w14:paraId="70477663" w14:textId="77777777" w:rsidR="00F235F7" w:rsidRPr="00F235F7" w:rsidRDefault="00F235F7" w:rsidP="00F235F7">
            <w:r w:rsidRPr="00F235F7">
              <w:t>275,00</w:t>
            </w:r>
          </w:p>
        </w:tc>
        <w:tc>
          <w:tcPr>
            <w:tcW w:w="387" w:type="pct"/>
            <w:tcBorders>
              <w:top w:val="nil"/>
              <w:left w:val="nil"/>
              <w:bottom w:val="single" w:sz="4" w:space="0" w:color="auto"/>
              <w:right w:val="single" w:sz="4" w:space="0" w:color="auto"/>
            </w:tcBorders>
            <w:shd w:val="clear" w:color="auto" w:fill="auto"/>
            <w:vAlign w:val="center"/>
            <w:hideMark/>
          </w:tcPr>
          <w:p w14:paraId="0095AA8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8BAD82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302257D" w14:textId="77777777" w:rsidR="00F235F7" w:rsidRPr="00F235F7" w:rsidRDefault="00F235F7" w:rsidP="00F235F7">
            <w:r w:rsidRPr="00F235F7">
              <w:t>375,00</w:t>
            </w:r>
          </w:p>
        </w:tc>
      </w:tr>
      <w:tr w:rsidR="00F235F7" w:rsidRPr="00F235F7" w14:paraId="35F724C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A2F08C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96FE1D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3775C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AE457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EAC78F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9AA850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DBE7F2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021406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AFA614" w14:textId="77777777" w:rsidR="00F235F7" w:rsidRPr="00F235F7" w:rsidRDefault="00F235F7" w:rsidP="00F235F7">
            <w:r w:rsidRPr="00F235F7">
              <w:t>275,00</w:t>
            </w:r>
          </w:p>
        </w:tc>
        <w:tc>
          <w:tcPr>
            <w:tcW w:w="387" w:type="pct"/>
            <w:tcBorders>
              <w:top w:val="nil"/>
              <w:left w:val="nil"/>
              <w:bottom w:val="single" w:sz="4" w:space="0" w:color="auto"/>
              <w:right w:val="single" w:sz="4" w:space="0" w:color="auto"/>
            </w:tcBorders>
            <w:shd w:val="clear" w:color="auto" w:fill="auto"/>
            <w:vAlign w:val="center"/>
            <w:hideMark/>
          </w:tcPr>
          <w:p w14:paraId="3B8302C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C0DE73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6B931A" w14:textId="77777777" w:rsidR="00F235F7" w:rsidRPr="00F235F7" w:rsidRDefault="00F235F7" w:rsidP="00F235F7">
            <w:r w:rsidRPr="00F235F7">
              <w:t>275,00</w:t>
            </w:r>
          </w:p>
        </w:tc>
      </w:tr>
      <w:tr w:rsidR="00F235F7" w:rsidRPr="00F235F7" w14:paraId="286AC87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54B12C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C1C3B6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21EBEF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0911BE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E8C87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25F124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44D55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5E67C6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63E64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AE55A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518DC8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5D21B36" w14:textId="77777777" w:rsidR="00F235F7" w:rsidRPr="00F235F7" w:rsidRDefault="00F235F7" w:rsidP="00F235F7">
            <w:r w:rsidRPr="00F235F7">
              <w:t>0,00</w:t>
            </w:r>
          </w:p>
        </w:tc>
      </w:tr>
      <w:tr w:rsidR="00F235F7" w:rsidRPr="00F235F7" w14:paraId="0C78722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399AC5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9754C0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F2EB9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4485B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4CA044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514343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32358C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119260" w14:textId="77777777" w:rsidR="00F235F7" w:rsidRPr="00F235F7" w:rsidRDefault="00F235F7" w:rsidP="00F235F7">
            <w:r w:rsidRPr="00F235F7">
              <w:t>100,00</w:t>
            </w:r>
          </w:p>
        </w:tc>
        <w:tc>
          <w:tcPr>
            <w:tcW w:w="387" w:type="pct"/>
            <w:tcBorders>
              <w:top w:val="nil"/>
              <w:left w:val="nil"/>
              <w:bottom w:val="single" w:sz="4" w:space="0" w:color="auto"/>
              <w:right w:val="single" w:sz="4" w:space="0" w:color="auto"/>
            </w:tcBorders>
            <w:shd w:val="clear" w:color="auto" w:fill="auto"/>
            <w:vAlign w:val="center"/>
            <w:hideMark/>
          </w:tcPr>
          <w:p w14:paraId="73293C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00F3D3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3AC942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EBBFA26" w14:textId="77777777" w:rsidR="00F235F7" w:rsidRPr="00F235F7" w:rsidRDefault="00F235F7" w:rsidP="00F235F7">
            <w:r w:rsidRPr="00F235F7">
              <w:t>100,00</w:t>
            </w:r>
          </w:p>
        </w:tc>
      </w:tr>
      <w:tr w:rsidR="00F235F7" w:rsidRPr="00F235F7" w14:paraId="2EBE7DC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3C0F14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F41A5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EA3394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D8F8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CCA46A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04EA5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29E6FC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334232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34750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7AE87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335AD7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D4BC483" w14:textId="77777777" w:rsidR="00F235F7" w:rsidRPr="00F235F7" w:rsidRDefault="00F235F7" w:rsidP="00F235F7">
            <w:r w:rsidRPr="00F235F7">
              <w:t>0,00</w:t>
            </w:r>
          </w:p>
        </w:tc>
      </w:tr>
      <w:tr w:rsidR="00F235F7" w:rsidRPr="00F235F7" w14:paraId="533DEBD7"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CEB1660" w14:textId="77777777" w:rsidR="00F235F7" w:rsidRPr="00F235F7" w:rsidRDefault="00F235F7" w:rsidP="00F235F7">
            <w:r w:rsidRPr="00F235F7">
              <w:t>4.4.7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1C642BB" w14:textId="77777777" w:rsidR="00F235F7" w:rsidRPr="00F235F7" w:rsidRDefault="00F235F7" w:rsidP="00F235F7">
            <w:r w:rsidRPr="00F235F7">
              <w:t>Устройство тротуаров в ст-це Раевская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DFAE250" w14:textId="77777777" w:rsidR="00F235F7" w:rsidRPr="00F235F7" w:rsidRDefault="00F235F7" w:rsidP="00F235F7">
            <w:r w:rsidRPr="00F235F7">
              <w:t>5,800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C903DC"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6A5DEDF"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463E395"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71EAB6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EA2C4A4" w14:textId="77777777" w:rsidR="00F235F7" w:rsidRPr="00F235F7" w:rsidRDefault="00F235F7" w:rsidP="00F235F7">
            <w:r w:rsidRPr="00F235F7">
              <w:t>1 000,00</w:t>
            </w:r>
          </w:p>
        </w:tc>
        <w:tc>
          <w:tcPr>
            <w:tcW w:w="387" w:type="pct"/>
            <w:tcBorders>
              <w:top w:val="nil"/>
              <w:left w:val="nil"/>
              <w:bottom w:val="single" w:sz="4" w:space="0" w:color="auto"/>
              <w:right w:val="single" w:sz="4" w:space="0" w:color="auto"/>
            </w:tcBorders>
            <w:shd w:val="clear" w:color="auto" w:fill="auto"/>
            <w:vAlign w:val="center"/>
            <w:hideMark/>
          </w:tcPr>
          <w:p w14:paraId="755EBE30" w14:textId="77777777" w:rsidR="00F235F7" w:rsidRPr="00F235F7" w:rsidRDefault="00F235F7" w:rsidP="00F235F7">
            <w:r w:rsidRPr="00F235F7">
              <w:t>1 875,00</w:t>
            </w:r>
          </w:p>
        </w:tc>
        <w:tc>
          <w:tcPr>
            <w:tcW w:w="387" w:type="pct"/>
            <w:tcBorders>
              <w:top w:val="nil"/>
              <w:left w:val="nil"/>
              <w:bottom w:val="single" w:sz="4" w:space="0" w:color="auto"/>
              <w:right w:val="single" w:sz="4" w:space="0" w:color="auto"/>
            </w:tcBorders>
            <w:shd w:val="clear" w:color="auto" w:fill="auto"/>
            <w:vAlign w:val="center"/>
            <w:hideMark/>
          </w:tcPr>
          <w:p w14:paraId="4EB325F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9C3FED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F14924F" w14:textId="77777777" w:rsidR="00F235F7" w:rsidRPr="00F235F7" w:rsidRDefault="00F235F7" w:rsidP="00F235F7">
            <w:r w:rsidRPr="00F235F7">
              <w:t>2 875,00</w:t>
            </w:r>
          </w:p>
        </w:tc>
      </w:tr>
      <w:tr w:rsidR="00F235F7" w:rsidRPr="00F235F7" w14:paraId="2E758BC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98D7C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3F8F12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483F9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BD005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3C3CE9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9D8885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2F3282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58430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0F20E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D6D4C5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515FE4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7C8691F" w14:textId="77777777" w:rsidR="00F235F7" w:rsidRPr="00F235F7" w:rsidRDefault="00F235F7" w:rsidP="00F235F7">
            <w:r w:rsidRPr="00F235F7">
              <w:t>0,00</w:t>
            </w:r>
          </w:p>
        </w:tc>
      </w:tr>
      <w:tr w:rsidR="00F235F7" w:rsidRPr="00F235F7" w14:paraId="5C8A81B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E7F152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5B28D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39EE3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97452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A108A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2D4FC6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E3D54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7916A7" w14:textId="77777777" w:rsidR="00F235F7" w:rsidRPr="00F235F7" w:rsidRDefault="00F235F7" w:rsidP="00F235F7">
            <w:r w:rsidRPr="00F235F7">
              <w:t>250,00</w:t>
            </w:r>
          </w:p>
        </w:tc>
        <w:tc>
          <w:tcPr>
            <w:tcW w:w="387" w:type="pct"/>
            <w:tcBorders>
              <w:top w:val="nil"/>
              <w:left w:val="nil"/>
              <w:bottom w:val="single" w:sz="4" w:space="0" w:color="auto"/>
              <w:right w:val="single" w:sz="4" w:space="0" w:color="auto"/>
            </w:tcBorders>
            <w:shd w:val="clear" w:color="auto" w:fill="auto"/>
            <w:vAlign w:val="center"/>
            <w:hideMark/>
          </w:tcPr>
          <w:p w14:paraId="1A66CEB3" w14:textId="77777777" w:rsidR="00F235F7" w:rsidRPr="00F235F7" w:rsidRDefault="00F235F7" w:rsidP="00F235F7">
            <w:r w:rsidRPr="00F235F7">
              <w:t>1 825,00</w:t>
            </w:r>
          </w:p>
        </w:tc>
        <w:tc>
          <w:tcPr>
            <w:tcW w:w="387" w:type="pct"/>
            <w:tcBorders>
              <w:top w:val="nil"/>
              <w:left w:val="nil"/>
              <w:bottom w:val="single" w:sz="4" w:space="0" w:color="auto"/>
              <w:right w:val="single" w:sz="4" w:space="0" w:color="auto"/>
            </w:tcBorders>
            <w:shd w:val="clear" w:color="auto" w:fill="auto"/>
            <w:vAlign w:val="center"/>
            <w:hideMark/>
          </w:tcPr>
          <w:p w14:paraId="75146E2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BD3F40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D450980" w14:textId="77777777" w:rsidR="00F235F7" w:rsidRPr="00F235F7" w:rsidRDefault="00F235F7" w:rsidP="00F235F7">
            <w:r w:rsidRPr="00F235F7">
              <w:t>2 075,00</w:t>
            </w:r>
          </w:p>
        </w:tc>
      </w:tr>
      <w:tr w:rsidR="00F235F7" w:rsidRPr="00F235F7" w14:paraId="3DFECE6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89F1A0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AB6628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1ED87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80230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CDD0E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D37799"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39FE80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95E86E" w14:textId="77777777" w:rsidR="00F235F7" w:rsidRPr="00F235F7" w:rsidRDefault="00F235F7" w:rsidP="00F235F7">
            <w:r w:rsidRPr="00F235F7">
              <w:t>750,00</w:t>
            </w:r>
          </w:p>
        </w:tc>
        <w:tc>
          <w:tcPr>
            <w:tcW w:w="387" w:type="pct"/>
            <w:tcBorders>
              <w:top w:val="nil"/>
              <w:left w:val="nil"/>
              <w:bottom w:val="single" w:sz="4" w:space="0" w:color="auto"/>
              <w:right w:val="single" w:sz="4" w:space="0" w:color="auto"/>
            </w:tcBorders>
            <w:shd w:val="clear" w:color="auto" w:fill="auto"/>
            <w:vAlign w:val="center"/>
            <w:hideMark/>
          </w:tcPr>
          <w:p w14:paraId="3A029628" w14:textId="77777777" w:rsidR="00F235F7" w:rsidRPr="00F235F7" w:rsidRDefault="00F235F7" w:rsidP="00F235F7">
            <w:r w:rsidRPr="00F235F7">
              <w:t>50,00</w:t>
            </w:r>
          </w:p>
        </w:tc>
        <w:tc>
          <w:tcPr>
            <w:tcW w:w="387" w:type="pct"/>
            <w:tcBorders>
              <w:top w:val="nil"/>
              <w:left w:val="nil"/>
              <w:bottom w:val="single" w:sz="4" w:space="0" w:color="auto"/>
              <w:right w:val="single" w:sz="4" w:space="0" w:color="auto"/>
            </w:tcBorders>
            <w:shd w:val="clear" w:color="auto" w:fill="auto"/>
            <w:vAlign w:val="center"/>
            <w:hideMark/>
          </w:tcPr>
          <w:p w14:paraId="1047605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479AF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F1183EC" w14:textId="77777777" w:rsidR="00F235F7" w:rsidRPr="00F235F7" w:rsidRDefault="00F235F7" w:rsidP="00F235F7">
            <w:r w:rsidRPr="00F235F7">
              <w:t>800,00</w:t>
            </w:r>
          </w:p>
        </w:tc>
      </w:tr>
      <w:tr w:rsidR="00F235F7" w:rsidRPr="00F235F7" w14:paraId="0B70A4F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341EF5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87718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E1A7C2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194AD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A590B2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50E747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697F9F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5E2E3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1EA1A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2C890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4922AC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67F446B" w14:textId="77777777" w:rsidR="00F235F7" w:rsidRPr="00F235F7" w:rsidRDefault="00F235F7" w:rsidP="00F235F7">
            <w:r w:rsidRPr="00F235F7">
              <w:t>0,00</w:t>
            </w:r>
          </w:p>
        </w:tc>
      </w:tr>
      <w:tr w:rsidR="00F235F7" w:rsidRPr="00F235F7" w14:paraId="2843B36E"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B74BD4A" w14:textId="77777777" w:rsidR="00F235F7" w:rsidRPr="00F235F7" w:rsidRDefault="00F235F7" w:rsidP="00F235F7">
            <w:r w:rsidRPr="00F235F7">
              <w:t>4.4.8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8EB6DE" w14:textId="77777777" w:rsidR="00F235F7" w:rsidRPr="00F235F7" w:rsidRDefault="00F235F7" w:rsidP="00F235F7">
            <w:r w:rsidRPr="00F235F7">
              <w:t>Устройство тротуаров в ст-це Натухаевская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60A4D93" w14:textId="77777777" w:rsidR="00F235F7" w:rsidRPr="00F235F7" w:rsidRDefault="00F235F7" w:rsidP="00F235F7">
            <w:r w:rsidRPr="00F235F7">
              <w:t>6,300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4EBB98"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B7FA31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AA0805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A68ABC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C91C149" w14:textId="77777777" w:rsidR="00F235F7" w:rsidRPr="00F235F7" w:rsidRDefault="00F235F7" w:rsidP="00F235F7">
            <w:r w:rsidRPr="00F235F7">
              <w:t>1 200,00</w:t>
            </w:r>
          </w:p>
        </w:tc>
        <w:tc>
          <w:tcPr>
            <w:tcW w:w="387" w:type="pct"/>
            <w:tcBorders>
              <w:top w:val="nil"/>
              <w:left w:val="nil"/>
              <w:bottom w:val="single" w:sz="4" w:space="0" w:color="auto"/>
              <w:right w:val="single" w:sz="4" w:space="0" w:color="auto"/>
            </w:tcBorders>
            <w:shd w:val="clear" w:color="auto" w:fill="auto"/>
            <w:vAlign w:val="center"/>
            <w:hideMark/>
          </w:tcPr>
          <w:p w14:paraId="5EB0F3DF" w14:textId="77777777" w:rsidR="00F235F7" w:rsidRPr="00F235F7" w:rsidRDefault="00F235F7" w:rsidP="00F235F7">
            <w:r w:rsidRPr="00F235F7">
              <w:t>1 920,00</w:t>
            </w:r>
          </w:p>
        </w:tc>
        <w:tc>
          <w:tcPr>
            <w:tcW w:w="387" w:type="pct"/>
            <w:tcBorders>
              <w:top w:val="nil"/>
              <w:left w:val="nil"/>
              <w:bottom w:val="single" w:sz="4" w:space="0" w:color="auto"/>
              <w:right w:val="single" w:sz="4" w:space="0" w:color="auto"/>
            </w:tcBorders>
            <w:shd w:val="clear" w:color="auto" w:fill="auto"/>
            <w:vAlign w:val="center"/>
            <w:hideMark/>
          </w:tcPr>
          <w:p w14:paraId="4588907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31C33D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BFDF243" w14:textId="77777777" w:rsidR="00F235F7" w:rsidRPr="00F235F7" w:rsidRDefault="00F235F7" w:rsidP="00F235F7">
            <w:r w:rsidRPr="00F235F7">
              <w:t>3 120,00</w:t>
            </w:r>
          </w:p>
        </w:tc>
      </w:tr>
      <w:tr w:rsidR="00F235F7" w:rsidRPr="00F235F7" w14:paraId="2A7F070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8475A8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469BA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7125A1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617CD9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372FD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33FD7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F9073D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3B8A0E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016E5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F226A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6C230A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2D18243" w14:textId="77777777" w:rsidR="00F235F7" w:rsidRPr="00F235F7" w:rsidRDefault="00F235F7" w:rsidP="00F235F7">
            <w:r w:rsidRPr="00F235F7">
              <w:t>0,00</w:t>
            </w:r>
          </w:p>
        </w:tc>
      </w:tr>
      <w:tr w:rsidR="00F235F7" w:rsidRPr="00F235F7" w14:paraId="106D286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63D645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C3F64C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09F3D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3DC7F3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09EB8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9C6B0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BC21F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502FD4" w14:textId="77777777" w:rsidR="00F235F7" w:rsidRPr="00F235F7" w:rsidRDefault="00F235F7" w:rsidP="00F235F7">
            <w:r w:rsidRPr="00F235F7">
              <w:t>350,00</w:t>
            </w:r>
          </w:p>
        </w:tc>
        <w:tc>
          <w:tcPr>
            <w:tcW w:w="387" w:type="pct"/>
            <w:tcBorders>
              <w:top w:val="nil"/>
              <w:left w:val="nil"/>
              <w:bottom w:val="single" w:sz="4" w:space="0" w:color="auto"/>
              <w:right w:val="single" w:sz="4" w:space="0" w:color="auto"/>
            </w:tcBorders>
            <w:shd w:val="clear" w:color="auto" w:fill="auto"/>
            <w:vAlign w:val="center"/>
            <w:hideMark/>
          </w:tcPr>
          <w:p w14:paraId="4C479262" w14:textId="77777777" w:rsidR="00F235F7" w:rsidRPr="00F235F7" w:rsidRDefault="00F235F7" w:rsidP="00F235F7">
            <w:r w:rsidRPr="00F235F7">
              <w:t>350,00</w:t>
            </w:r>
          </w:p>
        </w:tc>
        <w:tc>
          <w:tcPr>
            <w:tcW w:w="387" w:type="pct"/>
            <w:tcBorders>
              <w:top w:val="nil"/>
              <w:left w:val="nil"/>
              <w:bottom w:val="single" w:sz="4" w:space="0" w:color="auto"/>
              <w:right w:val="single" w:sz="4" w:space="0" w:color="auto"/>
            </w:tcBorders>
            <w:shd w:val="clear" w:color="auto" w:fill="auto"/>
            <w:vAlign w:val="center"/>
            <w:hideMark/>
          </w:tcPr>
          <w:p w14:paraId="70C7A68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64D26B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D437CA" w14:textId="77777777" w:rsidR="00F235F7" w:rsidRPr="00F235F7" w:rsidRDefault="00F235F7" w:rsidP="00F235F7">
            <w:r w:rsidRPr="00F235F7">
              <w:t>700,00</w:t>
            </w:r>
          </w:p>
        </w:tc>
      </w:tr>
      <w:tr w:rsidR="00F235F7" w:rsidRPr="00F235F7" w14:paraId="02045F7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6B315F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5D65F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1D7D0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52A6F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DC7D1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B7C50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60D95B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34C1CD" w14:textId="77777777" w:rsidR="00F235F7" w:rsidRPr="00F235F7" w:rsidRDefault="00F235F7" w:rsidP="00F235F7">
            <w:r w:rsidRPr="00F235F7">
              <w:t>850,00</w:t>
            </w:r>
          </w:p>
        </w:tc>
        <w:tc>
          <w:tcPr>
            <w:tcW w:w="387" w:type="pct"/>
            <w:tcBorders>
              <w:top w:val="nil"/>
              <w:left w:val="nil"/>
              <w:bottom w:val="single" w:sz="4" w:space="0" w:color="auto"/>
              <w:right w:val="single" w:sz="4" w:space="0" w:color="auto"/>
            </w:tcBorders>
            <w:shd w:val="clear" w:color="auto" w:fill="auto"/>
            <w:vAlign w:val="center"/>
            <w:hideMark/>
          </w:tcPr>
          <w:p w14:paraId="4CFBC424" w14:textId="77777777" w:rsidR="00F235F7" w:rsidRPr="00F235F7" w:rsidRDefault="00F235F7" w:rsidP="00F235F7">
            <w:r w:rsidRPr="00F235F7">
              <w:t>1 570,00</w:t>
            </w:r>
          </w:p>
        </w:tc>
        <w:tc>
          <w:tcPr>
            <w:tcW w:w="387" w:type="pct"/>
            <w:tcBorders>
              <w:top w:val="nil"/>
              <w:left w:val="nil"/>
              <w:bottom w:val="single" w:sz="4" w:space="0" w:color="auto"/>
              <w:right w:val="single" w:sz="4" w:space="0" w:color="auto"/>
            </w:tcBorders>
            <w:shd w:val="clear" w:color="auto" w:fill="auto"/>
            <w:vAlign w:val="center"/>
            <w:hideMark/>
          </w:tcPr>
          <w:p w14:paraId="71A07DC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506404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BDD409B" w14:textId="77777777" w:rsidR="00F235F7" w:rsidRPr="00F235F7" w:rsidRDefault="00F235F7" w:rsidP="00F235F7">
            <w:r w:rsidRPr="00F235F7">
              <w:t>2 420,00</w:t>
            </w:r>
          </w:p>
        </w:tc>
      </w:tr>
      <w:tr w:rsidR="00F235F7" w:rsidRPr="00F235F7" w14:paraId="40DE34B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CCF13F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F3D223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55F60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CCAC9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206A16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69F5B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304EB9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CDCB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F3A67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45D68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744EFB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ABEE35" w14:textId="77777777" w:rsidR="00F235F7" w:rsidRPr="00F235F7" w:rsidRDefault="00F235F7" w:rsidP="00F235F7">
            <w:r w:rsidRPr="00F235F7">
              <w:t>0,00</w:t>
            </w:r>
          </w:p>
        </w:tc>
      </w:tr>
      <w:tr w:rsidR="00F235F7" w:rsidRPr="00F235F7" w14:paraId="4B4AE746"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799BCBB" w14:textId="77777777" w:rsidR="00F235F7" w:rsidRPr="00F235F7" w:rsidRDefault="00F235F7" w:rsidP="00F235F7">
            <w:r w:rsidRPr="00F235F7">
              <w:t>4.5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20C2" w14:textId="77777777" w:rsidR="00F235F7" w:rsidRPr="00F235F7" w:rsidRDefault="00F235F7" w:rsidP="00F235F7">
            <w:r w:rsidRPr="00F235F7">
              <w:t xml:space="preserve">Организация велосипедных дорожек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3F78F9C"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4D4B69"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F52B8A9"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3830A1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527781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635D7E1" w14:textId="77777777" w:rsidR="00F235F7" w:rsidRPr="00F235F7" w:rsidRDefault="00F235F7" w:rsidP="00F235F7">
            <w:r w:rsidRPr="00F235F7">
              <w:t>1 200,00</w:t>
            </w:r>
          </w:p>
        </w:tc>
        <w:tc>
          <w:tcPr>
            <w:tcW w:w="387" w:type="pct"/>
            <w:tcBorders>
              <w:top w:val="nil"/>
              <w:left w:val="nil"/>
              <w:bottom w:val="single" w:sz="4" w:space="0" w:color="auto"/>
              <w:right w:val="single" w:sz="4" w:space="0" w:color="auto"/>
            </w:tcBorders>
            <w:shd w:val="clear" w:color="auto" w:fill="auto"/>
            <w:vAlign w:val="center"/>
            <w:hideMark/>
          </w:tcPr>
          <w:p w14:paraId="2AA792F4" w14:textId="77777777" w:rsidR="00F235F7" w:rsidRPr="00F235F7" w:rsidRDefault="00F235F7" w:rsidP="00F235F7">
            <w:r w:rsidRPr="00F235F7">
              <w:t>3 600,00</w:t>
            </w:r>
          </w:p>
        </w:tc>
        <w:tc>
          <w:tcPr>
            <w:tcW w:w="387" w:type="pct"/>
            <w:tcBorders>
              <w:top w:val="nil"/>
              <w:left w:val="nil"/>
              <w:bottom w:val="single" w:sz="4" w:space="0" w:color="auto"/>
              <w:right w:val="single" w:sz="4" w:space="0" w:color="auto"/>
            </w:tcBorders>
            <w:shd w:val="clear" w:color="auto" w:fill="auto"/>
            <w:vAlign w:val="center"/>
            <w:hideMark/>
          </w:tcPr>
          <w:p w14:paraId="79BD67AA" w14:textId="77777777" w:rsidR="00F235F7" w:rsidRPr="00F235F7" w:rsidRDefault="00F235F7" w:rsidP="00F235F7">
            <w:r w:rsidRPr="00F235F7">
              <w:t>21 000,00</w:t>
            </w:r>
          </w:p>
        </w:tc>
        <w:tc>
          <w:tcPr>
            <w:tcW w:w="391" w:type="pct"/>
            <w:tcBorders>
              <w:top w:val="nil"/>
              <w:left w:val="nil"/>
              <w:bottom w:val="single" w:sz="4" w:space="0" w:color="auto"/>
              <w:right w:val="single" w:sz="4" w:space="0" w:color="auto"/>
            </w:tcBorders>
            <w:shd w:val="clear" w:color="auto" w:fill="auto"/>
            <w:vAlign w:val="center"/>
            <w:hideMark/>
          </w:tcPr>
          <w:p w14:paraId="723EDA78" w14:textId="77777777" w:rsidR="00F235F7" w:rsidRPr="00F235F7" w:rsidRDefault="00F235F7" w:rsidP="00F235F7">
            <w:r w:rsidRPr="00F235F7">
              <w:t>10 000,00</w:t>
            </w:r>
          </w:p>
        </w:tc>
        <w:tc>
          <w:tcPr>
            <w:tcW w:w="427" w:type="pct"/>
            <w:tcBorders>
              <w:top w:val="nil"/>
              <w:left w:val="nil"/>
              <w:bottom w:val="single" w:sz="4" w:space="0" w:color="auto"/>
              <w:right w:val="single" w:sz="4" w:space="0" w:color="auto"/>
            </w:tcBorders>
            <w:shd w:val="clear" w:color="auto" w:fill="auto"/>
            <w:vAlign w:val="center"/>
            <w:hideMark/>
          </w:tcPr>
          <w:p w14:paraId="70501538" w14:textId="77777777" w:rsidR="00F235F7" w:rsidRPr="00F235F7" w:rsidRDefault="00F235F7" w:rsidP="00F235F7">
            <w:r w:rsidRPr="00F235F7">
              <w:t>35 800,00</w:t>
            </w:r>
          </w:p>
        </w:tc>
      </w:tr>
      <w:tr w:rsidR="00F235F7" w:rsidRPr="00F235F7" w14:paraId="20A54BB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39751D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F2C07D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7358F4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C7991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04A28C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80B577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62890F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D4ED21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3DF6FB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DCD766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E442CB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874B736" w14:textId="77777777" w:rsidR="00F235F7" w:rsidRPr="00F235F7" w:rsidRDefault="00F235F7" w:rsidP="00F235F7">
            <w:r w:rsidRPr="00F235F7">
              <w:t>0,00</w:t>
            </w:r>
          </w:p>
        </w:tc>
      </w:tr>
      <w:tr w:rsidR="00F235F7" w:rsidRPr="00F235F7" w14:paraId="0BAF2FA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0566EB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EE1538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54DD9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695575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A44428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7B8148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BF915D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DC8219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1BE609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F8BA76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BA185F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E9D1805" w14:textId="77777777" w:rsidR="00F235F7" w:rsidRPr="00F235F7" w:rsidRDefault="00F235F7" w:rsidP="00F235F7">
            <w:r w:rsidRPr="00F235F7">
              <w:t>0,00</w:t>
            </w:r>
          </w:p>
        </w:tc>
      </w:tr>
      <w:tr w:rsidR="00F235F7" w:rsidRPr="00F235F7" w14:paraId="2F555C5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AC3666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3CE76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C86D7D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129F5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177460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7C5BB8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7B80D1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ADB56DE" w14:textId="77777777" w:rsidR="00F235F7" w:rsidRPr="00F235F7" w:rsidRDefault="00F235F7" w:rsidP="00F235F7">
            <w:r w:rsidRPr="00F235F7">
              <w:t>1 200,00</w:t>
            </w:r>
          </w:p>
        </w:tc>
        <w:tc>
          <w:tcPr>
            <w:tcW w:w="387" w:type="pct"/>
            <w:tcBorders>
              <w:top w:val="nil"/>
              <w:left w:val="nil"/>
              <w:bottom w:val="single" w:sz="4" w:space="0" w:color="auto"/>
              <w:right w:val="single" w:sz="4" w:space="0" w:color="auto"/>
            </w:tcBorders>
            <w:shd w:val="clear" w:color="auto" w:fill="auto"/>
            <w:vAlign w:val="center"/>
            <w:hideMark/>
          </w:tcPr>
          <w:p w14:paraId="0BA053E0" w14:textId="77777777" w:rsidR="00F235F7" w:rsidRPr="00F235F7" w:rsidRDefault="00F235F7" w:rsidP="00F235F7">
            <w:r w:rsidRPr="00F235F7">
              <w:t>3 600,00</w:t>
            </w:r>
          </w:p>
        </w:tc>
        <w:tc>
          <w:tcPr>
            <w:tcW w:w="387" w:type="pct"/>
            <w:tcBorders>
              <w:top w:val="nil"/>
              <w:left w:val="nil"/>
              <w:bottom w:val="single" w:sz="4" w:space="0" w:color="auto"/>
              <w:right w:val="single" w:sz="4" w:space="0" w:color="auto"/>
            </w:tcBorders>
            <w:shd w:val="clear" w:color="auto" w:fill="auto"/>
            <w:vAlign w:val="center"/>
            <w:hideMark/>
          </w:tcPr>
          <w:p w14:paraId="20BE67F5" w14:textId="77777777" w:rsidR="00F235F7" w:rsidRPr="00F235F7" w:rsidRDefault="00F235F7" w:rsidP="00F235F7">
            <w:r w:rsidRPr="00F235F7">
              <w:t>21 000,00</w:t>
            </w:r>
          </w:p>
        </w:tc>
        <w:tc>
          <w:tcPr>
            <w:tcW w:w="391" w:type="pct"/>
            <w:tcBorders>
              <w:top w:val="nil"/>
              <w:left w:val="nil"/>
              <w:bottom w:val="single" w:sz="4" w:space="0" w:color="auto"/>
              <w:right w:val="single" w:sz="4" w:space="0" w:color="auto"/>
            </w:tcBorders>
            <w:shd w:val="clear" w:color="auto" w:fill="auto"/>
            <w:vAlign w:val="center"/>
            <w:hideMark/>
          </w:tcPr>
          <w:p w14:paraId="43A6E298" w14:textId="77777777" w:rsidR="00F235F7" w:rsidRPr="00F235F7" w:rsidRDefault="00F235F7" w:rsidP="00F235F7">
            <w:r w:rsidRPr="00F235F7">
              <w:t>10 000,00</w:t>
            </w:r>
          </w:p>
        </w:tc>
        <w:tc>
          <w:tcPr>
            <w:tcW w:w="427" w:type="pct"/>
            <w:tcBorders>
              <w:top w:val="nil"/>
              <w:left w:val="nil"/>
              <w:bottom w:val="single" w:sz="4" w:space="0" w:color="auto"/>
              <w:right w:val="single" w:sz="4" w:space="0" w:color="auto"/>
            </w:tcBorders>
            <w:shd w:val="clear" w:color="auto" w:fill="auto"/>
            <w:vAlign w:val="center"/>
            <w:hideMark/>
          </w:tcPr>
          <w:p w14:paraId="744FAAB8" w14:textId="77777777" w:rsidR="00F235F7" w:rsidRPr="00F235F7" w:rsidRDefault="00F235F7" w:rsidP="00F235F7">
            <w:r w:rsidRPr="00F235F7">
              <w:t>35 800,00</w:t>
            </w:r>
          </w:p>
        </w:tc>
      </w:tr>
      <w:tr w:rsidR="00F235F7" w:rsidRPr="00F235F7" w14:paraId="66DD661B" w14:textId="77777777" w:rsidTr="00144277">
        <w:trPr>
          <w:gridBefore w:val="1"/>
          <w:wBefore w:w="2" w:type="pct"/>
          <w:trHeight w:val="349"/>
        </w:trPr>
        <w:tc>
          <w:tcPr>
            <w:tcW w:w="214" w:type="pct"/>
            <w:vMerge/>
            <w:tcBorders>
              <w:top w:val="nil"/>
              <w:left w:val="single" w:sz="4" w:space="0" w:color="auto"/>
              <w:bottom w:val="single" w:sz="4" w:space="0" w:color="000000"/>
              <w:right w:val="nil"/>
            </w:tcBorders>
            <w:shd w:val="clear" w:color="auto" w:fill="auto"/>
            <w:vAlign w:val="center"/>
            <w:hideMark/>
          </w:tcPr>
          <w:p w14:paraId="78C3527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8404EB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17A8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4ADEC1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478EB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39EFB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4AD5FF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A46B07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4ED82A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6B91E7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6D1F1F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F3BDEC0" w14:textId="77777777" w:rsidR="00F235F7" w:rsidRPr="00F235F7" w:rsidRDefault="00F235F7" w:rsidP="00F235F7">
            <w:r w:rsidRPr="00F235F7">
              <w:t>0,00</w:t>
            </w:r>
          </w:p>
        </w:tc>
      </w:tr>
      <w:tr w:rsidR="00F235F7" w:rsidRPr="00F235F7" w14:paraId="2A8FA5C9"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6A30B79" w14:textId="77777777" w:rsidR="00F235F7" w:rsidRPr="00F235F7" w:rsidRDefault="00F235F7" w:rsidP="00F235F7">
            <w:r w:rsidRPr="00F235F7">
              <w:t>4.5.1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7FC0FDA" w14:textId="77777777" w:rsidR="00F235F7" w:rsidRPr="00F235F7" w:rsidRDefault="00F235F7" w:rsidP="00F235F7">
            <w:r w:rsidRPr="00F235F7">
              <w:t xml:space="preserve">в районе Ансамбля Малая Земля между просп. Ленина и </w:t>
            </w:r>
            <w:r w:rsidRPr="00F235F7">
              <w:lastRenderedPageBreak/>
              <w:t>набережной,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BF8F171" w14:textId="77777777" w:rsidR="00F235F7" w:rsidRPr="00F235F7" w:rsidRDefault="00F235F7" w:rsidP="00F235F7">
            <w:r w:rsidRPr="00F235F7">
              <w:lastRenderedPageBreak/>
              <w:t>0,400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534E53"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EF08A8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6D0089E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8B8649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4F731A5"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7A38636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04A45C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C64AC2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D2D3679" w14:textId="77777777" w:rsidR="00F235F7" w:rsidRPr="00F235F7" w:rsidRDefault="00F235F7" w:rsidP="00F235F7">
            <w:r w:rsidRPr="00F235F7">
              <w:t>800,00</w:t>
            </w:r>
          </w:p>
        </w:tc>
      </w:tr>
      <w:tr w:rsidR="00F235F7" w:rsidRPr="00F235F7" w14:paraId="78CA2A3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3D7E41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C56188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F8BD0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A788D4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D0F7E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4C2E5E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3F9D2D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1A3D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B1595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BDA47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75C449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9C07EB8" w14:textId="77777777" w:rsidR="00F235F7" w:rsidRPr="00F235F7" w:rsidRDefault="00F235F7" w:rsidP="00F235F7">
            <w:r w:rsidRPr="00F235F7">
              <w:t>0,00</w:t>
            </w:r>
          </w:p>
        </w:tc>
      </w:tr>
      <w:tr w:rsidR="00F235F7" w:rsidRPr="00F235F7" w14:paraId="74F73BA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C263D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7DCDB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496A0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E7651A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C26ADB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E1F9C0"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37192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6CD0E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B76DD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FD96C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8E9A6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6C52A5F" w14:textId="77777777" w:rsidR="00F235F7" w:rsidRPr="00F235F7" w:rsidRDefault="00F235F7" w:rsidP="00F235F7">
            <w:r w:rsidRPr="00F235F7">
              <w:t>0,00</w:t>
            </w:r>
          </w:p>
        </w:tc>
      </w:tr>
      <w:tr w:rsidR="00F235F7" w:rsidRPr="00F235F7" w14:paraId="3487F21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BB857E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10F17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70D279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EB3D9E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BACF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AAD8E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4FCA7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61637A0"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7D60E88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C4DF4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0B7749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900F36F" w14:textId="77777777" w:rsidR="00F235F7" w:rsidRPr="00F235F7" w:rsidRDefault="00F235F7" w:rsidP="00F235F7">
            <w:r w:rsidRPr="00F235F7">
              <w:t>800,00</w:t>
            </w:r>
          </w:p>
        </w:tc>
      </w:tr>
      <w:tr w:rsidR="00F235F7" w:rsidRPr="00F235F7" w14:paraId="5890015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E5E630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0A9A4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FCD643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58B7F2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9AEDB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99D5AF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4B6BFD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1EB8C3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6E77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EEA76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A98380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CAA9E84" w14:textId="77777777" w:rsidR="00F235F7" w:rsidRPr="00F235F7" w:rsidRDefault="00F235F7" w:rsidP="00F235F7">
            <w:r w:rsidRPr="00F235F7">
              <w:t>0,00</w:t>
            </w:r>
          </w:p>
        </w:tc>
      </w:tr>
      <w:tr w:rsidR="00F235F7" w:rsidRPr="00F235F7" w14:paraId="7F5E9FE3"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790938B" w14:textId="77777777" w:rsidR="00F235F7" w:rsidRPr="00F235F7" w:rsidRDefault="00F235F7" w:rsidP="00F235F7">
            <w:r w:rsidRPr="00F235F7">
              <w:t>4.5.2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078F7A9" w14:textId="77777777" w:rsidR="00F235F7" w:rsidRPr="00F235F7" w:rsidRDefault="00F235F7" w:rsidP="00F235F7">
            <w:r w:rsidRPr="00F235F7">
              <w:t>по наб. Адмирала Серебрякова между двумя существующими велодорожками, в районе д. 69 (по наб. Адмирала Серебрякова),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BC20920" w14:textId="77777777" w:rsidR="00F235F7" w:rsidRPr="00F235F7" w:rsidRDefault="00F235F7" w:rsidP="00F235F7">
            <w:r w:rsidRPr="00F235F7">
              <w:t>0,100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E4FED9"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51185CD"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C46E17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64368F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31EBF6B" w14:textId="77777777" w:rsidR="00F235F7" w:rsidRPr="00F235F7" w:rsidRDefault="00F235F7" w:rsidP="00F235F7">
            <w:r w:rsidRPr="00F235F7">
              <w:t>200,00</w:t>
            </w:r>
          </w:p>
        </w:tc>
        <w:tc>
          <w:tcPr>
            <w:tcW w:w="387" w:type="pct"/>
            <w:tcBorders>
              <w:top w:val="nil"/>
              <w:left w:val="nil"/>
              <w:bottom w:val="single" w:sz="4" w:space="0" w:color="auto"/>
              <w:right w:val="single" w:sz="4" w:space="0" w:color="auto"/>
            </w:tcBorders>
            <w:shd w:val="clear" w:color="auto" w:fill="auto"/>
            <w:vAlign w:val="center"/>
            <w:hideMark/>
          </w:tcPr>
          <w:p w14:paraId="5DA2571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7F40AC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84E9D6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AF97732" w14:textId="77777777" w:rsidR="00F235F7" w:rsidRPr="00F235F7" w:rsidRDefault="00F235F7" w:rsidP="00F235F7">
            <w:r w:rsidRPr="00F235F7">
              <w:t>200,00</w:t>
            </w:r>
          </w:p>
        </w:tc>
      </w:tr>
      <w:tr w:rsidR="00F235F7" w:rsidRPr="00F235F7" w14:paraId="07768ED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C28C8D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AEBAC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1410F5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7F6070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4782E2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90224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17FE4E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27CFC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F4ABB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6C75A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3EA874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75448B8" w14:textId="77777777" w:rsidR="00F235F7" w:rsidRPr="00F235F7" w:rsidRDefault="00F235F7" w:rsidP="00F235F7">
            <w:r w:rsidRPr="00F235F7">
              <w:t>0,00</w:t>
            </w:r>
          </w:p>
        </w:tc>
      </w:tr>
      <w:tr w:rsidR="00F235F7" w:rsidRPr="00F235F7" w14:paraId="52979D8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A52995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DD139C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A36B3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547BF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237C0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E5B051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4DE512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FDC98F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E60ED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D4C57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DA770B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B9D0A0D" w14:textId="77777777" w:rsidR="00F235F7" w:rsidRPr="00F235F7" w:rsidRDefault="00F235F7" w:rsidP="00F235F7">
            <w:r w:rsidRPr="00F235F7">
              <w:t>0,00</w:t>
            </w:r>
          </w:p>
        </w:tc>
      </w:tr>
      <w:tr w:rsidR="00F235F7" w:rsidRPr="00F235F7" w14:paraId="697A8D55"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D83AB0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45C51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2A8275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F99F0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E569D6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E0FAF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08B65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646FA25" w14:textId="77777777" w:rsidR="00F235F7" w:rsidRPr="00F235F7" w:rsidRDefault="00F235F7" w:rsidP="00F235F7">
            <w:r w:rsidRPr="00F235F7">
              <w:t>200,00</w:t>
            </w:r>
          </w:p>
        </w:tc>
        <w:tc>
          <w:tcPr>
            <w:tcW w:w="387" w:type="pct"/>
            <w:tcBorders>
              <w:top w:val="nil"/>
              <w:left w:val="nil"/>
              <w:bottom w:val="single" w:sz="4" w:space="0" w:color="auto"/>
              <w:right w:val="single" w:sz="4" w:space="0" w:color="auto"/>
            </w:tcBorders>
            <w:shd w:val="clear" w:color="auto" w:fill="auto"/>
            <w:vAlign w:val="center"/>
            <w:hideMark/>
          </w:tcPr>
          <w:p w14:paraId="2BF74A8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F3610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BDF368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D3B5D63" w14:textId="77777777" w:rsidR="00F235F7" w:rsidRPr="00F235F7" w:rsidRDefault="00F235F7" w:rsidP="00F235F7">
            <w:r w:rsidRPr="00F235F7">
              <w:t>200,00</w:t>
            </w:r>
          </w:p>
        </w:tc>
      </w:tr>
      <w:tr w:rsidR="00F235F7" w:rsidRPr="00F235F7" w14:paraId="5C601F6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D8CE52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13FB28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3B0C91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1EA42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8D877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A9221A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3225D4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86099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CE9B18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4C5FD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906504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2421659" w14:textId="77777777" w:rsidR="00F235F7" w:rsidRPr="00F235F7" w:rsidRDefault="00F235F7" w:rsidP="00F235F7">
            <w:r w:rsidRPr="00F235F7">
              <w:t>0,00</w:t>
            </w:r>
          </w:p>
        </w:tc>
      </w:tr>
      <w:tr w:rsidR="00F235F7" w:rsidRPr="00F235F7" w14:paraId="19A4949B"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EA1D922" w14:textId="77777777" w:rsidR="00F235F7" w:rsidRPr="00F235F7" w:rsidRDefault="00F235F7" w:rsidP="00F235F7">
            <w:r w:rsidRPr="00F235F7">
              <w:t>4.5.3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213CCF6" w14:textId="77777777" w:rsidR="00F235F7" w:rsidRPr="00F235F7" w:rsidRDefault="00F235F7" w:rsidP="00F235F7">
            <w:r w:rsidRPr="00F235F7">
              <w:t xml:space="preserve">по просп. Ленина между существующей велодорожкой в районе </w:t>
            </w:r>
            <w:r w:rsidRPr="00F235F7">
              <w:lastRenderedPageBreak/>
              <w:t>д. 4 (по просп. Ленина) и ул. Исаева,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CAACA83" w14:textId="77777777" w:rsidR="00F235F7" w:rsidRPr="00F235F7" w:rsidRDefault="00F235F7" w:rsidP="00F235F7">
            <w:r w:rsidRPr="00F235F7">
              <w:lastRenderedPageBreak/>
              <w:t>0,100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7F8EE"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B85872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C9F6C1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B03792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F4C17EC" w14:textId="77777777" w:rsidR="00F235F7" w:rsidRPr="00F235F7" w:rsidRDefault="00F235F7" w:rsidP="00F235F7">
            <w:r w:rsidRPr="00F235F7">
              <w:t>200,00</w:t>
            </w:r>
          </w:p>
        </w:tc>
        <w:tc>
          <w:tcPr>
            <w:tcW w:w="387" w:type="pct"/>
            <w:tcBorders>
              <w:top w:val="nil"/>
              <w:left w:val="nil"/>
              <w:bottom w:val="single" w:sz="4" w:space="0" w:color="auto"/>
              <w:right w:val="single" w:sz="4" w:space="0" w:color="auto"/>
            </w:tcBorders>
            <w:shd w:val="clear" w:color="auto" w:fill="auto"/>
            <w:vAlign w:val="center"/>
            <w:hideMark/>
          </w:tcPr>
          <w:p w14:paraId="353EA6A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F8C406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29003F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9F5E6CF" w14:textId="77777777" w:rsidR="00F235F7" w:rsidRPr="00F235F7" w:rsidRDefault="00F235F7" w:rsidP="00F235F7">
            <w:r w:rsidRPr="00F235F7">
              <w:t>200,00</w:t>
            </w:r>
          </w:p>
        </w:tc>
      </w:tr>
      <w:tr w:rsidR="00F235F7" w:rsidRPr="00F235F7" w14:paraId="32FA636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9E5BD0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916A4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A794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F0BAF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740842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1A5C2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4D2BE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A9A86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1D21B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A3228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26F6B1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76CC625" w14:textId="77777777" w:rsidR="00F235F7" w:rsidRPr="00F235F7" w:rsidRDefault="00F235F7" w:rsidP="00F235F7">
            <w:r w:rsidRPr="00F235F7">
              <w:t>0,00</w:t>
            </w:r>
          </w:p>
        </w:tc>
      </w:tr>
      <w:tr w:rsidR="00F235F7" w:rsidRPr="00F235F7" w14:paraId="7F31F05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AC3C70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B706E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90779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44924D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161F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C50B7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5674C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5CAE33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7C793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424B6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F5493C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AB50FF5" w14:textId="77777777" w:rsidR="00F235F7" w:rsidRPr="00F235F7" w:rsidRDefault="00F235F7" w:rsidP="00F235F7">
            <w:r w:rsidRPr="00F235F7">
              <w:t>0,00</w:t>
            </w:r>
          </w:p>
        </w:tc>
      </w:tr>
      <w:tr w:rsidR="00F235F7" w:rsidRPr="00F235F7" w14:paraId="5E7BE64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9DEE8C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7947E0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B459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E771E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08D0B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63B6EE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1B0BE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5A58C24" w14:textId="77777777" w:rsidR="00F235F7" w:rsidRPr="00F235F7" w:rsidRDefault="00F235F7" w:rsidP="00F235F7">
            <w:r w:rsidRPr="00F235F7">
              <w:t>200,00</w:t>
            </w:r>
          </w:p>
        </w:tc>
        <w:tc>
          <w:tcPr>
            <w:tcW w:w="387" w:type="pct"/>
            <w:tcBorders>
              <w:top w:val="nil"/>
              <w:left w:val="nil"/>
              <w:bottom w:val="single" w:sz="4" w:space="0" w:color="auto"/>
              <w:right w:val="single" w:sz="4" w:space="0" w:color="auto"/>
            </w:tcBorders>
            <w:shd w:val="clear" w:color="auto" w:fill="auto"/>
            <w:vAlign w:val="center"/>
            <w:hideMark/>
          </w:tcPr>
          <w:p w14:paraId="4AFE23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A04C6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A0EC0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A8BC119" w14:textId="77777777" w:rsidR="00F235F7" w:rsidRPr="00F235F7" w:rsidRDefault="00F235F7" w:rsidP="00F235F7">
            <w:r w:rsidRPr="00F235F7">
              <w:t>200,00</w:t>
            </w:r>
          </w:p>
        </w:tc>
      </w:tr>
      <w:tr w:rsidR="00F235F7" w:rsidRPr="00F235F7" w14:paraId="2A491D1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23CFCF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8C26AA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5823BF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44696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B8B432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89BAFE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7B89D2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072497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78778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8F2DA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AD7E40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7545B8D" w14:textId="77777777" w:rsidR="00F235F7" w:rsidRPr="00F235F7" w:rsidRDefault="00F235F7" w:rsidP="00F235F7">
            <w:r w:rsidRPr="00F235F7">
              <w:t>0,00</w:t>
            </w:r>
          </w:p>
        </w:tc>
      </w:tr>
      <w:tr w:rsidR="00F235F7" w:rsidRPr="00F235F7" w14:paraId="6B7C498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1EDF8A3" w14:textId="77777777" w:rsidR="00F235F7" w:rsidRPr="00F235F7" w:rsidRDefault="00F235F7" w:rsidP="00F235F7">
            <w:r w:rsidRPr="00F235F7">
              <w:t>4.5.4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16853AA" w14:textId="77777777" w:rsidR="00F235F7" w:rsidRPr="00F235F7" w:rsidRDefault="00F235F7" w:rsidP="00F235F7">
            <w:r w:rsidRPr="00F235F7">
              <w:t>по ул. Исаева: между просп. Ленина и ул. Энгельса, между ул. Энгельса и наб. Адмирала Серебрякова,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A5E816B" w14:textId="77777777" w:rsidR="00F235F7" w:rsidRPr="00F235F7" w:rsidRDefault="00F235F7" w:rsidP="00F235F7">
            <w:r w:rsidRPr="00F235F7">
              <w:t>0,400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97A57C"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2B4680D"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E08AB0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D96832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233992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0869F51"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579ACAD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864102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1CC08D9" w14:textId="77777777" w:rsidR="00F235F7" w:rsidRPr="00F235F7" w:rsidRDefault="00F235F7" w:rsidP="00F235F7">
            <w:r w:rsidRPr="00F235F7">
              <w:t>800,00</w:t>
            </w:r>
          </w:p>
        </w:tc>
      </w:tr>
      <w:tr w:rsidR="00F235F7" w:rsidRPr="00F235F7" w14:paraId="1395D6E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1D413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F5CBDC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E8E4A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8992D4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6B60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5F08B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DD59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3AC21A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D93D68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9A421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E5B9D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17D011" w14:textId="77777777" w:rsidR="00F235F7" w:rsidRPr="00F235F7" w:rsidRDefault="00F235F7" w:rsidP="00F235F7">
            <w:r w:rsidRPr="00F235F7">
              <w:t>0,00</w:t>
            </w:r>
          </w:p>
        </w:tc>
      </w:tr>
      <w:tr w:rsidR="00F235F7" w:rsidRPr="00F235F7" w14:paraId="3A5B91D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662DEC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A0A016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CE425A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86619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95A04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6A2EA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D8DC72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31E7D2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B36A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FFFE7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BD2775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3A4450" w14:textId="77777777" w:rsidR="00F235F7" w:rsidRPr="00F235F7" w:rsidRDefault="00F235F7" w:rsidP="00F235F7">
            <w:r w:rsidRPr="00F235F7">
              <w:t>0,00</w:t>
            </w:r>
          </w:p>
        </w:tc>
      </w:tr>
      <w:tr w:rsidR="00F235F7" w:rsidRPr="00F235F7" w14:paraId="28B44A7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5F7E5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22E9F1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1998CF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AC1E3A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B485F0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728C9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F88A99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8DDED4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E583B4"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03FA7D5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BA72A2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707FE52" w14:textId="77777777" w:rsidR="00F235F7" w:rsidRPr="00F235F7" w:rsidRDefault="00F235F7" w:rsidP="00F235F7">
            <w:r w:rsidRPr="00F235F7">
              <w:t>800,00</w:t>
            </w:r>
          </w:p>
        </w:tc>
      </w:tr>
      <w:tr w:rsidR="00F235F7" w:rsidRPr="00F235F7" w14:paraId="676115B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7994CF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2A46C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E9BF6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96058A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3541F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630E8B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D5C869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1A49EC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6C3A9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10AE2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CF7408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47353C2" w14:textId="77777777" w:rsidR="00F235F7" w:rsidRPr="00F235F7" w:rsidRDefault="00F235F7" w:rsidP="00F235F7">
            <w:r w:rsidRPr="00F235F7">
              <w:t>0,00</w:t>
            </w:r>
          </w:p>
        </w:tc>
      </w:tr>
      <w:tr w:rsidR="00F235F7" w:rsidRPr="00F235F7" w14:paraId="3488E572"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28AD7F6" w14:textId="77777777" w:rsidR="00F235F7" w:rsidRPr="00F235F7" w:rsidRDefault="00F235F7" w:rsidP="00F235F7">
            <w:r w:rsidRPr="00F235F7">
              <w:t>4.5.5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38BC0F8" w14:textId="77777777" w:rsidR="00F235F7" w:rsidRPr="00F235F7" w:rsidRDefault="00F235F7" w:rsidP="00F235F7">
            <w:r w:rsidRPr="00F235F7">
              <w:t xml:space="preserve">по Парку им. Фрунзе между существующей велодорожкой на наб. Адмирала Серебрякова в районе д. 29Дк1 (по наб. </w:t>
            </w:r>
            <w:r w:rsidRPr="00F235F7">
              <w:lastRenderedPageBreak/>
              <w:t>Адмирала Серебрякова) и существующей велодорожкой на ул. Толстого,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376EAAB" w14:textId="77777777" w:rsidR="00F235F7" w:rsidRPr="00F235F7" w:rsidRDefault="00F235F7" w:rsidP="00F235F7">
            <w:r w:rsidRPr="00F235F7">
              <w:lastRenderedPageBreak/>
              <w:t>0,300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1596A3"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B40B000"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BACC01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D525F9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C29FBE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1B16A71" w14:textId="77777777" w:rsidR="00F235F7" w:rsidRPr="00F235F7" w:rsidRDefault="00F235F7" w:rsidP="00F235F7">
            <w:r w:rsidRPr="00F235F7">
              <w:t>600,00</w:t>
            </w:r>
          </w:p>
        </w:tc>
        <w:tc>
          <w:tcPr>
            <w:tcW w:w="387" w:type="pct"/>
            <w:tcBorders>
              <w:top w:val="nil"/>
              <w:left w:val="nil"/>
              <w:bottom w:val="single" w:sz="4" w:space="0" w:color="auto"/>
              <w:right w:val="single" w:sz="4" w:space="0" w:color="auto"/>
            </w:tcBorders>
            <w:shd w:val="clear" w:color="auto" w:fill="auto"/>
            <w:vAlign w:val="center"/>
            <w:hideMark/>
          </w:tcPr>
          <w:p w14:paraId="2E4D3A6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3C67AF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067ADF1" w14:textId="77777777" w:rsidR="00F235F7" w:rsidRPr="00F235F7" w:rsidRDefault="00F235F7" w:rsidP="00F235F7">
            <w:r w:rsidRPr="00F235F7">
              <w:t>600,00</w:t>
            </w:r>
          </w:p>
        </w:tc>
      </w:tr>
      <w:tr w:rsidR="00F235F7" w:rsidRPr="00F235F7" w14:paraId="66A4C3A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2D719A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003AA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D7768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4EB2A0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B83A9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AC89F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036DF1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4186A7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B82DD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FC290A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635305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8B4361" w14:textId="77777777" w:rsidR="00F235F7" w:rsidRPr="00F235F7" w:rsidRDefault="00F235F7" w:rsidP="00F235F7">
            <w:r w:rsidRPr="00F235F7">
              <w:t>0,00</w:t>
            </w:r>
          </w:p>
        </w:tc>
      </w:tr>
      <w:tr w:rsidR="00F235F7" w:rsidRPr="00F235F7" w14:paraId="3FE63C0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9F3526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AC5C9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6897F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099F44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D3C5D9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E067D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FC7D1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57E15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6C24A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C75CB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73D5D0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825DEEE" w14:textId="77777777" w:rsidR="00F235F7" w:rsidRPr="00F235F7" w:rsidRDefault="00F235F7" w:rsidP="00F235F7">
            <w:r w:rsidRPr="00F235F7">
              <w:t>0,00</w:t>
            </w:r>
          </w:p>
        </w:tc>
      </w:tr>
      <w:tr w:rsidR="00F235F7" w:rsidRPr="00F235F7" w14:paraId="6C0EE944"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E9ADEF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669A46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DD5774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4EF4C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106F0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80FE8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B1020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EA73B2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952FFE" w14:textId="77777777" w:rsidR="00F235F7" w:rsidRPr="00F235F7" w:rsidRDefault="00F235F7" w:rsidP="00F235F7">
            <w:r w:rsidRPr="00F235F7">
              <w:t>600,00</w:t>
            </w:r>
          </w:p>
        </w:tc>
        <w:tc>
          <w:tcPr>
            <w:tcW w:w="387" w:type="pct"/>
            <w:tcBorders>
              <w:top w:val="nil"/>
              <w:left w:val="nil"/>
              <w:bottom w:val="single" w:sz="4" w:space="0" w:color="auto"/>
              <w:right w:val="single" w:sz="4" w:space="0" w:color="auto"/>
            </w:tcBorders>
            <w:shd w:val="clear" w:color="auto" w:fill="auto"/>
            <w:vAlign w:val="center"/>
            <w:hideMark/>
          </w:tcPr>
          <w:p w14:paraId="265F188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3D23F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998F580" w14:textId="77777777" w:rsidR="00F235F7" w:rsidRPr="00F235F7" w:rsidRDefault="00F235F7" w:rsidP="00F235F7">
            <w:r w:rsidRPr="00F235F7">
              <w:t>600,00</w:t>
            </w:r>
          </w:p>
        </w:tc>
      </w:tr>
      <w:tr w:rsidR="00F235F7" w:rsidRPr="00F235F7" w14:paraId="4A8363F3" w14:textId="77777777" w:rsidTr="00144277">
        <w:trPr>
          <w:gridBefore w:val="1"/>
          <w:wBefore w:w="2" w:type="pct"/>
          <w:trHeight w:val="469"/>
        </w:trPr>
        <w:tc>
          <w:tcPr>
            <w:tcW w:w="214" w:type="pct"/>
            <w:vMerge/>
            <w:tcBorders>
              <w:top w:val="nil"/>
              <w:left w:val="single" w:sz="4" w:space="0" w:color="auto"/>
              <w:bottom w:val="single" w:sz="4" w:space="0" w:color="000000"/>
              <w:right w:val="nil"/>
            </w:tcBorders>
            <w:shd w:val="clear" w:color="auto" w:fill="auto"/>
            <w:vAlign w:val="center"/>
            <w:hideMark/>
          </w:tcPr>
          <w:p w14:paraId="1317D7A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4B8142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4E90B4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61B19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E6431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A7EE3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66B9F2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C5AB2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44E20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A0B4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02B6B0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B58386" w14:textId="77777777" w:rsidR="00F235F7" w:rsidRPr="00F235F7" w:rsidRDefault="00F235F7" w:rsidP="00F235F7">
            <w:r w:rsidRPr="00F235F7">
              <w:t>0,00</w:t>
            </w:r>
          </w:p>
        </w:tc>
      </w:tr>
      <w:tr w:rsidR="00F235F7" w:rsidRPr="00F235F7" w14:paraId="1B57CD7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D9E4AED" w14:textId="77777777" w:rsidR="00F235F7" w:rsidRPr="00F235F7" w:rsidRDefault="00F235F7" w:rsidP="00F235F7">
            <w:r w:rsidRPr="00F235F7">
              <w:t>4.5.6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CAD4449" w14:textId="77777777" w:rsidR="00F235F7" w:rsidRPr="00F235F7" w:rsidRDefault="00F235F7" w:rsidP="00F235F7">
            <w:r w:rsidRPr="00F235F7">
              <w:t>по ул. Советов между ул. Новороссийских Партизан и ул. Новороссийской Республики, односторонние, с разных сторон дороги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1645D" w14:textId="77777777" w:rsidR="00F235F7" w:rsidRPr="00F235F7" w:rsidRDefault="00F235F7" w:rsidP="00F235F7">
            <w:r w:rsidRPr="00F235F7">
              <w:t>0,400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3EDF9"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19D270C"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4EFDD0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0FF8EC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714CFA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46EA9A2"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046E8AA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FC9607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B857EA2" w14:textId="77777777" w:rsidR="00F235F7" w:rsidRPr="00F235F7" w:rsidRDefault="00F235F7" w:rsidP="00F235F7">
            <w:r w:rsidRPr="00F235F7">
              <w:t>800,00</w:t>
            </w:r>
          </w:p>
        </w:tc>
      </w:tr>
      <w:tr w:rsidR="00F235F7" w:rsidRPr="00F235F7" w14:paraId="74849FE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7131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86F5B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38C70B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CD58D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D66F6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7C6B7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A3415D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B36AFD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05E4E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2AC15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848F20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1794624" w14:textId="77777777" w:rsidR="00F235F7" w:rsidRPr="00F235F7" w:rsidRDefault="00F235F7" w:rsidP="00F235F7">
            <w:r w:rsidRPr="00F235F7">
              <w:t>0,00</w:t>
            </w:r>
          </w:p>
        </w:tc>
      </w:tr>
      <w:tr w:rsidR="00F235F7" w:rsidRPr="00F235F7" w14:paraId="5A9B014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EF65B8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C22D76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FAEB0E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C5A58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6AE49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7D0141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9FF97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324A2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52D6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0FF295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7E1910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846ECA" w14:textId="77777777" w:rsidR="00F235F7" w:rsidRPr="00F235F7" w:rsidRDefault="00F235F7" w:rsidP="00F235F7">
            <w:r w:rsidRPr="00F235F7">
              <w:t>0,00</w:t>
            </w:r>
          </w:p>
        </w:tc>
      </w:tr>
      <w:tr w:rsidR="00F235F7" w:rsidRPr="00F235F7" w14:paraId="6774DDD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78D5F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5A044B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78D7C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6FAC91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E00F1A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543CD3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523A0B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DAB85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DE0213"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4F02560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7AB8DE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B6EDF2E" w14:textId="77777777" w:rsidR="00F235F7" w:rsidRPr="00F235F7" w:rsidRDefault="00F235F7" w:rsidP="00F235F7">
            <w:r w:rsidRPr="00F235F7">
              <w:t>800,00</w:t>
            </w:r>
          </w:p>
        </w:tc>
      </w:tr>
      <w:tr w:rsidR="00F235F7" w:rsidRPr="00F235F7" w14:paraId="717AC2C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9709F1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93D81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D701E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D705F7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B0C52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C79350"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D6B1E5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1786F0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4488E4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8703B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CA79AF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EFE040" w14:textId="77777777" w:rsidR="00F235F7" w:rsidRPr="00F235F7" w:rsidRDefault="00F235F7" w:rsidP="00F235F7">
            <w:r w:rsidRPr="00F235F7">
              <w:t>0,00</w:t>
            </w:r>
          </w:p>
        </w:tc>
      </w:tr>
      <w:tr w:rsidR="00F235F7" w:rsidRPr="00F235F7" w14:paraId="131BD4BF"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D8F29BB" w14:textId="77777777" w:rsidR="00F235F7" w:rsidRPr="00F235F7" w:rsidRDefault="00F235F7" w:rsidP="00F235F7">
            <w:r w:rsidRPr="00F235F7">
              <w:t>4.5.7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40B1E4" w14:textId="77777777" w:rsidR="00F235F7" w:rsidRPr="00F235F7" w:rsidRDefault="00F235F7" w:rsidP="00F235F7">
            <w:r w:rsidRPr="00F235F7">
              <w:t>по ул. Новороссийской Республики между ул. Советов и ул. Мира,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4F55230" w14:textId="77777777" w:rsidR="00F235F7" w:rsidRPr="00F235F7" w:rsidRDefault="00F235F7" w:rsidP="00F235F7">
            <w:r w:rsidRPr="00F235F7">
              <w:t>0,300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5EFDE4"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13ED073"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1CF7D3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0042CC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B36C12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E9D06D5" w14:textId="77777777" w:rsidR="00F235F7" w:rsidRPr="00F235F7" w:rsidRDefault="00F235F7" w:rsidP="00F235F7">
            <w:r w:rsidRPr="00F235F7">
              <w:t>600,00</w:t>
            </w:r>
          </w:p>
        </w:tc>
        <w:tc>
          <w:tcPr>
            <w:tcW w:w="387" w:type="pct"/>
            <w:tcBorders>
              <w:top w:val="nil"/>
              <w:left w:val="nil"/>
              <w:bottom w:val="single" w:sz="4" w:space="0" w:color="auto"/>
              <w:right w:val="single" w:sz="4" w:space="0" w:color="auto"/>
            </w:tcBorders>
            <w:shd w:val="clear" w:color="auto" w:fill="auto"/>
            <w:vAlign w:val="center"/>
            <w:hideMark/>
          </w:tcPr>
          <w:p w14:paraId="291BDEE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D43801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194C37A" w14:textId="77777777" w:rsidR="00F235F7" w:rsidRPr="00F235F7" w:rsidRDefault="00F235F7" w:rsidP="00F235F7">
            <w:r w:rsidRPr="00F235F7">
              <w:t>600,00</w:t>
            </w:r>
          </w:p>
        </w:tc>
      </w:tr>
      <w:tr w:rsidR="00F235F7" w:rsidRPr="00F235F7" w14:paraId="5018476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DBD6A6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6A86C3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4BDED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B15AD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9F6B7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8E7E22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2DCFC2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2C1CD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FF426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7B6EA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51711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6C2019" w14:textId="77777777" w:rsidR="00F235F7" w:rsidRPr="00F235F7" w:rsidRDefault="00F235F7" w:rsidP="00F235F7">
            <w:r w:rsidRPr="00F235F7">
              <w:t>0,00</w:t>
            </w:r>
          </w:p>
        </w:tc>
      </w:tr>
      <w:tr w:rsidR="00F235F7" w:rsidRPr="00F235F7" w14:paraId="4F59626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E774E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094F1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2B2F5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C4199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1668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9B1352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E51EAD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7AC399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2A21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5DE96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9CF79F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786F45D" w14:textId="77777777" w:rsidR="00F235F7" w:rsidRPr="00F235F7" w:rsidRDefault="00F235F7" w:rsidP="00F235F7">
            <w:r w:rsidRPr="00F235F7">
              <w:t>0,00</w:t>
            </w:r>
          </w:p>
        </w:tc>
      </w:tr>
      <w:tr w:rsidR="00F235F7" w:rsidRPr="00F235F7" w14:paraId="4D283B5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320383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18B3E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BA615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533FD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6827DE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724F97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083D97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D3ABF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C29261" w14:textId="77777777" w:rsidR="00F235F7" w:rsidRPr="00F235F7" w:rsidRDefault="00F235F7" w:rsidP="00F235F7">
            <w:r w:rsidRPr="00F235F7">
              <w:t>600,00</w:t>
            </w:r>
          </w:p>
        </w:tc>
        <w:tc>
          <w:tcPr>
            <w:tcW w:w="387" w:type="pct"/>
            <w:tcBorders>
              <w:top w:val="nil"/>
              <w:left w:val="nil"/>
              <w:bottom w:val="single" w:sz="4" w:space="0" w:color="auto"/>
              <w:right w:val="single" w:sz="4" w:space="0" w:color="auto"/>
            </w:tcBorders>
            <w:shd w:val="clear" w:color="auto" w:fill="auto"/>
            <w:vAlign w:val="center"/>
            <w:hideMark/>
          </w:tcPr>
          <w:p w14:paraId="40765AB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78329A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DE09E5E" w14:textId="77777777" w:rsidR="00F235F7" w:rsidRPr="00F235F7" w:rsidRDefault="00F235F7" w:rsidP="00F235F7">
            <w:r w:rsidRPr="00F235F7">
              <w:t>600,00</w:t>
            </w:r>
          </w:p>
        </w:tc>
      </w:tr>
      <w:tr w:rsidR="00F235F7" w:rsidRPr="00F235F7" w14:paraId="467A8DD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B784AA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0D3987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8C095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4FCDE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9A518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36D27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43511C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F88E8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80E5E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018BD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65F842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95E01DF" w14:textId="77777777" w:rsidR="00F235F7" w:rsidRPr="00F235F7" w:rsidRDefault="00F235F7" w:rsidP="00F235F7">
            <w:r w:rsidRPr="00F235F7">
              <w:t>0,00</w:t>
            </w:r>
          </w:p>
        </w:tc>
      </w:tr>
      <w:tr w:rsidR="00F235F7" w:rsidRPr="00F235F7" w14:paraId="4884AB08"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6A07C65" w14:textId="77777777" w:rsidR="00F235F7" w:rsidRPr="00F235F7" w:rsidRDefault="00F235F7" w:rsidP="00F235F7">
            <w:r w:rsidRPr="00F235F7">
              <w:t>4.5.8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5D1223B" w14:textId="77777777" w:rsidR="00F235F7" w:rsidRPr="00F235F7" w:rsidRDefault="00F235F7" w:rsidP="00F235F7">
            <w:r w:rsidRPr="00F235F7">
              <w:t>по ул. Свободы между ал. Парковая и ул. Мира, односторонние, с разных сторон дороги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B0EB8" w14:textId="77777777" w:rsidR="00F235F7" w:rsidRPr="00F235F7" w:rsidRDefault="00F235F7" w:rsidP="00F235F7">
            <w:r w:rsidRPr="00F235F7">
              <w:t>0,400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10882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5441BC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0EB8D4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7985FD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BA0D28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3B8892F"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3973C6B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99A160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74B8D9E" w14:textId="77777777" w:rsidR="00F235F7" w:rsidRPr="00F235F7" w:rsidRDefault="00F235F7" w:rsidP="00F235F7">
            <w:r w:rsidRPr="00F235F7">
              <w:t>800,00</w:t>
            </w:r>
          </w:p>
        </w:tc>
      </w:tr>
      <w:tr w:rsidR="00F235F7" w:rsidRPr="00F235F7" w14:paraId="0677836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4A23A6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EA876B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FDEFB6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5FB62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DBA2D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025C6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09EEC6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BDEF18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E4629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A63A0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0DFBB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7E39AC" w14:textId="77777777" w:rsidR="00F235F7" w:rsidRPr="00F235F7" w:rsidRDefault="00F235F7" w:rsidP="00F235F7">
            <w:r w:rsidRPr="00F235F7">
              <w:t>0,00</w:t>
            </w:r>
          </w:p>
        </w:tc>
      </w:tr>
      <w:tr w:rsidR="00F235F7" w:rsidRPr="00F235F7" w14:paraId="2735F4C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1F8F37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9FF48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753EB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9F360C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8D5510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A92F23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6396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18247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DF15A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1E09B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E671A8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727D19" w14:textId="77777777" w:rsidR="00F235F7" w:rsidRPr="00F235F7" w:rsidRDefault="00F235F7" w:rsidP="00F235F7">
            <w:r w:rsidRPr="00F235F7">
              <w:t>0,00</w:t>
            </w:r>
          </w:p>
        </w:tc>
      </w:tr>
      <w:tr w:rsidR="00F235F7" w:rsidRPr="00F235F7" w14:paraId="3FBEF40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BFD830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798E84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014D1B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BE9AC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454FD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E159D4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E3EF43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2C033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849DB6" w14:textId="77777777" w:rsidR="00F235F7" w:rsidRPr="00F235F7" w:rsidRDefault="00F235F7" w:rsidP="00F235F7">
            <w:r w:rsidRPr="00F235F7">
              <w:t>800,00</w:t>
            </w:r>
          </w:p>
        </w:tc>
        <w:tc>
          <w:tcPr>
            <w:tcW w:w="387" w:type="pct"/>
            <w:tcBorders>
              <w:top w:val="nil"/>
              <w:left w:val="nil"/>
              <w:bottom w:val="single" w:sz="4" w:space="0" w:color="auto"/>
              <w:right w:val="single" w:sz="4" w:space="0" w:color="auto"/>
            </w:tcBorders>
            <w:shd w:val="clear" w:color="auto" w:fill="auto"/>
            <w:vAlign w:val="center"/>
            <w:hideMark/>
          </w:tcPr>
          <w:p w14:paraId="41A3408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EF0881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CA1A189" w14:textId="77777777" w:rsidR="00F235F7" w:rsidRPr="00F235F7" w:rsidRDefault="00F235F7" w:rsidP="00F235F7">
            <w:r w:rsidRPr="00F235F7">
              <w:t>800,00</w:t>
            </w:r>
          </w:p>
        </w:tc>
      </w:tr>
      <w:tr w:rsidR="00F235F7" w:rsidRPr="00F235F7" w14:paraId="660EF87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BA4F35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18CE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A70EA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E96B9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8D15AA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9031A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0CDC43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0ED1ED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C5D68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C4F05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45CD1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DACD9D" w14:textId="77777777" w:rsidR="00F235F7" w:rsidRPr="00F235F7" w:rsidRDefault="00F235F7" w:rsidP="00F235F7">
            <w:r w:rsidRPr="00F235F7">
              <w:t>0,00</w:t>
            </w:r>
          </w:p>
        </w:tc>
      </w:tr>
      <w:tr w:rsidR="00F235F7" w:rsidRPr="00F235F7" w14:paraId="35901BFD"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75E035B" w14:textId="77777777" w:rsidR="00F235F7" w:rsidRPr="00F235F7" w:rsidRDefault="00F235F7" w:rsidP="00F235F7">
            <w:r w:rsidRPr="00F235F7">
              <w:t>4.5.9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A103" w14:textId="77777777" w:rsidR="00F235F7" w:rsidRPr="00F235F7" w:rsidRDefault="00F235F7" w:rsidP="00F235F7">
            <w:r w:rsidRPr="00F235F7">
              <w:t xml:space="preserve">по Скверу 75-летия Победы и Южному парку, вдоль ул. Героев Десантников, от просп. </w:t>
            </w:r>
            <w:r w:rsidRPr="00F235F7">
              <w:lastRenderedPageBreak/>
              <w:t>Ленина до конца Южного парка,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234B998" w14:textId="77777777" w:rsidR="00F235F7" w:rsidRPr="00F235F7" w:rsidRDefault="00F235F7" w:rsidP="00F235F7">
            <w:r w:rsidRPr="00F235F7">
              <w:lastRenderedPageBreak/>
              <w:t>0,900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C0DD54"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0F7A29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5724D10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A74859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334B4B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8067ED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C3BEEB1" w14:textId="77777777" w:rsidR="00F235F7" w:rsidRPr="00F235F7" w:rsidRDefault="00F235F7" w:rsidP="00F235F7">
            <w:r w:rsidRPr="00F235F7">
              <w:t>1 800,00</w:t>
            </w:r>
          </w:p>
        </w:tc>
        <w:tc>
          <w:tcPr>
            <w:tcW w:w="391" w:type="pct"/>
            <w:tcBorders>
              <w:top w:val="nil"/>
              <w:left w:val="nil"/>
              <w:bottom w:val="single" w:sz="4" w:space="0" w:color="auto"/>
              <w:right w:val="single" w:sz="4" w:space="0" w:color="auto"/>
            </w:tcBorders>
            <w:shd w:val="clear" w:color="auto" w:fill="auto"/>
            <w:vAlign w:val="center"/>
            <w:hideMark/>
          </w:tcPr>
          <w:p w14:paraId="5240E32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E581E53" w14:textId="77777777" w:rsidR="00F235F7" w:rsidRPr="00F235F7" w:rsidRDefault="00F235F7" w:rsidP="00F235F7">
            <w:r w:rsidRPr="00F235F7">
              <w:t>1 800,00</w:t>
            </w:r>
          </w:p>
        </w:tc>
      </w:tr>
      <w:tr w:rsidR="00F235F7" w:rsidRPr="00F235F7" w14:paraId="4738688A"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48E77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8A508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3EF59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5FCF4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9FF6E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D04F3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E7BD38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6E1C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59D11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6B6993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620F8F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9FB42A4" w14:textId="77777777" w:rsidR="00F235F7" w:rsidRPr="00F235F7" w:rsidRDefault="00F235F7" w:rsidP="00F235F7">
            <w:r w:rsidRPr="00F235F7">
              <w:t>0,00</w:t>
            </w:r>
          </w:p>
        </w:tc>
      </w:tr>
      <w:tr w:rsidR="00F235F7" w:rsidRPr="00F235F7" w14:paraId="69B2CDC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A0F639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6CF34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BC8BB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549689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C3E32A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92A540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7E5D00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66A8DB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CA570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7A7DD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F398A9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D860677" w14:textId="77777777" w:rsidR="00F235F7" w:rsidRPr="00F235F7" w:rsidRDefault="00F235F7" w:rsidP="00F235F7">
            <w:r w:rsidRPr="00F235F7">
              <w:t>0,00</w:t>
            </w:r>
          </w:p>
        </w:tc>
      </w:tr>
      <w:tr w:rsidR="00F235F7" w:rsidRPr="00F235F7" w14:paraId="13303C5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B8D679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ACC085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67B39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61691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50A85C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FBA1FA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25CD14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DD6B1E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07465A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6BA27C" w14:textId="77777777" w:rsidR="00F235F7" w:rsidRPr="00F235F7" w:rsidRDefault="00F235F7" w:rsidP="00F235F7">
            <w:r w:rsidRPr="00F235F7">
              <w:t>1 800,00</w:t>
            </w:r>
          </w:p>
        </w:tc>
        <w:tc>
          <w:tcPr>
            <w:tcW w:w="391" w:type="pct"/>
            <w:tcBorders>
              <w:top w:val="nil"/>
              <w:left w:val="nil"/>
              <w:bottom w:val="single" w:sz="4" w:space="0" w:color="auto"/>
              <w:right w:val="nil"/>
            </w:tcBorders>
            <w:shd w:val="clear" w:color="auto" w:fill="auto"/>
            <w:vAlign w:val="center"/>
            <w:hideMark/>
          </w:tcPr>
          <w:p w14:paraId="5845567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71246BA" w14:textId="77777777" w:rsidR="00F235F7" w:rsidRPr="00F235F7" w:rsidRDefault="00F235F7" w:rsidP="00F235F7">
            <w:r w:rsidRPr="00F235F7">
              <w:t>1 800,00</w:t>
            </w:r>
          </w:p>
        </w:tc>
      </w:tr>
      <w:tr w:rsidR="00F235F7" w:rsidRPr="00F235F7" w14:paraId="7F18610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C86B4E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6D62A8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2B450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40312C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F426D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583226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2CBC5E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72F0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908F2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D1B99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6C8D20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12F4FE2" w14:textId="77777777" w:rsidR="00F235F7" w:rsidRPr="00F235F7" w:rsidRDefault="00F235F7" w:rsidP="00F235F7">
            <w:r w:rsidRPr="00F235F7">
              <w:t>0,00</w:t>
            </w:r>
          </w:p>
        </w:tc>
      </w:tr>
      <w:tr w:rsidR="00F235F7" w:rsidRPr="00F235F7" w14:paraId="0D4C014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6550024B" w14:textId="77777777" w:rsidR="00F235F7" w:rsidRPr="00F235F7" w:rsidRDefault="00F235F7" w:rsidP="00F235F7">
            <w:r w:rsidRPr="00F235F7">
              <w:t>4.5.10</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974D7AE" w14:textId="77777777" w:rsidR="00F235F7" w:rsidRPr="00F235F7" w:rsidRDefault="00F235F7" w:rsidP="00F235F7">
            <w:r w:rsidRPr="00F235F7">
              <w:t>по ул. Куникова: между просп. Ленина и просп. Дзержинского, между просп. Дзержинского и ш. Мысхакское,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282FF49" w14:textId="77777777" w:rsidR="00F235F7" w:rsidRPr="00F235F7" w:rsidRDefault="00F235F7" w:rsidP="00F235F7">
            <w:r w:rsidRPr="00F235F7">
              <w:t>2,100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885B8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82C12E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DDCE42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E28AE2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9AD60F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6E8F7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B81D178" w14:textId="77777777" w:rsidR="00F235F7" w:rsidRPr="00F235F7" w:rsidRDefault="00F235F7" w:rsidP="00F235F7">
            <w:r w:rsidRPr="00F235F7">
              <w:t>4 200,00</w:t>
            </w:r>
          </w:p>
        </w:tc>
        <w:tc>
          <w:tcPr>
            <w:tcW w:w="391" w:type="pct"/>
            <w:tcBorders>
              <w:top w:val="nil"/>
              <w:left w:val="nil"/>
              <w:bottom w:val="single" w:sz="4" w:space="0" w:color="auto"/>
              <w:right w:val="single" w:sz="4" w:space="0" w:color="auto"/>
            </w:tcBorders>
            <w:shd w:val="clear" w:color="auto" w:fill="auto"/>
            <w:vAlign w:val="center"/>
            <w:hideMark/>
          </w:tcPr>
          <w:p w14:paraId="6E4DC64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8BB878D" w14:textId="77777777" w:rsidR="00F235F7" w:rsidRPr="00F235F7" w:rsidRDefault="00F235F7" w:rsidP="00F235F7">
            <w:r w:rsidRPr="00F235F7">
              <w:t>4 200,00</w:t>
            </w:r>
          </w:p>
        </w:tc>
      </w:tr>
      <w:tr w:rsidR="00F235F7" w:rsidRPr="00F235F7" w14:paraId="0F20F14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D96DC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54A6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81CCE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9FDA2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8097C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4C95E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2061A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44EA16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93AC1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3CB70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F458F5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A9988C7" w14:textId="77777777" w:rsidR="00F235F7" w:rsidRPr="00F235F7" w:rsidRDefault="00F235F7" w:rsidP="00F235F7">
            <w:r w:rsidRPr="00F235F7">
              <w:t>0,00</w:t>
            </w:r>
          </w:p>
        </w:tc>
      </w:tr>
      <w:tr w:rsidR="00F235F7" w:rsidRPr="00F235F7" w14:paraId="77F0D86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DD58A2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4221E6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BF581F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48839E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2108F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36297BF"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6438F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7E9B5D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F0F05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41E6A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C3B018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EB6052A" w14:textId="77777777" w:rsidR="00F235F7" w:rsidRPr="00F235F7" w:rsidRDefault="00F235F7" w:rsidP="00F235F7">
            <w:r w:rsidRPr="00F235F7">
              <w:t>0,00</w:t>
            </w:r>
          </w:p>
        </w:tc>
      </w:tr>
      <w:tr w:rsidR="00F235F7" w:rsidRPr="00F235F7" w14:paraId="16FEEC6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DABA1F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C716EF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6BA419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273D5B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DA915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078C5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8A0445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6BA4A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798D16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A6D089" w14:textId="77777777" w:rsidR="00F235F7" w:rsidRPr="00F235F7" w:rsidRDefault="00F235F7" w:rsidP="00F235F7">
            <w:r w:rsidRPr="00F235F7">
              <w:t>4 200,00</w:t>
            </w:r>
          </w:p>
        </w:tc>
        <w:tc>
          <w:tcPr>
            <w:tcW w:w="391" w:type="pct"/>
            <w:tcBorders>
              <w:top w:val="nil"/>
              <w:left w:val="nil"/>
              <w:bottom w:val="single" w:sz="4" w:space="0" w:color="auto"/>
              <w:right w:val="nil"/>
            </w:tcBorders>
            <w:shd w:val="clear" w:color="auto" w:fill="auto"/>
            <w:vAlign w:val="center"/>
            <w:hideMark/>
          </w:tcPr>
          <w:p w14:paraId="469AE95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FF78D92" w14:textId="77777777" w:rsidR="00F235F7" w:rsidRPr="00F235F7" w:rsidRDefault="00F235F7" w:rsidP="00F235F7">
            <w:r w:rsidRPr="00F235F7">
              <w:t>4 200,00</w:t>
            </w:r>
          </w:p>
        </w:tc>
      </w:tr>
      <w:tr w:rsidR="00F235F7" w:rsidRPr="00F235F7" w14:paraId="0BA6658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4CBF5D5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6CC87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C5372B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64CF7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E78D5A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A999C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17D11A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61A191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2416BC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2CFDA9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B0219B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AA15E2B" w14:textId="77777777" w:rsidR="00F235F7" w:rsidRPr="00F235F7" w:rsidRDefault="00F235F7" w:rsidP="00F235F7">
            <w:r w:rsidRPr="00F235F7">
              <w:t>0,00</w:t>
            </w:r>
          </w:p>
        </w:tc>
      </w:tr>
      <w:tr w:rsidR="00F235F7" w:rsidRPr="00F235F7" w14:paraId="5E45011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0992821B" w14:textId="77777777" w:rsidR="00F235F7" w:rsidRPr="00F235F7" w:rsidRDefault="00F235F7" w:rsidP="00F235F7">
            <w:r w:rsidRPr="00F235F7">
              <w:t>4.5.11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495FBE8" w14:textId="77777777" w:rsidR="00F235F7" w:rsidRPr="00F235F7" w:rsidRDefault="00F235F7" w:rsidP="00F235F7">
            <w:r w:rsidRPr="00F235F7">
              <w:t xml:space="preserve">по просп. Дзержинского между ул. Южная и ул. Куникова, </w:t>
            </w:r>
            <w:r w:rsidRPr="00F235F7">
              <w:lastRenderedPageBreak/>
              <w:t>односторонние, с разных сторон дороги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8EDD2AB" w14:textId="77777777" w:rsidR="00F235F7" w:rsidRPr="00F235F7" w:rsidRDefault="00F235F7" w:rsidP="00F235F7">
            <w:r w:rsidRPr="00F235F7">
              <w:lastRenderedPageBreak/>
              <w:t>1,900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B7A65C"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E76191F"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3AEA44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DE15F4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A103F8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C6285C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AB3B5D5" w14:textId="77777777" w:rsidR="00F235F7" w:rsidRPr="00F235F7" w:rsidRDefault="00F235F7" w:rsidP="00F235F7">
            <w:r w:rsidRPr="00F235F7">
              <w:t>3 800,00</w:t>
            </w:r>
          </w:p>
        </w:tc>
        <w:tc>
          <w:tcPr>
            <w:tcW w:w="391" w:type="pct"/>
            <w:tcBorders>
              <w:top w:val="nil"/>
              <w:left w:val="nil"/>
              <w:bottom w:val="single" w:sz="4" w:space="0" w:color="auto"/>
              <w:right w:val="single" w:sz="4" w:space="0" w:color="auto"/>
            </w:tcBorders>
            <w:shd w:val="clear" w:color="auto" w:fill="auto"/>
            <w:vAlign w:val="center"/>
            <w:hideMark/>
          </w:tcPr>
          <w:p w14:paraId="2B53743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B9F030E" w14:textId="77777777" w:rsidR="00F235F7" w:rsidRPr="00F235F7" w:rsidRDefault="00F235F7" w:rsidP="00F235F7">
            <w:r w:rsidRPr="00F235F7">
              <w:t>3 800,00</w:t>
            </w:r>
          </w:p>
        </w:tc>
      </w:tr>
      <w:tr w:rsidR="00F235F7" w:rsidRPr="00F235F7" w14:paraId="21330F7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8476A0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BB81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2719D4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AC7EA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3835A7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131FE2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F06BE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3690E5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57A54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6D4D5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53C0E2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BF8571F" w14:textId="77777777" w:rsidR="00F235F7" w:rsidRPr="00F235F7" w:rsidRDefault="00F235F7" w:rsidP="00F235F7">
            <w:r w:rsidRPr="00F235F7">
              <w:t>0,00</w:t>
            </w:r>
          </w:p>
        </w:tc>
      </w:tr>
      <w:tr w:rsidR="00F235F7" w:rsidRPr="00F235F7" w14:paraId="63997F6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EE4FB7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19080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AA915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959DA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CEDA1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D91F2A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3160CD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FF8563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109DC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980AEC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8BF0FC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CDBB5D" w14:textId="77777777" w:rsidR="00F235F7" w:rsidRPr="00F235F7" w:rsidRDefault="00F235F7" w:rsidP="00F235F7">
            <w:r w:rsidRPr="00F235F7">
              <w:t>0,00</w:t>
            </w:r>
          </w:p>
        </w:tc>
      </w:tr>
      <w:tr w:rsidR="00F235F7" w:rsidRPr="00F235F7" w14:paraId="4C0FF63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2B8869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C109E0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8B7B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619AB6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D1B49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0A99D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2BDA14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E12A8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28B7E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234034" w14:textId="77777777" w:rsidR="00F235F7" w:rsidRPr="00F235F7" w:rsidRDefault="00F235F7" w:rsidP="00F235F7">
            <w:r w:rsidRPr="00F235F7">
              <w:t>3 800,00</w:t>
            </w:r>
          </w:p>
        </w:tc>
        <w:tc>
          <w:tcPr>
            <w:tcW w:w="391" w:type="pct"/>
            <w:tcBorders>
              <w:top w:val="nil"/>
              <w:left w:val="nil"/>
              <w:bottom w:val="single" w:sz="4" w:space="0" w:color="auto"/>
              <w:right w:val="nil"/>
            </w:tcBorders>
            <w:shd w:val="clear" w:color="auto" w:fill="auto"/>
            <w:vAlign w:val="center"/>
            <w:hideMark/>
          </w:tcPr>
          <w:p w14:paraId="2062E25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C91AFBF" w14:textId="77777777" w:rsidR="00F235F7" w:rsidRPr="00F235F7" w:rsidRDefault="00F235F7" w:rsidP="00F235F7">
            <w:r w:rsidRPr="00F235F7">
              <w:t>3 800,00</w:t>
            </w:r>
          </w:p>
        </w:tc>
      </w:tr>
      <w:tr w:rsidR="00F235F7" w:rsidRPr="00F235F7" w14:paraId="0714A0C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B64C4C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DD5C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34AD1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E2499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2D083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A0AC7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E067CD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9F05C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0E53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197750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7139D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4C43AE7" w14:textId="77777777" w:rsidR="00F235F7" w:rsidRPr="00F235F7" w:rsidRDefault="00F235F7" w:rsidP="00F235F7">
            <w:r w:rsidRPr="00F235F7">
              <w:t>0,00</w:t>
            </w:r>
          </w:p>
        </w:tc>
      </w:tr>
      <w:tr w:rsidR="00F235F7" w:rsidRPr="00F235F7" w14:paraId="47FC5A45"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D69916B" w14:textId="77777777" w:rsidR="00F235F7" w:rsidRPr="00F235F7" w:rsidRDefault="00F235F7" w:rsidP="00F235F7">
            <w:r w:rsidRPr="00F235F7">
              <w:t>4.5.12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5FC9183" w14:textId="77777777" w:rsidR="00F235F7" w:rsidRPr="00F235F7" w:rsidRDefault="00F235F7" w:rsidP="00F235F7">
            <w:r w:rsidRPr="00F235F7">
              <w:t>по просп. Ленина между существующей велодорожкой в районе Ансамбля Малая Земля и ул. Южная, двусторонняя</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56707B0" w14:textId="77777777" w:rsidR="00F235F7" w:rsidRPr="00F235F7" w:rsidRDefault="00F235F7" w:rsidP="00F235F7">
            <w:r w:rsidRPr="00F235F7">
              <w:t>1,100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9EAE26"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E8BBF0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22C0D2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F00EE40"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1C0F4B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279577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41E4109" w14:textId="77777777" w:rsidR="00F235F7" w:rsidRPr="00F235F7" w:rsidRDefault="00F235F7" w:rsidP="00F235F7">
            <w:r w:rsidRPr="00F235F7">
              <w:t>2 200,00</w:t>
            </w:r>
          </w:p>
        </w:tc>
        <w:tc>
          <w:tcPr>
            <w:tcW w:w="391" w:type="pct"/>
            <w:tcBorders>
              <w:top w:val="nil"/>
              <w:left w:val="nil"/>
              <w:bottom w:val="single" w:sz="4" w:space="0" w:color="auto"/>
              <w:right w:val="single" w:sz="4" w:space="0" w:color="auto"/>
            </w:tcBorders>
            <w:shd w:val="clear" w:color="auto" w:fill="auto"/>
            <w:vAlign w:val="center"/>
            <w:hideMark/>
          </w:tcPr>
          <w:p w14:paraId="37B1BBF4"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88456A2" w14:textId="77777777" w:rsidR="00F235F7" w:rsidRPr="00F235F7" w:rsidRDefault="00F235F7" w:rsidP="00F235F7">
            <w:r w:rsidRPr="00F235F7">
              <w:t>2 200,00</w:t>
            </w:r>
          </w:p>
        </w:tc>
      </w:tr>
      <w:tr w:rsidR="00F235F7" w:rsidRPr="00F235F7" w14:paraId="3BE8EDB2"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71FE59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B82B4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61E11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F05316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462F6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094CE6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7BFB69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CD736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4D15C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EE3417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F53C6F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C044C1E" w14:textId="77777777" w:rsidR="00F235F7" w:rsidRPr="00F235F7" w:rsidRDefault="00F235F7" w:rsidP="00F235F7">
            <w:r w:rsidRPr="00F235F7">
              <w:t>0,00</w:t>
            </w:r>
          </w:p>
        </w:tc>
      </w:tr>
      <w:tr w:rsidR="00F235F7" w:rsidRPr="00F235F7" w14:paraId="4DE8A5E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F3947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945C8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AF384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30FF33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F12CA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04B406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1F2038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C7D817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DDB4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703FF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5239F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87DAFB" w14:textId="77777777" w:rsidR="00F235F7" w:rsidRPr="00F235F7" w:rsidRDefault="00F235F7" w:rsidP="00F235F7">
            <w:r w:rsidRPr="00F235F7">
              <w:t>0,00</w:t>
            </w:r>
          </w:p>
        </w:tc>
      </w:tr>
      <w:tr w:rsidR="00F235F7" w:rsidRPr="00F235F7" w14:paraId="40EBBDC3"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30624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837512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D32104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4A740F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74476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E3339F"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9403D5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07F1A7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727F0F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2553A7C" w14:textId="77777777" w:rsidR="00F235F7" w:rsidRPr="00F235F7" w:rsidRDefault="00F235F7" w:rsidP="00F235F7">
            <w:r w:rsidRPr="00F235F7">
              <w:t>2 200,00</w:t>
            </w:r>
          </w:p>
        </w:tc>
        <w:tc>
          <w:tcPr>
            <w:tcW w:w="391" w:type="pct"/>
            <w:tcBorders>
              <w:top w:val="nil"/>
              <w:left w:val="nil"/>
              <w:bottom w:val="single" w:sz="4" w:space="0" w:color="auto"/>
              <w:right w:val="nil"/>
            </w:tcBorders>
            <w:shd w:val="clear" w:color="auto" w:fill="auto"/>
            <w:vAlign w:val="center"/>
            <w:hideMark/>
          </w:tcPr>
          <w:p w14:paraId="0AB1645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632769" w14:textId="77777777" w:rsidR="00F235F7" w:rsidRPr="00F235F7" w:rsidRDefault="00F235F7" w:rsidP="00F235F7">
            <w:r w:rsidRPr="00F235F7">
              <w:t>2 200,00</w:t>
            </w:r>
          </w:p>
        </w:tc>
      </w:tr>
      <w:tr w:rsidR="00F235F7" w:rsidRPr="00F235F7" w14:paraId="1ED76AB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EDBBAC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E9955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B6F67C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BEE139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71715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155A3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C32BA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12529A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9BCB72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7CB1CD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61D936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7ACE4EE" w14:textId="77777777" w:rsidR="00F235F7" w:rsidRPr="00F235F7" w:rsidRDefault="00F235F7" w:rsidP="00F235F7">
            <w:r w:rsidRPr="00F235F7">
              <w:t>0,00</w:t>
            </w:r>
          </w:p>
        </w:tc>
      </w:tr>
      <w:tr w:rsidR="00F235F7" w:rsidRPr="00F235F7" w14:paraId="10FFBFF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492673D5" w14:textId="77777777" w:rsidR="00F235F7" w:rsidRPr="00F235F7" w:rsidRDefault="00F235F7" w:rsidP="00F235F7">
            <w:r w:rsidRPr="00F235F7">
              <w:t>4.5.13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3367B6F" w14:textId="77777777" w:rsidR="00F235F7" w:rsidRPr="00F235F7" w:rsidRDefault="00F235F7" w:rsidP="00F235F7">
            <w:r w:rsidRPr="00F235F7">
              <w:t xml:space="preserve">по ул. Южная между просп. Ленина и просп. Дзержинского, </w:t>
            </w:r>
            <w:r w:rsidRPr="00F235F7">
              <w:lastRenderedPageBreak/>
              <w:t>односторонние, с разных сторон дороги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C2A2EFC" w14:textId="77777777" w:rsidR="00F235F7" w:rsidRPr="00F235F7" w:rsidRDefault="00F235F7" w:rsidP="00F235F7">
            <w:r w:rsidRPr="00F235F7">
              <w:lastRenderedPageBreak/>
              <w:t>1,100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595556"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32B8B46"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288ADDC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26A59C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504171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8F7A74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FDA00E1" w14:textId="77777777" w:rsidR="00F235F7" w:rsidRPr="00F235F7" w:rsidRDefault="00F235F7" w:rsidP="00F235F7">
            <w:r w:rsidRPr="00F235F7">
              <w:t>2 200,00</w:t>
            </w:r>
          </w:p>
        </w:tc>
        <w:tc>
          <w:tcPr>
            <w:tcW w:w="391" w:type="pct"/>
            <w:tcBorders>
              <w:top w:val="nil"/>
              <w:left w:val="nil"/>
              <w:bottom w:val="single" w:sz="4" w:space="0" w:color="auto"/>
              <w:right w:val="single" w:sz="4" w:space="0" w:color="auto"/>
            </w:tcBorders>
            <w:shd w:val="clear" w:color="auto" w:fill="auto"/>
            <w:vAlign w:val="center"/>
            <w:hideMark/>
          </w:tcPr>
          <w:p w14:paraId="39606B4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300CE86" w14:textId="77777777" w:rsidR="00F235F7" w:rsidRPr="00F235F7" w:rsidRDefault="00F235F7" w:rsidP="00F235F7">
            <w:r w:rsidRPr="00F235F7">
              <w:t>2 200,00</w:t>
            </w:r>
          </w:p>
        </w:tc>
      </w:tr>
      <w:tr w:rsidR="00F235F7" w:rsidRPr="00F235F7" w14:paraId="5D6782A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E739BE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42FCEF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23DDD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001F0D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817E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3E6E9B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A0733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270A9C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2DCB8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2E5AF2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07DD6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68D14E6" w14:textId="77777777" w:rsidR="00F235F7" w:rsidRPr="00F235F7" w:rsidRDefault="00F235F7" w:rsidP="00F235F7">
            <w:r w:rsidRPr="00F235F7">
              <w:t>0,00</w:t>
            </w:r>
          </w:p>
        </w:tc>
      </w:tr>
      <w:tr w:rsidR="00F235F7" w:rsidRPr="00F235F7" w14:paraId="31C3029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70C75B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0C018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BA2BBE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0E96E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3C018E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88087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CBABAE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2A1877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D7902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C184B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40DB0A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C3E0142" w14:textId="77777777" w:rsidR="00F235F7" w:rsidRPr="00F235F7" w:rsidRDefault="00F235F7" w:rsidP="00F235F7">
            <w:r w:rsidRPr="00F235F7">
              <w:t>0,00</w:t>
            </w:r>
          </w:p>
        </w:tc>
      </w:tr>
      <w:tr w:rsidR="00F235F7" w:rsidRPr="00F235F7" w14:paraId="2D57674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1481F5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E84D4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8E9D82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178E2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B4D9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D1104C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0F0B16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CD209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0B687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6C6093" w14:textId="77777777" w:rsidR="00F235F7" w:rsidRPr="00F235F7" w:rsidRDefault="00F235F7" w:rsidP="00F235F7">
            <w:r w:rsidRPr="00F235F7">
              <w:t>2 200,00</w:t>
            </w:r>
          </w:p>
        </w:tc>
        <w:tc>
          <w:tcPr>
            <w:tcW w:w="391" w:type="pct"/>
            <w:tcBorders>
              <w:top w:val="nil"/>
              <w:left w:val="nil"/>
              <w:bottom w:val="single" w:sz="4" w:space="0" w:color="auto"/>
              <w:right w:val="nil"/>
            </w:tcBorders>
            <w:shd w:val="clear" w:color="auto" w:fill="auto"/>
            <w:vAlign w:val="center"/>
            <w:hideMark/>
          </w:tcPr>
          <w:p w14:paraId="39C1CD1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AE564C3" w14:textId="77777777" w:rsidR="00F235F7" w:rsidRPr="00F235F7" w:rsidRDefault="00F235F7" w:rsidP="00F235F7">
            <w:r w:rsidRPr="00F235F7">
              <w:t>2 200,00</w:t>
            </w:r>
          </w:p>
        </w:tc>
      </w:tr>
      <w:tr w:rsidR="00F235F7" w:rsidRPr="00F235F7" w14:paraId="622778B0"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D21F1D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47F09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E6AE9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0C5DFB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223E35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5D5707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848BE8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C2228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7B3549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C0B32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CA646B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1F2FED9" w14:textId="77777777" w:rsidR="00F235F7" w:rsidRPr="00F235F7" w:rsidRDefault="00F235F7" w:rsidP="00F235F7">
            <w:r w:rsidRPr="00F235F7">
              <w:t>0,00</w:t>
            </w:r>
          </w:p>
        </w:tc>
      </w:tr>
      <w:tr w:rsidR="00F235F7" w:rsidRPr="00F235F7" w14:paraId="6E242111"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1F4DD813" w14:textId="77777777" w:rsidR="00F235F7" w:rsidRPr="00F235F7" w:rsidRDefault="00F235F7" w:rsidP="00F235F7">
            <w:r w:rsidRPr="00F235F7">
              <w:t>4.5.14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8671D1C" w14:textId="77777777" w:rsidR="00F235F7" w:rsidRPr="00F235F7" w:rsidRDefault="00F235F7" w:rsidP="00F235F7">
            <w:r w:rsidRPr="00F235F7">
              <w:t>по Анапскому ш., между Кутузовским кольцом и надземным переходом в районе пересечения Анапское ш. – ул. Горького – ул. Ленина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6D4643B" w14:textId="77777777" w:rsidR="00F235F7" w:rsidRPr="00F235F7" w:rsidRDefault="00F235F7" w:rsidP="00F235F7">
            <w:r w:rsidRPr="00F235F7">
              <w:t>3,400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1619F4"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3EE7C7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F2A6887"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8F8E7D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FE248E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713385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765D9B2" w14:textId="77777777" w:rsidR="00F235F7" w:rsidRPr="00F235F7" w:rsidRDefault="00F235F7" w:rsidP="00F235F7">
            <w:r w:rsidRPr="00F235F7">
              <w:t>6 800,00</w:t>
            </w:r>
          </w:p>
        </w:tc>
        <w:tc>
          <w:tcPr>
            <w:tcW w:w="391" w:type="pct"/>
            <w:tcBorders>
              <w:top w:val="nil"/>
              <w:left w:val="nil"/>
              <w:bottom w:val="single" w:sz="4" w:space="0" w:color="auto"/>
              <w:right w:val="single" w:sz="4" w:space="0" w:color="auto"/>
            </w:tcBorders>
            <w:shd w:val="clear" w:color="auto" w:fill="auto"/>
            <w:vAlign w:val="center"/>
            <w:hideMark/>
          </w:tcPr>
          <w:p w14:paraId="395D44F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A2AFC76" w14:textId="77777777" w:rsidR="00F235F7" w:rsidRPr="00F235F7" w:rsidRDefault="00F235F7" w:rsidP="00F235F7">
            <w:r w:rsidRPr="00F235F7">
              <w:t>6 800,00</w:t>
            </w:r>
          </w:p>
        </w:tc>
      </w:tr>
      <w:tr w:rsidR="00F235F7" w:rsidRPr="00F235F7" w14:paraId="64410A3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B15801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2DFB00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A709C8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D32231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779FD3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DF4974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B5C465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03B01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86D0B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503154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25492E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9535E2" w14:textId="77777777" w:rsidR="00F235F7" w:rsidRPr="00F235F7" w:rsidRDefault="00F235F7" w:rsidP="00F235F7">
            <w:r w:rsidRPr="00F235F7">
              <w:t>0,00</w:t>
            </w:r>
          </w:p>
        </w:tc>
      </w:tr>
      <w:tr w:rsidR="00F235F7" w:rsidRPr="00F235F7" w14:paraId="1F96A68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E33095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FA7BD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6DBF2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74AD8C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D6AA76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A40C5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37AC9E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A0DB1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01ED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003F4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3887E7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668050D" w14:textId="77777777" w:rsidR="00F235F7" w:rsidRPr="00F235F7" w:rsidRDefault="00F235F7" w:rsidP="00F235F7">
            <w:r w:rsidRPr="00F235F7">
              <w:t>0,00</w:t>
            </w:r>
          </w:p>
        </w:tc>
      </w:tr>
      <w:tr w:rsidR="00F235F7" w:rsidRPr="00F235F7" w14:paraId="3AC41B1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805F7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DB35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8AC67D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17B56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D9759F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63CE0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9E4705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BB756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863D2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E44A52" w14:textId="77777777" w:rsidR="00F235F7" w:rsidRPr="00F235F7" w:rsidRDefault="00F235F7" w:rsidP="00F235F7">
            <w:r w:rsidRPr="00F235F7">
              <w:t>6 800,00</w:t>
            </w:r>
          </w:p>
        </w:tc>
        <w:tc>
          <w:tcPr>
            <w:tcW w:w="391" w:type="pct"/>
            <w:tcBorders>
              <w:top w:val="nil"/>
              <w:left w:val="nil"/>
              <w:bottom w:val="single" w:sz="4" w:space="0" w:color="auto"/>
              <w:right w:val="nil"/>
            </w:tcBorders>
            <w:shd w:val="clear" w:color="auto" w:fill="auto"/>
            <w:vAlign w:val="center"/>
            <w:hideMark/>
          </w:tcPr>
          <w:p w14:paraId="5404072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9924093" w14:textId="77777777" w:rsidR="00F235F7" w:rsidRPr="00F235F7" w:rsidRDefault="00F235F7" w:rsidP="00F235F7">
            <w:r w:rsidRPr="00F235F7">
              <w:t>6 800,00</w:t>
            </w:r>
          </w:p>
        </w:tc>
      </w:tr>
      <w:tr w:rsidR="00F235F7" w:rsidRPr="00F235F7" w14:paraId="2F785E9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05063C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711818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5A2A12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B0E683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C094E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1CCE5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925900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113A9B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61F8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7D2F8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C96039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213DFAA" w14:textId="77777777" w:rsidR="00F235F7" w:rsidRPr="00F235F7" w:rsidRDefault="00F235F7" w:rsidP="00F235F7">
            <w:r w:rsidRPr="00F235F7">
              <w:t>0,00</w:t>
            </w:r>
          </w:p>
        </w:tc>
      </w:tr>
      <w:tr w:rsidR="00F235F7" w:rsidRPr="00F235F7" w14:paraId="1C87166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37D28F6B" w14:textId="77777777" w:rsidR="00F235F7" w:rsidRPr="00F235F7" w:rsidRDefault="00F235F7" w:rsidP="00F235F7">
            <w:r w:rsidRPr="00F235F7">
              <w:t>4.5.15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3D4C24E" w14:textId="77777777" w:rsidR="00F235F7" w:rsidRPr="00F235F7" w:rsidRDefault="00F235F7" w:rsidP="00F235F7">
            <w:r w:rsidRPr="00F235F7">
              <w:t xml:space="preserve">по ул. Котанова, ул. Ленина (с. Мысхако), ул. Школьная (с. Мысхако),  </w:t>
            </w:r>
            <w:r w:rsidRPr="00F235F7">
              <w:lastRenderedPageBreak/>
              <w:t>ул. Молодежная (с. Мысхако)</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42EFA49" w14:textId="77777777" w:rsidR="00F235F7" w:rsidRPr="00F235F7" w:rsidRDefault="00F235F7" w:rsidP="00F235F7">
            <w:r w:rsidRPr="00F235F7">
              <w:lastRenderedPageBreak/>
              <w:t>5,000</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449518"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71873A4"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70191DB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E95C5B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CF5F1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87FCC2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9C6A82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52D2F9D" w14:textId="77777777" w:rsidR="00F235F7" w:rsidRPr="00F235F7" w:rsidRDefault="00F235F7" w:rsidP="00F235F7">
            <w:r w:rsidRPr="00F235F7">
              <w:t>10 000,00</w:t>
            </w:r>
          </w:p>
        </w:tc>
        <w:tc>
          <w:tcPr>
            <w:tcW w:w="427" w:type="pct"/>
            <w:tcBorders>
              <w:top w:val="nil"/>
              <w:left w:val="nil"/>
              <w:bottom w:val="single" w:sz="4" w:space="0" w:color="auto"/>
              <w:right w:val="single" w:sz="4" w:space="0" w:color="auto"/>
            </w:tcBorders>
            <w:shd w:val="clear" w:color="auto" w:fill="auto"/>
            <w:vAlign w:val="center"/>
            <w:hideMark/>
          </w:tcPr>
          <w:p w14:paraId="71887F43" w14:textId="77777777" w:rsidR="00F235F7" w:rsidRPr="00F235F7" w:rsidRDefault="00F235F7" w:rsidP="00F235F7">
            <w:r w:rsidRPr="00F235F7">
              <w:t>10 000,00</w:t>
            </w:r>
          </w:p>
        </w:tc>
      </w:tr>
      <w:tr w:rsidR="00F235F7" w:rsidRPr="00F235F7" w14:paraId="3A379898"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572C74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F53DD8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F66BC7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58159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401F5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7FF00E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D2960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5D26A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5BEA0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2DB44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56B032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64E1CE" w14:textId="77777777" w:rsidR="00F235F7" w:rsidRPr="00F235F7" w:rsidRDefault="00F235F7" w:rsidP="00F235F7">
            <w:r w:rsidRPr="00F235F7">
              <w:t>0,00</w:t>
            </w:r>
          </w:p>
        </w:tc>
      </w:tr>
      <w:tr w:rsidR="00F235F7" w:rsidRPr="00F235F7" w14:paraId="78484B5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1E5C35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834BA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F9185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0286D1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9EE0C3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C581D7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B6EEC2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966FF5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5F99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90DA5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D14BB0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57042E" w14:textId="77777777" w:rsidR="00F235F7" w:rsidRPr="00F235F7" w:rsidRDefault="00F235F7" w:rsidP="00F235F7">
            <w:r w:rsidRPr="00F235F7">
              <w:t>0,00</w:t>
            </w:r>
          </w:p>
        </w:tc>
      </w:tr>
      <w:tr w:rsidR="00F235F7" w:rsidRPr="00F235F7" w14:paraId="4D161B0F"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087F923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1A003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86C71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691D0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2EECE9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78383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51098A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8BC107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D04CA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191E3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AA3B98" w14:textId="77777777" w:rsidR="00F235F7" w:rsidRPr="00F235F7" w:rsidRDefault="00F235F7" w:rsidP="00F235F7">
            <w:r w:rsidRPr="00F235F7">
              <w:t>10 000,00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BCEE7D" w14:textId="77777777" w:rsidR="00F235F7" w:rsidRPr="00F235F7" w:rsidRDefault="00F235F7" w:rsidP="00F235F7">
            <w:r w:rsidRPr="00F235F7">
              <w:t>10 000,00</w:t>
            </w:r>
          </w:p>
        </w:tc>
      </w:tr>
      <w:tr w:rsidR="00F235F7" w:rsidRPr="00F235F7" w14:paraId="0997E25D"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6418ECA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3AE90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0B8EA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C6BC0C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D084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678822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826406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E8088C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0C155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E9B2BF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F213D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EEF3383" w14:textId="77777777" w:rsidR="00F235F7" w:rsidRPr="00F235F7" w:rsidRDefault="00F235F7" w:rsidP="00F235F7">
            <w:r w:rsidRPr="00F235F7">
              <w:t>0,00</w:t>
            </w:r>
          </w:p>
        </w:tc>
      </w:tr>
      <w:tr w:rsidR="00F235F7" w:rsidRPr="00F235F7" w14:paraId="10F547C0"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22D3BEFD" w14:textId="77777777" w:rsidR="00F235F7" w:rsidRPr="00F235F7" w:rsidRDefault="00F235F7" w:rsidP="00F235F7">
            <w:r w:rsidRPr="00F235F7">
              <w:t>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052A20A" w14:textId="77777777" w:rsidR="00F235F7" w:rsidRPr="00F235F7" w:rsidRDefault="00F235F7" w:rsidP="00F235F7">
            <w:r w:rsidRPr="00F235F7">
              <w:t xml:space="preserve">Мероприятия по развитию инфраструктуры для грузового транспорта, транспортных средств коммунальных и дорожных служб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D1F20F6"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407A92"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AAB20F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21C42C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139A13B" w14:textId="77777777" w:rsidR="00F235F7" w:rsidRPr="00F235F7" w:rsidRDefault="00F235F7" w:rsidP="00F235F7">
            <w:r w:rsidRPr="00F235F7">
              <w:t>10 000 000,00</w:t>
            </w:r>
          </w:p>
        </w:tc>
        <w:tc>
          <w:tcPr>
            <w:tcW w:w="389" w:type="pct"/>
            <w:tcBorders>
              <w:top w:val="nil"/>
              <w:left w:val="nil"/>
              <w:bottom w:val="single" w:sz="4" w:space="0" w:color="auto"/>
              <w:right w:val="single" w:sz="4" w:space="0" w:color="auto"/>
            </w:tcBorders>
            <w:shd w:val="clear" w:color="auto" w:fill="auto"/>
            <w:vAlign w:val="center"/>
            <w:hideMark/>
          </w:tcPr>
          <w:p w14:paraId="2AEB3A56" w14:textId="77777777" w:rsidR="00F235F7" w:rsidRPr="00F235F7" w:rsidRDefault="00F235F7" w:rsidP="00F235F7">
            <w:r w:rsidRPr="00F235F7">
              <w:t>16 000 000,00</w:t>
            </w:r>
          </w:p>
        </w:tc>
        <w:tc>
          <w:tcPr>
            <w:tcW w:w="387" w:type="pct"/>
            <w:tcBorders>
              <w:top w:val="nil"/>
              <w:left w:val="nil"/>
              <w:bottom w:val="single" w:sz="4" w:space="0" w:color="auto"/>
              <w:right w:val="single" w:sz="4" w:space="0" w:color="auto"/>
            </w:tcBorders>
            <w:shd w:val="clear" w:color="auto" w:fill="auto"/>
            <w:vAlign w:val="center"/>
            <w:hideMark/>
          </w:tcPr>
          <w:p w14:paraId="1D29D048" w14:textId="77777777" w:rsidR="00F235F7" w:rsidRPr="00F235F7" w:rsidRDefault="00F235F7" w:rsidP="00F235F7">
            <w:r w:rsidRPr="00F235F7">
              <w:t>32 000 000,00</w:t>
            </w:r>
          </w:p>
        </w:tc>
        <w:tc>
          <w:tcPr>
            <w:tcW w:w="387" w:type="pct"/>
            <w:tcBorders>
              <w:top w:val="nil"/>
              <w:left w:val="nil"/>
              <w:bottom w:val="single" w:sz="4" w:space="0" w:color="auto"/>
              <w:right w:val="single" w:sz="4" w:space="0" w:color="auto"/>
            </w:tcBorders>
            <w:shd w:val="clear" w:color="auto" w:fill="auto"/>
            <w:vAlign w:val="center"/>
            <w:hideMark/>
          </w:tcPr>
          <w:p w14:paraId="6828283B" w14:textId="77777777" w:rsidR="00F235F7" w:rsidRPr="00F235F7" w:rsidRDefault="00F235F7" w:rsidP="00F235F7">
            <w:r w:rsidRPr="00F235F7">
              <w:t>9 000,00</w:t>
            </w:r>
          </w:p>
        </w:tc>
        <w:tc>
          <w:tcPr>
            <w:tcW w:w="391" w:type="pct"/>
            <w:tcBorders>
              <w:top w:val="nil"/>
              <w:left w:val="nil"/>
              <w:bottom w:val="single" w:sz="4" w:space="0" w:color="auto"/>
              <w:right w:val="single" w:sz="4" w:space="0" w:color="auto"/>
            </w:tcBorders>
            <w:shd w:val="clear" w:color="auto" w:fill="auto"/>
            <w:vAlign w:val="center"/>
            <w:hideMark/>
          </w:tcPr>
          <w:p w14:paraId="679C439C" w14:textId="77777777" w:rsidR="00F235F7" w:rsidRPr="00F235F7" w:rsidRDefault="00F235F7" w:rsidP="00F235F7">
            <w:r w:rsidRPr="00F235F7">
              <w:t>8 000,00</w:t>
            </w:r>
          </w:p>
        </w:tc>
        <w:tc>
          <w:tcPr>
            <w:tcW w:w="427" w:type="pct"/>
            <w:tcBorders>
              <w:top w:val="nil"/>
              <w:left w:val="nil"/>
              <w:bottom w:val="single" w:sz="4" w:space="0" w:color="auto"/>
              <w:right w:val="single" w:sz="4" w:space="0" w:color="auto"/>
            </w:tcBorders>
            <w:shd w:val="clear" w:color="auto" w:fill="auto"/>
            <w:vAlign w:val="center"/>
            <w:hideMark/>
          </w:tcPr>
          <w:p w14:paraId="70DAB240" w14:textId="77777777" w:rsidR="00F235F7" w:rsidRPr="00F235F7" w:rsidRDefault="00F235F7" w:rsidP="00F235F7">
            <w:r w:rsidRPr="00F235F7">
              <w:t>58 017 000,00</w:t>
            </w:r>
          </w:p>
        </w:tc>
      </w:tr>
      <w:tr w:rsidR="00F235F7" w:rsidRPr="00F235F7" w14:paraId="2920750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CCE460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06133A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C06DDC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77659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581974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795E3A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C4A40A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79E09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4D5AEE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4A36E7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CD0CA6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0F2AE95" w14:textId="77777777" w:rsidR="00F235F7" w:rsidRPr="00F235F7" w:rsidRDefault="00F235F7" w:rsidP="00F235F7">
            <w:r w:rsidRPr="00F235F7">
              <w:t>0,00</w:t>
            </w:r>
          </w:p>
        </w:tc>
      </w:tr>
      <w:tr w:rsidR="00F235F7" w:rsidRPr="00F235F7" w14:paraId="167FB127"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D37555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D2518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8EC79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8AD48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6070FA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EFB19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17CAB5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6C73A4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41446D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8EE2F53" w14:textId="77777777" w:rsidR="00F235F7" w:rsidRPr="00F235F7" w:rsidRDefault="00F235F7" w:rsidP="00F235F7">
            <w:r w:rsidRPr="00F235F7">
              <w:t>9 000,00</w:t>
            </w:r>
          </w:p>
        </w:tc>
        <w:tc>
          <w:tcPr>
            <w:tcW w:w="391" w:type="pct"/>
            <w:tcBorders>
              <w:top w:val="nil"/>
              <w:left w:val="nil"/>
              <w:bottom w:val="single" w:sz="4" w:space="0" w:color="auto"/>
              <w:right w:val="single" w:sz="4" w:space="0" w:color="auto"/>
            </w:tcBorders>
            <w:shd w:val="clear" w:color="auto" w:fill="auto"/>
            <w:vAlign w:val="center"/>
            <w:hideMark/>
          </w:tcPr>
          <w:p w14:paraId="049A43BF" w14:textId="77777777" w:rsidR="00F235F7" w:rsidRPr="00F235F7" w:rsidRDefault="00F235F7" w:rsidP="00F235F7">
            <w:r w:rsidRPr="00F235F7">
              <w:t>8 000,00</w:t>
            </w:r>
          </w:p>
        </w:tc>
        <w:tc>
          <w:tcPr>
            <w:tcW w:w="427" w:type="pct"/>
            <w:tcBorders>
              <w:top w:val="nil"/>
              <w:left w:val="nil"/>
              <w:bottom w:val="single" w:sz="4" w:space="0" w:color="auto"/>
              <w:right w:val="single" w:sz="4" w:space="0" w:color="auto"/>
            </w:tcBorders>
            <w:shd w:val="clear" w:color="auto" w:fill="auto"/>
            <w:vAlign w:val="center"/>
            <w:hideMark/>
          </w:tcPr>
          <w:p w14:paraId="2D259988" w14:textId="77777777" w:rsidR="00F235F7" w:rsidRPr="00F235F7" w:rsidRDefault="00F235F7" w:rsidP="00F235F7">
            <w:r w:rsidRPr="00F235F7">
              <w:t>17 000,00</w:t>
            </w:r>
          </w:p>
        </w:tc>
      </w:tr>
      <w:tr w:rsidR="00F235F7" w:rsidRPr="00F235F7" w14:paraId="4024898E"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BBBE83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2C8E8B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09480A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19890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A98D2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5990E4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BC6607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4705DF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5D0F22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BE6383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A06F6A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8318E15" w14:textId="77777777" w:rsidR="00F235F7" w:rsidRPr="00F235F7" w:rsidRDefault="00F235F7" w:rsidP="00F235F7">
            <w:r w:rsidRPr="00F235F7">
              <w:t>0,00</w:t>
            </w:r>
          </w:p>
        </w:tc>
      </w:tr>
      <w:tr w:rsidR="00F235F7" w:rsidRPr="00F235F7" w14:paraId="6D65BF06"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4BDE2D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3B3BB7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2C16B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36FD9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50AE6F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E4BC86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C54117A" w14:textId="77777777" w:rsidR="00F235F7" w:rsidRPr="00F235F7" w:rsidRDefault="00F235F7" w:rsidP="00F235F7">
            <w:r w:rsidRPr="00F235F7">
              <w:t>10 000 000,00</w:t>
            </w:r>
          </w:p>
        </w:tc>
        <w:tc>
          <w:tcPr>
            <w:tcW w:w="389" w:type="pct"/>
            <w:tcBorders>
              <w:top w:val="nil"/>
              <w:left w:val="nil"/>
              <w:bottom w:val="single" w:sz="4" w:space="0" w:color="auto"/>
              <w:right w:val="single" w:sz="4" w:space="0" w:color="auto"/>
            </w:tcBorders>
            <w:shd w:val="clear" w:color="auto" w:fill="auto"/>
            <w:vAlign w:val="center"/>
            <w:hideMark/>
          </w:tcPr>
          <w:p w14:paraId="002F4B1E" w14:textId="77777777" w:rsidR="00F235F7" w:rsidRPr="00F235F7" w:rsidRDefault="00F235F7" w:rsidP="00F235F7">
            <w:r w:rsidRPr="00F235F7">
              <w:t>16 000 000,00</w:t>
            </w:r>
          </w:p>
        </w:tc>
        <w:tc>
          <w:tcPr>
            <w:tcW w:w="387" w:type="pct"/>
            <w:tcBorders>
              <w:top w:val="nil"/>
              <w:left w:val="nil"/>
              <w:bottom w:val="single" w:sz="4" w:space="0" w:color="auto"/>
              <w:right w:val="single" w:sz="4" w:space="0" w:color="auto"/>
            </w:tcBorders>
            <w:shd w:val="clear" w:color="auto" w:fill="auto"/>
            <w:vAlign w:val="center"/>
            <w:hideMark/>
          </w:tcPr>
          <w:p w14:paraId="3161708D" w14:textId="77777777" w:rsidR="00F235F7" w:rsidRPr="00F235F7" w:rsidRDefault="00F235F7" w:rsidP="00F235F7">
            <w:r w:rsidRPr="00F235F7">
              <w:t>32 000 000,00</w:t>
            </w:r>
          </w:p>
        </w:tc>
        <w:tc>
          <w:tcPr>
            <w:tcW w:w="387" w:type="pct"/>
            <w:tcBorders>
              <w:top w:val="nil"/>
              <w:left w:val="nil"/>
              <w:bottom w:val="single" w:sz="4" w:space="0" w:color="auto"/>
              <w:right w:val="single" w:sz="4" w:space="0" w:color="auto"/>
            </w:tcBorders>
            <w:shd w:val="clear" w:color="auto" w:fill="auto"/>
            <w:vAlign w:val="center"/>
            <w:hideMark/>
          </w:tcPr>
          <w:p w14:paraId="0227A2F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5A3F2D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DA7E76B" w14:textId="77777777" w:rsidR="00F235F7" w:rsidRPr="00F235F7" w:rsidRDefault="00F235F7" w:rsidP="00F235F7">
            <w:r w:rsidRPr="00F235F7">
              <w:t>58 000 000,00</w:t>
            </w:r>
          </w:p>
        </w:tc>
      </w:tr>
      <w:tr w:rsidR="00F235F7" w:rsidRPr="00F235F7" w14:paraId="582C1920"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735E2A22" w14:textId="77777777" w:rsidR="00F235F7" w:rsidRPr="00F235F7" w:rsidRDefault="00F235F7" w:rsidP="00F235F7">
            <w:r w:rsidRPr="00F235F7">
              <w:t>5.1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E835C59" w14:textId="77777777" w:rsidR="00F235F7" w:rsidRPr="00F235F7" w:rsidRDefault="00F235F7" w:rsidP="00F235F7">
            <w:r w:rsidRPr="00F235F7">
              <w:t xml:space="preserve">Формирование "грузового каркаса" муниципального </w:t>
            </w:r>
            <w:r w:rsidRPr="00F235F7">
              <w:lastRenderedPageBreak/>
              <w:t>образования город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07AC83B" w14:textId="77777777" w:rsidR="00F235F7" w:rsidRPr="00F235F7" w:rsidRDefault="00F235F7" w:rsidP="00F235F7">
            <w:r w:rsidRPr="00F235F7">
              <w:lastRenderedPageBreak/>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6049B0"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5F7BF00"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C67499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17E7FD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CFC3DF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3E2102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292D029" w14:textId="77777777" w:rsidR="00F235F7" w:rsidRPr="00F235F7" w:rsidRDefault="00F235F7" w:rsidP="00F235F7">
            <w:r w:rsidRPr="00F235F7">
              <w:t>9 000,00</w:t>
            </w:r>
          </w:p>
        </w:tc>
        <w:tc>
          <w:tcPr>
            <w:tcW w:w="391" w:type="pct"/>
            <w:tcBorders>
              <w:top w:val="nil"/>
              <w:left w:val="nil"/>
              <w:bottom w:val="single" w:sz="4" w:space="0" w:color="auto"/>
              <w:right w:val="single" w:sz="4" w:space="0" w:color="auto"/>
            </w:tcBorders>
            <w:shd w:val="clear" w:color="auto" w:fill="auto"/>
            <w:vAlign w:val="center"/>
            <w:hideMark/>
          </w:tcPr>
          <w:p w14:paraId="25487183" w14:textId="77777777" w:rsidR="00F235F7" w:rsidRPr="00F235F7" w:rsidRDefault="00F235F7" w:rsidP="00F235F7">
            <w:r w:rsidRPr="00F235F7">
              <w:t>8 000,00</w:t>
            </w:r>
          </w:p>
        </w:tc>
        <w:tc>
          <w:tcPr>
            <w:tcW w:w="427" w:type="pct"/>
            <w:tcBorders>
              <w:top w:val="nil"/>
              <w:left w:val="nil"/>
              <w:bottom w:val="single" w:sz="4" w:space="0" w:color="auto"/>
              <w:right w:val="single" w:sz="4" w:space="0" w:color="auto"/>
            </w:tcBorders>
            <w:shd w:val="clear" w:color="auto" w:fill="auto"/>
            <w:vAlign w:val="center"/>
            <w:hideMark/>
          </w:tcPr>
          <w:p w14:paraId="67378667" w14:textId="77777777" w:rsidR="00F235F7" w:rsidRPr="00F235F7" w:rsidRDefault="00F235F7" w:rsidP="00F235F7">
            <w:r w:rsidRPr="00F235F7">
              <w:t>17 000,00</w:t>
            </w:r>
          </w:p>
        </w:tc>
      </w:tr>
      <w:tr w:rsidR="00F235F7" w:rsidRPr="00F235F7" w14:paraId="681616A9"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2ECCB63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E76604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E583B8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F0FC5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0E76D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F1138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186252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24B91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16B0A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984D1F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777A08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3567D6A" w14:textId="77777777" w:rsidR="00F235F7" w:rsidRPr="00F235F7" w:rsidRDefault="00F235F7" w:rsidP="00F235F7">
            <w:r w:rsidRPr="00F235F7">
              <w:t>0,00</w:t>
            </w:r>
          </w:p>
        </w:tc>
      </w:tr>
      <w:tr w:rsidR="00F235F7" w:rsidRPr="00F235F7" w14:paraId="5CC37F2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3270325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548823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9B7169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EAB70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A7CAAB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AEDFA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EC74FC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F4C690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165DBF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BB3F223" w14:textId="77777777" w:rsidR="00F235F7" w:rsidRPr="00F235F7" w:rsidRDefault="00F235F7" w:rsidP="00F235F7">
            <w:r w:rsidRPr="00F235F7">
              <w:t>9 000,00</w:t>
            </w:r>
          </w:p>
        </w:tc>
        <w:tc>
          <w:tcPr>
            <w:tcW w:w="391" w:type="pct"/>
            <w:tcBorders>
              <w:top w:val="nil"/>
              <w:left w:val="nil"/>
              <w:bottom w:val="single" w:sz="4" w:space="0" w:color="auto"/>
              <w:right w:val="nil"/>
            </w:tcBorders>
            <w:shd w:val="clear" w:color="auto" w:fill="auto"/>
            <w:vAlign w:val="center"/>
            <w:hideMark/>
          </w:tcPr>
          <w:p w14:paraId="215D0208" w14:textId="77777777" w:rsidR="00F235F7" w:rsidRPr="00F235F7" w:rsidRDefault="00F235F7" w:rsidP="00F235F7">
            <w:r w:rsidRPr="00F235F7">
              <w:t>8 000,00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823B42B" w14:textId="77777777" w:rsidR="00F235F7" w:rsidRPr="00F235F7" w:rsidRDefault="00F235F7" w:rsidP="00F235F7">
            <w:r w:rsidRPr="00F235F7">
              <w:t>17 000,00</w:t>
            </w:r>
          </w:p>
        </w:tc>
      </w:tr>
      <w:tr w:rsidR="00F235F7" w:rsidRPr="00F235F7" w14:paraId="21A037BC"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52F106F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A4A30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0FC61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30670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1ED7A9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E84E72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BA44CAF"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91EB20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9A0E2A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C24034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C9E6FC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5329C3B" w14:textId="77777777" w:rsidR="00F235F7" w:rsidRPr="00F235F7" w:rsidRDefault="00F235F7" w:rsidP="00F235F7">
            <w:r w:rsidRPr="00F235F7">
              <w:t>0,00</w:t>
            </w:r>
          </w:p>
        </w:tc>
      </w:tr>
      <w:tr w:rsidR="00F235F7" w:rsidRPr="00F235F7" w14:paraId="36FAE1B1"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1A86F8E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7073B9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86C86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CC222F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EC4C6D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0CB68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8C2B75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0FFCF0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0B6449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B732BA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C5E7FB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0570F82" w14:textId="77777777" w:rsidR="00F235F7" w:rsidRPr="00F235F7" w:rsidRDefault="00F235F7" w:rsidP="00F235F7">
            <w:r w:rsidRPr="00F235F7">
              <w:t>0,00</w:t>
            </w:r>
          </w:p>
        </w:tc>
      </w:tr>
      <w:tr w:rsidR="00F235F7" w:rsidRPr="00F235F7" w14:paraId="29E5AD94" w14:textId="77777777" w:rsidTr="00144277">
        <w:trPr>
          <w:gridBefore w:val="1"/>
          <w:wBefore w:w="2" w:type="pct"/>
          <w:trHeight w:val="300"/>
        </w:trPr>
        <w:tc>
          <w:tcPr>
            <w:tcW w:w="214" w:type="pct"/>
            <w:vMerge w:val="restart"/>
            <w:tcBorders>
              <w:top w:val="nil"/>
              <w:left w:val="single" w:sz="4" w:space="0" w:color="auto"/>
              <w:bottom w:val="single" w:sz="4" w:space="0" w:color="000000"/>
              <w:right w:val="nil"/>
            </w:tcBorders>
            <w:shd w:val="clear" w:color="auto" w:fill="auto"/>
            <w:vAlign w:val="center"/>
            <w:hideMark/>
          </w:tcPr>
          <w:p w14:paraId="51B1199E" w14:textId="77777777" w:rsidR="00F235F7" w:rsidRPr="00F235F7" w:rsidRDefault="00F235F7" w:rsidP="00F235F7">
            <w:r w:rsidRPr="00F235F7">
              <w:t>5.2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230A5D5" w14:textId="77777777" w:rsidR="00F235F7" w:rsidRPr="00F235F7" w:rsidRDefault="00F235F7" w:rsidP="00F235F7">
            <w:r w:rsidRPr="00F235F7">
              <w:t>Универсальный перегрузочный комплекс в морском порту Новороссийск</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F569147"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1033C5"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39F0AD1" w14:textId="77777777" w:rsidR="00F235F7" w:rsidRPr="00F235F7" w:rsidRDefault="00F235F7" w:rsidP="00F235F7">
            <w:r w:rsidRPr="00F235F7">
              <w:t xml:space="preserve">строительство </w:t>
            </w:r>
          </w:p>
        </w:tc>
        <w:tc>
          <w:tcPr>
            <w:tcW w:w="734" w:type="pct"/>
            <w:tcBorders>
              <w:top w:val="nil"/>
              <w:left w:val="nil"/>
              <w:bottom w:val="single" w:sz="4" w:space="0" w:color="auto"/>
              <w:right w:val="single" w:sz="4" w:space="0" w:color="auto"/>
            </w:tcBorders>
            <w:shd w:val="clear" w:color="auto" w:fill="auto"/>
            <w:vAlign w:val="center"/>
            <w:hideMark/>
          </w:tcPr>
          <w:p w14:paraId="376EF69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6F74365" w14:textId="77777777" w:rsidR="00F235F7" w:rsidRPr="00F235F7" w:rsidRDefault="00F235F7" w:rsidP="00F235F7">
            <w:r w:rsidRPr="00F235F7">
              <w:t>10 000 000,00</w:t>
            </w:r>
          </w:p>
        </w:tc>
        <w:tc>
          <w:tcPr>
            <w:tcW w:w="389" w:type="pct"/>
            <w:tcBorders>
              <w:top w:val="nil"/>
              <w:left w:val="nil"/>
              <w:bottom w:val="single" w:sz="4" w:space="0" w:color="auto"/>
              <w:right w:val="single" w:sz="4" w:space="0" w:color="auto"/>
            </w:tcBorders>
            <w:shd w:val="clear" w:color="auto" w:fill="auto"/>
            <w:vAlign w:val="center"/>
            <w:hideMark/>
          </w:tcPr>
          <w:p w14:paraId="46E13E2D" w14:textId="77777777" w:rsidR="00F235F7" w:rsidRPr="00F235F7" w:rsidRDefault="00F235F7" w:rsidP="00F235F7">
            <w:r w:rsidRPr="00F235F7">
              <w:t>16 000 000,00</w:t>
            </w:r>
          </w:p>
        </w:tc>
        <w:tc>
          <w:tcPr>
            <w:tcW w:w="387" w:type="pct"/>
            <w:tcBorders>
              <w:top w:val="nil"/>
              <w:left w:val="nil"/>
              <w:bottom w:val="single" w:sz="4" w:space="0" w:color="auto"/>
              <w:right w:val="single" w:sz="4" w:space="0" w:color="auto"/>
            </w:tcBorders>
            <w:shd w:val="clear" w:color="auto" w:fill="auto"/>
            <w:vAlign w:val="center"/>
            <w:hideMark/>
          </w:tcPr>
          <w:p w14:paraId="4A1B1EF0" w14:textId="77777777" w:rsidR="00F235F7" w:rsidRPr="00F235F7" w:rsidRDefault="00F235F7" w:rsidP="00F235F7">
            <w:r w:rsidRPr="00F235F7">
              <w:t>20 000 000,00</w:t>
            </w:r>
          </w:p>
        </w:tc>
        <w:tc>
          <w:tcPr>
            <w:tcW w:w="387" w:type="pct"/>
            <w:tcBorders>
              <w:top w:val="nil"/>
              <w:left w:val="nil"/>
              <w:bottom w:val="single" w:sz="4" w:space="0" w:color="auto"/>
              <w:right w:val="single" w:sz="4" w:space="0" w:color="auto"/>
            </w:tcBorders>
            <w:shd w:val="clear" w:color="auto" w:fill="auto"/>
            <w:vAlign w:val="center"/>
            <w:hideMark/>
          </w:tcPr>
          <w:p w14:paraId="0D7EA7D2"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EF8D37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AD57491" w14:textId="77777777" w:rsidR="00F235F7" w:rsidRPr="00F235F7" w:rsidRDefault="00F235F7" w:rsidP="00F235F7">
            <w:r w:rsidRPr="00F235F7">
              <w:t>46 000 000,00</w:t>
            </w:r>
          </w:p>
        </w:tc>
      </w:tr>
      <w:tr w:rsidR="00F235F7" w:rsidRPr="00F235F7" w14:paraId="4843F10F" w14:textId="77777777" w:rsidTr="00144277">
        <w:trPr>
          <w:gridBefore w:val="1"/>
          <w:wBefore w:w="2" w:type="pct"/>
          <w:trHeight w:val="360"/>
        </w:trPr>
        <w:tc>
          <w:tcPr>
            <w:tcW w:w="214" w:type="pct"/>
            <w:vMerge/>
            <w:tcBorders>
              <w:top w:val="nil"/>
              <w:left w:val="single" w:sz="4" w:space="0" w:color="auto"/>
              <w:bottom w:val="single" w:sz="4" w:space="0" w:color="000000"/>
              <w:right w:val="nil"/>
            </w:tcBorders>
            <w:shd w:val="clear" w:color="auto" w:fill="auto"/>
            <w:vAlign w:val="center"/>
            <w:hideMark/>
          </w:tcPr>
          <w:p w14:paraId="6B40C48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BF7C7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1738A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E51A7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C34F8C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7381DC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DBBD3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EF6402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808880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A56C57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DE3238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DD7BB94" w14:textId="77777777" w:rsidR="00F235F7" w:rsidRPr="00F235F7" w:rsidRDefault="00F235F7" w:rsidP="00F235F7">
            <w:r w:rsidRPr="00F235F7">
              <w:t>0,00</w:t>
            </w:r>
          </w:p>
        </w:tc>
      </w:tr>
      <w:tr w:rsidR="00F235F7" w:rsidRPr="00F235F7" w14:paraId="77F1389B" w14:textId="77777777" w:rsidTr="00144277">
        <w:trPr>
          <w:gridBefore w:val="1"/>
          <w:wBefore w:w="2" w:type="pct"/>
          <w:trHeight w:val="300"/>
        </w:trPr>
        <w:tc>
          <w:tcPr>
            <w:tcW w:w="214" w:type="pct"/>
            <w:vMerge/>
            <w:tcBorders>
              <w:top w:val="nil"/>
              <w:left w:val="single" w:sz="4" w:space="0" w:color="auto"/>
              <w:bottom w:val="single" w:sz="4" w:space="0" w:color="000000"/>
              <w:right w:val="nil"/>
            </w:tcBorders>
            <w:shd w:val="clear" w:color="auto" w:fill="auto"/>
            <w:vAlign w:val="center"/>
            <w:hideMark/>
          </w:tcPr>
          <w:p w14:paraId="7183B38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48BFFA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DBF5B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66D9EC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672295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4A7D22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36182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74A79C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F2E6B5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2D883F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74B0D0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53F4970" w14:textId="77777777" w:rsidR="00F235F7" w:rsidRPr="00F235F7" w:rsidRDefault="00F235F7" w:rsidP="00F235F7">
            <w:r w:rsidRPr="00F235F7">
              <w:t>0,00</w:t>
            </w:r>
          </w:p>
        </w:tc>
      </w:tr>
      <w:tr w:rsidR="00F235F7" w:rsidRPr="00F235F7" w14:paraId="30B611DA" w14:textId="77777777" w:rsidTr="00144277">
        <w:trPr>
          <w:gridBefore w:val="1"/>
          <w:wBefore w:w="2" w:type="pct"/>
          <w:trHeight w:val="345"/>
        </w:trPr>
        <w:tc>
          <w:tcPr>
            <w:tcW w:w="214" w:type="pct"/>
            <w:vMerge/>
            <w:tcBorders>
              <w:top w:val="nil"/>
              <w:left w:val="single" w:sz="4" w:space="0" w:color="auto"/>
              <w:bottom w:val="single" w:sz="4" w:space="0" w:color="000000"/>
              <w:right w:val="nil"/>
            </w:tcBorders>
            <w:shd w:val="clear" w:color="auto" w:fill="auto"/>
            <w:vAlign w:val="center"/>
            <w:hideMark/>
          </w:tcPr>
          <w:p w14:paraId="7C159A3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3CA901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D06A74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4C68B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59521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AF765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5B47E9"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4E295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39BAEB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68AE9F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A3D8A4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5EDD94C" w14:textId="77777777" w:rsidR="00F235F7" w:rsidRPr="00F235F7" w:rsidRDefault="00F235F7" w:rsidP="00F235F7">
            <w:r w:rsidRPr="00F235F7">
              <w:t>0,00</w:t>
            </w:r>
          </w:p>
        </w:tc>
      </w:tr>
      <w:tr w:rsidR="00F235F7" w:rsidRPr="00F235F7" w14:paraId="2A00547D" w14:textId="77777777" w:rsidTr="00144277">
        <w:trPr>
          <w:gridBefore w:val="1"/>
          <w:wBefore w:w="2" w:type="pct"/>
          <w:trHeight w:val="372"/>
        </w:trPr>
        <w:tc>
          <w:tcPr>
            <w:tcW w:w="214" w:type="pct"/>
            <w:vMerge/>
            <w:tcBorders>
              <w:top w:val="nil"/>
              <w:left w:val="single" w:sz="4" w:space="0" w:color="auto"/>
              <w:bottom w:val="single" w:sz="4" w:space="0" w:color="000000"/>
              <w:right w:val="nil"/>
            </w:tcBorders>
            <w:shd w:val="clear" w:color="auto" w:fill="auto"/>
            <w:vAlign w:val="center"/>
            <w:hideMark/>
          </w:tcPr>
          <w:p w14:paraId="53D7987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01A10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8BEE3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3EE8A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6F663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DB1443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493C674" w14:textId="77777777" w:rsidR="00F235F7" w:rsidRPr="00F235F7" w:rsidRDefault="00F235F7" w:rsidP="00F235F7">
            <w:r w:rsidRPr="00F235F7">
              <w:t>10 000 000,00</w:t>
            </w:r>
          </w:p>
        </w:tc>
        <w:tc>
          <w:tcPr>
            <w:tcW w:w="389" w:type="pct"/>
            <w:tcBorders>
              <w:top w:val="nil"/>
              <w:left w:val="nil"/>
              <w:bottom w:val="single" w:sz="4" w:space="0" w:color="auto"/>
              <w:right w:val="single" w:sz="4" w:space="0" w:color="auto"/>
            </w:tcBorders>
            <w:shd w:val="clear" w:color="auto" w:fill="auto"/>
            <w:vAlign w:val="center"/>
            <w:hideMark/>
          </w:tcPr>
          <w:p w14:paraId="4431385E" w14:textId="77777777" w:rsidR="00F235F7" w:rsidRPr="00F235F7" w:rsidRDefault="00F235F7" w:rsidP="00F235F7">
            <w:r w:rsidRPr="00F235F7">
              <w:t>16 000 000,00</w:t>
            </w:r>
          </w:p>
        </w:tc>
        <w:tc>
          <w:tcPr>
            <w:tcW w:w="387" w:type="pct"/>
            <w:tcBorders>
              <w:top w:val="nil"/>
              <w:left w:val="nil"/>
              <w:bottom w:val="single" w:sz="4" w:space="0" w:color="auto"/>
              <w:right w:val="single" w:sz="4" w:space="0" w:color="auto"/>
            </w:tcBorders>
            <w:shd w:val="clear" w:color="auto" w:fill="auto"/>
            <w:vAlign w:val="center"/>
            <w:hideMark/>
          </w:tcPr>
          <w:p w14:paraId="2F4C3B07" w14:textId="77777777" w:rsidR="00F235F7" w:rsidRPr="00F235F7" w:rsidRDefault="00F235F7" w:rsidP="00F235F7">
            <w:r w:rsidRPr="00F235F7">
              <w:t>20 000 000,00</w:t>
            </w:r>
          </w:p>
        </w:tc>
        <w:tc>
          <w:tcPr>
            <w:tcW w:w="387" w:type="pct"/>
            <w:tcBorders>
              <w:top w:val="nil"/>
              <w:left w:val="nil"/>
              <w:bottom w:val="single" w:sz="4" w:space="0" w:color="auto"/>
              <w:right w:val="single" w:sz="4" w:space="0" w:color="auto"/>
            </w:tcBorders>
            <w:shd w:val="clear" w:color="auto" w:fill="auto"/>
            <w:vAlign w:val="center"/>
            <w:hideMark/>
          </w:tcPr>
          <w:p w14:paraId="1A813CF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B0C4C6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1DD1876" w14:textId="77777777" w:rsidR="00F235F7" w:rsidRPr="00F235F7" w:rsidRDefault="00F235F7" w:rsidP="00F235F7">
            <w:r w:rsidRPr="00F235F7">
              <w:t>46 000 000,00</w:t>
            </w:r>
          </w:p>
        </w:tc>
      </w:tr>
      <w:tr w:rsidR="00F235F7" w:rsidRPr="00F235F7" w14:paraId="6BF15541" w14:textId="77777777" w:rsidTr="00144277">
        <w:trPr>
          <w:gridBefore w:val="1"/>
          <w:wBefore w:w="2" w:type="pct"/>
          <w:trHeight w:val="405"/>
        </w:trPr>
        <w:tc>
          <w:tcPr>
            <w:tcW w:w="214" w:type="pct"/>
            <w:vMerge w:val="restart"/>
            <w:tcBorders>
              <w:top w:val="nil"/>
              <w:left w:val="single" w:sz="4" w:space="0" w:color="auto"/>
              <w:bottom w:val="single" w:sz="4" w:space="0" w:color="000000"/>
              <w:right w:val="nil"/>
            </w:tcBorders>
            <w:shd w:val="clear" w:color="auto" w:fill="auto"/>
            <w:vAlign w:val="center"/>
            <w:hideMark/>
          </w:tcPr>
          <w:p w14:paraId="69B60F48" w14:textId="77777777" w:rsidR="00F235F7" w:rsidRPr="00F235F7" w:rsidRDefault="00F235F7" w:rsidP="00F235F7">
            <w:r w:rsidRPr="00F235F7">
              <w:lastRenderedPageBreak/>
              <w:t>5.3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8752F20" w14:textId="77777777" w:rsidR="00F235F7" w:rsidRPr="00F235F7" w:rsidRDefault="00F235F7" w:rsidP="00F235F7">
            <w:r w:rsidRPr="00F235F7">
              <w:t xml:space="preserve">Создание объединенного зернового терминала на базе двух существующих зерновых терминалов в морском порту Новороссийск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29D9CAB" w14:textId="77777777" w:rsidR="00F235F7" w:rsidRPr="00F235F7" w:rsidRDefault="00F235F7" w:rsidP="00F235F7">
            <w:r w:rsidRPr="00F235F7">
              <w:t> </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900EE2"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897C7E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41DB92B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F97AAF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88628E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DDB4290" w14:textId="77777777" w:rsidR="00F235F7" w:rsidRPr="00F235F7" w:rsidRDefault="00F235F7" w:rsidP="00F235F7">
            <w:r w:rsidRPr="00F235F7">
              <w:t>12 000 000,00</w:t>
            </w:r>
          </w:p>
        </w:tc>
        <w:tc>
          <w:tcPr>
            <w:tcW w:w="387" w:type="pct"/>
            <w:tcBorders>
              <w:top w:val="nil"/>
              <w:left w:val="nil"/>
              <w:bottom w:val="single" w:sz="4" w:space="0" w:color="auto"/>
              <w:right w:val="single" w:sz="4" w:space="0" w:color="auto"/>
            </w:tcBorders>
            <w:shd w:val="clear" w:color="auto" w:fill="auto"/>
            <w:vAlign w:val="center"/>
            <w:hideMark/>
          </w:tcPr>
          <w:p w14:paraId="0F956DB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29E285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87E9A47" w14:textId="77777777" w:rsidR="00F235F7" w:rsidRPr="00F235F7" w:rsidRDefault="00F235F7" w:rsidP="00F235F7">
            <w:r w:rsidRPr="00F235F7">
              <w:t>12 000 000,00</w:t>
            </w:r>
          </w:p>
        </w:tc>
      </w:tr>
      <w:tr w:rsidR="00F235F7" w:rsidRPr="00F235F7" w14:paraId="30EA36FF" w14:textId="77777777" w:rsidTr="00144277">
        <w:trPr>
          <w:gridBefore w:val="1"/>
          <w:wBefore w:w="2" w:type="pct"/>
          <w:trHeight w:val="405"/>
        </w:trPr>
        <w:tc>
          <w:tcPr>
            <w:tcW w:w="214" w:type="pct"/>
            <w:vMerge/>
            <w:tcBorders>
              <w:top w:val="nil"/>
              <w:left w:val="single" w:sz="4" w:space="0" w:color="auto"/>
              <w:bottom w:val="single" w:sz="4" w:space="0" w:color="000000"/>
              <w:right w:val="nil"/>
            </w:tcBorders>
            <w:shd w:val="clear" w:color="auto" w:fill="auto"/>
            <w:vAlign w:val="center"/>
            <w:hideMark/>
          </w:tcPr>
          <w:p w14:paraId="2460990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8DC33B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2B8722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FF51D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F3E75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FE076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470149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AD230C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CA6394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FF043B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F62A50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6623723" w14:textId="77777777" w:rsidR="00F235F7" w:rsidRPr="00F235F7" w:rsidRDefault="00F235F7" w:rsidP="00F235F7">
            <w:r w:rsidRPr="00F235F7">
              <w:t>0,00</w:t>
            </w:r>
          </w:p>
        </w:tc>
      </w:tr>
      <w:tr w:rsidR="00F235F7" w:rsidRPr="00F235F7" w14:paraId="4FA538CA" w14:textId="77777777" w:rsidTr="00144277">
        <w:trPr>
          <w:gridBefore w:val="1"/>
          <w:wBefore w:w="2" w:type="pct"/>
          <w:trHeight w:val="405"/>
        </w:trPr>
        <w:tc>
          <w:tcPr>
            <w:tcW w:w="214" w:type="pct"/>
            <w:vMerge/>
            <w:tcBorders>
              <w:top w:val="nil"/>
              <w:left w:val="single" w:sz="4" w:space="0" w:color="auto"/>
              <w:bottom w:val="single" w:sz="4" w:space="0" w:color="000000"/>
              <w:right w:val="nil"/>
            </w:tcBorders>
            <w:shd w:val="clear" w:color="auto" w:fill="auto"/>
            <w:vAlign w:val="center"/>
            <w:hideMark/>
          </w:tcPr>
          <w:p w14:paraId="244CA31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1963A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810BD4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53A552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E1F63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CAF5A2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231AA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3C3771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CBCFDE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9648DF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1A7D01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DE6F07F" w14:textId="77777777" w:rsidR="00F235F7" w:rsidRPr="00F235F7" w:rsidRDefault="00F235F7" w:rsidP="00F235F7">
            <w:r w:rsidRPr="00F235F7">
              <w:t>0,00</w:t>
            </w:r>
          </w:p>
        </w:tc>
      </w:tr>
      <w:tr w:rsidR="00F235F7" w:rsidRPr="00F235F7" w14:paraId="680D2E28" w14:textId="77777777" w:rsidTr="00144277">
        <w:trPr>
          <w:gridBefore w:val="1"/>
          <w:wBefore w:w="2" w:type="pct"/>
          <w:trHeight w:val="405"/>
        </w:trPr>
        <w:tc>
          <w:tcPr>
            <w:tcW w:w="214" w:type="pct"/>
            <w:vMerge/>
            <w:tcBorders>
              <w:top w:val="nil"/>
              <w:left w:val="single" w:sz="4" w:space="0" w:color="auto"/>
              <w:bottom w:val="single" w:sz="4" w:space="0" w:color="000000"/>
              <w:right w:val="nil"/>
            </w:tcBorders>
            <w:shd w:val="clear" w:color="auto" w:fill="auto"/>
            <w:vAlign w:val="center"/>
            <w:hideMark/>
          </w:tcPr>
          <w:p w14:paraId="1080729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B85F6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E30986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53AB2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9D96A8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4D7BC5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360470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F914B5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403BE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EACCDB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65D8E5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E2AB923" w14:textId="77777777" w:rsidR="00F235F7" w:rsidRPr="00F235F7" w:rsidRDefault="00F235F7" w:rsidP="00F235F7">
            <w:r w:rsidRPr="00F235F7">
              <w:t>0,00</w:t>
            </w:r>
          </w:p>
        </w:tc>
      </w:tr>
      <w:tr w:rsidR="00F235F7" w:rsidRPr="00F235F7" w14:paraId="72E71A9C" w14:textId="77777777" w:rsidTr="00144277">
        <w:trPr>
          <w:gridBefore w:val="1"/>
          <w:wBefore w:w="2" w:type="pct"/>
          <w:trHeight w:val="405"/>
        </w:trPr>
        <w:tc>
          <w:tcPr>
            <w:tcW w:w="214" w:type="pct"/>
            <w:vMerge/>
            <w:tcBorders>
              <w:top w:val="nil"/>
              <w:left w:val="single" w:sz="4" w:space="0" w:color="auto"/>
              <w:bottom w:val="single" w:sz="4" w:space="0" w:color="000000"/>
              <w:right w:val="nil"/>
            </w:tcBorders>
            <w:shd w:val="clear" w:color="auto" w:fill="auto"/>
            <w:vAlign w:val="center"/>
            <w:hideMark/>
          </w:tcPr>
          <w:p w14:paraId="5CB0A87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03AF72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296A6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CE442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BC5960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1A619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D1DC04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966645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8255EA9" w14:textId="77777777" w:rsidR="00F235F7" w:rsidRPr="00F235F7" w:rsidRDefault="00F235F7" w:rsidP="00F235F7">
            <w:r w:rsidRPr="00F235F7">
              <w:t>12 000 000,00</w:t>
            </w:r>
          </w:p>
        </w:tc>
        <w:tc>
          <w:tcPr>
            <w:tcW w:w="387" w:type="pct"/>
            <w:tcBorders>
              <w:top w:val="nil"/>
              <w:left w:val="nil"/>
              <w:bottom w:val="single" w:sz="4" w:space="0" w:color="auto"/>
              <w:right w:val="single" w:sz="4" w:space="0" w:color="auto"/>
            </w:tcBorders>
            <w:shd w:val="clear" w:color="auto" w:fill="auto"/>
            <w:vAlign w:val="center"/>
            <w:hideMark/>
          </w:tcPr>
          <w:p w14:paraId="5CAD648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2F6F899"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7ABBFBA" w14:textId="77777777" w:rsidR="00F235F7" w:rsidRPr="00F235F7" w:rsidRDefault="00F235F7" w:rsidP="00F235F7">
            <w:r w:rsidRPr="00F235F7">
              <w:t>12 000 000,00</w:t>
            </w:r>
          </w:p>
        </w:tc>
      </w:tr>
      <w:tr w:rsidR="00F235F7" w:rsidRPr="00F235F7" w14:paraId="0EF65F1C"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26F4D3ED" w14:textId="77777777" w:rsidR="00F235F7" w:rsidRPr="00F235F7" w:rsidRDefault="00F235F7" w:rsidP="00F235F7">
            <w:r w:rsidRPr="00F235F7">
              <w:t>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972EB50" w14:textId="77777777" w:rsidR="00F235F7" w:rsidRPr="00F235F7" w:rsidRDefault="00F235F7" w:rsidP="00F235F7">
            <w:r w:rsidRPr="00F235F7">
              <w:t>Мероприятия по развитию сети дорог</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BA2916"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8C726B4"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B24AEF2"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69582E7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FA6530" w14:textId="77777777" w:rsidR="00F235F7" w:rsidRPr="00F235F7" w:rsidRDefault="00F235F7" w:rsidP="00F235F7">
            <w:r w:rsidRPr="00F235F7">
              <w:t>240 649,14</w:t>
            </w:r>
          </w:p>
        </w:tc>
        <w:tc>
          <w:tcPr>
            <w:tcW w:w="389" w:type="pct"/>
            <w:tcBorders>
              <w:top w:val="nil"/>
              <w:left w:val="nil"/>
              <w:bottom w:val="single" w:sz="4" w:space="0" w:color="auto"/>
              <w:right w:val="single" w:sz="4" w:space="0" w:color="auto"/>
            </w:tcBorders>
            <w:shd w:val="clear" w:color="auto" w:fill="auto"/>
            <w:vAlign w:val="center"/>
            <w:hideMark/>
          </w:tcPr>
          <w:p w14:paraId="7F08CEDB" w14:textId="77777777" w:rsidR="00F235F7" w:rsidRPr="00F235F7" w:rsidRDefault="00F235F7" w:rsidP="00F235F7">
            <w:r w:rsidRPr="00F235F7">
              <w:t>3 808 607,10</w:t>
            </w:r>
          </w:p>
        </w:tc>
        <w:tc>
          <w:tcPr>
            <w:tcW w:w="387" w:type="pct"/>
            <w:tcBorders>
              <w:top w:val="nil"/>
              <w:left w:val="nil"/>
              <w:bottom w:val="single" w:sz="4" w:space="0" w:color="auto"/>
              <w:right w:val="single" w:sz="4" w:space="0" w:color="auto"/>
            </w:tcBorders>
            <w:shd w:val="clear" w:color="auto" w:fill="auto"/>
            <w:vAlign w:val="center"/>
            <w:hideMark/>
          </w:tcPr>
          <w:p w14:paraId="0FF4A178" w14:textId="77777777" w:rsidR="00F235F7" w:rsidRPr="00F235F7" w:rsidRDefault="00F235F7" w:rsidP="00F235F7">
            <w:r w:rsidRPr="00F235F7">
              <w:t>36 785 188,00</w:t>
            </w:r>
          </w:p>
        </w:tc>
        <w:tc>
          <w:tcPr>
            <w:tcW w:w="387" w:type="pct"/>
            <w:tcBorders>
              <w:top w:val="nil"/>
              <w:left w:val="nil"/>
              <w:bottom w:val="single" w:sz="4" w:space="0" w:color="auto"/>
              <w:right w:val="single" w:sz="4" w:space="0" w:color="auto"/>
            </w:tcBorders>
            <w:shd w:val="clear" w:color="auto" w:fill="auto"/>
            <w:vAlign w:val="center"/>
            <w:hideMark/>
          </w:tcPr>
          <w:p w14:paraId="36E34073" w14:textId="77777777" w:rsidR="00F235F7" w:rsidRPr="00F235F7" w:rsidRDefault="00F235F7" w:rsidP="00F235F7">
            <w:r w:rsidRPr="00F235F7">
              <w:t>47 763 326,00</w:t>
            </w:r>
          </w:p>
        </w:tc>
        <w:tc>
          <w:tcPr>
            <w:tcW w:w="391" w:type="pct"/>
            <w:tcBorders>
              <w:top w:val="nil"/>
              <w:left w:val="nil"/>
              <w:bottom w:val="single" w:sz="4" w:space="0" w:color="auto"/>
              <w:right w:val="single" w:sz="4" w:space="0" w:color="auto"/>
            </w:tcBorders>
            <w:shd w:val="clear" w:color="auto" w:fill="auto"/>
            <w:vAlign w:val="center"/>
            <w:hideMark/>
          </w:tcPr>
          <w:p w14:paraId="472C5D09" w14:textId="77777777" w:rsidR="00F235F7" w:rsidRPr="00F235F7" w:rsidRDefault="00F235F7" w:rsidP="00F235F7">
            <w:r w:rsidRPr="00F235F7">
              <w:t>45 575 781,60</w:t>
            </w:r>
          </w:p>
        </w:tc>
        <w:tc>
          <w:tcPr>
            <w:tcW w:w="427" w:type="pct"/>
            <w:tcBorders>
              <w:top w:val="nil"/>
              <w:left w:val="nil"/>
              <w:bottom w:val="single" w:sz="4" w:space="0" w:color="auto"/>
              <w:right w:val="single" w:sz="4" w:space="0" w:color="auto"/>
            </w:tcBorders>
            <w:shd w:val="clear" w:color="auto" w:fill="auto"/>
            <w:vAlign w:val="center"/>
            <w:hideMark/>
          </w:tcPr>
          <w:p w14:paraId="0BF9F345" w14:textId="77777777" w:rsidR="00F235F7" w:rsidRPr="00F235F7" w:rsidRDefault="00F235F7" w:rsidP="00F235F7">
            <w:r w:rsidRPr="00F235F7">
              <w:t>134 173 551,84</w:t>
            </w:r>
          </w:p>
        </w:tc>
      </w:tr>
      <w:tr w:rsidR="00F235F7" w:rsidRPr="00F235F7" w14:paraId="365E551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CAB5BC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4EC103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F3720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0D4140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311B4A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94B34A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305619" w14:textId="77777777" w:rsidR="00F235F7" w:rsidRPr="00F235F7" w:rsidRDefault="00F235F7" w:rsidP="00F235F7">
            <w:r w:rsidRPr="00F235F7">
              <w:t>100 000,00</w:t>
            </w:r>
          </w:p>
        </w:tc>
        <w:tc>
          <w:tcPr>
            <w:tcW w:w="389" w:type="pct"/>
            <w:tcBorders>
              <w:top w:val="nil"/>
              <w:left w:val="nil"/>
              <w:bottom w:val="single" w:sz="4" w:space="0" w:color="auto"/>
              <w:right w:val="single" w:sz="4" w:space="0" w:color="auto"/>
            </w:tcBorders>
            <w:shd w:val="clear" w:color="auto" w:fill="auto"/>
            <w:vAlign w:val="center"/>
            <w:hideMark/>
          </w:tcPr>
          <w:p w14:paraId="1A63BCA0"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7F47FACC" w14:textId="77777777" w:rsidR="00F235F7" w:rsidRPr="00F235F7" w:rsidRDefault="00F235F7" w:rsidP="00F235F7">
            <w:r w:rsidRPr="00F235F7">
              <w:t>2 725 188,00</w:t>
            </w:r>
          </w:p>
        </w:tc>
        <w:tc>
          <w:tcPr>
            <w:tcW w:w="387" w:type="pct"/>
            <w:tcBorders>
              <w:top w:val="nil"/>
              <w:left w:val="nil"/>
              <w:bottom w:val="single" w:sz="4" w:space="0" w:color="auto"/>
              <w:right w:val="single" w:sz="4" w:space="0" w:color="auto"/>
            </w:tcBorders>
            <w:shd w:val="clear" w:color="auto" w:fill="auto"/>
            <w:vAlign w:val="center"/>
            <w:hideMark/>
          </w:tcPr>
          <w:p w14:paraId="076D588D" w14:textId="77777777" w:rsidR="00F235F7" w:rsidRPr="00F235F7" w:rsidRDefault="00F235F7" w:rsidP="00F235F7">
            <w:r w:rsidRPr="00F235F7">
              <w:t>336 976,00</w:t>
            </w:r>
          </w:p>
        </w:tc>
        <w:tc>
          <w:tcPr>
            <w:tcW w:w="391" w:type="pct"/>
            <w:tcBorders>
              <w:top w:val="nil"/>
              <w:left w:val="nil"/>
              <w:bottom w:val="single" w:sz="4" w:space="0" w:color="auto"/>
              <w:right w:val="single" w:sz="4" w:space="0" w:color="auto"/>
            </w:tcBorders>
            <w:shd w:val="clear" w:color="auto" w:fill="auto"/>
            <w:vAlign w:val="center"/>
            <w:hideMark/>
          </w:tcPr>
          <w:p w14:paraId="08EAD731" w14:textId="77777777" w:rsidR="00F235F7" w:rsidRPr="00F235F7" w:rsidRDefault="00F235F7" w:rsidP="00F235F7">
            <w:r w:rsidRPr="00F235F7">
              <w:t>8 017 100,00</w:t>
            </w:r>
          </w:p>
        </w:tc>
        <w:tc>
          <w:tcPr>
            <w:tcW w:w="427" w:type="pct"/>
            <w:tcBorders>
              <w:top w:val="nil"/>
              <w:left w:val="nil"/>
              <w:bottom w:val="single" w:sz="4" w:space="0" w:color="auto"/>
              <w:right w:val="single" w:sz="4" w:space="0" w:color="auto"/>
            </w:tcBorders>
            <w:shd w:val="clear" w:color="auto" w:fill="auto"/>
            <w:vAlign w:val="center"/>
            <w:hideMark/>
          </w:tcPr>
          <w:p w14:paraId="344E2E98" w14:textId="77777777" w:rsidR="00F235F7" w:rsidRPr="00F235F7" w:rsidRDefault="00F235F7" w:rsidP="00F235F7">
            <w:r w:rsidRPr="00F235F7">
              <w:t>11 479 264,00</w:t>
            </w:r>
          </w:p>
        </w:tc>
      </w:tr>
      <w:tr w:rsidR="00F235F7" w:rsidRPr="00F235F7" w14:paraId="5469D88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BF3EF7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837397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A581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6A8B5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70C65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07534B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7362A3" w14:textId="77777777" w:rsidR="00F235F7" w:rsidRPr="00F235F7" w:rsidRDefault="00F235F7" w:rsidP="00F235F7">
            <w:r w:rsidRPr="00F235F7">
              <w:t>59 215,86</w:t>
            </w:r>
          </w:p>
        </w:tc>
        <w:tc>
          <w:tcPr>
            <w:tcW w:w="389" w:type="pct"/>
            <w:tcBorders>
              <w:top w:val="nil"/>
              <w:left w:val="nil"/>
              <w:bottom w:val="single" w:sz="4" w:space="0" w:color="auto"/>
              <w:right w:val="single" w:sz="4" w:space="0" w:color="auto"/>
            </w:tcBorders>
            <w:shd w:val="clear" w:color="auto" w:fill="auto"/>
            <w:vAlign w:val="center"/>
            <w:hideMark/>
          </w:tcPr>
          <w:p w14:paraId="549BD61D" w14:textId="77777777" w:rsidR="00F235F7" w:rsidRPr="00F235F7" w:rsidRDefault="00F235F7" w:rsidP="00F235F7">
            <w:r w:rsidRPr="00F235F7">
              <w:t>2 809 080,00</w:t>
            </w:r>
          </w:p>
        </w:tc>
        <w:tc>
          <w:tcPr>
            <w:tcW w:w="387" w:type="pct"/>
            <w:tcBorders>
              <w:top w:val="nil"/>
              <w:left w:val="nil"/>
              <w:bottom w:val="single" w:sz="4" w:space="0" w:color="auto"/>
              <w:right w:val="single" w:sz="4" w:space="0" w:color="auto"/>
            </w:tcBorders>
            <w:shd w:val="clear" w:color="auto" w:fill="auto"/>
            <w:vAlign w:val="center"/>
            <w:hideMark/>
          </w:tcPr>
          <w:p w14:paraId="7971FAA3" w14:textId="77777777" w:rsidR="00F235F7" w:rsidRPr="00F235F7" w:rsidRDefault="00F235F7" w:rsidP="00F235F7">
            <w:r w:rsidRPr="00F235F7">
              <w:t>3 280 500,00</w:t>
            </w:r>
          </w:p>
        </w:tc>
        <w:tc>
          <w:tcPr>
            <w:tcW w:w="387" w:type="pct"/>
            <w:tcBorders>
              <w:top w:val="nil"/>
              <w:left w:val="nil"/>
              <w:bottom w:val="single" w:sz="4" w:space="0" w:color="auto"/>
              <w:right w:val="single" w:sz="4" w:space="0" w:color="auto"/>
            </w:tcBorders>
            <w:shd w:val="clear" w:color="auto" w:fill="auto"/>
            <w:vAlign w:val="center"/>
            <w:hideMark/>
          </w:tcPr>
          <w:p w14:paraId="24A932D5" w14:textId="77777777" w:rsidR="00F235F7" w:rsidRPr="00F235F7" w:rsidRDefault="00F235F7" w:rsidP="00F235F7">
            <w:r w:rsidRPr="00F235F7">
              <w:t>12 009 343,50</w:t>
            </w:r>
          </w:p>
        </w:tc>
        <w:tc>
          <w:tcPr>
            <w:tcW w:w="391" w:type="pct"/>
            <w:tcBorders>
              <w:top w:val="nil"/>
              <w:left w:val="nil"/>
              <w:bottom w:val="single" w:sz="4" w:space="0" w:color="auto"/>
              <w:right w:val="single" w:sz="4" w:space="0" w:color="auto"/>
            </w:tcBorders>
            <w:shd w:val="clear" w:color="auto" w:fill="auto"/>
            <w:vAlign w:val="center"/>
            <w:hideMark/>
          </w:tcPr>
          <w:p w14:paraId="0A0FD359" w14:textId="77777777" w:rsidR="00F235F7" w:rsidRPr="00F235F7" w:rsidRDefault="00F235F7" w:rsidP="00F235F7">
            <w:r w:rsidRPr="00F235F7">
              <w:t>7 071 255,60</w:t>
            </w:r>
          </w:p>
        </w:tc>
        <w:tc>
          <w:tcPr>
            <w:tcW w:w="427" w:type="pct"/>
            <w:tcBorders>
              <w:top w:val="nil"/>
              <w:left w:val="nil"/>
              <w:bottom w:val="single" w:sz="4" w:space="0" w:color="auto"/>
              <w:right w:val="single" w:sz="4" w:space="0" w:color="auto"/>
            </w:tcBorders>
            <w:shd w:val="clear" w:color="auto" w:fill="auto"/>
            <w:vAlign w:val="center"/>
            <w:hideMark/>
          </w:tcPr>
          <w:p w14:paraId="1C2BB921" w14:textId="77777777" w:rsidR="00F235F7" w:rsidRPr="00F235F7" w:rsidRDefault="00F235F7" w:rsidP="00F235F7">
            <w:r w:rsidRPr="00F235F7">
              <w:t>25 229 394,96</w:t>
            </w:r>
          </w:p>
        </w:tc>
      </w:tr>
      <w:tr w:rsidR="00F235F7" w:rsidRPr="00F235F7" w14:paraId="41BAE78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BA41C4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1DD2E2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D4052B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B28B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79037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B399C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F1FED50" w14:textId="77777777" w:rsidR="00F235F7" w:rsidRPr="00F235F7" w:rsidRDefault="00F235F7" w:rsidP="00F235F7">
            <w:r w:rsidRPr="00F235F7">
              <w:t>81 433,27</w:t>
            </w:r>
          </w:p>
        </w:tc>
        <w:tc>
          <w:tcPr>
            <w:tcW w:w="389" w:type="pct"/>
            <w:tcBorders>
              <w:top w:val="nil"/>
              <w:left w:val="nil"/>
              <w:bottom w:val="single" w:sz="4" w:space="0" w:color="auto"/>
              <w:right w:val="single" w:sz="4" w:space="0" w:color="auto"/>
            </w:tcBorders>
            <w:shd w:val="clear" w:color="auto" w:fill="auto"/>
            <w:vAlign w:val="center"/>
            <w:hideMark/>
          </w:tcPr>
          <w:p w14:paraId="06E01DD6" w14:textId="77777777" w:rsidR="00F235F7" w:rsidRPr="00F235F7" w:rsidRDefault="00F235F7" w:rsidP="00F235F7">
            <w:r w:rsidRPr="00F235F7">
              <w:t>690 527,10</w:t>
            </w:r>
          </w:p>
        </w:tc>
        <w:tc>
          <w:tcPr>
            <w:tcW w:w="387" w:type="pct"/>
            <w:tcBorders>
              <w:top w:val="nil"/>
              <w:left w:val="nil"/>
              <w:bottom w:val="single" w:sz="4" w:space="0" w:color="auto"/>
              <w:right w:val="single" w:sz="4" w:space="0" w:color="auto"/>
            </w:tcBorders>
            <w:shd w:val="clear" w:color="auto" w:fill="auto"/>
            <w:vAlign w:val="center"/>
            <w:hideMark/>
          </w:tcPr>
          <w:p w14:paraId="5EE55350" w14:textId="77777777" w:rsidR="00F235F7" w:rsidRPr="00F235F7" w:rsidRDefault="00F235F7" w:rsidP="00F235F7">
            <w:r w:rsidRPr="00F235F7">
              <w:t>769 500,00</w:t>
            </w:r>
          </w:p>
        </w:tc>
        <w:tc>
          <w:tcPr>
            <w:tcW w:w="387" w:type="pct"/>
            <w:tcBorders>
              <w:top w:val="nil"/>
              <w:left w:val="nil"/>
              <w:bottom w:val="single" w:sz="4" w:space="0" w:color="auto"/>
              <w:right w:val="single" w:sz="4" w:space="0" w:color="auto"/>
            </w:tcBorders>
            <w:shd w:val="clear" w:color="auto" w:fill="auto"/>
            <w:vAlign w:val="center"/>
            <w:hideMark/>
          </w:tcPr>
          <w:p w14:paraId="1EBA0339" w14:textId="77777777" w:rsidR="00F235F7" w:rsidRPr="00F235F7" w:rsidRDefault="00F235F7" w:rsidP="00F235F7">
            <w:r w:rsidRPr="00F235F7">
              <w:t>2 817 006,50</w:t>
            </w:r>
          </w:p>
        </w:tc>
        <w:tc>
          <w:tcPr>
            <w:tcW w:w="391" w:type="pct"/>
            <w:tcBorders>
              <w:top w:val="nil"/>
              <w:left w:val="nil"/>
              <w:bottom w:val="single" w:sz="4" w:space="0" w:color="auto"/>
              <w:right w:val="single" w:sz="4" w:space="0" w:color="auto"/>
            </w:tcBorders>
            <w:shd w:val="clear" w:color="auto" w:fill="auto"/>
            <w:vAlign w:val="center"/>
            <w:hideMark/>
          </w:tcPr>
          <w:p w14:paraId="611A6F68" w14:textId="77777777" w:rsidR="00F235F7" w:rsidRPr="00F235F7" w:rsidRDefault="00F235F7" w:rsidP="00F235F7">
            <w:r w:rsidRPr="00F235F7">
              <w:t>487 426,00</w:t>
            </w:r>
          </w:p>
        </w:tc>
        <w:tc>
          <w:tcPr>
            <w:tcW w:w="427" w:type="pct"/>
            <w:tcBorders>
              <w:top w:val="nil"/>
              <w:left w:val="nil"/>
              <w:bottom w:val="single" w:sz="4" w:space="0" w:color="auto"/>
              <w:right w:val="single" w:sz="4" w:space="0" w:color="auto"/>
            </w:tcBorders>
            <w:shd w:val="clear" w:color="auto" w:fill="auto"/>
            <w:vAlign w:val="center"/>
            <w:hideMark/>
          </w:tcPr>
          <w:p w14:paraId="4E30D07B" w14:textId="77777777" w:rsidR="00F235F7" w:rsidRPr="00F235F7" w:rsidRDefault="00F235F7" w:rsidP="00F235F7">
            <w:r w:rsidRPr="00F235F7">
              <w:t>4 845 892,87</w:t>
            </w:r>
          </w:p>
        </w:tc>
      </w:tr>
      <w:tr w:rsidR="00F235F7" w:rsidRPr="00F235F7" w14:paraId="03839B6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A50447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60363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A0CCEC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8653FE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51165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4D32C3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454630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4678843" w14:textId="77777777" w:rsidR="00F235F7" w:rsidRPr="00F235F7" w:rsidRDefault="00F235F7" w:rsidP="00F235F7">
            <w:r w:rsidRPr="00F235F7">
              <w:t>9 000,00</w:t>
            </w:r>
          </w:p>
        </w:tc>
        <w:tc>
          <w:tcPr>
            <w:tcW w:w="387" w:type="pct"/>
            <w:tcBorders>
              <w:top w:val="nil"/>
              <w:left w:val="nil"/>
              <w:bottom w:val="single" w:sz="4" w:space="0" w:color="auto"/>
              <w:right w:val="single" w:sz="4" w:space="0" w:color="auto"/>
            </w:tcBorders>
            <w:shd w:val="clear" w:color="auto" w:fill="auto"/>
            <w:vAlign w:val="center"/>
            <w:hideMark/>
          </w:tcPr>
          <w:p w14:paraId="42E35D30" w14:textId="77777777" w:rsidR="00F235F7" w:rsidRPr="00F235F7" w:rsidRDefault="00F235F7" w:rsidP="00F235F7">
            <w:r w:rsidRPr="00F235F7">
              <w:t>30 010 000,00</w:t>
            </w:r>
          </w:p>
        </w:tc>
        <w:tc>
          <w:tcPr>
            <w:tcW w:w="387" w:type="pct"/>
            <w:tcBorders>
              <w:top w:val="nil"/>
              <w:left w:val="nil"/>
              <w:bottom w:val="single" w:sz="4" w:space="0" w:color="auto"/>
              <w:right w:val="single" w:sz="4" w:space="0" w:color="auto"/>
            </w:tcBorders>
            <w:shd w:val="clear" w:color="auto" w:fill="auto"/>
            <w:vAlign w:val="center"/>
            <w:hideMark/>
          </w:tcPr>
          <w:p w14:paraId="277AD52D" w14:textId="77777777" w:rsidR="00F235F7" w:rsidRPr="00F235F7" w:rsidRDefault="00F235F7" w:rsidP="00F235F7">
            <w:r w:rsidRPr="00F235F7">
              <w:t>32 600 000,00</w:t>
            </w:r>
          </w:p>
        </w:tc>
        <w:tc>
          <w:tcPr>
            <w:tcW w:w="391" w:type="pct"/>
            <w:tcBorders>
              <w:top w:val="nil"/>
              <w:left w:val="nil"/>
              <w:bottom w:val="single" w:sz="4" w:space="0" w:color="auto"/>
              <w:right w:val="single" w:sz="4" w:space="0" w:color="auto"/>
            </w:tcBorders>
            <w:shd w:val="clear" w:color="auto" w:fill="auto"/>
            <w:vAlign w:val="center"/>
            <w:hideMark/>
          </w:tcPr>
          <w:p w14:paraId="2E50F7EA" w14:textId="77777777" w:rsidR="00F235F7" w:rsidRPr="00F235F7" w:rsidRDefault="00F235F7" w:rsidP="00F235F7">
            <w:r w:rsidRPr="00F235F7">
              <w:t>30 000 000,00</w:t>
            </w:r>
          </w:p>
        </w:tc>
        <w:tc>
          <w:tcPr>
            <w:tcW w:w="427" w:type="pct"/>
            <w:tcBorders>
              <w:top w:val="nil"/>
              <w:left w:val="nil"/>
              <w:bottom w:val="single" w:sz="4" w:space="0" w:color="auto"/>
              <w:right w:val="single" w:sz="4" w:space="0" w:color="auto"/>
            </w:tcBorders>
            <w:shd w:val="clear" w:color="auto" w:fill="auto"/>
            <w:vAlign w:val="center"/>
            <w:hideMark/>
          </w:tcPr>
          <w:p w14:paraId="73439A4E" w14:textId="77777777" w:rsidR="00F235F7" w:rsidRPr="00F235F7" w:rsidRDefault="00F235F7" w:rsidP="00F235F7">
            <w:r w:rsidRPr="00F235F7">
              <w:t>92 619 000,00</w:t>
            </w:r>
          </w:p>
        </w:tc>
      </w:tr>
      <w:tr w:rsidR="00F235F7" w:rsidRPr="00F235F7" w14:paraId="341352CC"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AEE4617" w14:textId="77777777" w:rsidR="00F235F7" w:rsidRPr="00F235F7" w:rsidRDefault="00F235F7" w:rsidP="00F235F7">
            <w:r w:rsidRPr="00F235F7">
              <w:t>6.1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203C19D" w14:textId="77777777" w:rsidR="00F235F7" w:rsidRPr="00F235F7" w:rsidRDefault="00F235F7" w:rsidP="00F235F7">
            <w:r w:rsidRPr="00F235F7">
              <w:t>Строительство, реконструкция и капитальный ремонт автомобильных дорог федерального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27752E"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5C75B0D"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BFCC695"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B5B1932"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0E26F8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9DE4CA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02EEFF1" w14:textId="77777777" w:rsidR="00F235F7" w:rsidRPr="00F235F7" w:rsidRDefault="00F235F7" w:rsidP="00F235F7">
            <w:r w:rsidRPr="00F235F7">
              <w:t>30 000 000,00</w:t>
            </w:r>
          </w:p>
        </w:tc>
        <w:tc>
          <w:tcPr>
            <w:tcW w:w="387" w:type="pct"/>
            <w:tcBorders>
              <w:top w:val="nil"/>
              <w:left w:val="nil"/>
              <w:bottom w:val="single" w:sz="4" w:space="0" w:color="auto"/>
              <w:right w:val="single" w:sz="4" w:space="0" w:color="auto"/>
            </w:tcBorders>
            <w:shd w:val="clear" w:color="auto" w:fill="auto"/>
            <w:vAlign w:val="center"/>
            <w:hideMark/>
          </w:tcPr>
          <w:p w14:paraId="03B7CB98" w14:textId="77777777" w:rsidR="00F235F7" w:rsidRPr="00F235F7" w:rsidRDefault="00F235F7" w:rsidP="00F235F7">
            <w:r w:rsidRPr="00F235F7">
              <w:t>32 600 000,00</w:t>
            </w:r>
          </w:p>
        </w:tc>
        <w:tc>
          <w:tcPr>
            <w:tcW w:w="391" w:type="pct"/>
            <w:tcBorders>
              <w:top w:val="nil"/>
              <w:left w:val="nil"/>
              <w:bottom w:val="single" w:sz="4" w:space="0" w:color="auto"/>
              <w:right w:val="single" w:sz="4" w:space="0" w:color="auto"/>
            </w:tcBorders>
            <w:shd w:val="clear" w:color="auto" w:fill="auto"/>
            <w:vAlign w:val="center"/>
            <w:hideMark/>
          </w:tcPr>
          <w:p w14:paraId="3D0A2DEE" w14:textId="77777777" w:rsidR="00F235F7" w:rsidRPr="00F235F7" w:rsidRDefault="00F235F7" w:rsidP="00F235F7">
            <w:r w:rsidRPr="00F235F7">
              <w:t>30 000 000,00</w:t>
            </w:r>
          </w:p>
        </w:tc>
        <w:tc>
          <w:tcPr>
            <w:tcW w:w="427" w:type="pct"/>
            <w:tcBorders>
              <w:top w:val="nil"/>
              <w:left w:val="nil"/>
              <w:bottom w:val="single" w:sz="4" w:space="0" w:color="auto"/>
              <w:right w:val="single" w:sz="4" w:space="0" w:color="auto"/>
            </w:tcBorders>
            <w:shd w:val="clear" w:color="auto" w:fill="auto"/>
            <w:vAlign w:val="center"/>
            <w:hideMark/>
          </w:tcPr>
          <w:p w14:paraId="4A90E7A4" w14:textId="77777777" w:rsidR="00F235F7" w:rsidRPr="00F235F7" w:rsidRDefault="00F235F7" w:rsidP="00F235F7">
            <w:r w:rsidRPr="00F235F7">
              <w:t>92 600 000,00</w:t>
            </w:r>
          </w:p>
        </w:tc>
      </w:tr>
      <w:tr w:rsidR="00F235F7" w:rsidRPr="00F235F7" w14:paraId="7D5BB61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45C3C3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17FF21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4770E7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673726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F7CA1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E104F1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B7C9F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FCB54E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684214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5FD0C4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7CC490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31A271F" w14:textId="77777777" w:rsidR="00F235F7" w:rsidRPr="00F235F7" w:rsidRDefault="00F235F7" w:rsidP="00F235F7">
            <w:r w:rsidRPr="00F235F7">
              <w:t>0,00</w:t>
            </w:r>
          </w:p>
        </w:tc>
      </w:tr>
      <w:tr w:rsidR="00F235F7" w:rsidRPr="00F235F7" w14:paraId="56B32E6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265646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6CA7BF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01BE4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AEE12B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51F8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5B78C3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D8BC10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579CEE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D02B90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C80FDD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B97C34E"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82C4DD7" w14:textId="77777777" w:rsidR="00F235F7" w:rsidRPr="00F235F7" w:rsidRDefault="00F235F7" w:rsidP="00F235F7">
            <w:r w:rsidRPr="00F235F7">
              <w:t>0,00</w:t>
            </w:r>
          </w:p>
        </w:tc>
      </w:tr>
      <w:tr w:rsidR="00F235F7" w:rsidRPr="00F235F7" w14:paraId="50AE791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3075A6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24752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AFB23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85589C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4946DC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44C2F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1F741E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5A76CF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30D29B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05F20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E21BD6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F6BABE7" w14:textId="77777777" w:rsidR="00F235F7" w:rsidRPr="00F235F7" w:rsidRDefault="00F235F7" w:rsidP="00F235F7">
            <w:r w:rsidRPr="00F235F7">
              <w:t>0,00</w:t>
            </w:r>
          </w:p>
        </w:tc>
      </w:tr>
      <w:tr w:rsidR="00F235F7" w:rsidRPr="00F235F7" w14:paraId="1542FD4B" w14:textId="77777777" w:rsidTr="00144277">
        <w:trPr>
          <w:trHeight w:val="33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068155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408587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37AD1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5F84AF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607FA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0E240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F88EBC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2C9D80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471813A" w14:textId="77777777" w:rsidR="00F235F7" w:rsidRPr="00F235F7" w:rsidRDefault="00F235F7" w:rsidP="00F235F7">
            <w:r w:rsidRPr="00F235F7">
              <w:t>30 000 000,00</w:t>
            </w:r>
          </w:p>
        </w:tc>
        <w:tc>
          <w:tcPr>
            <w:tcW w:w="387" w:type="pct"/>
            <w:tcBorders>
              <w:top w:val="nil"/>
              <w:left w:val="nil"/>
              <w:bottom w:val="single" w:sz="4" w:space="0" w:color="auto"/>
              <w:right w:val="single" w:sz="4" w:space="0" w:color="auto"/>
            </w:tcBorders>
            <w:shd w:val="clear" w:color="auto" w:fill="auto"/>
            <w:vAlign w:val="center"/>
            <w:hideMark/>
          </w:tcPr>
          <w:p w14:paraId="11774B24" w14:textId="77777777" w:rsidR="00F235F7" w:rsidRPr="00F235F7" w:rsidRDefault="00F235F7" w:rsidP="00F235F7">
            <w:r w:rsidRPr="00F235F7">
              <w:t>32 600 000,00</w:t>
            </w:r>
          </w:p>
        </w:tc>
        <w:tc>
          <w:tcPr>
            <w:tcW w:w="391" w:type="pct"/>
            <w:tcBorders>
              <w:top w:val="nil"/>
              <w:left w:val="nil"/>
              <w:bottom w:val="single" w:sz="4" w:space="0" w:color="auto"/>
              <w:right w:val="single" w:sz="4" w:space="0" w:color="auto"/>
            </w:tcBorders>
            <w:shd w:val="clear" w:color="auto" w:fill="auto"/>
            <w:vAlign w:val="center"/>
            <w:hideMark/>
          </w:tcPr>
          <w:p w14:paraId="288A58FB" w14:textId="77777777" w:rsidR="00F235F7" w:rsidRPr="00F235F7" w:rsidRDefault="00F235F7" w:rsidP="00F235F7">
            <w:r w:rsidRPr="00F235F7">
              <w:t>30 000 000,00</w:t>
            </w:r>
          </w:p>
        </w:tc>
        <w:tc>
          <w:tcPr>
            <w:tcW w:w="427" w:type="pct"/>
            <w:tcBorders>
              <w:top w:val="nil"/>
              <w:left w:val="nil"/>
              <w:bottom w:val="single" w:sz="4" w:space="0" w:color="auto"/>
              <w:right w:val="single" w:sz="4" w:space="0" w:color="auto"/>
            </w:tcBorders>
            <w:shd w:val="clear" w:color="auto" w:fill="auto"/>
            <w:vAlign w:val="center"/>
            <w:hideMark/>
          </w:tcPr>
          <w:p w14:paraId="5E8451CD" w14:textId="77777777" w:rsidR="00F235F7" w:rsidRPr="00F235F7" w:rsidRDefault="00F235F7" w:rsidP="00F235F7">
            <w:r w:rsidRPr="00F235F7">
              <w:t>92 600 000,00</w:t>
            </w:r>
          </w:p>
        </w:tc>
      </w:tr>
      <w:tr w:rsidR="00F235F7" w:rsidRPr="00F235F7" w14:paraId="6A01CC40"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5FBD53A" w14:textId="77777777" w:rsidR="00F235F7" w:rsidRPr="00F235F7" w:rsidRDefault="00F235F7" w:rsidP="00F235F7">
            <w:r w:rsidRPr="00F235F7">
              <w:t>6.1.1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92FE7A3" w14:textId="77777777" w:rsidR="00F235F7" w:rsidRPr="00F235F7" w:rsidRDefault="00F235F7" w:rsidP="00F235F7">
            <w:r w:rsidRPr="00F235F7">
              <w:t xml:space="preserve">Автомобильная дорога «Поселок Цемдолина – </w:t>
            </w:r>
            <w:r w:rsidRPr="00F235F7">
              <w:lastRenderedPageBreak/>
              <w:t>улица Портовая» в г. Новороссийске с примыканием к участку автомобильной дороги М-4 «Дон» с 2 двухуровневыми развязками и 12 искусственными сооружениями</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D642AF" w14:textId="77777777" w:rsidR="00F235F7" w:rsidRPr="00F235F7" w:rsidRDefault="00F235F7" w:rsidP="00F235F7">
            <w:r w:rsidRPr="00F235F7">
              <w:lastRenderedPageBreak/>
              <w:t>12,900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380C"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578039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82EB2E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291923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5A258F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03AC1AF" w14:textId="77777777" w:rsidR="00F235F7" w:rsidRPr="00F235F7" w:rsidRDefault="00F235F7" w:rsidP="00F235F7">
            <w:r w:rsidRPr="00F235F7">
              <w:t>30 000 000,00</w:t>
            </w:r>
          </w:p>
        </w:tc>
        <w:tc>
          <w:tcPr>
            <w:tcW w:w="387" w:type="pct"/>
            <w:tcBorders>
              <w:top w:val="nil"/>
              <w:left w:val="nil"/>
              <w:bottom w:val="single" w:sz="4" w:space="0" w:color="auto"/>
              <w:right w:val="single" w:sz="4" w:space="0" w:color="auto"/>
            </w:tcBorders>
            <w:shd w:val="clear" w:color="auto" w:fill="auto"/>
            <w:vAlign w:val="center"/>
            <w:hideMark/>
          </w:tcPr>
          <w:p w14:paraId="59252FE3" w14:textId="77777777" w:rsidR="00F235F7" w:rsidRPr="00F235F7" w:rsidRDefault="00F235F7" w:rsidP="00F235F7">
            <w:r w:rsidRPr="00F235F7">
              <w:t>32 600 000,00</w:t>
            </w:r>
          </w:p>
        </w:tc>
        <w:tc>
          <w:tcPr>
            <w:tcW w:w="391" w:type="pct"/>
            <w:tcBorders>
              <w:top w:val="nil"/>
              <w:left w:val="nil"/>
              <w:bottom w:val="single" w:sz="4" w:space="0" w:color="auto"/>
              <w:right w:val="single" w:sz="4" w:space="0" w:color="auto"/>
            </w:tcBorders>
            <w:shd w:val="clear" w:color="auto" w:fill="auto"/>
            <w:vAlign w:val="center"/>
            <w:hideMark/>
          </w:tcPr>
          <w:p w14:paraId="02AB0517" w14:textId="77777777" w:rsidR="00F235F7" w:rsidRPr="00F235F7" w:rsidRDefault="00F235F7" w:rsidP="00F235F7">
            <w:r w:rsidRPr="00F235F7">
              <w:t>30 000 000,00</w:t>
            </w:r>
          </w:p>
        </w:tc>
        <w:tc>
          <w:tcPr>
            <w:tcW w:w="427" w:type="pct"/>
            <w:tcBorders>
              <w:top w:val="nil"/>
              <w:left w:val="nil"/>
              <w:bottom w:val="single" w:sz="4" w:space="0" w:color="auto"/>
              <w:right w:val="single" w:sz="4" w:space="0" w:color="auto"/>
            </w:tcBorders>
            <w:shd w:val="clear" w:color="auto" w:fill="auto"/>
            <w:vAlign w:val="center"/>
            <w:hideMark/>
          </w:tcPr>
          <w:p w14:paraId="75EEECDD" w14:textId="77777777" w:rsidR="00F235F7" w:rsidRPr="00F235F7" w:rsidRDefault="00F235F7" w:rsidP="00F235F7">
            <w:r w:rsidRPr="00F235F7">
              <w:t>92 600 000,00</w:t>
            </w:r>
          </w:p>
        </w:tc>
      </w:tr>
      <w:tr w:rsidR="00F235F7" w:rsidRPr="00F235F7" w14:paraId="139059EB"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205AEA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0A431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BC9DF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044FE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279A4C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FB38D63"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643C4B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0DD76D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250D5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7CB5E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65AC10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2ABCAD1" w14:textId="77777777" w:rsidR="00F235F7" w:rsidRPr="00F235F7" w:rsidRDefault="00F235F7" w:rsidP="00F235F7">
            <w:r w:rsidRPr="00F235F7">
              <w:t>0,00</w:t>
            </w:r>
          </w:p>
        </w:tc>
      </w:tr>
      <w:tr w:rsidR="00F235F7" w:rsidRPr="00F235F7" w14:paraId="4FD0EC9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3D6435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DE36A6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76CC6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8CB8E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9D565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C0565A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61A682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E1B72E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1312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C8265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574BBE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58E834" w14:textId="77777777" w:rsidR="00F235F7" w:rsidRPr="00F235F7" w:rsidRDefault="00F235F7" w:rsidP="00F235F7">
            <w:r w:rsidRPr="00F235F7">
              <w:t>0,00</w:t>
            </w:r>
          </w:p>
        </w:tc>
      </w:tr>
      <w:tr w:rsidR="00F235F7" w:rsidRPr="00F235F7" w14:paraId="54B91E7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D10D3D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99CA6E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9BC52D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8C321A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0EDEC6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292761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7C85DC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CC2FE1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9AFE9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26BEB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16EC7E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1F87BFB" w14:textId="77777777" w:rsidR="00F235F7" w:rsidRPr="00F235F7" w:rsidRDefault="00F235F7" w:rsidP="00F235F7">
            <w:r w:rsidRPr="00F235F7">
              <w:t>0,00</w:t>
            </w:r>
          </w:p>
        </w:tc>
      </w:tr>
      <w:tr w:rsidR="00F235F7" w:rsidRPr="00F235F7" w14:paraId="40C64B66" w14:textId="77777777" w:rsidTr="00144277">
        <w:trPr>
          <w:trHeight w:val="49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CD232E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F80EA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56053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013CB5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26C2B2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AC08EF9"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noWrap/>
            <w:vAlign w:val="center"/>
            <w:hideMark/>
          </w:tcPr>
          <w:p w14:paraId="2839CE1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noWrap/>
            <w:vAlign w:val="center"/>
            <w:hideMark/>
          </w:tcPr>
          <w:p w14:paraId="4CA4956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05A2EE" w14:textId="77777777" w:rsidR="00F235F7" w:rsidRPr="00F235F7" w:rsidRDefault="00F235F7" w:rsidP="00F235F7">
            <w:r w:rsidRPr="00F235F7">
              <w:t>30 000 000,00</w:t>
            </w:r>
          </w:p>
        </w:tc>
        <w:tc>
          <w:tcPr>
            <w:tcW w:w="387" w:type="pct"/>
            <w:tcBorders>
              <w:top w:val="nil"/>
              <w:left w:val="nil"/>
              <w:bottom w:val="single" w:sz="4" w:space="0" w:color="auto"/>
              <w:right w:val="single" w:sz="4" w:space="0" w:color="auto"/>
            </w:tcBorders>
            <w:shd w:val="clear" w:color="auto" w:fill="auto"/>
            <w:vAlign w:val="center"/>
            <w:hideMark/>
          </w:tcPr>
          <w:p w14:paraId="30487BF9" w14:textId="77777777" w:rsidR="00F235F7" w:rsidRPr="00F235F7" w:rsidRDefault="00F235F7" w:rsidP="00F235F7">
            <w:r w:rsidRPr="00F235F7">
              <w:t>32 600 000,00</w:t>
            </w:r>
          </w:p>
        </w:tc>
        <w:tc>
          <w:tcPr>
            <w:tcW w:w="391" w:type="pct"/>
            <w:tcBorders>
              <w:top w:val="nil"/>
              <w:left w:val="nil"/>
              <w:bottom w:val="single" w:sz="4" w:space="0" w:color="auto"/>
              <w:right w:val="single" w:sz="4" w:space="0" w:color="auto"/>
            </w:tcBorders>
            <w:shd w:val="clear" w:color="auto" w:fill="auto"/>
            <w:vAlign w:val="center"/>
            <w:hideMark/>
          </w:tcPr>
          <w:p w14:paraId="67C8CE6E" w14:textId="77777777" w:rsidR="00F235F7" w:rsidRPr="00F235F7" w:rsidRDefault="00F235F7" w:rsidP="00F235F7">
            <w:r w:rsidRPr="00F235F7">
              <w:t>30 000 000,00</w:t>
            </w:r>
          </w:p>
        </w:tc>
        <w:tc>
          <w:tcPr>
            <w:tcW w:w="427" w:type="pct"/>
            <w:tcBorders>
              <w:top w:val="nil"/>
              <w:left w:val="nil"/>
              <w:bottom w:val="single" w:sz="4" w:space="0" w:color="auto"/>
              <w:right w:val="single" w:sz="4" w:space="0" w:color="auto"/>
            </w:tcBorders>
            <w:shd w:val="clear" w:color="auto" w:fill="auto"/>
            <w:vAlign w:val="center"/>
            <w:hideMark/>
          </w:tcPr>
          <w:p w14:paraId="1DA43D09" w14:textId="77777777" w:rsidR="00F235F7" w:rsidRPr="00F235F7" w:rsidRDefault="00F235F7" w:rsidP="00F235F7">
            <w:r w:rsidRPr="00F235F7">
              <w:t>92 600 000,00</w:t>
            </w:r>
          </w:p>
        </w:tc>
      </w:tr>
      <w:tr w:rsidR="00F235F7" w:rsidRPr="00F235F7" w14:paraId="33D41579"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12476CB0" w14:textId="77777777" w:rsidR="00F235F7" w:rsidRPr="00F235F7" w:rsidRDefault="00F235F7" w:rsidP="00F235F7">
            <w:r w:rsidRPr="00F235F7">
              <w:t>6.2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9214D3D" w14:textId="77777777" w:rsidR="00F235F7" w:rsidRPr="00F235F7" w:rsidRDefault="00F235F7" w:rsidP="00F235F7">
            <w:r w:rsidRPr="00F235F7">
              <w:t>Строительство, реконструкция и капитальный ремонт автомобильных дорог регионального и межмуниципального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9D0AED"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3CB92A46"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69782C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D81648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7FABDD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952251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F66D05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6531DF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DB0E1A5" w14:textId="77777777" w:rsidR="00F235F7" w:rsidRPr="00F235F7" w:rsidRDefault="00F235F7" w:rsidP="00F235F7">
            <w:r w:rsidRPr="00F235F7">
              <w:t>5 310 381,60</w:t>
            </w:r>
          </w:p>
        </w:tc>
        <w:tc>
          <w:tcPr>
            <w:tcW w:w="427" w:type="pct"/>
            <w:tcBorders>
              <w:top w:val="nil"/>
              <w:left w:val="nil"/>
              <w:bottom w:val="single" w:sz="4" w:space="0" w:color="auto"/>
              <w:right w:val="single" w:sz="4" w:space="0" w:color="auto"/>
            </w:tcBorders>
            <w:shd w:val="clear" w:color="auto" w:fill="auto"/>
            <w:vAlign w:val="center"/>
            <w:hideMark/>
          </w:tcPr>
          <w:p w14:paraId="05CD6624" w14:textId="77777777" w:rsidR="00F235F7" w:rsidRPr="00F235F7" w:rsidRDefault="00F235F7" w:rsidP="00F235F7">
            <w:r w:rsidRPr="00F235F7">
              <w:t>5 310 381,60</w:t>
            </w:r>
          </w:p>
        </w:tc>
      </w:tr>
      <w:tr w:rsidR="00F235F7" w:rsidRPr="00F235F7" w14:paraId="24F11C71" w14:textId="77777777" w:rsidTr="00144277">
        <w:trPr>
          <w:trHeight w:val="263"/>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A4884B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1959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837E2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D8B1A7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C8457C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C2908E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D4726AA"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DA309B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2B7C58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F20EFF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DA25AC7" w14:textId="77777777" w:rsidR="00F235F7" w:rsidRPr="00F235F7" w:rsidRDefault="00F235F7" w:rsidP="00F235F7">
            <w:r w:rsidRPr="00F235F7">
              <w:t>317 100,00</w:t>
            </w:r>
          </w:p>
        </w:tc>
        <w:tc>
          <w:tcPr>
            <w:tcW w:w="427" w:type="pct"/>
            <w:tcBorders>
              <w:top w:val="nil"/>
              <w:left w:val="nil"/>
              <w:bottom w:val="single" w:sz="4" w:space="0" w:color="auto"/>
              <w:right w:val="single" w:sz="4" w:space="0" w:color="auto"/>
            </w:tcBorders>
            <w:shd w:val="clear" w:color="auto" w:fill="auto"/>
            <w:vAlign w:val="center"/>
            <w:hideMark/>
          </w:tcPr>
          <w:p w14:paraId="488156F0" w14:textId="77777777" w:rsidR="00F235F7" w:rsidRPr="00F235F7" w:rsidRDefault="00F235F7" w:rsidP="00F235F7">
            <w:r w:rsidRPr="00F235F7">
              <w:t>317 100,00</w:t>
            </w:r>
          </w:p>
        </w:tc>
      </w:tr>
      <w:tr w:rsidR="00F235F7" w:rsidRPr="00F235F7" w14:paraId="31B9B2D4" w14:textId="77777777" w:rsidTr="00144277">
        <w:trPr>
          <w:trHeight w:val="263"/>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0DCDA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A68EC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7C1130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503FB7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D2CA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5B88BA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3D25B1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7FD378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8481C6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1762D2D"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DAFF310" w14:textId="77777777" w:rsidR="00F235F7" w:rsidRPr="00F235F7" w:rsidRDefault="00F235F7" w:rsidP="00F235F7">
            <w:r w:rsidRPr="00F235F7">
              <w:t>4 993 281,60</w:t>
            </w:r>
          </w:p>
        </w:tc>
        <w:tc>
          <w:tcPr>
            <w:tcW w:w="427" w:type="pct"/>
            <w:tcBorders>
              <w:top w:val="nil"/>
              <w:left w:val="nil"/>
              <w:bottom w:val="single" w:sz="4" w:space="0" w:color="auto"/>
              <w:right w:val="single" w:sz="4" w:space="0" w:color="auto"/>
            </w:tcBorders>
            <w:shd w:val="clear" w:color="auto" w:fill="auto"/>
            <w:vAlign w:val="center"/>
            <w:hideMark/>
          </w:tcPr>
          <w:p w14:paraId="020C6CE1" w14:textId="77777777" w:rsidR="00F235F7" w:rsidRPr="00F235F7" w:rsidRDefault="00F235F7" w:rsidP="00F235F7">
            <w:r w:rsidRPr="00F235F7">
              <w:t>4 993 281,60</w:t>
            </w:r>
          </w:p>
        </w:tc>
      </w:tr>
      <w:tr w:rsidR="00F235F7" w:rsidRPr="00F235F7" w14:paraId="74638D21" w14:textId="77777777" w:rsidTr="00144277">
        <w:trPr>
          <w:trHeight w:val="24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C0E469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B7A61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26C7F6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60563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D8D7A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AD6AAD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864CD4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E23E81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28BCF9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8A88D4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540D56D"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348A15E" w14:textId="77777777" w:rsidR="00F235F7" w:rsidRPr="00F235F7" w:rsidRDefault="00F235F7" w:rsidP="00F235F7">
            <w:r w:rsidRPr="00F235F7">
              <w:t>0,00</w:t>
            </w:r>
          </w:p>
        </w:tc>
      </w:tr>
      <w:tr w:rsidR="00F235F7" w:rsidRPr="00F235F7" w14:paraId="1F778604" w14:textId="77777777" w:rsidTr="00144277">
        <w:trPr>
          <w:trHeight w:val="25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A2A201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1E5BB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0B04B6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649677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912164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EE221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B9E4A4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2939C8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3E86C4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68F21E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C15998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3AEAEDF" w14:textId="77777777" w:rsidR="00F235F7" w:rsidRPr="00F235F7" w:rsidRDefault="00F235F7" w:rsidP="00F235F7">
            <w:r w:rsidRPr="00F235F7">
              <w:t>0,00</w:t>
            </w:r>
          </w:p>
        </w:tc>
      </w:tr>
      <w:tr w:rsidR="00F235F7" w:rsidRPr="00F235F7" w14:paraId="06AA1DA3"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75D1B99" w14:textId="77777777" w:rsidR="00F235F7" w:rsidRPr="00F235F7" w:rsidRDefault="00F235F7" w:rsidP="00F235F7">
            <w:r w:rsidRPr="00F235F7">
              <w:lastRenderedPageBreak/>
              <w:t>6.2.1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9F895BF" w14:textId="77777777" w:rsidR="00F235F7" w:rsidRPr="00F235F7" w:rsidRDefault="00F235F7" w:rsidP="00F235F7">
            <w:r w:rsidRPr="00F235F7">
              <w:t xml:space="preserve">Автомобильная дорога </w:t>
            </w:r>
            <w:r w:rsidRPr="00F235F7">
              <w:br/>
              <w:t>Подъезд к п. Абрау-Дюрсо</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95A012" w14:textId="77777777" w:rsidR="00F235F7" w:rsidRPr="00F235F7" w:rsidRDefault="00F235F7" w:rsidP="00F235F7">
            <w:r w:rsidRPr="00F235F7">
              <w:t>4,530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72AAAA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AE1B9E3"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00A4FEA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4C90CB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FF9214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37F1FA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EED0DB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735434E" w14:textId="77777777" w:rsidR="00F235F7" w:rsidRPr="00F235F7" w:rsidRDefault="00F235F7" w:rsidP="00F235F7">
            <w:r w:rsidRPr="00F235F7">
              <w:t>317 100,00</w:t>
            </w:r>
          </w:p>
        </w:tc>
        <w:tc>
          <w:tcPr>
            <w:tcW w:w="427" w:type="pct"/>
            <w:tcBorders>
              <w:top w:val="nil"/>
              <w:left w:val="nil"/>
              <w:bottom w:val="single" w:sz="4" w:space="0" w:color="auto"/>
              <w:right w:val="single" w:sz="4" w:space="0" w:color="auto"/>
            </w:tcBorders>
            <w:shd w:val="clear" w:color="auto" w:fill="auto"/>
            <w:vAlign w:val="center"/>
            <w:hideMark/>
          </w:tcPr>
          <w:p w14:paraId="51640F41" w14:textId="77777777" w:rsidR="00F235F7" w:rsidRPr="00F235F7" w:rsidRDefault="00F235F7" w:rsidP="00F235F7">
            <w:r w:rsidRPr="00F235F7">
              <w:t>317 100,00</w:t>
            </w:r>
          </w:p>
        </w:tc>
      </w:tr>
      <w:tr w:rsidR="00F235F7" w:rsidRPr="00F235F7" w14:paraId="20226933"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73FB4B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20449F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9643C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B2E1D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8FBA7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DF0751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C9C13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30703A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22C90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86B1FC"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670356" w14:textId="77777777" w:rsidR="00F235F7" w:rsidRPr="00F235F7" w:rsidRDefault="00F235F7" w:rsidP="00F235F7">
            <w:r w:rsidRPr="00F235F7">
              <w:t>317 100,00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0F7DE92" w14:textId="77777777" w:rsidR="00F235F7" w:rsidRPr="00F235F7" w:rsidRDefault="00F235F7" w:rsidP="00F235F7">
            <w:r w:rsidRPr="00F235F7">
              <w:t>317 100,00</w:t>
            </w:r>
          </w:p>
        </w:tc>
      </w:tr>
      <w:tr w:rsidR="00F235F7" w:rsidRPr="00F235F7" w14:paraId="0648898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32A7B0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FBFA46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612AE8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5BD4F6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9CC3C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B10094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13FD98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8904D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8C26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A2F1F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292603" w14:textId="77777777" w:rsidR="00F235F7" w:rsidRPr="00F235F7" w:rsidRDefault="00F235F7" w:rsidP="00F235F7"/>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EA40B0B" w14:textId="77777777" w:rsidR="00F235F7" w:rsidRPr="00F235F7" w:rsidRDefault="00F235F7" w:rsidP="00F235F7">
            <w:r w:rsidRPr="00F235F7">
              <w:t>0,00</w:t>
            </w:r>
          </w:p>
        </w:tc>
      </w:tr>
      <w:tr w:rsidR="00F235F7" w:rsidRPr="00F235F7" w14:paraId="6541AA9A"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7D1B6E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363474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2B1B2C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24432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831E8B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BAB83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F3AAF4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962728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0D0B9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6570C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8A412E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976FFD6" w14:textId="77777777" w:rsidR="00F235F7" w:rsidRPr="00F235F7" w:rsidRDefault="00F235F7" w:rsidP="00F235F7">
            <w:r w:rsidRPr="00F235F7">
              <w:t>0,00</w:t>
            </w:r>
          </w:p>
        </w:tc>
      </w:tr>
      <w:tr w:rsidR="00F235F7" w:rsidRPr="00F235F7" w14:paraId="23D8E5C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33ACB8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19E13D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6C023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9E9D8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A0EF75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33018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ECF1BE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A6DF75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B65B3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D6E11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386167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185DF2" w14:textId="77777777" w:rsidR="00F235F7" w:rsidRPr="00F235F7" w:rsidRDefault="00F235F7" w:rsidP="00F235F7">
            <w:r w:rsidRPr="00F235F7">
              <w:t>0,00</w:t>
            </w:r>
          </w:p>
        </w:tc>
      </w:tr>
      <w:tr w:rsidR="00F235F7" w:rsidRPr="00F235F7" w14:paraId="009B909F"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52F3ED77" w14:textId="77777777" w:rsidR="00F235F7" w:rsidRPr="00F235F7" w:rsidRDefault="00F235F7" w:rsidP="00F235F7">
            <w:r w:rsidRPr="00F235F7">
              <w:t>6.2.2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2E9D6D4" w14:textId="77777777" w:rsidR="00F235F7" w:rsidRPr="00F235F7" w:rsidRDefault="00F235F7" w:rsidP="00F235F7">
            <w:r w:rsidRPr="00F235F7">
              <w:t xml:space="preserve">Автомобильная дорога 03К-370 на участке  </w:t>
            </w:r>
            <w:r w:rsidRPr="00F235F7">
              <w:br/>
              <w:t>с.Глебовское-с.Васильевка</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E372BD" w14:textId="77777777" w:rsidR="00F235F7" w:rsidRPr="00F235F7" w:rsidRDefault="00F235F7" w:rsidP="00F235F7">
            <w:r w:rsidRPr="00F235F7">
              <w:t>5,420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3B5698B"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ECBC6"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43FC08F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6F1327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E28F34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40945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2C9A75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D25AB12" w14:textId="77777777" w:rsidR="00F235F7" w:rsidRPr="00F235F7" w:rsidRDefault="00F235F7" w:rsidP="00F235F7">
            <w:r w:rsidRPr="00F235F7">
              <w:t>948 500,00</w:t>
            </w:r>
          </w:p>
        </w:tc>
        <w:tc>
          <w:tcPr>
            <w:tcW w:w="427" w:type="pct"/>
            <w:tcBorders>
              <w:top w:val="nil"/>
              <w:left w:val="nil"/>
              <w:bottom w:val="single" w:sz="4" w:space="0" w:color="auto"/>
              <w:right w:val="single" w:sz="4" w:space="0" w:color="auto"/>
            </w:tcBorders>
            <w:shd w:val="clear" w:color="auto" w:fill="auto"/>
            <w:vAlign w:val="center"/>
            <w:hideMark/>
          </w:tcPr>
          <w:p w14:paraId="49208BAF" w14:textId="77777777" w:rsidR="00F235F7" w:rsidRPr="00F235F7" w:rsidRDefault="00F235F7" w:rsidP="00F235F7">
            <w:r w:rsidRPr="00F235F7">
              <w:t>948 500,00</w:t>
            </w:r>
          </w:p>
        </w:tc>
      </w:tr>
      <w:tr w:rsidR="00F235F7" w:rsidRPr="00F235F7" w14:paraId="09C3375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B07C14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38ED6B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D06E6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C28D85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00307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04F005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1CC162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D7A407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06EEF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0A513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DDBBDB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20A21E5" w14:textId="77777777" w:rsidR="00F235F7" w:rsidRPr="00F235F7" w:rsidRDefault="00F235F7" w:rsidP="00F235F7">
            <w:r w:rsidRPr="00F235F7">
              <w:t>0,00</w:t>
            </w:r>
          </w:p>
        </w:tc>
      </w:tr>
      <w:tr w:rsidR="00F235F7" w:rsidRPr="00F235F7" w14:paraId="3EBD7DB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12DF24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B424B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F1970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3B24C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FEECA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7C91D35"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972349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D59A4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31091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B00AE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59F4751" w14:textId="77777777" w:rsidR="00F235F7" w:rsidRPr="00F235F7" w:rsidRDefault="00F235F7" w:rsidP="00F235F7">
            <w:r w:rsidRPr="00F235F7">
              <w:t>948 500,00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A7FAA84" w14:textId="77777777" w:rsidR="00F235F7" w:rsidRPr="00F235F7" w:rsidRDefault="00F235F7" w:rsidP="00F235F7">
            <w:r w:rsidRPr="00F235F7">
              <w:t>948 500,00</w:t>
            </w:r>
          </w:p>
        </w:tc>
      </w:tr>
      <w:tr w:rsidR="00F235F7" w:rsidRPr="00F235F7" w14:paraId="7418962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68CC7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1D4E4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F4C2CB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85C8A1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12AD99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3E96C84"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CF4B97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37B652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E3F34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F9363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1A2087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02B9C51" w14:textId="77777777" w:rsidR="00F235F7" w:rsidRPr="00F235F7" w:rsidRDefault="00F235F7" w:rsidP="00F235F7">
            <w:r w:rsidRPr="00F235F7">
              <w:t>0,00</w:t>
            </w:r>
          </w:p>
        </w:tc>
      </w:tr>
      <w:tr w:rsidR="00F235F7" w:rsidRPr="00F235F7" w14:paraId="47B43FD1"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E45685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7C12D3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8F0A62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239DF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6F8DC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A9EF9F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FE8371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A958C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2F5DA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27EE0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0E3B57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AB5B382" w14:textId="77777777" w:rsidR="00F235F7" w:rsidRPr="00F235F7" w:rsidRDefault="00F235F7" w:rsidP="00F235F7">
            <w:r w:rsidRPr="00F235F7">
              <w:t>0,00</w:t>
            </w:r>
          </w:p>
        </w:tc>
      </w:tr>
      <w:tr w:rsidR="00F235F7" w:rsidRPr="00F235F7" w14:paraId="4E1BA93F"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9011A9A" w14:textId="77777777" w:rsidR="00F235F7" w:rsidRPr="00F235F7" w:rsidRDefault="00F235F7" w:rsidP="00F235F7">
            <w:r w:rsidRPr="00F235F7">
              <w:lastRenderedPageBreak/>
              <w:t>6.2.3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A667270" w14:textId="77777777" w:rsidR="00F235F7" w:rsidRPr="00F235F7" w:rsidRDefault="00F235F7" w:rsidP="00F235F7">
            <w:r w:rsidRPr="00F235F7">
              <w:t>Автомобильная дорога 03К-028 Подъезд к ст-це Раевская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41337C" w14:textId="77777777" w:rsidR="00F235F7" w:rsidRPr="00F235F7" w:rsidRDefault="00F235F7" w:rsidP="00F235F7">
            <w:r w:rsidRPr="00F235F7">
              <w:t>10,700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B612578"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8E72529"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56899B6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81C25B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ADFF97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D72C4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6E6038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12236E5" w14:textId="77777777" w:rsidR="00F235F7" w:rsidRPr="00F235F7" w:rsidRDefault="00F235F7" w:rsidP="00F235F7">
            <w:r w:rsidRPr="00F235F7">
              <w:t>671 000,00</w:t>
            </w:r>
          </w:p>
        </w:tc>
        <w:tc>
          <w:tcPr>
            <w:tcW w:w="427" w:type="pct"/>
            <w:tcBorders>
              <w:top w:val="nil"/>
              <w:left w:val="nil"/>
              <w:bottom w:val="single" w:sz="4" w:space="0" w:color="auto"/>
              <w:right w:val="single" w:sz="4" w:space="0" w:color="auto"/>
            </w:tcBorders>
            <w:shd w:val="clear" w:color="auto" w:fill="auto"/>
            <w:vAlign w:val="center"/>
            <w:hideMark/>
          </w:tcPr>
          <w:p w14:paraId="78A0DBC2" w14:textId="77777777" w:rsidR="00F235F7" w:rsidRPr="00F235F7" w:rsidRDefault="00F235F7" w:rsidP="00F235F7">
            <w:r w:rsidRPr="00F235F7">
              <w:t>671 000,00</w:t>
            </w:r>
          </w:p>
        </w:tc>
      </w:tr>
      <w:tr w:rsidR="00F235F7" w:rsidRPr="00F235F7" w14:paraId="690A0961"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638B4D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7DBB7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A8CF87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2548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A48D0A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7901E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B4B3BC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04156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9F529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C308DF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DC373D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E406FB3" w14:textId="77777777" w:rsidR="00F235F7" w:rsidRPr="00F235F7" w:rsidRDefault="00F235F7" w:rsidP="00F235F7">
            <w:r w:rsidRPr="00F235F7">
              <w:t>0,00</w:t>
            </w:r>
          </w:p>
        </w:tc>
      </w:tr>
      <w:tr w:rsidR="00F235F7" w:rsidRPr="00F235F7" w14:paraId="4C3C919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116C8E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225E0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21A74B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BFB5CC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240EA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52B89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78155B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7C2694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4CD4A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686F60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299C2A4" w14:textId="77777777" w:rsidR="00F235F7" w:rsidRPr="00F235F7" w:rsidRDefault="00F235F7" w:rsidP="00F235F7">
            <w:r w:rsidRPr="00F235F7">
              <w:t>671 000,00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FCCBB5C" w14:textId="77777777" w:rsidR="00F235F7" w:rsidRPr="00F235F7" w:rsidRDefault="00F235F7" w:rsidP="00F235F7">
            <w:r w:rsidRPr="00F235F7">
              <w:t>671 000,00</w:t>
            </w:r>
          </w:p>
        </w:tc>
      </w:tr>
      <w:tr w:rsidR="00F235F7" w:rsidRPr="00F235F7" w14:paraId="0C2103C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AAA1E2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B5499C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9B998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5D487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0B23CF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0D9EF55"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3BF3F5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AEC92B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C5483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B70B96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E867B1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82C074E" w14:textId="77777777" w:rsidR="00F235F7" w:rsidRPr="00F235F7" w:rsidRDefault="00F235F7" w:rsidP="00F235F7">
            <w:r w:rsidRPr="00F235F7">
              <w:t>0,00</w:t>
            </w:r>
          </w:p>
        </w:tc>
      </w:tr>
      <w:tr w:rsidR="00F235F7" w:rsidRPr="00F235F7" w14:paraId="5F4A4B4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99B4F0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6336F9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4C1E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93885D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72F97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D865A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1C180D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7781C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5F6ECB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E44AC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15786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BB8E587" w14:textId="77777777" w:rsidR="00F235F7" w:rsidRPr="00F235F7" w:rsidRDefault="00F235F7" w:rsidP="00F235F7">
            <w:r w:rsidRPr="00F235F7">
              <w:t>0,00</w:t>
            </w:r>
          </w:p>
        </w:tc>
      </w:tr>
      <w:tr w:rsidR="00F235F7" w:rsidRPr="00F235F7" w14:paraId="60D146C1"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036B776" w14:textId="77777777" w:rsidR="00F235F7" w:rsidRPr="00F235F7" w:rsidRDefault="00F235F7" w:rsidP="00F235F7">
            <w:r w:rsidRPr="00F235F7">
              <w:t>6.2.4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E290D73" w14:textId="77777777" w:rsidR="00F235F7" w:rsidRPr="00F235F7" w:rsidRDefault="00F235F7" w:rsidP="00F235F7">
            <w:r w:rsidRPr="00F235F7">
              <w:t xml:space="preserve"> Автомобильная дорога </w:t>
            </w:r>
            <w:r w:rsidRPr="00F235F7">
              <w:br/>
              <w:t>"с. Юровка - ст-ца Раевская -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F5B79D" w14:textId="77777777" w:rsidR="00F235F7" w:rsidRPr="00F235F7" w:rsidRDefault="00F235F7" w:rsidP="00F235F7">
            <w:r w:rsidRPr="00F235F7">
              <w:t>25,900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891DCC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ECF707E"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571B8670"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601496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A6A090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0E8264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51082FA"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57D71DB" w14:textId="77777777" w:rsidR="00F235F7" w:rsidRPr="00F235F7" w:rsidRDefault="00F235F7" w:rsidP="00F235F7">
            <w:r w:rsidRPr="00F235F7">
              <w:t>1 487 281,60</w:t>
            </w:r>
          </w:p>
        </w:tc>
        <w:tc>
          <w:tcPr>
            <w:tcW w:w="427" w:type="pct"/>
            <w:tcBorders>
              <w:top w:val="nil"/>
              <w:left w:val="nil"/>
              <w:bottom w:val="single" w:sz="4" w:space="0" w:color="auto"/>
              <w:right w:val="single" w:sz="4" w:space="0" w:color="auto"/>
            </w:tcBorders>
            <w:shd w:val="clear" w:color="auto" w:fill="auto"/>
            <w:vAlign w:val="center"/>
            <w:hideMark/>
          </w:tcPr>
          <w:p w14:paraId="1885D1E0" w14:textId="77777777" w:rsidR="00F235F7" w:rsidRPr="00F235F7" w:rsidRDefault="00F235F7" w:rsidP="00F235F7">
            <w:r w:rsidRPr="00F235F7">
              <w:t>1 487 281,60</w:t>
            </w:r>
          </w:p>
        </w:tc>
      </w:tr>
      <w:tr w:rsidR="00F235F7" w:rsidRPr="00F235F7" w14:paraId="20D9EAE1"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79445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E460A8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0EED6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B76FB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344FE9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E7DB8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1DD500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54577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AD37A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83D831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ADC1A9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8F52D5B" w14:textId="77777777" w:rsidR="00F235F7" w:rsidRPr="00F235F7" w:rsidRDefault="00F235F7" w:rsidP="00F235F7">
            <w:r w:rsidRPr="00F235F7">
              <w:t>0,00</w:t>
            </w:r>
          </w:p>
        </w:tc>
      </w:tr>
      <w:tr w:rsidR="00F235F7" w:rsidRPr="00F235F7" w14:paraId="71F7679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314860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5661DD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993D1D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6E708C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84910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613F6F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6F5D5B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015B1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45FB1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BEB1E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CBB606E" w14:textId="77777777" w:rsidR="00F235F7" w:rsidRPr="00F235F7" w:rsidRDefault="00F235F7" w:rsidP="00F235F7">
            <w:r w:rsidRPr="00F235F7">
              <w:t>1 487 281,60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B6F2550" w14:textId="77777777" w:rsidR="00F235F7" w:rsidRPr="00F235F7" w:rsidRDefault="00F235F7" w:rsidP="00F235F7">
            <w:r w:rsidRPr="00F235F7">
              <w:t>1 487 281,60</w:t>
            </w:r>
          </w:p>
        </w:tc>
      </w:tr>
      <w:tr w:rsidR="00F235F7" w:rsidRPr="00F235F7" w14:paraId="36CA747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B4E240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C943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3B548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A26DAA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9FB63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D1E9C5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A5FDA0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A3CB33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B2EE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C649DE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B0B886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47DBD0E" w14:textId="77777777" w:rsidR="00F235F7" w:rsidRPr="00F235F7" w:rsidRDefault="00F235F7" w:rsidP="00F235F7">
            <w:r w:rsidRPr="00F235F7">
              <w:t>0,00</w:t>
            </w:r>
          </w:p>
        </w:tc>
      </w:tr>
      <w:tr w:rsidR="00F235F7" w:rsidRPr="00F235F7" w14:paraId="7B6A812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FE1C8E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3E5F69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831546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77E9AB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029FB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B640F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4E8208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8347CC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0A314A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5B9C3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484AC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0CCC9E6" w14:textId="77777777" w:rsidR="00F235F7" w:rsidRPr="00F235F7" w:rsidRDefault="00F235F7" w:rsidP="00F235F7">
            <w:r w:rsidRPr="00F235F7">
              <w:t>0,00</w:t>
            </w:r>
          </w:p>
        </w:tc>
      </w:tr>
      <w:tr w:rsidR="00F235F7" w:rsidRPr="00F235F7" w14:paraId="63B03572"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3FEA88AB" w14:textId="77777777" w:rsidR="00F235F7" w:rsidRPr="00F235F7" w:rsidRDefault="00F235F7" w:rsidP="00F235F7">
            <w:r w:rsidRPr="00F235F7">
              <w:t>6.2.5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389E290" w14:textId="77777777" w:rsidR="00F235F7" w:rsidRPr="00F235F7" w:rsidRDefault="00F235F7" w:rsidP="00F235F7">
            <w:r w:rsidRPr="00F235F7">
              <w:t>Автомобильная дорога "Сукко - Малый Утриш - Абрау-Дюрсо" (в границах муниципального образования город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C56B00" w14:textId="77777777" w:rsidR="00F235F7" w:rsidRPr="00F235F7" w:rsidRDefault="00F235F7" w:rsidP="00F235F7">
            <w:r w:rsidRPr="00F235F7">
              <w:t>10,400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E425"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08B571B"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1C995D5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29F4EE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4A24AB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118DF5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23CE181"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4A3BD9E" w14:textId="77777777" w:rsidR="00F235F7" w:rsidRPr="00F235F7" w:rsidRDefault="00F235F7" w:rsidP="00F235F7">
            <w:r w:rsidRPr="00F235F7">
              <w:t>1 144 000,00</w:t>
            </w:r>
          </w:p>
        </w:tc>
        <w:tc>
          <w:tcPr>
            <w:tcW w:w="427" w:type="pct"/>
            <w:tcBorders>
              <w:top w:val="nil"/>
              <w:left w:val="nil"/>
              <w:bottom w:val="single" w:sz="4" w:space="0" w:color="auto"/>
              <w:right w:val="single" w:sz="4" w:space="0" w:color="auto"/>
            </w:tcBorders>
            <w:shd w:val="clear" w:color="auto" w:fill="auto"/>
            <w:vAlign w:val="center"/>
            <w:hideMark/>
          </w:tcPr>
          <w:p w14:paraId="48AE599A" w14:textId="77777777" w:rsidR="00F235F7" w:rsidRPr="00F235F7" w:rsidRDefault="00F235F7" w:rsidP="00F235F7">
            <w:r w:rsidRPr="00F235F7">
              <w:t>1 144 000,00</w:t>
            </w:r>
          </w:p>
        </w:tc>
      </w:tr>
      <w:tr w:rsidR="00F235F7" w:rsidRPr="00F235F7" w14:paraId="7DE0677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9FF41B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088C12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66CD8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7E6D3F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D5F49A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98929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73C49F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EEDD7C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7CBC3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D4DADF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81900E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2457683" w14:textId="77777777" w:rsidR="00F235F7" w:rsidRPr="00F235F7" w:rsidRDefault="00F235F7" w:rsidP="00F235F7">
            <w:r w:rsidRPr="00F235F7">
              <w:t>0,00</w:t>
            </w:r>
          </w:p>
        </w:tc>
      </w:tr>
      <w:tr w:rsidR="00F235F7" w:rsidRPr="00F235F7" w14:paraId="12EDF554" w14:textId="77777777" w:rsidTr="00144277">
        <w:trPr>
          <w:trHeight w:val="375"/>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4ED2A7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98253D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D8608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2FC4F6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47EB78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54583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ACA08F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C66E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E9B59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BA4CE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24FD0E" w14:textId="77777777" w:rsidR="00F235F7" w:rsidRPr="00F235F7" w:rsidRDefault="00F235F7" w:rsidP="00F235F7">
            <w:r w:rsidRPr="00F235F7">
              <w:t>1 144 000,00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C0CD255" w14:textId="77777777" w:rsidR="00F235F7" w:rsidRPr="00F235F7" w:rsidRDefault="00F235F7" w:rsidP="00F235F7">
            <w:r w:rsidRPr="00F235F7">
              <w:t>1 144 000,00</w:t>
            </w:r>
          </w:p>
        </w:tc>
      </w:tr>
      <w:tr w:rsidR="00F235F7" w:rsidRPr="00F235F7" w14:paraId="6B703808" w14:textId="77777777" w:rsidTr="00144277">
        <w:trPr>
          <w:trHeight w:val="375"/>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DE9411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873550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B915AB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252C7C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CC7AD5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3526A8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CCA6A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5228C7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73A0B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3E9BDD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924926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B118D8C" w14:textId="77777777" w:rsidR="00F235F7" w:rsidRPr="00F235F7" w:rsidRDefault="00F235F7" w:rsidP="00F235F7">
            <w:r w:rsidRPr="00F235F7">
              <w:t>0,00</w:t>
            </w:r>
          </w:p>
        </w:tc>
      </w:tr>
      <w:tr w:rsidR="00F235F7" w:rsidRPr="00F235F7" w14:paraId="7CB25F83" w14:textId="77777777" w:rsidTr="00144277">
        <w:trPr>
          <w:trHeight w:val="39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B2274A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3E129B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00A3A8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74403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D0122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549D3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320DC7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EB5A62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9B319F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6F86B6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33E2C1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2EFD25" w14:textId="77777777" w:rsidR="00F235F7" w:rsidRPr="00F235F7" w:rsidRDefault="00F235F7" w:rsidP="00F235F7">
            <w:r w:rsidRPr="00F235F7">
              <w:t>0,00</w:t>
            </w:r>
          </w:p>
        </w:tc>
      </w:tr>
      <w:tr w:rsidR="00F235F7" w:rsidRPr="00F235F7" w14:paraId="46FF9F2E"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2071415" w14:textId="77777777" w:rsidR="00F235F7" w:rsidRPr="00F235F7" w:rsidRDefault="00F235F7" w:rsidP="00F235F7">
            <w:r w:rsidRPr="00F235F7">
              <w:t>6.2.6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49A4E42" w14:textId="77777777" w:rsidR="00F235F7" w:rsidRPr="00F235F7" w:rsidRDefault="00F235F7" w:rsidP="00F235F7">
            <w:r w:rsidRPr="00F235F7">
              <w:t>Автомобильная дорога "Ст-ца Анапская – с. Гай-Кодзор – ст-ца Раевская" (в границах муниципального образования город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B911A4" w14:textId="77777777" w:rsidR="00F235F7" w:rsidRPr="00F235F7" w:rsidRDefault="00F235F7" w:rsidP="00F235F7">
            <w:r w:rsidRPr="00F235F7">
              <w:t>6,750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CE6AE59"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8BB6A3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58E6B0A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514978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05856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8DBDA8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55BF8B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4604AE3" w14:textId="77777777" w:rsidR="00F235F7" w:rsidRPr="00F235F7" w:rsidRDefault="00F235F7" w:rsidP="00F235F7">
            <w:r w:rsidRPr="00F235F7">
              <w:t>742 500,00</w:t>
            </w:r>
          </w:p>
        </w:tc>
        <w:tc>
          <w:tcPr>
            <w:tcW w:w="427" w:type="pct"/>
            <w:tcBorders>
              <w:top w:val="nil"/>
              <w:left w:val="nil"/>
              <w:bottom w:val="single" w:sz="4" w:space="0" w:color="auto"/>
              <w:right w:val="single" w:sz="4" w:space="0" w:color="auto"/>
            </w:tcBorders>
            <w:shd w:val="clear" w:color="auto" w:fill="auto"/>
            <w:vAlign w:val="center"/>
            <w:hideMark/>
          </w:tcPr>
          <w:p w14:paraId="1D259CDE" w14:textId="77777777" w:rsidR="00F235F7" w:rsidRPr="00F235F7" w:rsidRDefault="00F235F7" w:rsidP="00F235F7">
            <w:r w:rsidRPr="00F235F7">
              <w:t>742 500,00</w:t>
            </w:r>
          </w:p>
        </w:tc>
      </w:tr>
      <w:tr w:rsidR="00F235F7" w:rsidRPr="00F235F7" w14:paraId="0F27DAA9"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78A79D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70BD3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17C2D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9AA69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7F6E68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F758F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D1C8F8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BA6CA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E646D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3769C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2E318A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D3541BD" w14:textId="77777777" w:rsidR="00F235F7" w:rsidRPr="00F235F7" w:rsidRDefault="00F235F7" w:rsidP="00F235F7">
            <w:r w:rsidRPr="00F235F7">
              <w:t>0,00</w:t>
            </w:r>
          </w:p>
        </w:tc>
      </w:tr>
      <w:tr w:rsidR="00F235F7" w:rsidRPr="00F235F7" w14:paraId="561D3C3D" w14:textId="77777777" w:rsidTr="00144277">
        <w:trPr>
          <w:trHeight w:val="375"/>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6FC47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751FB5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F23E98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C2F7B2"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5A55A1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37D991E"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467E44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AE0DA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04DA10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D280EB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4CA7081" w14:textId="77777777" w:rsidR="00F235F7" w:rsidRPr="00F235F7" w:rsidRDefault="00F235F7" w:rsidP="00F235F7">
            <w:r w:rsidRPr="00F235F7">
              <w:t>742 500,00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4AEAC3" w14:textId="77777777" w:rsidR="00F235F7" w:rsidRPr="00F235F7" w:rsidRDefault="00F235F7" w:rsidP="00F235F7">
            <w:r w:rsidRPr="00F235F7">
              <w:t>742 500,00</w:t>
            </w:r>
          </w:p>
        </w:tc>
      </w:tr>
      <w:tr w:rsidR="00F235F7" w:rsidRPr="00F235F7" w14:paraId="2A6FCC95" w14:textId="77777777" w:rsidTr="00144277">
        <w:trPr>
          <w:trHeight w:val="375"/>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A9CE4A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FFD85A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FC67F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2CB5C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746B8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1001B3"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41DF93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CEF380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0455E7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0454FF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E1ACAE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4E68456" w14:textId="77777777" w:rsidR="00F235F7" w:rsidRPr="00F235F7" w:rsidRDefault="00F235F7" w:rsidP="00F235F7">
            <w:r w:rsidRPr="00F235F7">
              <w:t>0,00</w:t>
            </w:r>
          </w:p>
        </w:tc>
      </w:tr>
      <w:tr w:rsidR="00F235F7" w:rsidRPr="00F235F7" w14:paraId="4FFD9F93" w14:textId="77777777" w:rsidTr="00144277">
        <w:trPr>
          <w:trHeight w:val="39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E0834D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DFE53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6A136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B78144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8AE3C1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44DBF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FB815E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42D4A6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88D66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9E74B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0EFFDD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1E958B9" w14:textId="77777777" w:rsidR="00F235F7" w:rsidRPr="00F235F7" w:rsidRDefault="00F235F7" w:rsidP="00F235F7">
            <w:r w:rsidRPr="00F235F7">
              <w:t>0,00</w:t>
            </w:r>
          </w:p>
        </w:tc>
      </w:tr>
      <w:tr w:rsidR="00F235F7" w:rsidRPr="00F235F7" w14:paraId="4035DDDD"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FDFB998" w14:textId="77777777" w:rsidR="00F235F7" w:rsidRPr="00F235F7" w:rsidRDefault="00F235F7" w:rsidP="00F235F7">
            <w:r w:rsidRPr="00F235F7">
              <w:t>6.3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4DFEB56" w14:textId="77777777" w:rsidR="00F235F7" w:rsidRPr="00F235F7" w:rsidRDefault="00F235F7" w:rsidP="00F235F7">
            <w:r w:rsidRPr="00F235F7">
              <w:t>Строительство, реконструкция и капитальный ремонт автомобильных дорог местного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542A65"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0EB2A9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8CE1B7B"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60106B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06C5E51" w14:textId="77777777" w:rsidR="00F235F7" w:rsidRPr="00F235F7" w:rsidRDefault="00F235F7" w:rsidP="00F235F7">
            <w:r w:rsidRPr="00F235F7">
              <w:t>6 278,50</w:t>
            </w:r>
          </w:p>
        </w:tc>
        <w:tc>
          <w:tcPr>
            <w:tcW w:w="389" w:type="pct"/>
            <w:tcBorders>
              <w:top w:val="nil"/>
              <w:left w:val="nil"/>
              <w:bottom w:val="single" w:sz="4" w:space="0" w:color="auto"/>
              <w:right w:val="single" w:sz="4" w:space="0" w:color="auto"/>
            </w:tcBorders>
            <w:shd w:val="clear" w:color="auto" w:fill="auto"/>
            <w:vAlign w:val="center"/>
            <w:hideMark/>
          </w:tcPr>
          <w:p w14:paraId="086B4B94" w14:textId="77777777" w:rsidR="00F235F7" w:rsidRPr="00F235F7" w:rsidRDefault="00F235F7" w:rsidP="00F235F7">
            <w:r w:rsidRPr="00F235F7">
              <w:t>3 058 607,10</w:t>
            </w:r>
          </w:p>
        </w:tc>
        <w:tc>
          <w:tcPr>
            <w:tcW w:w="387" w:type="pct"/>
            <w:tcBorders>
              <w:top w:val="nil"/>
              <w:left w:val="nil"/>
              <w:bottom w:val="single" w:sz="4" w:space="0" w:color="auto"/>
              <w:right w:val="single" w:sz="4" w:space="0" w:color="auto"/>
            </w:tcBorders>
            <w:shd w:val="clear" w:color="auto" w:fill="auto"/>
            <w:vAlign w:val="center"/>
            <w:hideMark/>
          </w:tcPr>
          <w:p w14:paraId="173F33E0" w14:textId="77777777" w:rsidR="00F235F7" w:rsidRPr="00F235F7" w:rsidRDefault="00F235F7" w:rsidP="00F235F7">
            <w:r w:rsidRPr="00F235F7">
              <w:t>3 010 000,00</w:t>
            </w:r>
          </w:p>
        </w:tc>
        <w:tc>
          <w:tcPr>
            <w:tcW w:w="387" w:type="pct"/>
            <w:tcBorders>
              <w:top w:val="nil"/>
              <w:left w:val="nil"/>
              <w:bottom w:val="single" w:sz="4" w:space="0" w:color="auto"/>
              <w:right w:val="single" w:sz="4" w:space="0" w:color="auto"/>
            </w:tcBorders>
            <w:shd w:val="clear" w:color="auto" w:fill="auto"/>
            <w:vAlign w:val="center"/>
            <w:hideMark/>
          </w:tcPr>
          <w:p w14:paraId="6EB5DA4F" w14:textId="77777777" w:rsidR="00F235F7" w:rsidRPr="00F235F7" w:rsidRDefault="00F235F7" w:rsidP="00F235F7">
            <w:r w:rsidRPr="00F235F7">
              <w:t>14 826 350,00</w:t>
            </w:r>
          </w:p>
        </w:tc>
        <w:tc>
          <w:tcPr>
            <w:tcW w:w="391" w:type="pct"/>
            <w:tcBorders>
              <w:top w:val="nil"/>
              <w:left w:val="nil"/>
              <w:bottom w:val="single" w:sz="4" w:space="0" w:color="auto"/>
              <w:right w:val="single" w:sz="4" w:space="0" w:color="auto"/>
            </w:tcBorders>
            <w:shd w:val="clear" w:color="auto" w:fill="auto"/>
            <w:vAlign w:val="center"/>
            <w:hideMark/>
          </w:tcPr>
          <w:p w14:paraId="518502E8" w14:textId="77777777" w:rsidR="00F235F7" w:rsidRPr="00F235F7" w:rsidRDefault="00F235F7" w:rsidP="00F235F7">
            <w:r w:rsidRPr="00F235F7">
              <w:t>2 565 400,00</w:t>
            </w:r>
          </w:p>
        </w:tc>
        <w:tc>
          <w:tcPr>
            <w:tcW w:w="427" w:type="pct"/>
            <w:tcBorders>
              <w:top w:val="nil"/>
              <w:left w:val="nil"/>
              <w:bottom w:val="single" w:sz="4" w:space="0" w:color="auto"/>
              <w:right w:val="single" w:sz="4" w:space="0" w:color="auto"/>
            </w:tcBorders>
            <w:shd w:val="clear" w:color="auto" w:fill="auto"/>
            <w:vAlign w:val="center"/>
            <w:hideMark/>
          </w:tcPr>
          <w:p w14:paraId="76CD6202" w14:textId="77777777" w:rsidR="00F235F7" w:rsidRPr="00F235F7" w:rsidRDefault="00F235F7" w:rsidP="00F235F7">
            <w:r w:rsidRPr="00F235F7">
              <w:t>23 466 635,60</w:t>
            </w:r>
          </w:p>
        </w:tc>
      </w:tr>
      <w:tr w:rsidR="00F235F7" w:rsidRPr="00F235F7" w14:paraId="5A339C56"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D8D39E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F446B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F4999A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5982D8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A166A5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FA08C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B2ED83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0F29726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4158FC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A39F3B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6C47FB0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0759721" w14:textId="77777777" w:rsidR="00F235F7" w:rsidRPr="00F235F7" w:rsidRDefault="00F235F7" w:rsidP="00F235F7">
            <w:r w:rsidRPr="00F235F7">
              <w:t>0,00</w:t>
            </w:r>
          </w:p>
        </w:tc>
      </w:tr>
      <w:tr w:rsidR="00F235F7" w:rsidRPr="00F235F7" w14:paraId="2AE09AE1" w14:textId="77777777" w:rsidTr="00144277">
        <w:trPr>
          <w:trHeight w:val="24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90176C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3724A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85415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129061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DDC805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357D5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215B7A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632C3EE" w14:textId="77777777" w:rsidR="00F235F7" w:rsidRPr="00F235F7" w:rsidRDefault="00F235F7" w:rsidP="00F235F7">
            <w:r w:rsidRPr="00F235F7">
              <w:t>2 444 580,00</w:t>
            </w:r>
          </w:p>
        </w:tc>
        <w:tc>
          <w:tcPr>
            <w:tcW w:w="387" w:type="pct"/>
            <w:tcBorders>
              <w:top w:val="nil"/>
              <w:left w:val="nil"/>
              <w:bottom w:val="single" w:sz="4" w:space="0" w:color="auto"/>
              <w:right w:val="single" w:sz="4" w:space="0" w:color="auto"/>
            </w:tcBorders>
            <w:shd w:val="clear" w:color="auto" w:fill="auto"/>
            <w:vAlign w:val="center"/>
            <w:hideMark/>
          </w:tcPr>
          <w:p w14:paraId="34934187" w14:textId="77777777" w:rsidR="00F235F7" w:rsidRPr="00F235F7" w:rsidRDefault="00F235F7" w:rsidP="00F235F7">
            <w:r w:rsidRPr="00F235F7">
              <w:t>2 430 000,00</w:t>
            </w:r>
          </w:p>
        </w:tc>
        <w:tc>
          <w:tcPr>
            <w:tcW w:w="387" w:type="pct"/>
            <w:tcBorders>
              <w:top w:val="nil"/>
              <w:left w:val="nil"/>
              <w:bottom w:val="single" w:sz="4" w:space="0" w:color="auto"/>
              <w:right w:val="single" w:sz="4" w:space="0" w:color="auto"/>
            </w:tcBorders>
            <w:shd w:val="clear" w:color="auto" w:fill="auto"/>
            <w:vAlign w:val="center"/>
            <w:hideMark/>
          </w:tcPr>
          <w:p w14:paraId="1045AE24" w14:textId="77777777" w:rsidR="00F235F7" w:rsidRPr="00F235F7" w:rsidRDefault="00F235F7" w:rsidP="00F235F7">
            <w:r w:rsidRPr="00F235F7">
              <w:t>12 009 343,50</w:t>
            </w:r>
          </w:p>
        </w:tc>
        <w:tc>
          <w:tcPr>
            <w:tcW w:w="391" w:type="pct"/>
            <w:tcBorders>
              <w:top w:val="nil"/>
              <w:left w:val="nil"/>
              <w:bottom w:val="single" w:sz="4" w:space="0" w:color="auto"/>
              <w:right w:val="single" w:sz="4" w:space="0" w:color="auto"/>
            </w:tcBorders>
            <w:shd w:val="clear" w:color="auto" w:fill="auto"/>
            <w:vAlign w:val="center"/>
            <w:hideMark/>
          </w:tcPr>
          <w:p w14:paraId="5C36433D" w14:textId="77777777" w:rsidR="00F235F7" w:rsidRPr="00F235F7" w:rsidRDefault="00F235F7" w:rsidP="00F235F7">
            <w:r w:rsidRPr="00F235F7">
              <w:t>2 077 974,00</w:t>
            </w:r>
          </w:p>
        </w:tc>
        <w:tc>
          <w:tcPr>
            <w:tcW w:w="427" w:type="pct"/>
            <w:tcBorders>
              <w:top w:val="nil"/>
              <w:left w:val="nil"/>
              <w:bottom w:val="single" w:sz="4" w:space="0" w:color="auto"/>
              <w:right w:val="single" w:sz="4" w:space="0" w:color="auto"/>
            </w:tcBorders>
            <w:shd w:val="clear" w:color="auto" w:fill="auto"/>
            <w:vAlign w:val="center"/>
            <w:hideMark/>
          </w:tcPr>
          <w:p w14:paraId="28BE62CA" w14:textId="77777777" w:rsidR="00F235F7" w:rsidRPr="00F235F7" w:rsidRDefault="00F235F7" w:rsidP="00F235F7">
            <w:r w:rsidRPr="00F235F7">
              <w:t>18 961 897,50</w:t>
            </w:r>
          </w:p>
        </w:tc>
      </w:tr>
      <w:tr w:rsidR="00F235F7" w:rsidRPr="00F235F7" w14:paraId="37125DC2" w14:textId="77777777" w:rsidTr="00144277">
        <w:trPr>
          <w:trHeight w:val="263"/>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5A265C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22689E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B857F9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B7CBCC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6371A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10C704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53B643A" w14:textId="77777777" w:rsidR="00F235F7" w:rsidRPr="00F235F7" w:rsidRDefault="00F235F7" w:rsidP="00F235F7">
            <w:r w:rsidRPr="00F235F7">
              <w:t>6 278,50</w:t>
            </w:r>
          </w:p>
        </w:tc>
        <w:tc>
          <w:tcPr>
            <w:tcW w:w="389" w:type="pct"/>
            <w:tcBorders>
              <w:top w:val="nil"/>
              <w:left w:val="nil"/>
              <w:bottom w:val="single" w:sz="4" w:space="0" w:color="auto"/>
              <w:right w:val="single" w:sz="4" w:space="0" w:color="auto"/>
            </w:tcBorders>
            <w:shd w:val="clear" w:color="auto" w:fill="auto"/>
            <w:vAlign w:val="center"/>
            <w:hideMark/>
          </w:tcPr>
          <w:p w14:paraId="4280CD27" w14:textId="77777777" w:rsidR="00F235F7" w:rsidRPr="00F235F7" w:rsidRDefault="00F235F7" w:rsidP="00F235F7">
            <w:r w:rsidRPr="00F235F7">
              <w:t>605 027,10</w:t>
            </w:r>
          </w:p>
        </w:tc>
        <w:tc>
          <w:tcPr>
            <w:tcW w:w="387" w:type="pct"/>
            <w:tcBorders>
              <w:top w:val="nil"/>
              <w:left w:val="nil"/>
              <w:bottom w:val="single" w:sz="4" w:space="0" w:color="auto"/>
              <w:right w:val="single" w:sz="4" w:space="0" w:color="auto"/>
            </w:tcBorders>
            <w:shd w:val="clear" w:color="auto" w:fill="auto"/>
            <w:vAlign w:val="center"/>
            <w:hideMark/>
          </w:tcPr>
          <w:p w14:paraId="624B20F7" w14:textId="77777777" w:rsidR="00F235F7" w:rsidRPr="00F235F7" w:rsidRDefault="00F235F7" w:rsidP="00F235F7">
            <w:r w:rsidRPr="00F235F7">
              <w:t>570 000,00</w:t>
            </w:r>
          </w:p>
        </w:tc>
        <w:tc>
          <w:tcPr>
            <w:tcW w:w="387" w:type="pct"/>
            <w:tcBorders>
              <w:top w:val="nil"/>
              <w:left w:val="nil"/>
              <w:bottom w:val="single" w:sz="4" w:space="0" w:color="auto"/>
              <w:right w:val="single" w:sz="4" w:space="0" w:color="auto"/>
            </w:tcBorders>
            <w:shd w:val="clear" w:color="auto" w:fill="auto"/>
            <w:vAlign w:val="center"/>
            <w:hideMark/>
          </w:tcPr>
          <w:p w14:paraId="773C8EBA" w14:textId="77777777" w:rsidR="00F235F7" w:rsidRPr="00F235F7" w:rsidRDefault="00F235F7" w:rsidP="00F235F7">
            <w:r w:rsidRPr="00F235F7">
              <w:t>2 817 006,50</w:t>
            </w:r>
          </w:p>
        </w:tc>
        <w:tc>
          <w:tcPr>
            <w:tcW w:w="391" w:type="pct"/>
            <w:tcBorders>
              <w:top w:val="nil"/>
              <w:left w:val="nil"/>
              <w:bottom w:val="single" w:sz="4" w:space="0" w:color="auto"/>
              <w:right w:val="single" w:sz="4" w:space="0" w:color="auto"/>
            </w:tcBorders>
            <w:shd w:val="clear" w:color="auto" w:fill="auto"/>
            <w:vAlign w:val="center"/>
            <w:hideMark/>
          </w:tcPr>
          <w:p w14:paraId="693C5E18" w14:textId="77777777" w:rsidR="00F235F7" w:rsidRPr="00F235F7" w:rsidRDefault="00F235F7" w:rsidP="00F235F7">
            <w:r w:rsidRPr="00F235F7">
              <w:t>487 426,00</w:t>
            </w:r>
          </w:p>
        </w:tc>
        <w:tc>
          <w:tcPr>
            <w:tcW w:w="427" w:type="pct"/>
            <w:tcBorders>
              <w:top w:val="nil"/>
              <w:left w:val="nil"/>
              <w:bottom w:val="single" w:sz="4" w:space="0" w:color="auto"/>
              <w:right w:val="single" w:sz="4" w:space="0" w:color="auto"/>
            </w:tcBorders>
            <w:shd w:val="clear" w:color="auto" w:fill="auto"/>
            <w:vAlign w:val="center"/>
            <w:hideMark/>
          </w:tcPr>
          <w:p w14:paraId="4BF2A78B" w14:textId="77777777" w:rsidR="00F235F7" w:rsidRPr="00F235F7" w:rsidRDefault="00F235F7" w:rsidP="00F235F7">
            <w:r w:rsidRPr="00F235F7">
              <w:t>4 485 738,10</w:t>
            </w:r>
          </w:p>
        </w:tc>
      </w:tr>
      <w:tr w:rsidR="00F235F7" w:rsidRPr="00F235F7" w14:paraId="6D16ECCD" w14:textId="77777777" w:rsidTr="00144277">
        <w:trPr>
          <w:trHeight w:val="25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6A3A24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E9596F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CCA63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5127AA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F93D1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A9EAC2"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59FE5EC"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2447996" w14:textId="77777777" w:rsidR="00F235F7" w:rsidRPr="00F235F7" w:rsidRDefault="00F235F7" w:rsidP="00F235F7">
            <w:r w:rsidRPr="00F235F7">
              <w:t>9 000,00</w:t>
            </w:r>
          </w:p>
        </w:tc>
        <w:tc>
          <w:tcPr>
            <w:tcW w:w="387" w:type="pct"/>
            <w:tcBorders>
              <w:top w:val="nil"/>
              <w:left w:val="nil"/>
              <w:bottom w:val="single" w:sz="4" w:space="0" w:color="auto"/>
              <w:right w:val="single" w:sz="4" w:space="0" w:color="auto"/>
            </w:tcBorders>
            <w:shd w:val="clear" w:color="auto" w:fill="auto"/>
            <w:vAlign w:val="center"/>
            <w:hideMark/>
          </w:tcPr>
          <w:p w14:paraId="37F923B8"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6BDC147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50A3C7F"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4BFCC8C" w14:textId="77777777" w:rsidR="00F235F7" w:rsidRPr="00F235F7" w:rsidRDefault="00F235F7" w:rsidP="00F235F7">
            <w:r w:rsidRPr="00F235F7">
              <w:t>19 000,00</w:t>
            </w:r>
          </w:p>
        </w:tc>
      </w:tr>
      <w:tr w:rsidR="00F235F7" w:rsidRPr="00F235F7" w14:paraId="07E072CF"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23875B6D" w14:textId="77777777" w:rsidR="00F235F7" w:rsidRPr="00F235F7" w:rsidRDefault="00F235F7" w:rsidP="00F235F7">
            <w:r w:rsidRPr="00F235F7">
              <w:lastRenderedPageBreak/>
              <w:t>6.3.1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ACB2E41" w14:textId="77777777" w:rsidR="00F235F7" w:rsidRPr="00F235F7" w:rsidRDefault="00F235F7" w:rsidP="00F235F7">
            <w:r w:rsidRPr="00F235F7">
              <w:t>Южный обход г. Новороссийск (1-2 очередь)</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BA3C4A" w14:textId="77777777" w:rsidR="00F235F7" w:rsidRPr="00F235F7" w:rsidRDefault="00F235F7" w:rsidP="00F235F7">
            <w:r w:rsidRPr="00F235F7">
              <w:t>6,000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6A7EA6E"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2D9481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4AE804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257CF8C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6615006" w14:textId="77777777" w:rsidR="00F235F7" w:rsidRPr="00F235F7" w:rsidRDefault="00F235F7" w:rsidP="00F235F7">
            <w:r w:rsidRPr="00F235F7">
              <w:t>3 000 000,00</w:t>
            </w:r>
          </w:p>
        </w:tc>
        <w:tc>
          <w:tcPr>
            <w:tcW w:w="387" w:type="pct"/>
            <w:tcBorders>
              <w:top w:val="nil"/>
              <w:left w:val="nil"/>
              <w:bottom w:val="single" w:sz="4" w:space="0" w:color="auto"/>
              <w:right w:val="single" w:sz="4" w:space="0" w:color="auto"/>
            </w:tcBorders>
            <w:shd w:val="clear" w:color="auto" w:fill="auto"/>
            <w:vAlign w:val="center"/>
            <w:hideMark/>
          </w:tcPr>
          <w:p w14:paraId="1E47CC93" w14:textId="77777777" w:rsidR="00F235F7" w:rsidRPr="00F235F7" w:rsidRDefault="00F235F7" w:rsidP="00F235F7">
            <w:r w:rsidRPr="00F235F7">
              <w:t>3 000 000,00</w:t>
            </w:r>
          </w:p>
        </w:tc>
        <w:tc>
          <w:tcPr>
            <w:tcW w:w="387" w:type="pct"/>
            <w:tcBorders>
              <w:top w:val="nil"/>
              <w:left w:val="nil"/>
              <w:bottom w:val="single" w:sz="4" w:space="0" w:color="auto"/>
              <w:right w:val="single" w:sz="4" w:space="0" w:color="auto"/>
            </w:tcBorders>
            <w:shd w:val="clear" w:color="auto" w:fill="auto"/>
            <w:vAlign w:val="center"/>
            <w:hideMark/>
          </w:tcPr>
          <w:p w14:paraId="437FE77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CDE8AD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080CA5F" w14:textId="77777777" w:rsidR="00F235F7" w:rsidRPr="00F235F7" w:rsidRDefault="00F235F7" w:rsidP="00F235F7">
            <w:r w:rsidRPr="00F235F7">
              <w:t>6 000 000,00</w:t>
            </w:r>
          </w:p>
        </w:tc>
      </w:tr>
      <w:tr w:rsidR="00F235F7" w:rsidRPr="00F235F7" w14:paraId="6976993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8A12FF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B8E1A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1B4B65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CC484D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2A214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D4A5D9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8F5D67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A31F82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092D2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172F3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D7BA50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B76D92F" w14:textId="77777777" w:rsidR="00F235F7" w:rsidRPr="00F235F7" w:rsidRDefault="00F235F7" w:rsidP="00F235F7">
            <w:r w:rsidRPr="00F235F7">
              <w:t>0,00</w:t>
            </w:r>
          </w:p>
        </w:tc>
      </w:tr>
      <w:tr w:rsidR="00F235F7" w:rsidRPr="00F235F7" w14:paraId="1616577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5E1D01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2F7EF4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A314C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7606FD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AFF7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B40CC1"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5A212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8B5C0BC" w14:textId="77777777" w:rsidR="00F235F7" w:rsidRPr="00F235F7" w:rsidRDefault="00F235F7" w:rsidP="00F235F7">
            <w:r w:rsidRPr="00F235F7">
              <w:t>2 430 000,00</w:t>
            </w:r>
          </w:p>
        </w:tc>
        <w:tc>
          <w:tcPr>
            <w:tcW w:w="387" w:type="pct"/>
            <w:tcBorders>
              <w:top w:val="nil"/>
              <w:left w:val="nil"/>
              <w:bottom w:val="single" w:sz="4" w:space="0" w:color="auto"/>
              <w:right w:val="single" w:sz="4" w:space="0" w:color="auto"/>
            </w:tcBorders>
            <w:shd w:val="clear" w:color="auto" w:fill="auto"/>
            <w:vAlign w:val="center"/>
            <w:hideMark/>
          </w:tcPr>
          <w:p w14:paraId="1FAFCCA8" w14:textId="77777777" w:rsidR="00F235F7" w:rsidRPr="00F235F7" w:rsidRDefault="00F235F7" w:rsidP="00F235F7">
            <w:r w:rsidRPr="00F235F7">
              <w:t>2 430 000,00</w:t>
            </w:r>
          </w:p>
        </w:tc>
        <w:tc>
          <w:tcPr>
            <w:tcW w:w="387" w:type="pct"/>
            <w:tcBorders>
              <w:top w:val="nil"/>
              <w:left w:val="nil"/>
              <w:bottom w:val="single" w:sz="4" w:space="0" w:color="auto"/>
              <w:right w:val="single" w:sz="4" w:space="0" w:color="auto"/>
            </w:tcBorders>
            <w:shd w:val="clear" w:color="auto" w:fill="auto"/>
            <w:vAlign w:val="center"/>
            <w:hideMark/>
          </w:tcPr>
          <w:p w14:paraId="364B132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929F1D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92FB3EC" w14:textId="77777777" w:rsidR="00F235F7" w:rsidRPr="00F235F7" w:rsidRDefault="00F235F7" w:rsidP="00F235F7">
            <w:r w:rsidRPr="00F235F7">
              <w:t>4 860 000,00</w:t>
            </w:r>
          </w:p>
        </w:tc>
      </w:tr>
      <w:tr w:rsidR="00F235F7" w:rsidRPr="00F235F7" w14:paraId="4EFC89D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225B42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B7C88F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A04FD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824B81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3B705E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6B181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A87C64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5CF6EAA" w14:textId="77777777" w:rsidR="00F235F7" w:rsidRPr="00F235F7" w:rsidRDefault="00F235F7" w:rsidP="00F235F7">
            <w:r w:rsidRPr="00F235F7">
              <w:t>570 000,00</w:t>
            </w:r>
          </w:p>
        </w:tc>
        <w:tc>
          <w:tcPr>
            <w:tcW w:w="387" w:type="pct"/>
            <w:tcBorders>
              <w:top w:val="nil"/>
              <w:left w:val="nil"/>
              <w:bottom w:val="single" w:sz="4" w:space="0" w:color="auto"/>
              <w:right w:val="single" w:sz="4" w:space="0" w:color="auto"/>
            </w:tcBorders>
            <w:shd w:val="clear" w:color="auto" w:fill="auto"/>
            <w:vAlign w:val="center"/>
            <w:hideMark/>
          </w:tcPr>
          <w:p w14:paraId="01D51873" w14:textId="77777777" w:rsidR="00F235F7" w:rsidRPr="00F235F7" w:rsidRDefault="00F235F7" w:rsidP="00F235F7">
            <w:r w:rsidRPr="00F235F7">
              <w:t>570 000,00</w:t>
            </w:r>
          </w:p>
        </w:tc>
        <w:tc>
          <w:tcPr>
            <w:tcW w:w="387" w:type="pct"/>
            <w:tcBorders>
              <w:top w:val="nil"/>
              <w:left w:val="nil"/>
              <w:bottom w:val="single" w:sz="4" w:space="0" w:color="auto"/>
              <w:right w:val="single" w:sz="4" w:space="0" w:color="auto"/>
            </w:tcBorders>
            <w:shd w:val="clear" w:color="auto" w:fill="auto"/>
            <w:vAlign w:val="center"/>
            <w:hideMark/>
          </w:tcPr>
          <w:p w14:paraId="6717991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F58F2B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264C593" w14:textId="77777777" w:rsidR="00F235F7" w:rsidRPr="00F235F7" w:rsidRDefault="00F235F7" w:rsidP="00F235F7">
            <w:r w:rsidRPr="00F235F7">
              <w:t>1 140 000,00</w:t>
            </w:r>
          </w:p>
        </w:tc>
      </w:tr>
      <w:tr w:rsidR="00F235F7" w:rsidRPr="00F235F7" w14:paraId="35A4748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940FD7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D48511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5C96A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0D868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AEF93E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40B00F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530754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F0FAFB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7D586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9D853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70BDF4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D807F68" w14:textId="77777777" w:rsidR="00F235F7" w:rsidRPr="00F235F7" w:rsidRDefault="00F235F7" w:rsidP="00F235F7">
            <w:r w:rsidRPr="00F235F7">
              <w:t>0,00</w:t>
            </w:r>
          </w:p>
        </w:tc>
      </w:tr>
      <w:tr w:rsidR="00F235F7" w:rsidRPr="00F235F7" w14:paraId="23BD47F6"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0116236D" w14:textId="77777777" w:rsidR="00F235F7" w:rsidRPr="00F235F7" w:rsidRDefault="00F235F7" w:rsidP="00F235F7">
            <w:r w:rsidRPr="00F235F7">
              <w:t>6.3.2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959C6AB" w14:textId="77777777" w:rsidR="00F235F7" w:rsidRPr="00F235F7" w:rsidRDefault="00F235F7" w:rsidP="00F235F7">
            <w:r w:rsidRPr="00F235F7">
              <w:t>Южный обход г. Новороссийск (3-4 очередь)</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275F33" w14:textId="77777777" w:rsidR="00F235F7" w:rsidRPr="00F235F7" w:rsidRDefault="00F235F7" w:rsidP="00F235F7">
            <w:r w:rsidRPr="00F235F7">
              <w:t>20,000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57BD4A2"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A993207"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222114F4"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A2DA96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74C7FF2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79439E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C7D6E4A" w14:textId="77777777" w:rsidR="00F235F7" w:rsidRPr="00F235F7" w:rsidRDefault="00F235F7" w:rsidP="00F235F7">
            <w:r w:rsidRPr="00F235F7">
              <w:t>13 000 000,00</w:t>
            </w:r>
          </w:p>
        </w:tc>
        <w:tc>
          <w:tcPr>
            <w:tcW w:w="391" w:type="pct"/>
            <w:tcBorders>
              <w:top w:val="nil"/>
              <w:left w:val="nil"/>
              <w:bottom w:val="single" w:sz="4" w:space="0" w:color="auto"/>
              <w:right w:val="single" w:sz="4" w:space="0" w:color="auto"/>
            </w:tcBorders>
            <w:shd w:val="clear" w:color="auto" w:fill="auto"/>
            <w:vAlign w:val="center"/>
            <w:hideMark/>
          </w:tcPr>
          <w:p w14:paraId="02FCE8E6"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B7F7521" w14:textId="77777777" w:rsidR="00F235F7" w:rsidRPr="00F235F7" w:rsidRDefault="00F235F7" w:rsidP="00F235F7">
            <w:r w:rsidRPr="00F235F7">
              <w:t>13 000 000,00</w:t>
            </w:r>
          </w:p>
        </w:tc>
      </w:tr>
      <w:tr w:rsidR="00F235F7" w:rsidRPr="00F235F7" w14:paraId="4008900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F7E721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0EBF8B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7B1FAF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1F6D30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50B0EA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43D3B2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C146E3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6D4FC4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DF613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BA1A657" w14:textId="77777777" w:rsidR="00F235F7" w:rsidRPr="00F235F7" w:rsidRDefault="00F235F7" w:rsidP="00F235F7"/>
        </w:tc>
        <w:tc>
          <w:tcPr>
            <w:tcW w:w="391" w:type="pct"/>
            <w:tcBorders>
              <w:top w:val="nil"/>
              <w:left w:val="nil"/>
              <w:bottom w:val="single" w:sz="4" w:space="0" w:color="auto"/>
              <w:right w:val="nil"/>
            </w:tcBorders>
            <w:shd w:val="clear" w:color="auto" w:fill="auto"/>
            <w:vAlign w:val="center"/>
            <w:hideMark/>
          </w:tcPr>
          <w:p w14:paraId="3377414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10F38F4" w14:textId="77777777" w:rsidR="00F235F7" w:rsidRPr="00F235F7" w:rsidRDefault="00F235F7" w:rsidP="00F235F7"/>
        </w:tc>
      </w:tr>
      <w:tr w:rsidR="00F235F7" w:rsidRPr="00F235F7" w14:paraId="58CB924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38B316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F2B97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C313C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D9AC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2AA5FD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D2C85E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01A39A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92369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E8F802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34ACE4" w14:textId="77777777" w:rsidR="00F235F7" w:rsidRPr="00F235F7" w:rsidRDefault="00F235F7" w:rsidP="00F235F7">
            <w:r w:rsidRPr="00F235F7">
              <w:t>10 530 000,00</w:t>
            </w:r>
          </w:p>
        </w:tc>
        <w:tc>
          <w:tcPr>
            <w:tcW w:w="391" w:type="pct"/>
            <w:tcBorders>
              <w:top w:val="nil"/>
              <w:left w:val="nil"/>
              <w:bottom w:val="single" w:sz="4" w:space="0" w:color="auto"/>
              <w:right w:val="nil"/>
            </w:tcBorders>
            <w:shd w:val="clear" w:color="auto" w:fill="auto"/>
            <w:vAlign w:val="center"/>
            <w:hideMark/>
          </w:tcPr>
          <w:p w14:paraId="79D9744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64FA722" w14:textId="77777777" w:rsidR="00F235F7" w:rsidRPr="00F235F7" w:rsidRDefault="00F235F7" w:rsidP="00F235F7">
            <w:r w:rsidRPr="00F235F7">
              <w:t>10 530 000,00</w:t>
            </w:r>
          </w:p>
        </w:tc>
      </w:tr>
      <w:tr w:rsidR="00F235F7" w:rsidRPr="00F235F7" w14:paraId="1304EA4B"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4B685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926C14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D2D7F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9B386D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484F0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0C9B7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AB592A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C7E9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5F90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2B840A" w14:textId="77777777" w:rsidR="00F235F7" w:rsidRPr="00F235F7" w:rsidRDefault="00F235F7" w:rsidP="00F235F7">
            <w:r w:rsidRPr="00F235F7">
              <w:t>2 470 000,00</w:t>
            </w:r>
          </w:p>
        </w:tc>
        <w:tc>
          <w:tcPr>
            <w:tcW w:w="391" w:type="pct"/>
            <w:tcBorders>
              <w:top w:val="nil"/>
              <w:left w:val="nil"/>
              <w:bottom w:val="single" w:sz="4" w:space="0" w:color="auto"/>
              <w:right w:val="nil"/>
            </w:tcBorders>
            <w:shd w:val="clear" w:color="auto" w:fill="auto"/>
            <w:vAlign w:val="center"/>
            <w:hideMark/>
          </w:tcPr>
          <w:p w14:paraId="13753E1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DCA725" w14:textId="77777777" w:rsidR="00F235F7" w:rsidRPr="00F235F7" w:rsidRDefault="00F235F7" w:rsidP="00F235F7">
            <w:r w:rsidRPr="00F235F7">
              <w:t>2 470 000,00</w:t>
            </w:r>
          </w:p>
        </w:tc>
      </w:tr>
      <w:tr w:rsidR="00F235F7" w:rsidRPr="00F235F7" w14:paraId="623A2C75"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E9D0D6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17C6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D33F63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79096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6A661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7DB910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7D58232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94A101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58631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DDC17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C54E6B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0233879" w14:textId="77777777" w:rsidR="00F235F7" w:rsidRPr="00F235F7" w:rsidRDefault="00F235F7" w:rsidP="00F235F7">
            <w:r w:rsidRPr="00F235F7">
              <w:t>0,00</w:t>
            </w:r>
          </w:p>
        </w:tc>
      </w:tr>
      <w:tr w:rsidR="00F235F7" w:rsidRPr="00F235F7" w14:paraId="398ED914"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CC86EAD" w14:textId="77777777" w:rsidR="00F235F7" w:rsidRPr="00F235F7" w:rsidRDefault="00F235F7" w:rsidP="00F235F7">
            <w:r w:rsidRPr="00F235F7">
              <w:t>6.3.3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04AD9D5" w14:textId="77777777" w:rsidR="00F235F7" w:rsidRPr="00F235F7" w:rsidRDefault="00F235F7" w:rsidP="00F235F7">
            <w:r w:rsidRPr="00F235F7">
              <w:t>Реконструкция просп. Дзержинского от ул. Южная до ул. Мурата Ахеджака с устройством пересечения кольцевого типа и выездом на ул. Котанова в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93AB4D" w14:textId="77777777" w:rsidR="00F235F7" w:rsidRPr="00F235F7" w:rsidRDefault="00F235F7" w:rsidP="00F235F7">
            <w:r w:rsidRPr="00F235F7">
              <w:t>1,000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F8A8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31249E9"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4FAA6CE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8218E8C" w14:textId="77777777" w:rsidR="00F235F7" w:rsidRPr="00F235F7" w:rsidRDefault="00F235F7" w:rsidP="00F235F7">
            <w:r w:rsidRPr="00F235F7">
              <w:t>6 278,50</w:t>
            </w:r>
          </w:p>
        </w:tc>
        <w:tc>
          <w:tcPr>
            <w:tcW w:w="389" w:type="pct"/>
            <w:tcBorders>
              <w:top w:val="nil"/>
              <w:left w:val="nil"/>
              <w:bottom w:val="single" w:sz="4" w:space="0" w:color="auto"/>
              <w:right w:val="single" w:sz="4" w:space="0" w:color="auto"/>
            </w:tcBorders>
            <w:shd w:val="clear" w:color="auto" w:fill="auto"/>
            <w:vAlign w:val="center"/>
            <w:hideMark/>
          </w:tcPr>
          <w:p w14:paraId="1A667185" w14:textId="77777777" w:rsidR="00F235F7" w:rsidRPr="00F235F7" w:rsidRDefault="00F235F7" w:rsidP="00F235F7">
            <w:r w:rsidRPr="00F235F7">
              <w:t>31 607,10</w:t>
            </w:r>
          </w:p>
        </w:tc>
        <w:tc>
          <w:tcPr>
            <w:tcW w:w="387" w:type="pct"/>
            <w:tcBorders>
              <w:top w:val="nil"/>
              <w:left w:val="nil"/>
              <w:bottom w:val="single" w:sz="4" w:space="0" w:color="auto"/>
              <w:right w:val="single" w:sz="4" w:space="0" w:color="auto"/>
            </w:tcBorders>
            <w:shd w:val="clear" w:color="auto" w:fill="auto"/>
            <w:vAlign w:val="center"/>
            <w:hideMark/>
          </w:tcPr>
          <w:p w14:paraId="671DBAE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A991E7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5F32AB8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5EBFE7D" w14:textId="77777777" w:rsidR="00F235F7" w:rsidRPr="00F235F7" w:rsidRDefault="00F235F7" w:rsidP="00F235F7">
            <w:r w:rsidRPr="00F235F7">
              <w:t>37 885,60</w:t>
            </w:r>
          </w:p>
        </w:tc>
      </w:tr>
      <w:tr w:rsidR="00F235F7" w:rsidRPr="00F235F7" w14:paraId="7C6A794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82A9BA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5A2F3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75C6DF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F3A8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18A5AF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3D0AD04"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78A52E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9A9F8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E7392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87E2E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B18CD6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18CAA35" w14:textId="77777777" w:rsidR="00F235F7" w:rsidRPr="00F235F7" w:rsidRDefault="00F235F7" w:rsidP="00F235F7">
            <w:r w:rsidRPr="00F235F7">
              <w:t>0,00</w:t>
            </w:r>
          </w:p>
        </w:tc>
      </w:tr>
      <w:tr w:rsidR="00F235F7" w:rsidRPr="00F235F7" w14:paraId="5AFC9FB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BBCC58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3F2D9B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697C74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C4E1A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711D55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31D58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CDA5A7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CE465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76DB58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6DAA74F"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D51474E"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22971BA" w14:textId="77777777" w:rsidR="00F235F7" w:rsidRPr="00F235F7" w:rsidRDefault="00F235F7" w:rsidP="00F235F7">
            <w:r w:rsidRPr="00F235F7">
              <w:t>0,00</w:t>
            </w:r>
          </w:p>
        </w:tc>
      </w:tr>
      <w:tr w:rsidR="00F235F7" w:rsidRPr="00F235F7" w14:paraId="225A821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8893E8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316AB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6D87B0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9F46F0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153E47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7168C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BCE4EB4" w14:textId="77777777" w:rsidR="00F235F7" w:rsidRPr="00F235F7" w:rsidRDefault="00F235F7" w:rsidP="00F235F7">
            <w:r w:rsidRPr="00F235F7">
              <w:t>6 278,50</w:t>
            </w:r>
          </w:p>
        </w:tc>
        <w:tc>
          <w:tcPr>
            <w:tcW w:w="389" w:type="pct"/>
            <w:tcBorders>
              <w:top w:val="nil"/>
              <w:left w:val="nil"/>
              <w:bottom w:val="single" w:sz="4" w:space="0" w:color="auto"/>
              <w:right w:val="single" w:sz="4" w:space="0" w:color="auto"/>
            </w:tcBorders>
            <w:shd w:val="clear" w:color="auto" w:fill="auto"/>
            <w:vAlign w:val="center"/>
            <w:hideMark/>
          </w:tcPr>
          <w:p w14:paraId="04ADF4C9" w14:textId="77777777" w:rsidR="00F235F7" w:rsidRPr="00F235F7" w:rsidRDefault="00F235F7" w:rsidP="00F235F7">
            <w:r w:rsidRPr="00F235F7">
              <w:t>31 607,10</w:t>
            </w:r>
          </w:p>
        </w:tc>
        <w:tc>
          <w:tcPr>
            <w:tcW w:w="387" w:type="pct"/>
            <w:tcBorders>
              <w:top w:val="nil"/>
              <w:left w:val="nil"/>
              <w:bottom w:val="single" w:sz="4" w:space="0" w:color="auto"/>
              <w:right w:val="single" w:sz="4" w:space="0" w:color="auto"/>
            </w:tcBorders>
            <w:shd w:val="clear" w:color="auto" w:fill="auto"/>
            <w:vAlign w:val="center"/>
            <w:hideMark/>
          </w:tcPr>
          <w:p w14:paraId="209468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87EEFB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8BFD3D1"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22DCE92" w14:textId="77777777" w:rsidR="00F235F7" w:rsidRPr="00F235F7" w:rsidRDefault="00F235F7" w:rsidP="00F235F7">
            <w:r w:rsidRPr="00F235F7">
              <w:t>37 885,60</w:t>
            </w:r>
          </w:p>
        </w:tc>
      </w:tr>
      <w:tr w:rsidR="00F235F7" w:rsidRPr="00F235F7" w14:paraId="2425490A"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53E92E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C95EE1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EDB200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6961B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D5D4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4F1FC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4836D0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0F9E3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A630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A935C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581E39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0439AC" w14:textId="77777777" w:rsidR="00F235F7" w:rsidRPr="00F235F7" w:rsidRDefault="00F235F7" w:rsidP="00F235F7">
            <w:r w:rsidRPr="00F235F7">
              <w:t>0,00</w:t>
            </w:r>
          </w:p>
        </w:tc>
      </w:tr>
      <w:tr w:rsidR="00F235F7" w:rsidRPr="00F235F7" w14:paraId="4199D877"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56FB809" w14:textId="77777777" w:rsidR="00F235F7" w:rsidRPr="00F235F7" w:rsidRDefault="00F235F7" w:rsidP="00F235F7">
            <w:r w:rsidRPr="00F235F7">
              <w:t>6.3.4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9F3FBF9" w14:textId="77777777" w:rsidR="00F235F7" w:rsidRPr="00F235F7" w:rsidRDefault="00F235F7" w:rsidP="00F235F7">
            <w:r w:rsidRPr="00F235F7">
              <w:t>ул. Чкалова - ул. Заречная, организация сквозного проезда,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165CF8" w14:textId="77777777" w:rsidR="00F235F7" w:rsidRPr="00F235F7" w:rsidRDefault="00F235F7" w:rsidP="00F235F7">
            <w:r w:rsidRPr="00F235F7">
              <w:t>0,300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4F963F3"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E7C0A30"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279FB40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4CA02E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4DE1EA6" w14:textId="77777777" w:rsidR="00F235F7" w:rsidRPr="00F235F7" w:rsidRDefault="00F235F7" w:rsidP="00F235F7">
            <w:r w:rsidRPr="00F235F7">
              <w:t>18 000,00</w:t>
            </w:r>
          </w:p>
        </w:tc>
        <w:tc>
          <w:tcPr>
            <w:tcW w:w="387" w:type="pct"/>
            <w:tcBorders>
              <w:top w:val="nil"/>
              <w:left w:val="nil"/>
              <w:bottom w:val="single" w:sz="4" w:space="0" w:color="auto"/>
              <w:right w:val="single" w:sz="4" w:space="0" w:color="auto"/>
            </w:tcBorders>
            <w:shd w:val="clear" w:color="auto" w:fill="auto"/>
            <w:vAlign w:val="center"/>
            <w:hideMark/>
          </w:tcPr>
          <w:p w14:paraId="184AB22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4A05E1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745E0B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EC974FC" w14:textId="77777777" w:rsidR="00F235F7" w:rsidRPr="00F235F7" w:rsidRDefault="00F235F7" w:rsidP="00F235F7">
            <w:r w:rsidRPr="00F235F7">
              <w:t>18 000,00</w:t>
            </w:r>
          </w:p>
        </w:tc>
      </w:tr>
      <w:tr w:rsidR="00F235F7" w:rsidRPr="00F235F7" w14:paraId="5EC05E6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6121CE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FEAC0C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BF342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59736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8AC083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C3CD6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4AB640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E28125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254723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CAF77D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2941E6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75E7BCD" w14:textId="77777777" w:rsidR="00F235F7" w:rsidRPr="00F235F7" w:rsidRDefault="00F235F7" w:rsidP="00F235F7">
            <w:r w:rsidRPr="00F235F7">
              <w:t>0,00</w:t>
            </w:r>
          </w:p>
        </w:tc>
      </w:tr>
      <w:tr w:rsidR="00F235F7" w:rsidRPr="00F235F7" w14:paraId="2E792E0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4F1B98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868624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78E90D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3573C2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AC93D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BB084D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DE5B90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0F7F180" w14:textId="77777777" w:rsidR="00F235F7" w:rsidRPr="00F235F7" w:rsidRDefault="00F235F7" w:rsidP="00F235F7">
            <w:r w:rsidRPr="00F235F7">
              <w:t>14 580,00</w:t>
            </w:r>
          </w:p>
        </w:tc>
        <w:tc>
          <w:tcPr>
            <w:tcW w:w="387" w:type="pct"/>
            <w:tcBorders>
              <w:top w:val="nil"/>
              <w:left w:val="nil"/>
              <w:bottom w:val="single" w:sz="4" w:space="0" w:color="auto"/>
              <w:right w:val="single" w:sz="4" w:space="0" w:color="auto"/>
            </w:tcBorders>
            <w:shd w:val="clear" w:color="auto" w:fill="auto"/>
            <w:vAlign w:val="center"/>
            <w:hideMark/>
          </w:tcPr>
          <w:p w14:paraId="12F8789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1362DF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768D332A"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1F0D070" w14:textId="77777777" w:rsidR="00F235F7" w:rsidRPr="00F235F7" w:rsidRDefault="00F235F7" w:rsidP="00F235F7">
            <w:r w:rsidRPr="00F235F7">
              <w:t>14 580,00</w:t>
            </w:r>
          </w:p>
        </w:tc>
      </w:tr>
      <w:tr w:rsidR="00F235F7" w:rsidRPr="00F235F7" w14:paraId="1CE2570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9E7BE7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A83126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66E42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34B45A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9BB9B7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48EE5E"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1ED628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AEA3287" w14:textId="77777777" w:rsidR="00F235F7" w:rsidRPr="00F235F7" w:rsidRDefault="00F235F7" w:rsidP="00F235F7">
            <w:r w:rsidRPr="00F235F7">
              <w:t>3 420,00</w:t>
            </w:r>
          </w:p>
        </w:tc>
        <w:tc>
          <w:tcPr>
            <w:tcW w:w="387" w:type="pct"/>
            <w:tcBorders>
              <w:top w:val="nil"/>
              <w:left w:val="nil"/>
              <w:bottom w:val="single" w:sz="4" w:space="0" w:color="auto"/>
              <w:right w:val="single" w:sz="4" w:space="0" w:color="auto"/>
            </w:tcBorders>
            <w:shd w:val="clear" w:color="auto" w:fill="auto"/>
            <w:vAlign w:val="center"/>
            <w:hideMark/>
          </w:tcPr>
          <w:p w14:paraId="35A1628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4E784B"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C698A25"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7E5906C" w14:textId="77777777" w:rsidR="00F235F7" w:rsidRPr="00F235F7" w:rsidRDefault="00F235F7" w:rsidP="00F235F7">
            <w:r w:rsidRPr="00F235F7">
              <w:t>3 420,00</w:t>
            </w:r>
          </w:p>
        </w:tc>
      </w:tr>
      <w:tr w:rsidR="00F235F7" w:rsidRPr="00F235F7" w14:paraId="213CF5D9"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232631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0F58B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CC5B7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7DEF54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F73512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FBE6E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BD71C0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65B94D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698A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E4797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914988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62C6C20" w14:textId="77777777" w:rsidR="00F235F7" w:rsidRPr="00F235F7" w:rsidRDefault="00F235F7" w:rsidP="00F235F7">
            <w:r w:rsidRPr="00F235F7">
              <w:t>0,00</w:t>
            </w:r>
          </w:p>
        </w:tc>
      </w:tr>
      <w:tr w:rsidR="00F235F7" w:rsidRPr="00F235F7" w14:paraId="69C70EF9"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3AB040CD" w14:textId="77777777" w:rsidR="00F235F7" w:rsidRPr="00F235F7" w:rsidRDefault="00F235F7" w:rsidP="00F235F7">
            <w:r w:rsidRPr="00F235F7">
              <w:t>6.3.5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16B2D071" w14:textId="77777777" w:rsidR="00F235F7" w:rsidRPr="00F235F7" w:rsidRDefault="00F235F7" w:rsidP="00F235F7">
            <w:r w:rsidRPr="00F235F7">
              <w:t>Соединительная дорога ул. Ленина - ул. Григорьева,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F33BF7" w14:textId="77777777" w:rsidR="00F235F7" w:rsidRPr="00F235F7" w:rsidRDefault="00F235F7" w:rsidP="00F235F7">
            <w:r w:rsidRPr="00F235F7">
              <w:t>1,970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250666B"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1760218"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73B29C9"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3BEE06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CB3CE3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8FA3AE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2B217CC" w14:textId="77777777" w:rsidR="00F235F7" w:rsidRPr="00F235F7" w:rsidRDefault="00F235F7" w:rsidP="00F235F7">
            <w:r w:rsidRPr="00F235F7">
              <w:t>344 750,00</w:t>
            </w:r>
          </w:p>
        </w:tc>
        <w:tc>
          <w:tcPr>
            <w:tcW w:w="391" w:type="pct"/>
            <w:tcBorders>
              <w:top w:val="nil"/>
              <w:left w:val="nil"/>
              <w:bottom w:val="single" w:sz="4" w:space="0" w:color="auto"/>
              <w:right w:val="single" w:sz="4" w:space="0" w:color="auto"/>
            </w:tcBorders>
            <w:shd w:val="clear" w:color="auto" w:fill="auto"/>
            <w:vAlign w:val="center"/>
            <w:hideMark/>
          </w:tcPr>
          <w:p w14:paraId="05478DD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519CC80" w14:textId="77777777" w:rsidR="00F235F7" w:rsidRPr="00F235F7" w:rsidRDefault="00F235F7" w:rsidP="00F235F7">
            <w:r w:rsidRPr="00F235F7">
              <w:t>344 750,00</w:t>
            </w:r>
          </w:p>
        </w:tc>
      </w:tr>
      <w:tr w:rsidR="00F235F7" w:rsidRPr="00F235F7" w14:paraId="546DFE0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496582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6C0FC0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9272C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14A70B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FD32BA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33F1D61"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756FF6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F912B9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F41645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B44C4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1E0243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DAA161" w14:textId="77777777" w:rsidR="00F235F7" w:rsidRPr="00F235F7" w:rsidRDefault="00F235F7" w:rsidP="00F235F7">
            <w:r w:rsidRPr="00F235F7">
              <w:t>0,00</w:t>
            </w:r>
          </w:p>
        </w:tc>
      </w:tr>
      <w:tr w:rsidR="00F235F7" w:rsidRPr="00F235F7" w14:paraId="05E1F91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AB7FD4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F7C94B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61F6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4D1ED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FA4797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3D4AAE4"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0ACAC7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B604D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7902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5E0E0D" w14:textId="77777777" w:rsidR="00F235F7" w:rsidRPr="00F235F7" w:rsidRDefault="00F235F7" w:rsidP="00F235F7">
            <w:r w:rsidRPr="00F235F7">
              <w:t>279 247,50</w:t>
            </w:r>
          </w:p>
        </w:tc>
        <w:tc>
          <w:tcPr>
            <w:tcW w:w="391" w:type="pct"/>
            <w:tcBorders>
              <w:top w:val="nil"/>
              <w:left w:val="nil"/>
              <w:bottom w:val="single" w:sz="4" w:space="0" w:color="auto"/>
              <w:right w:val="nil"/>
            </w:tcBorders>
            <w:shd w:val="clear" w:color="auto" w:fill="auto"/>
            <w:vAlign w:val="center"/>
            <w:hideMark/>
          </w:tcPr>
          <w:p w14:paraId="044DBA0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4E665F3" w14:textId="77777777" w:rsidR="00F235F7" w:rsidRPr="00F235F7" w:rsidRDefault="00F235F7" w:rsidP="00F235F7">
            <w:r w:rsidRPr="00F235F7">
              <w:t>279 247,50</w:t>
            </w:r>
          </w:p>
        </w:tc>
      </w:tr>
      <w:tr w:rsidR="00F235F7" w:rsidRPr="00F235F7" w14:paraId="5FEBE32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91DAAB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22B13A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9D0FE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97914B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51DC3D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1EE205D"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75C57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CA68F5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CD4FD7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20C1B9D" w14:textId="77777777" w:rsidR="00F235F7" w:rsidRPr="00F235F7" w:rsidRDefault="00F235F7" w:rsidP="00F235F7">
            <w:r w:rsidRPr="00F235F7">
              <w:t>65 502,50</w:t>
            </w:r>
          </w:p>
        </w:tc>
        <w:tc>
          <w:tcPr>
            <w:tcW w:w="391" w:type="pct"/>
            <w:tcBorders>
              <w:top w:val="nil"/>
              <w:left w:val="nil"/>
              <w:bottom w:val="single" w:sz="4" w:space="0" w:color="auto"/>
              <w:right w:val="nil"/>
            </w:tcBorders>
            <w:shd w:val="clear" w:color="auto" w:fill="auto"/>
            <w:vAlign w:val="center"/>
            <w:hideMark/>
          </w:tcPr>
          <w:p w14:paraId="058C330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8E309D" w14:textId="77777777" w:rsidR="00F235F7" w:rsidRPr="00F235F7" w:rsidRDefault="00F235F7" w:rsidP="00F235F7">
            <w:r w:rsidRPr="00F235F7">
              <w:t>65 502,50</w:t>
            </w:r>
          </w:p>
        </w:tc>
      </w:tr>
      <w:tr w:rsidR="00F235F7" w:rsidRPr="00F235F7" w14:paraId="00FA3FE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776539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170B9F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9A2B7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1834B8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4F644B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6B6771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104AFE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BDD5A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ED9C2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78C928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6DE49B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8BFCBCC" w14:textId="77777777" w:rsidR="00F235F7" w:rsidRPr="00F235F7" w:rsidRDefault="00F235F7" w:rsidP="00F235F7">
            <w:r w:rsidRPr="00F235F7">
              <w:t>0,00</w:t>
            </w:r>
          </w:p>
        </w:tc>
      </w:tr>
      <w:tr w:rsidR="00F235F7" w:rsidRPr="00F235F7" w14:paraId="7E31A328"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1B7359BE" w14:textId="77777777" w:rsidR="00F235F7" w:rsidRPr="00F235F7" w:rsidRDefault="00F235F7" w:rsidP="00F235F7">
            <w:r w:rsidRPr="00F235F7">
              <w:t>6.3.6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3467E0E" w14:textId="77777777" w:rsidR="00F235F7" w:rsidRPr="00F235F7" w:rsidRDefault="00F235F7" w:rsidP="00F235F7">
            <w:r w:rsidRPr="00F235F7">
              <w:t>Дорога по ул. Шоссейная, 1 этап: от ул. Волгоградская до ул. Котанова,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5EAEA0" w14:textId="77777777" w:rsidR="00F235F7" w:rsidRPr="00F235F7" w:rsidRDefault="00F235F7" w:rsidP="00F235F7">
            <w:r w:rsidRPr="00F235F7">
              <w:t>1,830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DEF8D"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FBBD7FE"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5459EC63"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8CE65E3"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12779B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2759A41"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4AB869C" w14:textId="77777777" w:rsidR="00F235F7" w:rsidRPr="00F235F7" w:rsidRDefault="00F235F7" w:rsidP="00F235F7">
            <w:r w:rsidRPr="00F235F7">
              <w:t>402 600,00</w:t>
            </w:r>
          </w:p>
        </w:tc>
        <w:tc>
          <w:tcPr>
            <w:tcW w:w="391" w:type="pct"/>
            <w:tcBorders>
              <w:top w:val="nil"/>
              <w:left w:val="nil"/>
              <w:bottom w:val="single" w:sz="4" w:space="0" w:color="auto"/>
              <w:right w:val="single" w:sz="4" w:space="0" w:color="auto"/>
            </w:tcBorders>
            <w:shd w:val="clear" w:color="auto" w:fill="auto"/>
            <w:vAlign w:val="center"/>
            <w:hideMark/>
          </w:tcPr>
          <w:p w14:paraId="1357BDB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816651C" w14:textId="77777777" w:rsidR="00F235F7" w:rsidRPr="00F235F7" w:rsidRDefault="00F235F7" w:rsidP="00F235F7">
            <w:r w:rsidRPr="00F235F7">
              <w:t>402 600,00</w:t>
            </w:r>
          </w:p>
        </w:tc>
      </w:tr>
      <w:tr w:rsidR="00F235F7" w:rsidRPr="00F235F7" w14:paraId="036B1DB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14D3A6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AC5770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740E9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35FFEB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BC4A4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79CF9F"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A1ED41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BB3B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8DB840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8659CE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D40E38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D662A21" w14:textId="77777777" w:rsidR="00F235F7" w:rsidRPr="00F235F7" w:rsidRDefault="00F235F7" w:rsidP="00F235F7">
            <w:r w:rsidRPr="00F235F7">
              <w:t>0,00</w:t>
            </w:r>
          </w:p>
        </w:tc>
      </w:tr>
      <w:tr w:rsidR="00F235F7" w:rsidRPr="00F235F7" w14:paraId="3304CA1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F5FB45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5967D0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46F5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498F3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B07B1C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13D059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D0CC6A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E2DC91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892C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271E2D1" w14:textId="77777777" w:rsidR="00F235F7" w:rsidRPr="00F235F7" w:rsidRDefault="00F235F7" w:rsidP="00F235F7">
            <w:r w:rsidRPr="00F235F7">
              <w:t>326 106,00</w:t>
            </w:r>
          </w:p>
        </w:tc>
        <w:tc>
          <w:tcPr>
            <w:tcW w:w="391" w:type="pct"/>
            <w:tcBorders>
              <w:top w:val="nil"/>
              <w:left w:val="nil"/>
              <w:bottom w:val="single" w:sz="4" w:space="0" w:color="auto"/>
              <w:right w:val="nil"/>
            </w:tcBorders>
            <w:shd w:val="clear" w:color="auto" w:fill="auto"/>
            <w:vAlign w:val="center"/>
            <w:hideMark/>
          </w:tcPr>
          <w:p w14:paraId="5617458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5D3A243" w14:textId="77777777" w:rsidR="00F235F7" w:rsidRPr="00F235F7" w:rsidRDefault="00F235F7" w:rsidP="00F235F7">
            <w:r w:rsidRPr="00F235F7">
              <w:t>326 106,00</w:t>
            </w:r>
          </w:p>
        </w:tc>
      </w:tr>
      <w:tr w:rsidR="00F235F7" w:rsidRPr="00F235F7" w14:paraId="6A3C259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9C9C7D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D03999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28B2B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A5DD7E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D315BD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99E131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05013A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B0FD3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2CE9B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B0EAACF" w14:textId="77777777" w:rsidR="00F235F7" w:rsidRPr="00F235F7" w:rsidRDefault="00F235F7" w:rsidP="00F235F7">
            <w:r w:rsidRPr="00F235F7">
              <w:t>76 494,00</w:t>
            </w:r>
          </w:p>
        </w:tc>
        <w:tc>
          <w:tcPr>
            <w:tcW w:w="391" w:type="pct"/>
            <w:tcBorders>
              <w:top w:val="nil"/>
              <w:left w:val="nil"/>
              <w:bottom w:val="single" w:sz="4" w:space="0" w:color="auto"/>
              <w:right w:val="nil"/>
            </w:tcBorders>
            <w:shd w:val="clear" w:color="auto" w:fill="auto"/>
            <w:vAlign w:val="center"/>
            <w:hideMark/>
          </w:tcPr>
          <w:p w14:paraId="4CBB89C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1A2B665" w14:textId="77777777" w:rsidR="00F235F7" w:rsidRPr="00F235F7" w:rsidRDefault="00F235F7" w:rsidP="00F235F7">
            <w:r w:rsidRPr="00F235F7">
              <w:t>76 494,00</w:t>
            </w:r>
          </w:p>
        </w:tc>
      </w:tr>
      <w:tr w:rsidR="00F235F7" w:rsidRPr="00F235F7" w14:paraId="6C2FBBF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07C11F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C9017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44A5E4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40F325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60B13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1E73663"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0E1E4B2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B370E0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223F71" w14:textId="77777777" w:rsidR="00F235F7" w:rsidRPr="00F235F7" w:rsidRDefault="00F235F7" w:rsidP="00F235F7">
            <w:r w:rsidRPr="00F235F7">
              <w:t> </w:t>
            </w:r>
          </w:p>
        </w:tc>
        <w:tc>
          <w:tcPr>
            <w:tcW w:w="387" w:type="pct"/>
            <w:tcBorders>
              <w:top w:val="nil"/>
              <w:left w:val="nil"/>
              <w:bottom w:val="nil"/>
              <w:right w:val="nil"/>
            </w:tcBorders>
            <w:shd w:val="clear" w:color="auto" w:fill="auto"/>
            <w:noWrap/>
            <w:vAlign w:val="center"/>
            <w:hideMark/>
          </w:tcPr>
          <w:p w14:paraId="1EE8B987" w14:textId="77777777" w:rsidR="00F235F7" w:rsidRPr="00F235F7" w:rsidRDefault="00F235F7" w:rsidP="00F235F7"/>
        </w:tc>
        <w:tc>
          <w:tcPr>
            <w:tcW w:w="391" w:type="pct"/>
            <w:tcBorders>
              <w:top w:val="nil"/>
              <w:left w:val="single" w:sz="4" w:space="0" w:color="auto"/>
              <w:bottom w:val="single" w:sz="4" w:space="0" w:color="auto"/>
              <w:right w:val="nil"/>
            </w:tcBorders>
            <w:shd w:val="clear" w:color="auto" w:fill="auto"/>
            <w:vAlign w:val="center"/>
            <w:hideMark/>
          </w:tcPr>
          <w:p w14:paraId="612243F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A961EFD" w14:textId="77777777" w:rsidR="00F235F7" w:rsidRPr="00F235F7" w:rsidRDefault="00F235F7" w:rsidP="00F235F7">
            <w:r w:rsidRPr="00F235F7">
              <w:t>0,00</w:t>
            </w:r>
          </w:p>
        </w:tc>
      </w:tr>
      <w:tr w:rsidR="00F235F7" w:rsidRPr="00F235F7" w14:paraId="196A2A4D"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7E4A7D24" w14:textId="77777777" w:rsidR="00F235F7" w:rsidRPr="00F235F7" w:rsidRDefault="00F235F7" w:rsidP="00F235F7">
            <w:r w:rsidRPr="00F235F7">
              <w:t>6.3.7</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AAFD7E0" w14:textId="77777777" w:rsidR="00F235F7" w:rsidRPr="00F235F7" w:rsidRDefault="00F235F7" w:rsidP="00F235F7">
            <w:r w:rsidRPr="00F235F7">
              <w:t>Дорога по ул. Шоссейная, 2 этап: от ул. Котанова до ул. Школьная,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F9615A" w14:textId="77777777" w:rsidR="00F235F7" w:rsidRPr="00F235F7" w:rsidRDefault="00F235F7" w:rsidP="00F235F7">
            <w:r w:rsidRPr="00F235F7">
              <w:t>1,680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8187D4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E8B06DA"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1692AEF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44FF8EE"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B0D6DD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D3BD7D4" w14:textId="77777777" w:rsidR="00F235F7" w:rsidRPr="00F235F7" w:rsidRDefault="00F235F7" w:rsidP="00F235F7">
            <w:r w:rsidRPr="00F235F7">
              <w:t>0,00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6BD3AA1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2323364" w14:textId="77777777" w:rsidR="00F235F7" w:rsidRPr="00F235F7" w:rsidRDefault="00F235F7" w:rsidP="00F235F7">
            <w:r w:rsidRPr="00F235F7">
              <w:t>360 800,00</w:t>
            </w:r>
          </w:p>
        </w:tc>
        <w:tc>
          <w:tcPr>
            <w:tcW w:w="427" w:type="pct"/>
            <w:tcBorders>
              <w:top w:val="nil"/>
              <w:left w:val="nil"/>
              <w:bottom w:val="single" w:sz="4" w:space="0" w:color="auto"/>
              <w:right w:val="single" w:sz="4" w:space="0" w:color="auto"/>
            </w:tcBorders>
            <w:shd w:val="clear" w:color="auto" w:fill="auto"/>
            <w:vAlign w:val="center"/>
            <w:hideMark/>
          </w:tcPr>
          <w:p w14:paraId="4AEA4BC9" w14:textId="77777777" w:rsidR="00F235F7" w:rsidRPr="00F235F7" w:rsidRDefault="00F235F7" w:rsidP="00F235F7">
            <w:r w:rsidRPr="00F235F7">
              <w:t>360 800,00</w:t>
            </w:r>
          </w:p>
        </w:tc>
      </w:tr>
      <w:tr w:rsidR="00F235F7" w:rsidRPr="00F235F7" w14:paraId="547BB07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8E57C0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D2F66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6437E3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4D278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8F1ED9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3560D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D1433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D0D764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7EF94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A2CF15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932FEA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5F3B89" w14:textId="77777777" w:rsidR="00F235F7" w:rsidRPr="00F235F7" w:rsidRDefault="00F235F7" w:rsidP="00F235F7">
            <w:r w:rsidRPr="00F235F7">
              <w:t>0,00</w:t>
            </w:r>
          </w:p>
        </w:tc>
      </w:tr>
      <w:tr w:rsidR="00F235F7" w:rsidRPr="00F235F7" w14:paraId="7F21D371"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82D99D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873104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43C7A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4F78D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3DB66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2F86EF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FC6604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868A6D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D5432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D7ECA3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0421B5DF" w14:textId="77777777" w:rsidR="00F235F7" w:rsidRPr="00F235F7" w:rsidRDefault="00F235F7" w:rsidP="00F235F7">
            <w:r w:rsidRPr="00F235F7">
              <w:t>292 248,00</w:t>
            </w:r>
          </w:p>
        </w:tc>
        <w:tc>
          <w:tcPr>
            <w:tcW w:w="427" w:type="pct"/>
            <w:tcBorders>
              <w:top w:val="nil"/>
              <w:left w:val="nil"/>
              <w:bottom w:val="single" w:sz="4" w:space="0" w:color="auto"/>
              <w:right w:val="single" w:sz="4" w:space="0" w:color="auto"/>
            </w:tcBorders>
            <w:shd w:val="clear" w:color="auto" w:fill="auto"/>
            <w:vAlign w:val="center"/>
            <w:hideMark/>
          </w:tcPr>
          <w:p w14:paraId="1C4ADD8B" w14:textId="77777777" w:rsidR="00F235F7" w:rsidRPr="00F235F7" w:rsidRDefault="00F235F7" w:rsidP="00F235F7">
            <w:r w:rsidRPr="00F235F7">
              <w:t>292 248,00</w:t>
            </w:r>
          </w:p>
        </w:tc>
      </w:tr>
      <w:tr w:rsidR="00F235F7" w:rsidRPr="00F235F7" w14:paraId="51171A0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FB98DD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841BD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32D0F0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2A6460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DA37A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1955D0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A1EB64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43887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D688A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544750F"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E4BA1DA" w14:textId="77777777" w:rsidR="00F235F7" w:rsidRPr="00F235F7" w:rsidRDefault="00F235F7" w:rsidP="00F235F7">
            <w:r w:rsidRPr="00F235F7">
              <w:t>68 552,00</w:t>
            </w:r>
          </w:p>
        </w:tc>
        <w:tc>
          <w:tcPr>
            <w:tcW w:w="427" w:type="pct"/>
            <w:tcBorders>
              <w:top w:val="nil"/>
              <w:left w:val="nil"/>
              <w:bottom w:val="single" w:sz="4" w:space="0" w:color="auto"/>
              <w:right w:val="single" w:sz="4" w:space="0" w:color="auto"/>
            </w:tcBorders>
            <w:shd w:val="clear" w:color="auto" w:fill="auto"/>
            <w:vAlign w:val="center"/>
            <w:hideMark/>
          </w:tcPr>
          <w:p w14:paraId="668D2D7E" w14:textId="77777777" w:rsidR="00F235F7" w:rsidRPr="00F235F7" w:rsidRDefault="00F235F7" w:rsidP="00F235F7">
            <w:r w:rsidRPr="00F235F7">
              <w:t>68 552,00</w:t>
            </w:r>
          </w:p>
        </w:tc>
      </w:tr>
      <w:tr w:rsidR="00F235F7" w:rsidRPr="00F235F7" w14:paraId="418C4953"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E4D936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11C6D4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98D95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4D6C05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D9C9CF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C3EC31D"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ED0146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FAB068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2697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682784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64D415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CCF8E1F" w14:textId="77777777" w:rsidR="00F235F7" w:rsidRPr="00F235F7" w:rsidRDefault="00F235F7" w:rsidP="00F235F7">
            <w:r w:rsidRPr="00F235F7">
              <w:t>0,00</w:t>
            </w:r>
          </w:p>
        </w:tc>
      </w:tr>
      <w:tr w:rsidR="00F235F7" w:rsidRPr="00F235F7" w14:paraId="6FBF01CD"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3DE5DDFA" w14:textId="77777777" w:rsidR="00F235F7" w:rsidRPr="00F235F7" w:rsidRDefault="00F235F7" w:rsidP="00F235F7">
            <w:r w:rsidRPr="00F235F7">
              <w:t>6.3.8</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6819E15" w14:textId="77777777" w:rsidR="00F235F7" w:rsidRPr="00F235F7" w:rsidRDefault="00F235F7" w:rsidP="00F235F7">
            <w:r w:rsidRPr="00F235F7">
              <w:t>ул. Котанова, формирование общегородской магистрали,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9A5270" w14:textId="77777777" w:rsidR="00F235F7" w:rsidRPr="00F235F7" w:rsidRDefault="00F235F7" w:rsidP="00F235F7">
            <w:r w:rsidRPr="00F235F7">
              <w:t>2,200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C595F1E"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7BA2BFDC"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2DA7637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99EBE1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9EF629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FA69D8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5F59631" w14:textId="77777777" w:rsidR="00F235F7" w:rsidRPr="00F235F7" w:rsidRDefault="00F235F7" w:rsidP="00F235F7">
            <w:r w:rsidRPr="00F235F7">
              <w:t>385 000,00</w:t>
            </w:r>
          </w:p>
        </w:tc>
        <w:tc>
          <w:tcPr>
            <w:tcW w:w="391" w:type="pct"/>
            <w:tcBorders>
              <w:top w:val="nil"/>
              <w:left w:val="nil"/>
              <w:bottom w:val="single" w:sz="4" w:space="0" w:color="auto"/>
              <w:right w:val="single" w:sz="4" w:space="0" w:color="auto"/>
            </w:tcBorders>
            <w:shd w:val="clear" w:color="auto" w:fill="auto"/>
            <w:vAlign w:val="center"/>
            <w:hideMark/>
          </w:tcPr>
          <w:p w14:paraId="098F82FC"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1A0C554" w14:textId="77777777" w:rsidR="00F235F7" w:rsidRPr="00F235F7" w:rsidRDefault="00F235F7" w:rsidP="00F235F7">
            <w:r w:rsidRPr="00F235F7">
              <w:t>385 000,00</w:t>
            </w:r>
          </w:p>
        </w:tc>
      </w:tr>
      <w:tr w:rsidR="00F235F7" w:rsidRPr="00F235F7" w14:paraId="7869607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DB510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65847A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3C23B9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75135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F745B6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DE46ED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F7D0CD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B6178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4C56D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ACB07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7FA220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1F7BF0E" w14:textId="77777777" w:rsidR="00F235F7" w:rsidRPr="00F235F7" w:rsidRDefault="00F235F7" w:rsidP="00F235F7">
            <w:r w:rsidRPr="00F235F7">
              <w:t>0,00</w:t>
            </w:r>
          </w:p>
        </w:tc>
      </w:tr>
      <w:tr w:rsidR="00F235F7" w:rsidRPr="00F235F7" w14:paraId="7859F685"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DA7848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E944F9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BF1DC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0E5B8F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F6215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868F9B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E41B54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9D45B0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B50D8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6D418A2" w14:textId="77777777" w:rsidR="00F235F7" w:rsidRPr="00F235F7" w:rsidRDefault="00F235F7" w:rsidP="00F235F7">
            <w:r w:rsidRPr="00F235F7">
              <w:t>311 850,00</w:t>
            </w:r>
          </w:p>
        </w:tc>
        <w:tc>
          <w:tcPr>
            <w:tcW w:w="391" w:type="pct"/>
            <w:tcBorders>
              <w:top w:val="nil"/>
              <w:left w:val="nil"/>
              <w:bottom w:val="single" w:sz="4" w:space="0" w:color="auto"/>
              <w:right w:val="single" w:sz="4" w:space="0" w:color="auto"/>
            </w:tcBorders>
            <w:shd w:val="clear" w:color="auto" w:fill="auto"/>
            <w:vAlign w:val="center"/>
            <w:hideMark/>
          </w:tcPr>
          <w:p w14:paraId="31C1C19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12D77CD" w14:textId="77777777" w:rsidR="00F235F7" w:rsidRPr="00F235F7" w:rsidRDefault="00F235F7" w:rsidP="00F235F7">
            <w:r w:rsidRPr="00F235F7">
              <w:t>311 850,00</w:t>
            </w:r>
          </w:p>
        </w:tc>
      </w:tr>
      <w:tr w:rsidR="00F235F7" w:rsidRPr="00F235F7" w14:paraId="399C713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E5340A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AE5307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82577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4618C0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D46AE2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B95044A"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ED23BB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24A85A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F4F50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3683C2D" w14:textId="77777777" w:rsidR="00F235F7" w:rsidRPr="00F235F7" w:rsidRDefault="00F235F7" w:rsidP="00F235F7">
            <w:r w:rsidRPr="00F235F7">
              <w:t>73 150,00</w:t>
            </w:r>
          </w:p>
        </w:tc>
        <w:tc>
          <w:tcPr>
            <w:tcW w:w="391" w:type="pct"/>
            <w:tcBorders>
              <w:top w:val="nil"/>
              <w:left w:val="nil"/>
              <w:bottom w:val="single" w:sz="4" w:space="0" w:color="auto"/>
              <w:right w:val="single" w:sz="4" w:space="0" w:color="auto"/>
            </w:tcBorders>
            <w:shd w:val="clear" w:color="auto" w:fill="auto"/>
            <w:vAlign w:val="center"/>
            <w:hideMark/>
          </w:tcPr>
          <w:p w14:paraId="50D933C8"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37A46AA8" w14:textId="77777777" w:rsidR="00F235F7" w:rsidRPr="00F235F7" w:rsidRDefault="00F235F7" w:rsidP="00F235F7">
            <w:r w:rsidRPr="00F235F7">
              <w:t>73 150,00</w:t>
            </w:r>
          </w:p>
        </w:tc>
      </w:tr>
      <w:tr w:rsidR="00F235F7" w:rsidRPr="00F235F7" w14:paraId="22A962F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1AF4D8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D3EF18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2C41FE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07ED2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21D91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D92451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F712F0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426688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083D67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C820A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49A473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DAAF5EC" w14:textId="77777777" w:rsidR="00F235F7" w:rsidRPr="00F235F7" w:rsidRDefault="00F235F7" w:rsidP="00F235F7">
            <w:r w:rsidRPr="00F235F7">
              <w:t>0,00</w:t>
            </w:r>
          </w:p>
        </w:tc>
      </w:tr>
      <w:tr w:rsidR="00F235F7" w:rsidRPr="00F235F7" w14:paraId="160C9428"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574727F3" w14:textId="77777777" w:rsidR="00F235F7" w:rsidRPr="00F235F7" w:rsidRDefault="00F235F7" w:rsidP="00F235F7">
            <w:r w:rsidRPr="00F235F7">
              <w:t>6.3.9</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FD47D47" w14:textId="77777777" w:rsidR="00F235F7" w:rsidRPr="00F235F7" w:rsidRDefault="00F235F7" w:rsidP="00F235F7">
            <w:r w:rsidRPr="00F235F7">
              <w:t>ул. Тобольская с примыканием к Южному обходу г. Новороссийск,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D6EB20" w14:textId="77777777" w:rsidR="00F235F7" w:rsidRPr="00F235F7" w:rsidRDefault="00F235F7" w:rsidP="00F235F7">
            <w:r w:rsidRPr="00F235F7">
              <w:t>0,720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1071EC3"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9340DA9"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7CFCD8A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B1114E1"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95ABFD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97EC5F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F7C8DC9" w14:textId="77777777" w:rsidR="00F235F7" w:rsidRPr="00F235F7" w:rsidRDefault="00F235F7" w:rsidP="00F235F7">
            <w:r w:rsidRPr="00F235F7">
              <w:t>126 000,00</w:t>
            </w:r>
          </w:p>
        </w:tc>
        <w:tc>
          <w:tcPr>
            <w:tcW w:w="391" w:type="pct"/>
            <w:tcBorders>
              <w:top w:val="nil"/>
              <w:left w:val="nil"/>
              <w:bottom w:val="single" w:sz="4" w:space="0" w:color="auto"/>
              <w:right w:val="single" w:sz="4" w:space="0" w:color="auto"/>
            </w:tcBorders>
            <w:shd w:val="clear" w:color="auto" w:fill="auto"/>
            <w:vAlign w:val="center"/>
            <w:hideMark/>
          </w:tcPr>
          <w:p w14:paraId="58582CB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49B73F84" w14:textId="77777777" w:rsidR="00F235F7" w:rsidRPr="00F235F7" w:rsidRDefault="00F235F7" w:rsidP="00F235F7">
            <w:r w:rsidRPr="00F235F7">
              <w:t>126 000,00</w:t>
            </w:r>
          </w:p>
        </w:tc>
      </w:tr>
      <w:tr w:rsidR="00F235F7" w:rsidRPr="00F235F7" w14:paraId="7540D95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B9C76E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C8A7AD9"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797A54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FAC9BC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E2608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69E7037"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743BEE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CFF845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8541C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038EA9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28BD23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90D108E" w14:textId="77777777" w:rsidR="00F235F7" w:rsidRPr="00F235F7" w:rsidRDefault="00F235F7" w:rsidP="00F235F7">
            <w:r w:rsidRPr="00F235F7">
              <w:t>0,00</w:t>
            </w:r>
          </w:p>
        </w:tc>
      </w:tr>
      <w:tr w:rsidR="00F235F7" w:rsidRPr="00F235F7" w14:paraId="0ADCC87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3DFFDC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317CDA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38698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34A02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BEFEE2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9011A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8030C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8142D0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910373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E23125F" w14:textId="77777777" w:rsidR="00F235F7" w:rsidRPr="00F235F7" w:rsidRDefault="00F235F7" w:rsidP="00F235F7">
            <w:r w:rsidRPr="00F235F7">
              <w:t>102 060,00</w:t>
            </w:r>
          </w:p>
        </w:tc>
        <w:tc>
          <w:tcPr>
            <w:tcW w:w="391" w:type="pct"/>
            <w:tcBorders>
              <w:top w:val="nil"/>
              <w:left w:val="nil"/>
              <w:bottom w:val="single" w:sz="4" w:space="0" w:color="auto"/>
              <w:right w:val="single" w:sz="4" w:space="0" w:color="auto"/>
            </w:tcBorders>
            <w:shd w:val="clear" w:color="auto" w:fill="auto"/>
            <w:vAlign w:val="center"/>
            <w:hideMark/>
          </w:tcPr>
          <w:p w14:paraId="328494B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234AE26A" w14:textId="77777777" w:rsidR="00F235F7" w:rsidRPr="00F235F7" w:rsidRDefault="00F235F7" w:rsidP="00F235F7">
            <w:r w:rsidRPr="00F235F7">
              <w:t>102 060,00</w:t>
            </w:r>
          </w:p>
        </w:tc>
      </w:tr>
      <w:tr w:rsidR="00F235F7" w:rsidRPr="00F235F7" w14:paraId="38FBE59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3041DE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FFD07F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927FDD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E41791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0CF67B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FCA6A5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35F42F0"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89799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AF6F20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B0C818" w14:textId="77777777" w:rsidR="00F235F7" w:rsidRPr="00F235F7" w:rsidRDefault="00F235F7" w:rsidP="00F235F7">
            <w:r w:rsidRPr="00F235F7">
              <w:t>23 940,00</w:t>
            </w:r>
          </w:p>
        </w:tc>
        <w:tc>
          <w:tcPr>
            <w:tcW w:w="391" w:type="pct"/>
            <w:tcBorders>
              <w:top w:val="nil"/>
              <w:left w:val="nil"/>
              <w:bottom w:val="single" w:sz="4" w:space="0" w:color="auto"/>
              <w:right w:val="single" w:sz="4" w:space="0" w:color="auto"/>
            </w:tcBorders>
            <w:shd w:val="clear" w:color="auto" w:fill="auto"/>
            <w:vAlign w:val="center"/>
            <w:hideMark/>
          </w:tcPr>
          <w:p w14:paraId="0EF925C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72BDE4D" w14:textId="77777777" w:rsidR="00F235F7" w:rsidRPr="00F235F7" w:rsidRDefault="00F235F7" w:rsidP="00F235F7">
            <w:r w:rsidRPr="00F235F7">
              <w:t>23 940,00</w:t>
            </w:r>
          </w:p>
        </w:tc>
      </w:tr>
      <w:tr w:rsidR="00F235F7" w:rsidRPr="00F235F7" w14:paraId="2217163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2A4E0B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A4D07F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8389AB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E94AA5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8586EB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39BBCB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8A3A3B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8CC077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46EFE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6DD63E"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2C0EF3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A74536" w14:textId="77777777" w:rsidR="00F235F7" w:rsidRPr="00F235F7" w:rsidRDefault="00F235F7" w:rsidP="00F235F7">
            <w:r w:rsidRPr="00F235F7">
              <w:t>0,00</w:t>
            </w:r>
          </w:p>
        </w:tc>
      </w:tr>
      <w:tr w:rsidR="00F235F7" w:rsidRPr="00F235F7" w14:paraId="6E9E277B"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ABCF21B" w14:textId="77777777" w:rsidR="00F235F7" w:rsidRPr="00F235F7" w:rsidRDefault="00F235F7" w:rsidP="00F235F7">
            <w:r w:rsidRPr="00F235F7">
              <w:t>6.3.10</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DA0EEBE" w14:textId="77777777" w:rsidR="00F235F7" w:rsidRPr="00F235F7" w:rsidRDefault="00F235F7" w:rsidP="00F235F7">
            <w:r w:rsidRPr="00F235F7">
              <w:t>Подъезд к ул. Стартовая без стыковки с Южным обходом,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F3CF4E" w14:textId="77777777" w:rsidR="00F235F7" w:rsidRPr="00F235F7" w:rsidRDefault="00F235F7" w:rsidP="00F235F7">
            <w:r w:rsidRPr="00F235F7">
              <w:t>1,760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164CCEA"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315DDDC"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58ED2B3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1DA0E010" w14:textId="77777777" w:rsidR="00F235F7" w:rsidRPr="00F235F7" w:rsidRDefault="00F235F7" w:rsidP="00F235F7">
            <w:r w:rsidRPr="00F235F7">
              <w:t xml:space="preserve"> </w:t>
            </w:r>
          </w:p>
        </w:tc>
        <w:tc>
          <w:tcPr>
            <w:tcW w:w="389" w:type="pct"/>
            <w:tcBorders>
              <w:top w:val="nil"/>
              <w:left w:val="nil"/>
              <w:bottom w:val="single" w:sz="4" w:space="0" w:color="auto"/>
              <w:right w:val="single" w:sz="4" w:space="0" w:color="auto"/>
            </w:tcBorders>
            <w:shd w:val="clear" w:color="auto" w:fill="auto"/>
            <w:vAlign w:val="center"/>
            <w:hideMark/>
          </w:tcPr>
          <w:p w14:paraId="3FC086E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805060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3C4B213" w14:textId="77777777" w:rsidR="00F235F7" w:rsidRPr="00F235F7" w:rsidRDefault="00F235F7" w:rsidP="00F235F7">
            <w:r w:rsidRPr="00F235F7">
              <w:t>308 000,00</w:t>
            </w:r>
          </w:p>
        </w:tc>
        <w:tc>
          <w:tcPr>
            <w:tcW w:w="391" w:type="pct"/>
            <w:tcBorders>
              <w:top w:val="nil"/>
              <w:left w:val="nil"/>
              <w:bottom w:val="single" w:sz="4" w:space="0" w:color="auto"/>
              <w:right w:val="single" w:sz="4" w:space="0" w:color="auto"/>
            </w:tcBorders>
            <w:shd w:val="clear" w:color="auto" w:fill="auto"/>
            <w:vAlign w:val="center"/>
            <w:hideMark/>
          </w:tcPr>
          <w:p w14:paraId="3BF06EF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1DD3746" w14:textId="77777777" w:rsidR="00F235F7" w:rsidRPr="00F235F7" w:rsidRDefault="00F235F7" w:rsidP="00F235F7">
            <w:r w:rsidRPr="00F235F7">
              <w:t>308 000,00</w:t>
            </w:r>
          </w:p>
        </w:tc>
      </w:tr>
      <w:tr w:rsidR="00F235F7" w:rsidRPr="00F235F7" w14:paraId="7419962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45D9C9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64CE68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35BB0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B55463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73DF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552602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43FC7E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DE3F6E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D82DE0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08D30B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39221AA"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223A0C" w14:textId="77777777" w:rsidR="00F235F7" w:rsidRPr="00F235F7" w:rsidRDefault="00F235F7" w:rsidP="00F235F7">
            <w:r w:rsidRPr="00F235F7">
              <w:t>0,00</w:t>
            </w:r>
          </w:p>
        </w:tc>
      </w:tr>
      <w:tr w:rsidR="00F235F7" w:rsidRPr="00F235F7" w14:paraId="0C768EC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4A348E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731098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F48708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91243C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C048B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B1AF1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6975B9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7A0FC3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5F9379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D601EF" w14:textId="77777777" w:rsidR="00F235F7" w:rsidRPr="00F235F7" w:rsidRDefault="00F235F7" w:rsidP="00F235F7">
            <w:r w:rsidRPr="00F235F7">
              <w:t>249 480,00</w:t>
            </w:r>
          </w:p>
        </w:tc>
        <w:tc>
          <w:tcPr>
            <w:tcW w:w="391" w:type="pct"/>
            <w:tcBorders>
              <w:top w:val="nil"/>
              <w:left w:val="nil"/>
              <w:bottom w:val="single" w:sz="4" w:space="0" w:color="auto"/>
              <w:right w:val="nil"/>
            </w:tcBorders>
            <w:shd w:val="clear" w:color="auto" w:fill="auto"/>
            <w:vAlign w:val="center"/>
            <w:hideMark/>
          </w:tcPr>
          <w:p w14:paraId="4114E7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9F44E8E" w14:textId="77777777" w:rsidR="00F235F7" w:rsidRPr="00F235F7" w:rsidRDefault="00F235F7" w:rsidP="00F235F7">
            <w:r w:rsidRPr="00F235F7">
              <w:t>249 480,00</w:t>
            </w:r>
          </w:p>
        </w:tc>
      </w:tr>
      <w:tr w:rsidR="00F235F7" w:rsidRPr="00F235F7" w14:paraId="64A13A1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B5139E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27D85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1A377F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73F24D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C741BB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58721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51D5C6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6FC8C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75FB1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A2F87AB" w14:textId="77777777" w:rsidR="00F235F7" w:rsidRPr="00F235F7" w:rsidRDefault="00F235F7" w:rsidP="00F235F7">
            <w:r w:rsidRPr="00F235F7">
              <w:t>58 520,00</w:t>
            </w:r>
          </w:p>
        </w:tc>
        <w:tc>
          <w:tcPr>
            <w:tcW w:w="391" w:type="pct"/>
            <w:tcBorders>
              <w:top w:val="nil"/>
              <w:left w:val="nil"/>
              <w:bottom w:val="single" w:sz="4" w:space="0" w:color="auto"/>
              <w:right w:val="nil"/>
            </w:tcBorders>
            <w:shd w:val="clear" w:color="auto" w:fill="auto"/>
            <w:vAlign w:val="center"/>
            <w:hideMark/>
          </w:tcPr>
          <w:p w14:paraId="5C744F7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5193F60" w14:textId="77777777" w:rsidR="00F235F7" w:rsidRPr="00F235F7" w:rsidRDefault="00F235F7" w:rsidP="00F235F7">
            <w:r w:rsidRPr="00F235F7">
              <w:t>58 520,00</w:t>
            </w:r>
          </w:p>
        </w:tc>
      </w:tr>
      <w:tr w:rsidR="00F235F7" w:rsidRPr="00F235F7" w14:paraId="4751103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83E53B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1E07F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D23837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676463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6F8BD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C554A6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F13C5A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492840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DF59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A8AD0F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A7E6539"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DFE13F8" w14:textId="77777777" w:rsidR="00F235F7" w:rsidRPr="00F235F7" w:rsidRDefault="00F235F7" w:rsidP="00F235F7">
            <w:r w:rsidRPr="00F235F7">
              <w:t>0,00</w:t>
            </w:r>
          </w:p>
        </w:tc>
      </w:tr>
      <w:tr w:rsidR="00F235F7" w:rsidRPr="00F235F7" w14:paraId="1D5A356D"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0BE9242C" w14:textId="77777777" w:rsidR="00F235F7" w:rsidRPr="00F235F7" w:rsidRDefault="00F235F7" w:rsidP="00F235F7">
            <w:r w:rsidRPr="00F235F7">
              <w:t>6.3.11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A1D52F3" w14:textId="77777777" w:rsidR="00F235F7" w:rsidRPr="00F235F7" w:rsidRDefault="00F235F7" w:rsidP="00F235F7">
            <w:r w:rsidRPr="00F235F7">
              <w:t>Подъездная дорога к пирсу, п. Абрау-Дюрсо</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03F923" w14:textId="77777777" w:rsidR="00F235F7" w:rsidRPr="00F235F7" w:rsidRDefault="00F235F7" w:rsidP="00F235F7">
            <w:r w:rsidRPr="00F235F7">
              <w:t>0,650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D798AC9"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0ACDF70C"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1A8B396A"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6A2657D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C05E0F9" w14:textId="77777777" w:rsidR="00F235F7" w:rsidRPr="00F235F7" w:rsidRDefault="00F235F7" w:rsidP="00F235F7">
            <w:r w:rsidRPr="00F235F7">
              <w:t>9 000,00</w:t>
            </w:r>
          </w:p>
        </w:tc>
        <w:tc>
          <w:tcPr>
            <w:tcW w:w="387" w:type="pct"/>
            <w:tcBorders>
              <w:top w:val="nil"/>
              <w:left w:val="nil"/>
              <w:bottom w:val="single" w:sz="4" w:space="0" w:color="auto"/>
              <w:right w:val="single" w:sz="4" w:space="0" w:color="auto"/>
            </w:tcBorders>
            <w:shd w:val="clear" w:color="auto" w:fill="auto"/>
            <w:vAlign w:val="center"/>
            <w:hideMark/>
          </w:tcPr>
          <w:p w14:paraId="68949DED"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287B756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3539DE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9DD6435" w14:textId="77777777" w:rsidR="00F235F7" w:rsidRPr="00F235F7" w:rsidRDefault="00F235F7" w:rsidP="00F235F7">
            <w:r w:rsidRPr="00F235F7">
              <w:t>19 000,00</w:t>
            </w:r>
          </w:p>
        </w:tc>
      </w:tr>
      <w:tr w:rsidR="00F235F7" w:rsidRPr="00F235F7" w14:paraId="6E5FD7CB"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8C046D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6AF22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D7F37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FA50D6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A00001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D101366"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CC50DD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EB1C10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464EE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4CEFD2"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A991C3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EDC240D" w14:textId="77777777" w:rsidR="00F235F7" w:rsidRPr="00F235F7" w:rsidRDefault="00F235F7" w:rsidP="00F235F7">
            <w:r w:rsidRPr="00F235F7">
              <w:t>0,00</w:t>
            </w:r>
          </w:p>
        </w:tc>
      </w:tr>
      <w:tr w:rsidR="00F235F7" w:rsidRPr="00F235F7" w14:paraId="7F6FCE3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DE6751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D27C8C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A4F56A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BB6FD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BEC05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DE64BD0"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6F71B7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E692B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96ECB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04F75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6916E9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44B7FBA" w14:textId="77777777" w:rsidR="00F235F7" w:rsidRPr="00F235F7" w:rsidRDefault="00F235F7" w:rsidP="00F235F7">
            <w:r w:rsidRPr="00F235F7">
              <w:t>0,00</w:t>
            </w:r>
          </w:p>
        </w:tc>
      </w:tr>
      <w:tr w:rsidR="00F235F7" w:rsidRPr="00F235F7" w14:paraId="7901C67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F48324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FBCF30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EC53B4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F7FC87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43972F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AFD28E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D1618F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3C915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44996F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30D9D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B230194"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9003BC4" w14:textId="77777777" w:rsidR="00F235F7" w:rsidRPr="00F235F7" w:rsidRDefault="00F235F7" w:rsidP="00F235F7">
            <w:r w:rsidRPr="00F235F7">
              <w:t>0,00</w:t>
            </w:r>
          </w:p>
        </w:tc>
      </w:tr>
      <w:tr w:rsidR="00F235F7" w:rsidRPr="00F235F7" w14:paraId="6B99F09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4278B2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C128C2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964E2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407C7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FF4B73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252008"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D4A9A2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090D21" w14:textId="77777777" w:rsidR="00F235F7" w:rsidRPr="00F235F7" w:rsidRDefault="00F235F7" w:rsidP="00F235F7">
            <w:r w:rsidRPr="00F235F7">
              <w:t>9 000,00</w:t>
            </w:r>
          </w:p>
        </w:tc>
        <w:tc>
          <w:tcPr>
            <w:tcW w:w="387" w:type="pct"/>
            <w:tcBorders>
              <w:top w:val="nil"/>
              <w:left w:val="nil"/>
              <w:bottom w:val="single" w:sz="4" w:space="0" w:color="auto"/>
              <w:right w:val="single" w:sz="4" w:space="0" w:color="auto"/>
            </w:tcBorders>
            <w:shd w:val="clear" w:color="auto" w:fill="auto"/>
            <w:vAlign w:val="center"/>
            <w:hideMark/>
          </w:tcPr>
          <w:p w14:paraId="40499CF4" w14:textId="77777777" w:rsidR="00F235F7" w:rsidRPr="00F235F7" w:rsidRDefault="00F235F7" w:rsidP="00F235F7">
            <w:r w:rsidRPr="00F235F7">
              <w:t>10 000,00</w:t>
            </w:r>
          </w:p>
        </w:tc>
        <w:tc>
          <w:tcPr>
            <w:tcW w:w="387" w:type="pct"/>
            <w:tcBorders>
              <w:top w:val="nil"/>
              <w:left w:val="nil"/>
              <w:bottom w:val="single" w:sz="4" w:space="0" w:color="auto"/>
              <w:right w:val="single" w:sz="4" w:space="0" w:color="auto"/>
            </w:tcBorders>
            <w:shd w:val="clear" w:color="auto" w:fill="auto"/>
            <w:vAlign w:val="center"/>
            <w:hideMark/>
          </w:tcPr>
          <w:p w14:paraId="6317210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95B8C2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81B5509" w14:textId="77777777" w:rsidR="00F235F7" w:rsidRPr="00F235F7" w:rsidRDefault="00F235F7" w:rsidP="00F235F7">
            <w:r w:rsidRPr="00F235F7">
              <w:t>19 000,00</w:t>
            </w:r>
          </w:p>
        </w:tc>
      </w:tr>
      <w:tr w:rsidR="00F235F7" w:rsidRPr="00F235F7" w14:paraId="2E683DE3"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0BAFC526" w14:textId="77777777" w:rsidR="00F235F7" w:rsidRPr="00F235F7" w:rsidRDefault="00F235F7" w:rsidP="00F235F7">
            <w:r w:rsidRPr="00F235F7">
              <w:lastRenderedPageBreak/>
              <w:t>6.3.12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12AF2AE" w14:textId="77777777" w:rsidR="00F235F7" w:rsidRPr="00F235F7" w:rsidRDefault="00F235F7" w:rsidP="00F235F7">
            <w:r w:rsidRPr="00F235F7">
              <w:t>Анапское шоссе,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AD000A" w14:textId="77777777" w:rsidR="00F235F7" w:rsidRPr="00F235F7" w:rsidRDefault="00F235F7" w:rsidP="00F235F7">
            <w:r w:rsidRPr="00F235F7">
              <w:t>3,560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2E738CD"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B7B0103"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18E2C98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F5AEA8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DE53C99"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E52B2D2"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5A2D1DF"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25A189A" w14:textId="77777777" w:rsidR="00F235F7" w:rsidRPr="00F235F7" w:rsidRDefault="00F235F7" w:rsidP="00F235F7">
            <w:r w:rsidRPr="00F235F7">
              <w:t>1 780 000,00</w:t>
            </w:r>
          </w:p>
        </w:tc>
        <w:tc>
          <w:tcPr>
            <w:tcW w:w="427" w:type="pct"/>
            <w:tcBorders>
              <w:top w:val="nil"/>
              <w:left w:val="nil"/>
              <w:bottom w:val="single" w:sz="4" w:space="0" w:color="auto"/>
              <w:right w:val="single" w:sz="4" w:space="0" w:color="auto"/>
            </w:tcBorders>
            <w:shd w:val="clear" w:color="auto" w:fill="auto"/>
            <w:vAlign w:val="center"/>
            <w:hideMark/>
          </w:tcPr>
          <w:p w14:paraId="756E9572" w14:textId="77777777" w:rsidR="00F235F7" w:rsidRPr="00F235F7" w:rsidRDefault="00F235F7" w:rsidP="00F235F7">
            <w:r w:rsidRPr="00F235F7">
              <w:t>1 780 000,00</w:t>
            </w:r>
          </w:p>
        </w:tc>
      </w:tr>
      <w:tr w:rsidR="00F235F7" w:rsidRPr="00F235F7" w14:paraId="7B17ABD9"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01AF08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48A345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06208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719D23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4A2BAF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1EC2D1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C899EA5"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69805F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12ACA6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1A37EE7"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8482136"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22EDE6C" w14:textId="77777777" w:rsidR="00F235F7" w:rsidRPr="00F235F7" w:rsidRDefault="00F235F7" w:rsidP="00F235F7">
            <w:r w:rsidRPr="00F235F7">
              <w:t>0,00</w:t>
            </w:r>
          </w:p>
        </w:tc>
      </w:tr>
      <w:tr w:rsidR="00F235F7" w:rsidRPr="00F235F7" w14:paraId="6C6AAED9"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628A32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007409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144E61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B3D1F6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2E9D08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EF2F59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9C53E9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EFEBCF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DA3F33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5B7959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EF3D784" w14:textId="77777777" w:rsidR="00F235F7" w:rsidRPr="00F235F7" w:rsidRDefault="00F235F7" w:rsidP="00F235F7">
            <w:r w:rsidRPr="00F235F7">
              <w:t>1 441 800,00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B9FCC3A" w14:textId="77777777" w:rsidR="00F235F7" w:rsidRPr="00F235F7" w:rsidRDefault="00F235F7" w:rsidP="00F235F7">
            <w:r w:rsidRPr="00F235F7">
              <w:t>1 441 800,00</w:t>
            </w:r>
          </w:p>
        </w:tc>
      </w:tr>
      <w:tr w:rsidR="00F235F7" w:rsidRPr="00F235F7" w14:paraId="61C76AC5"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3C2BCA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0CD572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96056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5A392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E4E725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864FA7"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5AA626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8EE89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7E698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1A4785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DA8FF24" w14:textId="77777777" w:rsidR="00F235F7" w:rsidRPr="00F235F7" w:rsidRDefault="00F235F7" w:rsidP="00F235F7">
            <w:r w:rsidRPr="00F235F7">
              <w:t>338 200,00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750CCA4" w14:textId="77777777" w:rsidR="00F235F7" w:rsidRPr="00F235F7" w:rsidRDefault="00F235F7" w:rsidP="00F235F7">
            <w:r w:rsidRPr="00F235F7">
              <w:t>338 200,00</w:t>
            </w:r>
          </w:p>
        </w:tc>
      </w:tr>
      <w:tr w:rsidR="00F235F7" w:rsidRPr="00F235F7" w14:paraId="3B02767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A57F47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B49439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B35FC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06D762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259DC5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C666485"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F2B32A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74255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6D3477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26A0536"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856C60D"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3F8CDF8" w14:textId="77777777" w:rsidR="00F235F7" w:rsidRPr="00F235F7" w:rsidRDefault="00F235F7" w:rsidP="00F235F7">
            <w:r w:rsidRPr="00F235F7">
              <w:t>0,00</w:t>
            </w:r>
          </w:p>
        </w:tc>
      </w:tr>
      <w:tr w:rsidR="00F235F7" w:rsidRPr="00F235F7" w14:paraId="0BFBD65A"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888799E" w14:textId="77777777" w:rsidR="00F235F7" w:rsidRPr="00F235F7" w:rsidRDefault="00F235F7" w:rsidP="00F235F7">
            <w:r w:rsidRPr="00F235F7">
              <w:t>6.3.13</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AE84EE" w14:textId="77777777" w:rsidR="00F235F7" w:rsidRPr="00F235F7" w:rsidRDefault="00F235F7" w:rsidP="00F235F7">
            <w:r w:rsidRPr="00F235F7">
              <w:t>Перемычка Анапское ш. - а/д с.Цемдолина-ул.Портовая,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2E72D6" w14:textId="77777777" w:rsidR="00F235F7" w:rsidRPr="00F235F7" w:rsidRDefault="00F235F7" w:rsidP="00F235F7">
            <w:r w:rsidRPr="00F235F7">
              <w:t>0,330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0F81D17"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980A851"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7C5ECA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F1545D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E249CA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D9B576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B754AC3"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7DC1D8BA" w14:textId="77777777" w:rsidR="00F235F7" w:rsidRPr="00F235F7" w:rsidRDefault="00F235F7" w:rsidP="00F235F7">
            <w:r w:rsidRPr="00F235F7">
              <w:t>158 400,00</w:t>
            </w:r>
          </w:p>
        </w:tc>
        <w:tc>
          <w:tcPr>
            <w:tcW w:w="427" w:type="pct"/>
            <w:tcBorders>
              <w:top w:val="nil"/>
              <w:left w:val="nil"/>
              <w:bottom w:val="single" w:sz="4" w:space="0" w:color="auto"/>
              <w:right w:val="single" w:sz="4" w:space="0" w:color="auto"/>
            </w:tcBorders>
            <w:shd w:val="clear" w:color="auto" w:fill="auto"/>
            <w:vAlign w:val="center"/>
            <w:hideMark/>
          </w:tcPr>
          <w:p w14:paraId="10A45920" w14:textId="77777777" w:rsidR="00F235F7" w:rsidRPr="00F235F7" w:rsidRDefault="00F235F7" w:rsidP="00F235F7">
            <w:r w:rsidRPr="00F235F7">
              <w:t>158 400,00</w:t>
            </w:r>
          </w:p>
        </w:tc>
      </w:tr>
      <w:tr w:rsidR="00F235F7" w:rsidRPr="00F235F7" w14:paraId="23AAB57B"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75AF73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7CBB00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2C163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25C2B0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4EA404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9B0636C"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EE2F43D"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3C07F0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AD5481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3A93EF"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94A170F"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A636F1F" w14:textId="77777777" w:rsidR="00F235F7" w:rsidRPr="00F235F7" w:rsidRDefault="00F235F7" w:rsidP="00F235F7">
            <w:r w:rsidRPr="00F235F7">
              <w:t>0,00</w:t>
            </w:r>
          </w:p>
        </w:tc>
      </w:tr>
      <w:tr w:rsidR="00F235F7" w:rsidRPr="00F235F7" w14:paraId="10AEC0B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700F28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64B30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435F8A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590ECF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3DFB8E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8C4D1A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1ABD0C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776403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E8A152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59981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22B6812" w14:textId="77777777" w:rsidR="00F235F7" w:rsidRPr="00F235F7" w:rsidRDefault="00F235F7" w:rsidP="00F235F7">
            <w:r w:rsidRPr="00F235F7">
              <w:t>128 304,00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6442E3D" w14:textId="77777777" w:rsidR="00F235F7" w:rsidRPr="00F235F7" w:rsidRDefault="00F235F7" w:rsidP="00F235F7">
            <w:r w:rsidRPr="00F235F7">
              <w:t>128 304,00</w:t>
            </w:r>
          </w:p>
        </w:tc>
      </w:tr>
      <w:tr w:rsidR="00F235F7" w:rsidRPr="00F235F7" w14:paraId="2CA4450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B24F6B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418AA9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154FE8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B475C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A162D5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FD5BC8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5AEEFD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334190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0B0AFB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55172E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0B18141" w14:textId="77777777" w:rsidR="00F235F7" w:rsidRPr="00F235F7" w:rsidRDefault="00F235F7" w:rsidP="00F235F7">
            <w:r w:rsidRPr="00F235F7">
              <w:t>30 096,00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4B847B9" w14:textId="77777777" w:rsidR="00F235F7" w:rsidRPr="00F235F7" w:rsidRDefault="00F235F7" w:rsidP="00F235F7">
            <w:r w:rsidRPr="00F235F7">
              <w:t>30 096,00</w:t>
            </w:r>
          </w:p>
        </w:tc>
      </w:tr>
      <w:tr w:rsidR="00F235F7" w:rsidRPr="00F235F7" w14:paraId="7AAFCD43"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4F8AF3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36718D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52FCE1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602ED3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9548B5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B7343D4"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FFDFC13"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DBC39A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8FC597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401F57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A33978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848C4B9" w14:textId="77777777" w:rsidR="00F235F7" w:rsidRPr="00F235F7" w:rsidRDefault="00F235F7" w:rsidP="00F235F7">
            <w:r w:rsidRPr="00F235F7">
              <w:t>0,00</w:t>
            </w:r>
          </w:p>
        </w:tc>
      </w:tr>
      <w:tr w:rsidR="00F235F7" w:rsidRPr="00F235F7" w14:paraId="3E5BDE6F"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5627E4C" w14:textId="77777777" w:rsidR="00F235F7" w:rsidRPr="00F235F7" w:rsidRDefault="00F235F7" w:rsidP="00F235F7">
            <w:r w:rsidRPr="00F235F7">
              <w:lastRenderedPageBreak/>
              <w:t>6.3.14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E94064B" w14:textId="77777777" w:rsidR="00F235F7" w:rsidRPr="00F235F7" w:rsidRDefault="00F235F7" w:rsidP="00F235F7">
            <w:r w:rsidRPr="00F235F7">
              <w:t xml:space="preserve"> Второй подъезд к Южному обходу в районе ул. Стартовая,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C25F89" w14:textId="77777777" w:rsidR="00F235F7" w:rsidRPr="00F235F7" w:rsidRDefault="00F235F7" w:rsidP="00F235F7">
            <w:r w:rsidRPr="00F235F7">
              <w:t>1,210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ED7E104"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AE00C8D"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604E5C9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94388EA"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EE8545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1F89DE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9CF1438"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84765A3" w14:textId="77777777" w:rsidR="00F235F7" w:rsidRPr="00F235F7" w:rsidRDefault="00F235F7" w:rsidP="00F235F7">
            <w:r w:rsidRPr="00F235F7">
              <w:t>266 200,00</w:t>
            </w:r>
          </w:p>
        </w:tc>
        <w:tc>
          <w:tcPr>
            <w:tcW w:w="427" w:type="pct"/>
            <w:tcBorders>
              <w:top w:val="nil"/>
              <w:left w:val="nil"/>
              <w:bottom w:val="single" w:sz="4" w:space="0" w:color="auto"/>
              <w:right w:val="single" w:sz="4" w:space="0" w:color="auto"/>
            </w:tcBorders>
            <w:shd w:val="clear" w:color="auto" w:fill="auto"/>
            <w:vAlign w:val="center"/>
            <w:hideMark/>
          </w:tcPr>
          <w:p w14:paraId="2612E805" w14:textId="77777777" w:rsidR="00F235F7" w:rsidRPr="00F235F7" w:rsidRDefault="00F235F7" w:rsidP="00F235F7">
            <w:r w:rsidRPr="00F235F7">
              <w:t>266 200,00</w:t>
            </w:r>
          </w:p>
        </w:tc>
      </w:tr>
      <w:tr w:rsidR="00F235F7" w:rsidRPr="00F235F7" w14:paraId="3EDAA1B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571214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015F87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5EA6B2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D1DF3F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26008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9F04B02"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27A7CA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00C958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DD0BF3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C43BDA1"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DCE828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67197D5" w14:textId="77777777" w:rsidR="00F235F7" w:rsidRPr="00F235F7" w:rsidRDefault="00F235F7" w:rsidP="00F235F7">
            <w:r w:rsidRPr="00F235F7">
              <w:t>0,00</w:t>
            </w:r>
          </w:p>
        </w:tc>
      </w:tr>
      <w:tr w:rsidR="00F235F7" w:rsidRPr="00F235F7" w14:paraId="624EA1DA"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47AD36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70DF6A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DBC60C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ED877C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178A2F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1130CD"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A8A1C76"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F72BB9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93C98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A71DE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D33FDDE" w14:textId="77777777" w:rsidR="00F235F7" w:rsidRPr="00F235F7" w:rsidRDefault="00F235F7" w:rsidP="00F235F7">
            <w:r w:rsidRPr="00F235F7">
              <w:t>215 622,00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E9EEF48" w14:textId="77777777" w:rsidR="00F235F7" w:rsidRPr="00F235F7" w:rsidRDefault="00F235F7" w:rsidP="00F235F7">
            <w:r w:rsidRPr="00F235F7">
              <w:t>215 622,00</w:t>
            </w:r>
          </w:p>
        </w:tc>
      </w:tr>
      <w:tr w:rsidR="00F235F7" w:rsidRPr="00F235F7" w14:paraId="40594713"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DA41C6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BE2B76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3A3649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5754E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7608CB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E0312CF"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6F5703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0DF69E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5EE1D3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AE42C43"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E82E4C9" w14:textId="77777777" w:rsidR="00F235F7" w:rsidRPr="00F235F7" w:rsidRDefault="00F235F7" w:rsidP="00F235F7">
            <w:r w:rsidRPr="00F235F7">
              <w:t>50 578,00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0E8FDE8C" w14:textId="77777777" w:rsidR="00F235F7" w:rsidRPr="00F235F7" w:rsidRDefault="00F235F7" w:rsidP="00F235F7">
            <w:r w:rsidRPr="00F235F7">
              <w:t>50 578,00</w:t>
            </w:r>
          </w:p>
        </w:tc>
      </w:tr>
      <w:tr w:rsidR="00F235F7" w:rsidRPr="00F235F7" w14:paraId="3717FB8B"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C086FC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AB60BC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4ED9D6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ABBDA9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3BDEE2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867494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D74131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0C7C4C"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F09328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EE3FA05"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AFB8CA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4EA4DF" w14:textId="77777777" w:rsidR="00F235F7" w:rsidRPr="00F235F7" w:rsidRDefault="00F235F7" w:rsidP="00F235F7">
            <w:r w:rsidRPr="00F235F7">
              <w:t>0,00</w:t>
            </w:r>
          </w:p>
        </w:tc>
      </w:tr>
      <w:tr w:rsidR="00F235F7" w:rsidRPr="00F235F7" w14:paraId="59E0E4B8"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2E19D924" w14:textId="77777777" w:rsidR="00F235F7" w:rsidRPr="00F235F7" w:rsidRDefault="00F235F7" w:rsidP="00F235F7">
            <w:r w:rsidRPr="00F235F7">
              <w:t>6.3.15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30AC0528" w14:textId="77777777" w:rsidR="00F235F7" w:rsidRPr="00F235F7" w:rsidRDefault="00F235F7" w:rsidP="00F235F7">
            <w:r w:rsidRPr="00F235F7">
              <w:t>ул. Советов, нечетная сторона от д. 13 до ул. Новороссийской Республики</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4EA985" w14:textId="77777777" w:rsidR="00F235F7" w:rsidRPr="00F235F7" w:rsidRDefault="00F235F7" w:rsidP="00F235F7">
            <w:r w:rsidRPr="00F235F7">
              <w:t>0,670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ECA32ED"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E107F3F"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79EE62DC"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49537CFF"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2EF0BD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7A622B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B8E26EF" w14:textId="77777777" w:rsidR="00F235F7" w:rsidRPr="00F235F7" w:rsidRDefault="00F235F7" w:rsidP="00F235F7">
            <w:r w:rsidRPr="00F235F7">
              <w:t>260 000,00</w:t>
            </w:r>
          </w:p>
        </w:tc>
        <w:tc>
          <w:tcPr>
            <w:tcW w:w="391" w:type="pct"/>
            <w:tcBorders>
              <w:top w:val="nil"/>
              <w:left w:val="nil"/>
              <w:bottom w:val="single" w:sz="4" w:space="0" w:color="auto"/>
              <w:right w:val="single" w:sz="4" w:space="0" w:color="auto"/>
            </w:tcBorders>
            <w:shd w:val="clear" w:color="auto" w:fill="auto"/>
            <w:vAlign w:val="center"/>
            <w:hideMark/>
          </w:tcPr>
          <w:p w14:paraId="27788CF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6C4E062" w14:textId="77777777" w:rsidR="00F235F7" w:rsidRPr="00F235F7" w:rsidRDefault="00F235F7" w:rsidP="00F235F7">
            <w:r w:rsidRPr="00F235F7">
              <w:t>260 000,00</w:t>
            </w:r>
          </w:p>
        </w:tc>
      </w:tr>
      <w:tr w:rsidR="00F235F7" w:rsidRPr="00F235F7" w14:paraId="4E3F3D12"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3B34DD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0BF347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24D560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BEA5AB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A6978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A0F5A8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A11A484"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1E15F3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E0F16E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3EE65C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1BC420B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E27218F" w14:textId="77777777" w:rsidR="00F235F7" w:rsidRPr="00F235F7" w:rsidRDefault="00F235F7" w:rsidP="00F235F7">
            <w:r w:rsidRPr="00F235F7">
              <w:t>0,00</w:t>
            </w:r>
          </w:p>
        </w:tc>
      </w:tr>
      <w:tr w:rsidR="00F235F7" w:rsidRPr="00F235F7" w14:paraId="5876977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B16B85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1AC16B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F11ED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A37D659"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B26E46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E163077"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44E43A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98588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2C5F68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F8F33CA" w14:textId="77777777" w:rsidR="00F235F7" w:rsidRPr="00F235F7" w:rsidRDefault="00F235F7" w:rsidP="00F235F7">
            <w:r w:rsidRPr="00F235F7">
              <w:t>210 600,00</w:t>
            </w:r>
          </w:p>
        </w:tc>
        <w:tc>
          <w:tcPr>
            <w:tcW w:w="391" w:type="pct"/>
            <w:tcBorders>
              <w:top w:val="nil"/>
              <w:left w:val="nil"/>
              <w:bottom w:val="single" w:sz="4" w:space="0" w:color="auto"/>
              <w:right w:val="nil"/>
            </w:tcBorders>
            <w:shd w:val="clear" w:color="auto" w:fill="auto"/>
            <w:vAlign w:val="center"/>
            <w:hideMark/>
          </w:tcPr>
          <w:p w14:paraId="33C2C6AB"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24C6975" w14:textId="77777777" w:rsidR="00F235F7" w:rsidRPr="00F235F7" w:rsidRDefault="00F235F7" w:rsidP="00F235F7">
            <w:r w:rsidRPr="00F235F7">
              <w:t>210 600,00</w:t>
            </w:r>
          </w:p>
        </w:tc>
      </w:tr>
      <w:tr w:rsidR="00F235F7" w:rsidRPr="00F235F7" w14:paraId="625AFDCA"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89D10D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9BB77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CD9FBE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A215D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22E125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C83211F"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D9A8A0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CAE6B24"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A50FEE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04F8795" w14:textId="77777777" w:rsidR="00F235F7" w:rsidRPr="00F235F7" w:rsidRDefault="00F235F7" w:rsidP="00F235F7">
            <w:r w:rsidRPr="00F235F7">
              <w:t>49 400,00</w:t>
            </w:r>
          </w:p>
        </w:tc>
        <w:tc>
          <w:tcPr>
            <w:tcW w:w="391" w:type="pct"/>
            <w:tcBorders>
              <w:top w:val="nil"/>
              <w:left w:val="nil"/>
              <w:bottom w:val="single" w:sz="4" w:space="0" w:color="auto"/>
              <w:right w:val="nil"/>
            </w:tcBorders>
            <w:shd w:val="clear" w:color="auto" w:fill="auto"/>
            <w:vAlign w:val="center"/>
            <w:hideMark/>
          </w:tcPr>
          <w:p w14:paraId="16114AA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069B53F" w14:textId="77777777" w:rsidR="00F235F7" w:rsidRPr="00F235F7" w:rsidRDefault="00F235F7" w:rsidP="00F235F7">
            <w:r w:rsidRPr="00F235F7">
              <w:t>49 400,00</w:t>
            </w:r>
          </w:p>
        </w:tc>
      </w:tr>
      <w:tr w:rsidR="00F235F7" w:rsidRPr="00F235F7" w14:paraId="4C9DF05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7C7084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996244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FF9808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1C43CE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061CB9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2CCB0AF"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1A2FCF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4CF964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C5EA8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5C22B3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05016482"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1797C30" w14:textId="77777777" w:rsidR="00F235F7" w:rsidRPr="00F235F7" w:rsidRDefault="00F235F7" w:rsidP="00F235F7">
            <w:r w:rsidRPr="00F235F7">
              <w:t>0,00</w:t>
            </w:r>
          </w:p>
        </w:tc>
      </w:tr>
      <w:tr w:rsidR="00F235F7" w:rsidRPr="00F235F7" w14:paraId="6259E6D3"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621913B6" w14:textId="77777777" w:rsidR="00F235F7" w:rsidRPr="00F235F7" w:rsidRDefault="00F235F7" w:rsidP="00F235F7">
            <w:r w:rsidRPr="00F235F7">
              <w:lastRenderedPageBreak/>
              <w:t>6.4</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7162779" w14:textId="77777777" w:rsidR="00F235F7" w:rsidRPr="00F235F7" w:rsidRDefault="00F235F7" w:rsidP="00F235F7">
            <w:r w:rsidRPr="00F235F7">
              <w:t>Строительство, реконструкция и капитальный ремонт искусственных сооружений на автомобильных дорогах федерального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F53E8D"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66D68C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E59BE63"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43E9ADD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6BFBF37" w14:textId="77777777" w:rsidR="00F235F7" w:rsidRPr="00F235F7" w:rsidRDefault="00F235F7" w:rsidP="00F235F7">
            <w:r w:rsidRPr="00F235F7">
              <w:t>100 000,00</w:t>
            </w:r>
          </w:p>
        </w:tc>
        <w:tc>
          <w:tcPr>
            <w:tcW w:w="389" w:type="pct"/>
            <w:tcBorders>
              <w:top w:val="nil"/>
              <w:left w:val="nil"/>
              <w:bottom w:val="single" w:sz="4" w:space="0" w:color="auto"/>
              <w:right w:val="single" w:sz="4" w:space="0" w:color="auto"/>
            </w:tcBorders>
            <w:shd w:val="clear" w:color="auto" w:fill="auto"/>
            <w:vAlign w:val="center"/>
            <w:hideMark/>
          </w:tcPr>
          <w:p w14:paraId="35178935"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62F78334" w14:textId="77777777" w:rsidR="00F235F7" w:rsidRPr="00F235F7" w:rsidRDefault="00F235F7" w:rsidP="00F235F7">
            <w:r w:rsidRPr="00F235F7">
              <w:t>2 725 188,00</w:t>
            </w:r>
          </w:p>
        </w:tc>
        <w:tc>
          <w:tcPr>
            <w:tcW w:w="387" w:type="pct"/>
            <w:tcBorders>
              <w:top w:val="nil"/>
              <w:left w:val="nil"/>
              <w:bottom w:val="single" w:sz="4" w:space="0" w:color="auto"/>
              <w:right w:val="single" w:sz="4" w:space="0" w:color="auto"/>
            </w:tcBorders>
            <w:shd w:val="clear" w:color="auto" w:fill="auto"/>
            <w:vAlign w:val="center"/>
            <w:hideMark/>
          </w:tcPr>
          <w:p w14:paraId="4C7150A2" w14:textId="77777777" w:rsidR="00F235F7" w:rsidRPr="00F235F7" w:rsidRDefault="00F235F7" w:rsidP="00F235F7">
            <w:r w:rsidRPr="00F235F7">
              <w:t>336 976,00</w:t>
            </w:r>
          </w:p>
        </w:tc>
        <w:tc>
          <w:tcPr>
            <w:tcW w:w="391" w:type="pct"/>
            <w:tcBorders>
              <w:top w:val="nil"/>
              <w:left w:val="nil"/>
              <w:bottom w:val="single" w:sz="4" w:space="0" w:color="auto"/>
              <w:right w:val="single" w:sz="4" w:space="0" w:color="auto"/>
            </w:tcBorders>
            <w:shd w:val="clear" w:color="auto" w:fill="auto"/>
            <w:vAlign w:val="center"/>
            <w:hideMark/>
          </w:tcPr>
          <w:p w14:paraId="322F4286" w14:textId="77777777" w:rsidR="00F235F7" w:rsidRPr="00F235F7" w:rsidRDefault="00F235F7" w:rsidP="00F235F7">
            <w:r w:rsidRPr="00F235F7">
              <w:t>3 000 000,00</w:t>
            </w:r>
          </w:p>
        </w:tc>
        <w:tc>
          <w:tcPr>
            <w:tcW w:w="427" w:type="pct"/>
            <w:tcBorders>
              <w:top w:val="nil"/>
              <w:left w:val="nil"/>
              <w:bottom w:val="single" w:sz="4" w:space="0" w:color="auto"/>
              <w:right w:val="single" w:sz="4" w:space="0" w:color="auto"/>
            </w:tcBorders>
            <w:shd w:val="clear" w:color="auto" w:fill="auto"/>
            <w:vAlign w:val="center"/>
            <w:hideMark/>
          </w:tcPr>
          <w:p w14:paraId="5A17E931" w14:textId="77777777" w:rsidR="00F235F7" w:rsidRPr="00F235F7" w:rsidRDefault="00F235F7" w:rsidP="00F235F7">
            <w:r w:rsidRPr="00F235F7">
              <w:t>6 462 164,00</w:t>
            </w:r>
          </w:p>
        </w:tc>
      </w:tr>
      <w:tr w:rsidR="00F235F7" w:rsidRPr="00F235F7" w14:paraId="2121FC6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DF9075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59A800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32E389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F3E3E4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1E88EA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1B45FA0"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FC54C41" w14:textId="77777777" w:rsidR="00F235F7" w:rsidRPr="00F235F7" w:rsidRDefault="00F235F7" w:rsidP="00F235F7">
            <w:r w:rsidRPr="00F235F7">
              <w:t>100 000,00</w:t>
            </w:r>
          </w:p>
        </w:tc>
        <w:tc>
          <w:tcPr>
            <w:tcW w:w="389" w:type="pct"/>
            <w:tcBorders>
              <w:top w:val="nil"/>
              <w:left w:val="nil"/>
              <w:bottom w:val="single" w:sz="4" w:space="0" w:color="auto"/>
              <w:right w:val="single" w:sz="4" w:space="0" w:color="auto"/>
            </w:tcBorders>
            <w:shd w:val="clear" w:color="auto" w:fill="auto"/>
            <w:vAlign w:val="center"/>
            <w:hideMark/>
          </w:tcPr>
          <w:p w14:paraId="1F0B1CE7"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086081BE" w14:textId="77777777" w:rsidR="00F235F7" w:rsidRPr="00F235F7" w:rsidRDefault="00F235F7" w:rsidP="00F235F7">
            <w:r w:rsidRPr="00F235F7">
              <w:t>2 725 188,00</w:t>
            </w:r>
          </w:p>
        </w:tc>
        <w:tc>
          <w:tcPr>
            <w:tcW w:w="387" w:type="pct"/>
            <w:tcBorders>
              <w:top w:val="nil"/>
              <w:left w:val="nil"/>
              <w:bottom w:val="single" w:sz="4" w:space="0" w:color="auto"/>
              <w:right w:val="single" w:sz="4" w:space="0" w:color="auto"/>
            </w:tcBorders>
            <w:shd w:val="clear" w:color="auto" w:fill="auto"/>
            <w:vAlign w:val="center"/>
            <w:hideMark/>
          </w:tcPr>
          <w:p w14:paraId="795E15DC" w14:textId="77777777" w:rsidR="00F235F7" w:rsidRPr="00F235F7" w:rsidRDefault="00F235F7" w:rsidP="00F235F7">
            <w:r w:rsidRPr="00F235F7">
              <w:t>336 976,00</w:t>
            </w:r>
          </w:p>
        </w:tc>
        <w:tc>
          <w:tcPr>
            <w:tcW w:w="391" w:type="pct"/>
            <w:tcBorders>
              <w:top w:val="nil"/>
              <w:left w:val="nil"/>
              <w:bottom w:val="single" w:sz="4" w:space="0" w:color="auto"/>
              <w:right w:val="single" w:sz="4" w:space="0" w:color="auto"/>
            </w:tcBorders>
            <w:shd w:val="clear" w:color="auto" w:fill="auto"/>
            <w:vAlign w:val="center"/>
            <w:hideMark/>
          </w:tcPr>
          <w:p w14:paraId="29798FD6" w14:textId="77777777" w:rsidR="00F235F7" w:rsidRPr="00F235F7" w:rsidRDefault="00F235F7" w:rsidP="00F235F7">
            <w:r w:rsidRPr="00F235F7">
              <w:t>3 000 000,00</w:t>
            </w:r>
          </w:p>
        </w:tc>
        <w:tc>
          <w:tcPr>
            <w:tcW w:w="427" w:type="pct"/>
            <w:tcBorders>
              <w:top w:val="nil"/>
              <w:left w:val="nil"/>
              <w:bottom w:val="single" w:sz="4" w:space="0" w:color="auto"/>
              <w:right w:val="single" w:sz="4" w:space="0" w:color="auto"/>
            </w:tcBorders>
            <w:shd w:val="clear" w:color="auto" w:fill="auto"/>
            <w:vAlign w:val="center"/>
            <w:hideMark/>
          </w:tcPr>
          <w:p w14:paraId="378FC269" w14:textId="77777777" w:rsidR="00F235F7" w:rsidRPr="00F235F7" w:rsidRDefault="00F235F7" w:rsidP="00F235F7">
            <w:r w:rsidRPr="00F235F7">
              <w:t>6 462 164,00</w:t>
            </w:r>
          </w:p>
        </w:tc>
      </w:tr>
      <w:tr w:rsidR="00F235F7" w:rsidRPr="00F235F7" w14:paraId="186CCE55"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FDDC9F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A9A304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83AA69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D162C2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6A79AB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6E76F8B"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7AEF425"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3DD928A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EFA4AA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730E4E9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6E9EEF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7815A29" w14:textId="77777777" w:rsidR="00F235F7" w:rsidRPr="00F235F7" w:rsidRDefault="00F235F7" w:rsidP="00F235F7">
            <w:r w:rsidRPr="00F235F7">
              <w:t>0,00</w:t>
            </w:r>
          </w:p>
        </w:tc>
      </w:tr>
      <w:tr w:rsidR="00F235F7" w:rsidRPr="00F235F7" w14:paraId="288B8A15"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1345AE3"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08F7F4B"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C134F5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BD88B0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D59BEF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6FFF18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3E0D1A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2D7F42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1BF032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7E9518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CE977C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13A47E3C" w14:textId="77777777" w:rsidR="00F235F7" w:rsidRPr="00F235F7" w:rsidRDefault="00F235F7" w:rsidP="00F235F7">
            <w:r w:rsidRPr="00F235F7">
              <w:t>0,00</w:t>
            </w:r>
          </w:p>
        </w:tc>
      </w:tr>
      <w:tr w:rsidR="00F235F7" w:rsidRPr="00F235F7" w14:paraId="4D84EBDD"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C3D09A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CA7B36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899E2D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2A1027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5E86254"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F10F4E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2890FBB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D15909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F58ED63"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197C47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658A00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0FF4EF5" w14:textId="77777777" w:rsidR="00F235F7" w:rsidRPr="00F235F7" w:rsidRDefault="00F235F7" w:rsidP="00F235F7">
            <w:r w:rsidRPr="00F235F7">
              <w:t>0,00</w:t>
            </w:r>
          </w:p>
        </w:tc>
      </w:tr>
      <w:tr w:rsidR="00F235F7" w:rsidRPr="00F235F7" w14:paraId="05C99525"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7F595579" w14:textId="77777777" w:rsidR="00F235F7" w:rsidRPr="00F235F7" w:rsidRDefault="00F235F7" w:rsidP="00F235F7">
            <w:r w:rsidRPr="00F235F7">
              <w:t>6.4.1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130FB25" w14:textId="77777777" w:rsidR="00F235F7" w:rsidRPr="00F235F7" w:rsidRDefault="00F235F7" w:rsidP="00F235F7">
            <w:r w:rsidRPr="00F235F7">
              <w:t>Транспортная развязка на км 16+050 автомобильной дороги А-290 Новороссийск - Керчь</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1F7B67" w14:textId="77777777" w:rsidR="00F235F7" w:rsidRPr="00F235F7" w:rsidRDefault="00F235F7" w:rsidP="00F235F7">
            <w:r w:rsidRPr="00F235F7">
              <w:t>4474,340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25CE0AC4" w14:textId="77777777" w:rsidR="00F235F7" w:rsidRPr="00F235F7" w:rsidRDefault="00F235F7" w:rsidP="00F235F7">
            <w:r w:rsidRPr="00F235F7">
              <w:t>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FCDDA"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7E091D6D"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EBADAE7" w14:textId="77777777" w:rsidR="00F235F7" w:rsidRPr="00F235F7" w:rsidRDefault="00F235F7" w:rsidP="00F235F7">
            <w:r w:rsidRPr="00F235F7">
              <w:t>100 000,00</w:t>
            </w:r>
          </w:p>
        </w:tc>
        <w:tc>
          <w:tcPr>
            <w:tcW w:w="389" w:type="pct"/>
            <w:tcBorders>
              <w:top w:val="nil"/>
              <w:left w:val="nil"/>
              <w:bottom w:val="single" w:sz="4" w:space="0" w:color="auto"/>
              <w:right w:val="single" w:sz="4" w:space="0" w:color="auto"/>
            </w:tcBorders>
            <w:shd w:val="clear" w:color="auto" w:fill="auto"/>
            <w:vAlign w:val="center"/>
            <w:hideMark/>
          </w:tcPr>
          <w:p w14:paraId="216CB6F2"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62B33263" w14:textId="77777777" w:rsidR="00F235F7" w:rsidRPr="00F235F7" w:rsidRDefault="00F235F7" w:rsidP="00F235F7">
            <w:r w:rsidRPr="00F235F7">
              <w:t>2 725 188,00</w:t>
            </w:r>
          </w:p>
        </w:tc>
        <w:tc>
          <w:tcPr>
            <w:tcW w:w="387" w:type="pct"/>
            <w:tcBorders>
              <w:top w:val="nil"/>
              <w:left w:val="nil"/>
              <w:bottom w:val="single" w:sz="4" w:space="0" w:color="auto"/>
              <w:right w:val="single" w:sz="4" w:space="0" w:color="auto"/>
            </w:tcBorders>
            <w:shd w:val="clear" w:color="auto" w:fill="auto"/>
            <w:vAlign w:val="center"/>
            <w:hideMark/>
          </w:tcPr>
          <w:p w14:paraId="0FA0DCF4" w14:textId="77777777" w:rsidR="00F235F7" w:rsidRPr="00F235F7" w:rsidRDefault="00F235F7" w:rsidP="00F235F7">
            <w:r w:rsidRPr="00F235F7">
              <w:t>336 976,00</w:t>
            </w:r>
          </w:p>
        </w:tc>
        <w:tc>
          <w:tcPr>
            <w:tcW w:w="391" w:type="pct"/>
            <w:tcBorders>
              <w:top w:val="nil"/>
              <w:left w:val="nil"/>
              <w:bottom w:val="single" w:sz="4" w:space="0" w:color="auto"/>
              <w:right w:val="single" w:sz="4" w:space="0" w:color="auto"/>
            </w:tcBorders>
            <w:shd w:val="clear" w:color="auto" w:fill="auto"/>
            <w:vAlign w:val="center"/>
            <w:hideMark/>
          </w:tcPr>
          <w:p w14:paraId="29494014"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7A2C0505" w14:textId="77777777" w:rsidR="00F235F7" w:rsidRPr="00F235F7" w:rsidRDefault="00F235F7" w:rsidP="00F235F7">
            <w:r w:rsidRPr="00F235F7">
              <w:t>3 462 164,00</w:t>
            </w:r>
          </w:p>
        </w:tc>
      </w:tr>
      <w:tr w:rsidR="00F235F7" w:rsidRPr="00F235F7" w14:paraId="2CDAC6F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16B5787"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E099A8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17A07A2"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1839C7C"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116F13A"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831100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D415065" w14:textId="77777777" w:rsidR="00F235F7" w:rsidRPr="00F235F7" w:rsidRDefault="00F235F7" w:rsidP="00F235F7">
            <w:r w:rsidRPr="00F235F7">
              <w:t>100 000,00</w:t>
            </w:r>
          </w:p>
        </w:tc>
        <w:tc>
          <w:tcPr>
            <w:tcW w:w="389" w:type="pct"/>
            <w:tcBorders>
              <w:top w:val="nil"/>
              <w:left w:val="nil"/>
              <w:bottom w:val="single" w:sz="4" w:space="0" w:color="auto"/>
              <w:right w:val="single" w:sz="4" w:space="0" w:color="auto"/>
            </w:tcBorders>
            <w:shd w:val="clear" w:color="auto" w:fill="auto"/>
            <w:vAlign w:val="center"/>
            <w:hideMark/>
          </w:tcPr>
          <w:p w14:paraId="7DB6257A" w14:textId="77777777" w:rsidR="00F235F7" w:rsidRPr="00F235F7" w:rsidRDefault="00F235F7" w:rsidP="00F235F7">
            <w:r w:rsidRPr="00F235F7">
              <w:t>300 000,00</w:t>
            </w:r>
          </w:p>
        </w:tc>
        <w:tc>
          <w:tcPr>
            <w:tcW w:w="387" w:type="pct"/>
            <w:tcBorders>
              <w:top w:val="nil"/>
              <w:left w:val="nil"/>
              <w:bottom w:val="single" w:sz="4" w:space="0" w:color="auto"/>
              <w:right w:val="single" w:sz="4" w:space="0" w:color="auto"/>
            </w:tcBorders>
            <w:shd w:val="clear" w:color="auto" w:fill="auto"/>
            <w:vAlign w:val="center"/>
            <w:hideMark/>
          </w:tcPr>
          <w:p w14:paraId="4FC8C403" w14:textId="77777777" w:rsidR="00F235F7" w:rsidRPr="00F235F7" w:rsidRDefault="00F235F7" w:rsidP="00F235F7">
            <w:r w:rsidRPr="00F235F7">
              <w:t>2 725 188,00</w:t>
            </w:r>
          </w:p>
        </w:tc>
        <w:tc>
          <w:tcPr>
            <w:tcW w:w="387" w:type="pct"/>
            <w:tcBorders>
              <w:top w:val="nil"/>
              <w:left w:val="nil"/>
              <w:bottom w:val="single" w:sz="4" w:space="0" w:color="auto"/>
              <w:right w:val="single" w:sz="4" w:space="0" w:color="auto"/>
            </w:tcBorders>
            <w:shd w:val="clear" w:color="auto" w:fill="auto"/>
            <w:vAlign w:val="center"/>
            <w:hideMark/>
          </w:tcPr>
          <w:p w14:paraId="64148952" w14:textId="77777777" w:rsidR="00F235F7" w:rsidRPr="00F235F7" w:rsidRDefault="00F235F7" w:rsidP="00F235F7">
            <w:r w:rsidRPr="00F235F7">
              <w:t>336 976,00</w:t>
            </w:r>
          </w:p>
        </w:tc>
        <w:tc>
          <w:tcPr>
            <w:tcW w:w="391" w:type="pct"/>
            <w:tcBorders>
              <w:top w:val="nil"/>
              <w:left w:val="nil"/>
              <w:bottom w:val="single" w:sz="4" w:space="0" w:color="auto"/>
              <w:right w:val="nil"/>
            </w:tcBorders>
            <w:shd w:val="clear" w:color="auto" w:fill="auto"/>
            <w:vAlign w:val="center"/>
            <w:hideMark/>
          </w:tcPr>
          <w:p w14:paraId="02E4EDA7"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37DD17F" w14:textId="77777777" w:rsidR="00F235F7" w:rsidRPr="00F235F7" w:rsidRDefault="00F235F7" w:rsidP="00F235F7">
            <w:r w:rsidRPr="00F235F7">
              <w:t>3 462 164,00</w:t>
            </w:r>
          </w:p>
        </w:tc>
      </w:tr>
      <w:tr w:rsidR="00F235F7" w:rsidRPr="00F235F7" w14:paraId="2BBDA9E0"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00FA35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2F9D72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5C00D3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3C8089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BFD79B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344A68"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F1776A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22F129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EA3B9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EFC39C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D40D311"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4AEE1C3A" w14:textId="77777777" w:rsidR="00F235F7" w:rsidRPr="00F235F7" w:rsidRDefault="00F235F7" w:rsidP="00F235F7">
            <w:r w:rsidRPr="00F235F7">
              <w:t>0,00</w:t>
            </w:r>
          </w:p>
        </w:tc>
      </w:tr>
      <w:tr w:rsidR="00F235F7" w:rsidRPr="00F235F7" w14:paraId="6C266D6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62AB0D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ECE35D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7F452DE"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31BFFB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42DECFD"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0E99A20"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CCA8CF9"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18F140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FF6B9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9D04C8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715103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E1AFB44" w14:textId="77777777" w:rsidR="00F235F7" w:rsidRPr="00F235F7" w:rsidRDefault="00F235F7" w:rsidP="00F235F7">
            <w:r w:rsidRPr="00F235F7">
              <w:t>0,00</w:t>
            </w:r>
          </w:p>
        </w:tc>
      </w:tr>
      <w:tr w:rsidR="00F235F7" w:rsidRPr="00F235F7" w14:paraId="191E715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93F81C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461764C"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A040965"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E91B9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4D5518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A51BF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72F3CA8"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A36D62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4C300F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809F428"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0E85AE0"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CF333FD" w14:textId="77777777" w:rsidR="00F235F7" w:rsidRPr="00F235F7" w:rsidRDefault="00F235F7" w:rsidP="00F235F7">
            <w:r w:rsidRPr="00F235F7">
              <w:t>0,00</w:t>
            </w:r>
          </w:p>
        </w:tc>
      </w:tr>
      <w:tr w:rsidR="00F235F7" w:rsidRPr="00F235F7" w14:paraId="32C32BA7"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3FEED6F8" w14:textId="77777777" w:rsidR="00F235F7" w:rsidRPr="00F235F7" w:rsidRDefault="00F235F7" w:rsidP="00F235F7">
            <w:r w:rsidRPr="00F235F7">
              <w:t>6.4.2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8B9C30E" w14:textId="77777777" w:rsidR="00F235F7" w:rsidRPr="00F235F7" w:rsidRDefault="00F235F7" w:rsidP="00F235F7">
            <w:r w:rsidRPr="00F235F7">
              <w:t>Транспортная развязка на пересечении автомобильной дороги А-290 и  автомобильной дороги 03К-028 Подъзд к ст-це Раевская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7CDD8F" w14:textId="77777777" w:rsidR="00F235F7" w:rsidRPr="00F235F7" w:rsidRDefault="00F235F7" w:rsidP="00F235F7">
            <w:r w:rsidRPr="00F235F7">
              <w:t>1</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664C78E2"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EC67050" w14:textId="77777777" w:rsidR="00F235F7" w:rsidRPr="00F235F7" w:rsidRDefault="00F235F7" w:rsidP="00F235F7">
            <w:r w:rsidRPr="00F235F7">
              <w:t>строительство</w:t>
            </w:r>
          </w:p>
        </w:tc>
        <w:tc>
          <w:tcPr>
            <w:tcW w:w="734" w:type="pct"/>
            <w:tcBorders>
              <w:top w:val="nil"/>
              <w:left w:val="nil"/>
              <w:bottom w:val="single" w:sz="4" w:space="0" w:color="auto"/>
              <w:right w:val="single" w:sz="4" w:space="0" w:color="auto"/>
            </w:tcBorders>
            <w:shd w:val="clear" w:color="auto" w:fill="auto"/>
            <w:vAlign w:val="center"/>
            <w:hideMark/>
          </w:tcPr>
          <w:p w14:paraId="3DCF6A5B"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92FEEDD"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EEB6AE8"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870F8DC"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107DAB4"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55DE982" w14:textId="77777777" w:rsidR="00F235F7" w:rsidRPr="00F235F7" w:rsidRDefault="00F235F7" w:rsidP="00F235F7">
            <w:r w:rsidRPr="00F235F7">
              <w:t>3 000 000,00</w:t>
            </w:r>
          </w:p>
        </w:tc>
        <w:tc>
          <w:tcPr>
            <w:tcW w:w="427" w:type="pct"/>
            <w:tcBorders>
              <w:top w:val="nil"/>
              <w:left w:val="nil"/>
              <w:bottom w:val="single" w:sz="4" w:space="0" w:color="auto"/>
              <w:right w:val="single" w:sz="4" w:space="0" w:color="auto"/>
            </w:tcBorders>
            <w:shd w:val="clear" w:color="auto" w:fill="auto"/>
            <w:vAlign w:val="center"/>
            <w:hideMark/>
          </w:tcPr>
          <w:p w14:paraId="4ED3E9F5" w14:textId="77777777" w:rsidR="00F235F7" w:rsidRPr="00F235F7" w:rsidRDefault="00F235F7" w:rsidP="00F235F7">
            <w:r w:rsidRPr="00F235F7">
              <w:t>3 000 000,00</w:t>
            </w:r>
          </w:p>
        </w:tc>
      </w:tr>
      <w:tr w:rsidR="00F235F7" w:rsidRPr="00F235F7" w14:paraId="765ACF4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46E82BC"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E9A0A5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68B6D3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DEAC1D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21BE2B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2D4B57B"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543225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B88A0B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3899EA3"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197A21D"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613316A3" w14:textId="77777777" w:rsidR="00F235F7" w:rsidRPr="00F235F7" w:rsidRDefault="00F235F7" w:rsidP="00F235F7">
            <w:r w:rsidRPr="00F235F7">
              <w:t>3 000 000,00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FF85ED3" w14:textId="77777777" w:rsidR="00F235F7" w:rsidRPr="00F235F7" w:rsidRDefault="00F235F7" w:rsidP="00F235F7">
            <w:r w:rsidRPr="00F235F7">
              <w:t>3 000 000,00</w:t>
            </w:r>
          </w:p>
        </w:tc>
      </w:tr>
      <w:tr w:rsidR="00F235F7" w:rsidRPr="00F235F7" w14:paraId="0B48616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4CE656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D150A7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B3E6BB7"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B71D1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FE35AA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01AE44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2B48FE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34013A0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E1CFA3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B7BC4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2BBE3D98"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C4DAF3C" w14:textId="77777777" w:rsidR="00F235F7" w:rsidRPr="00F235F7" w:rsidRDefault="00F235F7" w:rsidP="00F235F7">
            <w:r w:rsidRPr="00F235F7">
              <w:t>0,00</w:t>
            </w:r>
          </w:p>
        </w:tc>
      </w:tr>
      <w:tr w:rsidR="00F235F7" w:rsidRPr="00F235F7" w14:paraId="43455E4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2CE30C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B32BD4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4951FF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7F93834"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EEDF0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91F997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0C4F234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30830D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C471CE5"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F2C672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757DA3EC"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70067863" w14:textId="77777777" w:rsidR="00F235F7" w:rsidRPr="00F235F7" w:rsidRDefault="00F235F7" w:rsidP="00F235F7">
            <w:r w:rsidRPr="00F235F7">
              <w:t>0,00</w:t>
            </w:r>
          </w:p>
        </w:tc>
      </w:tr>
      <w:tr w:rsidR="00F235F7" w:rsidRPr="00F235F7" w14:paraId="5DAFAD6D"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73ED4C9"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075FAB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91EF95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45082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FB5F60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2ABDC9C"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163B088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1C374F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26C237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997B5A"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01DED8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72F53D4" w14:textId="77777777" w:rsidR="00F235F7" w:rsidRPr="00F235F7" w:rsidRDefault="00F235F7" w:rsidP="00F235F7">
            <w:r w:rsidRPr="00F235F7">
              <w:t>0,00</w:t>
            </w:r>
          </w:p>
        </w:tc>
      </w:tr>
      <w:tr w:rsidR="00F235F7" w:rsidRPr="00F235F7" w14:paraId="32B5CBD6"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379D1E64" w14:textId="77777777" w:rsidR="00F235F7" w:rsidRPr="00F235F7" w:rsidRDefault="00F235F7" w:rsidP="00F235F7">
            <w:r w:rsidRPr="00F235F7">
              <w:lastRenderedPageBreak/>
              <w:t>6.5</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21A3BC78" w14:textId="77777777" w:rsidR="00F235F7" w:rsidRPr="00F235F7" w:rsidRDefault="00F235F7" w:rsidP="00F235F7">
            <w:r w:rsidRPr="00F235F7">
              <w:t>Строительство, реконструкция и капитальный ремонт искусственных сооружений на автомобильных дорогах регионального и межмуниципального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820EC7"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157DB133"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203C141"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35199848"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31F3C871" w14:textId="77777777" w:rsidR="00F235F7" w:rsidRPr="00F235F7" w:rsidRDefault="00F235F7" w:rsidP="00F235F7">
            <w:r w:rsidRPr="00F235F7">
              <w:t>134 370,64</w:t>
            </w:r>
          </w:p>
        </w:tc>
        <w:tc>
          <w:tcPr>
            <w:tcW w:w="389" w:type="pct"/>
            <w:tcBorders>
              <w:top w:val="nil"/>
              <w:left w:val="nil"/>
              <w:bottom w:val="single" w:sz="4" w:space="0" w:color="auto"/>
              <w:right w:val="single" w:sz="4" w:space="0" w:color="auto"/>
            </w:tcBorders>
            <w:shd w:val="clear" w:color="auto" w:fill="auto"/>
            <w:vAlign w:val="center"/>
            <w:hideMark/>
          </w:tcPr>
          <w:p w14:paraId="705D590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82E95A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E2EFAA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B52EF93"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7BDAD80" w14:textId="77777777" w:rsidR="00F235F7" w:rsidRPr="00F235F7" w:rsidRDefault="00F235F7" w:rsidP="00F235F7">
            <w:r w:rsidRPr="00F235F7">
              <w:t>134 370,64</w:t>
            </w:r>
          </w:p>
        </w:tc>
      </w:tr>
      <w:tr w:rsidR="00F235F7" w:rsidRPr="00F235F7" w14:paraId="489FEDCF"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3599D6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FF7FE9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7EDB01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489D4D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6B67465"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09C4D69"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752A5C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8AE03E7"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6D89B7F"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ED22429"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EC22E9B"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3A82D7DC" w14:textId="77777777" w:rsidR="00F235F7" w:rsidRPr="00F235F7" w:rsidRDefault="00F235F7" w:rsidP="00F235F7">
            <w:r w:rsidRPr="00F235F7">
              <w:t>0,00</w:t>
            </w:r>
          </w:p>
        </w:tc>
      </w:tr>
      <w:tr w:rsidR="00F235F7" w:rsidRPr="00F235F7" w14:paraId="189FB44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A7304B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9883372"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92A964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1D2D61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6B023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54411973"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607A3B66" w14:textId="77777777" w:rsidR="00F235F7" w:rsidRPr="00F235F7" w:rsidRDefault="00F235F7" w:rsidP="00F235F7">
            <w:r w:rsidRPr="00F235F7">
              <w:t>59 215,86</w:t>
            </w:r>
          </w:p>
        </w:tc>
        <w:tc>
          <w:tcPr>
            <w:tcW w:w="389" w:type="pct"/>
            <w:tcBorders>
              <w:top w:val="nil"/>
              <w:left w:val="nil"/>
              <w:bottom w:val="single" w:sz="4" w:space="0" w:color="auto"/>
              <w:right w:val="single" w:sz="4" w:space="0" w:color="auto"/>
            </w:tcBorders>
            <w:shd w:val="clear" w:color="auto" w:fill="auto"/>
            <w:vAlign w:val="center"/>
            <w:hideMark/>
          </w:tcPr>
          <w:p w14:paraId="4C45A41A"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6B5507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14DBAE1C"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AB31E58"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49FFC52" w14:textId="77777777" w:rsidR="00F235F7" w:rsidRPr="00F235F7" w:rsidRDefault="00F235F7" w:rsidP="00F235F7">
            <w:r w:rsidRPr="00F235F7">
              <w:t>59 215,86</w:t>
            </w:r>
          </w:p>
        </w:tc>
      </w:tr>
      <w:tr w:rsidR="00F235F7" w:rsidRPr="00F235F7" w14:paraId="7D3040C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1D3BD24"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30BF481"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CAFDE51"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1F0A12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763BCF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565C7B"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42685FD" w14:textId="77777777" w:rsidR="00F235F7" w:rsidRPr="00F235F7" w:rsidRDefault="00F235F7" w:rsidP="00F235F7">
            <w:r w:rsidRPr="00F235F7">
              <w:t>75 154,77</w:t>
            </w:r>
          </w:p>
        </w:tc>
        <w:tc>
          <w:tcPr>
            <w:tcW w:w="389" w:type="pct"/>
            <w:tcBorders>
              <w:top w:val="nil"/>
              <w:left w:val="nil"/>
              <w:bottom w:val="single" w:sz="4" w:space="0" w:color="auto"/>
              <w:right w:val="single" w:sz="4" w:space="0" w:color="auto"/>
            </w:tcBorders>
            <w:shd w:val="clear" w:color="auto" w:fill="auto"/>
            <w:vAlign w:val="center"/>
            <w:hideMark/>
          </w:tcPr>
          <w:p w14:paraId="04EF3AAB"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8AA5A0E"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A4DC42B"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446B93D7"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6E13805C" w14:textId="77777777" w:rsidR="00F235F7" w:rsidRPr="00F235F7" w:rsidRDefault="00F235F7" w:rsidP="00F235F7">
            <w:r w:rsidRPr="00F235F7">
              <w:t>75 154,77</w:t>
            </w:r>
          </w:p>
        </w:tc>
      </w:tr>
      <w:tr w:rsidR="00F235F7" w:rsidRPr="00F235F7" w14:paraId="5CC02C1B" w14:textId="77777777" w:rsidTr="00144277">
        <w:trPr>
          <w:trHeight w:val="31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F322022"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1078C5A"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99FFD9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9CF3EE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EABFA3F"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6ABFD11"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3F1863E2"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5BCAA26"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51D82D80"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6D565C1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517E155"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02C40D7" w14:textId="77777777" w:rsidR="00F235F7" w:rsidRPr="00F235F7" w:rsidRDefault="00F235F7" w:rsidP="00F235F7">
            <w:r w:rsidRPr="00F235F7">
              <w:t>0,00</w:t>
            </w:r>
          </w:p>
        </w:tc>
      </w:tr>
      <w:tr w:rsidR="00F235F7" w:rsidRPr="00F235F7" w14:paraId="7C85A9BD"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5368E3E5" w14:textId="77777777" w:rsidR="00F235F7" w:rsidRPr="00F235F7" w:rsidRDefault="00F235F7" w:rsidP="00F235F7">
            <w:r w:rsidRPr="00F235F7">
              <w:t>6.5.1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79FBAB18" w14:textId="77777777" w:rsidR="00F235F7" w:rsidRPr="00F235F7" w:rsidRDefault="00F235F7" w:rsidP="00F235F7">
            <w:r w:rsidRPr="00F235F7">
              <w:t>Мостовой переход через ручей на автомобильной дороге с. Абрау-Дюрсо - с. Большие Хутора, км 0+884</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DFAEEE" w14:textId="77777777" w:rsidR="00F235F7" w:rsidRPr="00F235F7" w:rsidRDefault="00F235F7" w:rsidP="00F235F7">
            <w:r w:rsidRPr="00F235F7">
              <w:t>0,30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0E46BA01" w14:textId="77777777" w:rsidR="00F235F7" w:rsidRPr="00F235F7" w:rsidRDefault="00F235F7" w:rsidP="00F235F7">
            <w:r w:rsidRPr="00F235F7">
              <w:t>км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A5A6E29" w14:textId="77777777" w:rsidR="00F235F7" w:rsidRPr="00F235F7" w:rsidRDefault="00F235F7" w:rsidP="00F235F7">
            <w:r w:rsidRPr="00F235F7">
              <w:t>капитальный ремонт</w:t>
            </w:r>
          </w:p>
        </w:tc>
        <w:tc>
          <w:tcPr>
            <w:tcW w:w="734" w:type="pct"/>
            <w:tcBorders>
              <w:top w:val="nil"/>
              <w:left w:val="nil"/>
              <w:bottom w:val="single" w:sz="4" w:space="0" w:color="auto"/>
              <w:right w:val="single" w:sz="4" w:space="0" w:color="auto"/>
            </w:tcBorders>
            <w:shd w:val="clear" w:color="auto" w:fill="auto"/>
            <w:vAlign w:val="center"/>
            <w:hideMark/>
          </w:tcPr>
          <w:p w14:paraId="0A4104C6"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B60C64A" w14:textId="77777777" w:rsidR="00F235F7" w:rsidRPr="00F235F7" w:rsidRDefault="00F235F7" w:rsidP="00F235F7">
            <w:r w:rsidRPr="00F235F7">
              <w:t>59 215,86</w:t>
            </w:r>
          </w:p>
        </w:tc>
        <w:tc>
          <w:tcPr>
            <w:tcW w:w="389" w:type="pct"/>
            <w:tcBorders>
              <w:top w:val="nil"/>
              <w:left w:val="nil"/>
              <w:bottom w:val="single" w:sz="4" w:space="0" w:color="auto"/>
              <w:right w:val="single" w:sz="4" w:space="0" w:color="auto"/>
            </w:tcBorders>
            <w:shd w:val="clear" w:color="auto" w:fill="auto"/>
            <w:vAlign w:val="center"/>
            <w:hideMark/>
          </w:tcPr>
          <w:p w14:paraId="4AA4051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163EEBE"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1CAA905"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6C2EEEC"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F549FDC" w14:textId="77777777" w:rsidR="00F235F7" w:rsidRPr="00F235F7" w:rsidRDefault="00F235F7" w:rsidP="00F235F7">
            <w:r w:rsidRPr="00F235F7">
              <w:t>59 215,86</w:t>
            </w:r>
          </w:p>
        </w:tc>
      </w:tr>
      <w:tr w:rsidR="00F235F7" w:rsidRPr="00F235F7" w14:paraId="0F24CD4A"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ECDAA4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230B228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D37F3E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9599F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441AFD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702B925"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E85A09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76E02F6"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274966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DB98FC8"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62CDBA4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96F5537" w14:textId="77777777" w:rsidR="00F235F7" w:rsidRPr="00F235F7" w:rsidRDefault="00F235F7" w:rsidP="00F235F7">
            <w:r w:rsidRPr="00F235F7">
              <w:t>0,00</w:t>
            </w:r>
          </w:p>
        </w:tc>
      </w:tr>
      <w:tr w:rsidR="00F235F7" w:rsidRPr="00F235F7" w14:paraId="28E9BEC6"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11E44D1A"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E6EA14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52E21E4"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5D726D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9F98EB9"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5E524C6"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2C0AA68" w14:textId="77777777" w:rsidR="00F235F7" w:rsidRPr="00F235F7" w:rsidRDefault="00F235F7" w:rsidP="00F235F7">
            <w:r w:rsidRPr="00F235F7">
              <w:t>59 215,86</w:t>
            </w:r>
          </w:p>
        </w:tc>
        <w:tc>
          <w:tcPr>
            <w:tcW w:w="389" w:type="pct"/>
            <w:tcBorders>
              <w:top w:val="nil"/>
              <w:left w:val="nil"/>
              <w:bottom w:val="single" w:sz="4" w:space="0" w:color="auto"/>
              <w:right w:val="single" w:sz="4" w:space="0" w:color="auto"/>
            </w:tcBorders>
            <w:shd w:val="clear" w:color="auto" w:fill="auto"/>
            <w:vAlign w:val="center"/>
            <w:hideMark/>
          </w:tcPr>
          <w:p w14:paraId="54560F8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49E8D4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19EB176"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00ADF72"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C2B019D" w14:textId="77777777" w:rsidR="00F235F7" w:rsidRPr="00F235F7" w:rsidRDefault="00F235F7" w:rsidP="00F235F7">
            <w:r w:rsidRPr="00F235F7">
              <w:t>59 215,86</w:t>
            </w:r>
          </w:p>
        </w:tc>
      </w:tr>
      <w:tr w:rsidR="00F235F7" w:rsidRPr="00F235F7" w14:paraId="0E9FE9A1"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A488A7F"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BF5F870"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648B36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E178B01"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83C6042"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F4594F8"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B70FBD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287AF3E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FEAA0C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725F7C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69FB488"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7DDAF6D" w14:textId="77777777" w:rsidR="00F235F7" w:rsidRPr="00F235F7" w:rsidRDefault="00F235F7" w:rsidP="00F235F7">
            <w:r w:rsidRPr="00F235F7">
              <w:t>0,00</w:t>
            </w:r>
          </w:p>
        </w:tc>
      </w:tr>
      <w:tr w:rsidR="00F235F7" w:rsidRPr="00F235F7" w14:paraId="2CACD463"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7D270E0"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F40FB5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AF8359F"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F2DBA86"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59958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FC91BDA"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13E578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5FB1C8D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2739DC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879A14E"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1D2E1364"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0BAAA5F1" w14:textId="77777777" w:rsidR="00F235F7" w:rsidRPr="00F235F7" w:rsidRDefault="00F235F7" w:rsidP="00F235F7">
            <w:r w:rsidRPr="00F235F7">
              <w:t>0,00</w:t>
            </w:r>
          </w:p>
        </w:tc>
      </w:tr>
      <w:tr w:rsidR="00F235F7" w:rsidRPr="00F235F7" w14:paraId="3C454C0E"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7D5C9887" w14:textId="77777777" w:rsidR="00F235F7" w:rsidRPr="00F235F7" w:rsidRDefault="00F235F7" w:rsidP="00F235F7">
            <w:r w:rsidRPr="00F235F7">
              <w:lastRenderedPageBreak/>
              <w:t>6.5.2</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64546695" w14:textId="77777777" w:rsidR="00F235F7" w:rsidRPr="00F235F7" w:rsidRDefault="00F235F7" w:rsidP="00F235F7">
            <w:r w:rsidRPr="00F235F7">
              <w:t>Мостовой переход через ручей на автомобильной дороге 03К-028, ст-ца Натухаевская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F03F91" w14:textId="77777777" w:rsidR="00F235F7" w:rsidRPr="00F235F7" w:rsidRDefault="00F235F7" w:rsidP="00F235F7">
            <w:r w:rsidRPr="00F235F7">
              <w:t>40,80</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FC3648E" w14:textId="77777777" w:rsidR="00F235F7" w:rsidRPr="00F235F7" w:rsidRDefault="00F235F7" w:rsidP="00F235F7">
            <w:r w:rsidRPr="00F235F7">
              <w:t>м</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59558" w14:textId="77777777" w:rsidR="00F235F7" w:rsidRPr="00F235F7" w:rsidRDefault="00F235F7" w:rsidP="00F235F7">
            <w:r w:rsidRPr="00F235F7">
              <w:t>капитальный ремонт</w:t>
            </w:r>
          </w:p>
        </w:tc>
        <w:tc>
          <w:tcPr>
            <w:tcW w:w="734" w:type="pct"/>
            <w:tcBorders>
              <w:top w:val="nil"/>
              <w:left w:val="nil"/>
              <w:bottom w:val="single" w:sz="4" w:space="0" w:color="auto"/>
              <w:right w:val="single" w:sz="4" w:space="0" w:color="auto"/>
            </w:tcBorders>
            <w:shd w:val="clear" w:color="auto" w:fill="auto"/>
            <w:vAlign w:val="center"/>
            <w:hideMark/>
          </w:tcPr>
          <w:p w14:paraId="196F312E"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59BE6DE1" w14:textId="77777777" w:rsidR="00F235F7" w:rsidRPr="00F235F7" w:rsidRDefault="00F235F7" w:rsidP="00F235F7">
            <w:r w:rsidRPr="00F235F7">
              <w:t>75 154,77</w:t>
            </w:r>
          </w:p>
        </w:tc>
        <w:tc>
          <w:tcPr>
            <w:tcW w:w="389" w:type="pct"/>
            <w:tcBorders>
              <w:top w:val="nil"/>
              <w:left w:val="nil"/>
              <w:bottom w:val="single" w:sz="4" w:space="0" w:color="auto"/>
              <w:right w:val="single" w:sz="4" w:space="0" w:color="auto"/>
            </w:tcBorders>
            <w:shd w:val="clear" w:color="auto" w:fill="auto"/>
            <w:vAlign w:val="center"/>
            <w:hideMark/>
          </w:tcPr>
          <w:p w14:paraId="798A251B"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43BE6AE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B170D21"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E5FB18F"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82B9D7A" w14:textId="77777777" w:rsidR="00F235F7" w:rsidRPr="00F235F7" w:rsidRDefault="00F235F7" w:rsidP="00F235F7">
            <w:r w:rsidRPr="00F235F7">
              <w:t>75 154,77</w:t>
            </w:r>
          </w:p>
        </w:tc>
      </w:tr>
      <w:tr w:rsidR="00F235F7" w:rsidRPr="00F235F7" w14:paraId="3434C97D"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9837CF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545D0AC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0747833"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5F33FD90"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89370A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B5498DE"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779685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7A3EC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6B00FF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B606E10"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D6B29A9"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732A2E07" w14:textId="77777777" w:rsidR="00F235F7" w:rsidRPr="00F235F7" w:rsidRDefault="00F235F7" w:rsidP="00F235F7">
            <w:r w:rsidRPr="00F235F7">
              <w:t>0,00</w:t>
            </w:r>
          </w:p>
        </w:tc>
      </w:tr>
      <w:tr w:rsidR="00F235F7" w:rsidRPr="00F235F7" w14:paraId="4ED28681"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8229F7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34D91DF"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21E1DD79"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0FA2D0B"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89EE0C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2220DC9"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3F77832E"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66F04729"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AE6ECBA"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78146692"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41AFE86C"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14745AF8" w14:textId="77777777" w:rsidR="00F235F7" w:rsidRPr="00F235F7" w:rsidRDefault="00F235F7" w:rsidP="00F235F7">
            <w:r w:rsidRPr="00F235F7">
              <w:t>0,00</w:t>
            </w:r>
          </w:p>
        </w:tc>
      </w:tr>
      <w:tr w:rsidR="00F235F7" w:rsidRPr="00F235F7" w14:paraId="5454B955" w14:textId="77777777" w:rsidTr="00144277">
        <w:trPr>
          <w:trHeight w:val="289"/>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D7ED55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5CC03B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EB830E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B39773E"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6A077A3"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1A9AA2"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8AAFA56" w14:textId="77777777" w:rsidR="00F235F7" w:rsidRPr="00F235F7" w:rsidRDefault="00F235F7" w:rsidP="00F235F7">
            <w:r w:rsidRPr="00F235F7">
              <w:t>75 154,77</w:t>
            </w:r>
          </w:p>
        </w:tc>
        <w:tc>
          <w:tcPr>
            <w:tcW w:w="389" w:type="pct"/>
            <w:tcBorders>
              <w:top w:val="nil"/>
              <w:left w:val="nil"/>
              <w:bottom w:val="single" w:sz="4" w:space="0" w:color="auto"/>
              <w:right w:val="single" w:sz="4" w:space="0" w:color="auto"/>
            </w:tcBorders>
            <w:shd w:val="clear" w:color="auto" w:fill="auto"/>
            <w:vAlign w:val="center"/>
            <w:hideMark/>
          </w:tcPr>
          <w:p w14:paraId="3252AC01"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289D7862"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C200F29"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34F25D47"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50F14E46" w14:textId="77777777" w:rsidR="00F235F7" w:rsidRPr="00F235F7" w:rsidRDefault="00F235F7" w:rsidP="00F235F7">
            <w:r w:rsidRPr="00F235F7">
              <w:t>75 154,77</w:t>
            </w:r>
          </w:p>
        </w:tc>
      </w:tr>
      <w:tr w:rsidR="00F235F7" w:rsidRPr="00F235F7" w14:paraId="37D74C6C" w14:textId="77777777" w:rsidTr="00144277">
        <w:trPr>
          <w:trHeight w:val="31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156CCEB"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00217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20FF69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7973F96F"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351DD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DC5DCEE"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AB94FA2"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4230C40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63DD3A00"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906FCB3" w14:textId="77777777" w:rsidR="00F235F7" w:rsidRPr="00F235F7" w:rsidRDefault="00F235F7" w:rsidP="00F235F7">
            <w:r w:rsidRPr="00F235F7">
              <w:t> </w:t>
            </w:r>
          </w:p>
        </w:tc>
        <w:tc>
          <w:tcPr>
            <w:tcW w:w="391" w:type="pct"/>
            <w:tcBorders>
              <w:top w:val="nil"/>
              <w:left w:val="nil"/>
              <w:bottom w:val="single" w:sz="4" w:space="0" w:color="auto"/>
              <w:right w:val="single" w:sz="4" w:space="0" w:color="auto"/>
            </w:tcBorders>
            <w:shd w:val="clear" w:color="auto" w:fill="auto"/>
            <w:vAlign w:val="center"/>
            <w:hideMark/>
          </w:tcPr>
          <w:p w14:paraId="5C192BAD" w14:textId="77777777" w:rsidR="00F235F7" w:rsidRPr="00F235F7" w:rsidRDefault="00F235F7" w:rsidP="00F235F7">
            <w:r w:rsidRPr="00F235F7">
              <w:t> </w:t>
            </w:r>
          </w:p>
        </w:tc>
        <w:tc>
          <w:tcPr>
            <w:tcW w:w="427" w:type="pct"/>
            <w:tcBorders>
              <w:top w:val="nil"/>
              <w:left w:val="nil"/>
              <w:bottom w:val="single" w:sz="4" w:space="0" w:color="auto"/>
              <w:right w:val="single" w:sz="4" w:space="0" w:color="auto"/>
            </w:tcBorders>
            <w:shd w:val="clear" w:color="auto" w:fill="auto"/>
            <w:vAlign w:val="center"/>
            <w:hideMark/>
          </w:tcPr>
          <w:p w14:paraId="4CAD8515" w14:textId="77777777" w:rsidR="00F235F7" w:rsidRPr="00F235F7" w:rsidRDefault="00F235F7" w:rsidP="00F235F7">
            <w:r w:rsidRPr="00F235F7">
              <w:t>0,00</w:t>
            </w:r>
          </w:p>
        </w:tc>
      </w:tr>
      <w:tr w:rsidR="00F235F7" w:rsidRPr="00F235F7" w14:paraId="25B03DA7"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599BA43F" w14:textId="77777777" w:rsidR="00F235F7" w:rsidRPr="00F235F7" w:rsidRDefault="00F235F7" w:rsidP="00F235F7">
            <w:r w:rsidRPr="00F235F7">
              <w:t>6.6</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42F8FCFF" w14:textId="77777777" w:rsidR="00F235F7" w:rsidRPr="00F235F7" w:rsidRDefault="00F235F7" w:rsidP="00F235F7">
            <w:r w:rsidRPr="00F235F7">
              <w:t>Строительство, реконструкция и капитальный ремонт искусственных сооружений на автомобильных дорогах местного значения</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0EA2FE" w14:textId="77777777" w:rsidR="00F235F7" w:rsidRPr="00F235F7" w:rsidRDefault="00F235F7" w:rsidP="00F235F7">
            <w:r w:rsidRPr="00F235F7">
              <w:t>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7D8FDABD"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12C7772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0932DBA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7F20556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67926D0" w14:textId="77777777" w:rsidR="00F235F7" w:rsidRPr="00F235F7" w:rsidRDefault="00F235F7" w:rsidP="00F235F7">
            <w:r w:rsidRPr="00F235F7">
              <w:t>450 000,00</w:t>
            </w:r>
          </w:p>
        </w:tc>
        <w:tc>
          <w:tcPr>
            <w:tcW w:w="387" w:type="pct"/>
            <w:tcBorders>
              <w:top w:val="nil"/>
              <w:left w:val="nil"/>
              <w:bottom w:val="single" w:sz="4" w:space="0" w:color="auto"/>
              <w:right w:val="single" w:sz="4" w:space="0" w:color="auto"/>
            </w:tcBorders>
            <w:shd w:val="clear" w:color="auto" w:fill="auto"/>
            <w:vAlign w:val="center"/>
            <w:hideMark/>
          </w:tcPr>
          <w:p w14:paraId="40D2BDAC" w14:textId="77777777" w:rsidR="00F235F7" w:rsidRPr="00F235F7" w:rsidRDefault="00F235F7" w:rsidP="00F235F7">
            <w:r w:rsidRPr="00F235F7">
              <w:t>1 050 000,00</w:t>
            </w:r>
          </w:p>
        </w:tc>
        <w:tc>
          <w:tcPr>
            <w:tcW w:w="387" w:type="pct"/>
            <w:tcBorders>
              <w:top w:val="nil"/>
              <w:left w:val="nil"/>
              <w:bottom w:val="single" w:sz="4" w:space="0" w:color="auto"/>
              <w:right w:val="single" w:sz="4" w:space="0" w:color="auto"/>
            </w:tcBorders>
            <w:shd w:val="clear" w:color="auto" w:fill="auto"/>
            <w:vAlign w:val="center"/>
            <w:hideMark/>
          </w:tcPr>
          <w:p w14:paraId="6FC34D97"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2849F74" w14:textId="77777777" w:rsidR="00F235F7" w:rsidRPr="00F235F7" w:rsidRDefault="00F235F7" w:rsidP="00F235F7">
            <w:r w:rsidRPr="00F235F7">
              <w:t>4 700 000,00</w:t>
            </w:r>
          </w:p>
        </w:tc>
        <w:tc>
          <w:tcPr>
            <w:tcW w:w="427" w:type="pct"/>
            <w:tcBorders>
              <w:top w:val="nil"/>
              <w:left w:val="nil"/>
              <w:bottom w:val="single" w:sz="4" w:space="0" w:color="auto"/>
              <w:right w:val="single" w:sz="4" w:space="0" w:color="auto"/>
            </w:tcBorders>
            <w:shd w:val="clear" w:color="auto" w:fill="auto"/>
            <w:vAlign w:val="center"/>
            <w:hideMark/>
          </w:tcPr>
          <w:p w14:paraId="24E5F9E3" w14:textId="77777777" w:rsidR="00F235F7" w:rsidRPr="00F235F7" w:rsidRDefault="00F235F7" w:rsidP="00F235F7">
            <w:r w:rsidRPr="00F235F7">
              <w:t>6 200 000,00</w:t>
            </w:r>
          </w:p>
        </w:tc>
      </w:tr>
      <w:tr w:rsidR="00F235F7" w:rsidRPr="00F235F7" w14:paraId="286C03FC"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539EE6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4A7B00B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6BD74186"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3BF991BD"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058D467"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1AD95DF8"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FF6B1F6"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5615ED0D"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2233FEE4"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3FC62B4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3076E9FB" w14:textId="77777777" w:rsidR="00F235F7" w:rsidRPr="00F235F7" w:rsidRDefault="00F235F7" w:rsidP="00F235F7">
            <w:r w:rsidRPr="00F235F7">
              <w:t>4 700 000,00</w:t>
            </w:r>
          </w:p>
        </w:tc>
        <w:tc>
          <w:tcPr>
            <w:tcW w:w="427" w:type="pct"/>
            <w:tcBorders>
              <w:top w:val="nil"/>
              <w:left w:val="nil"/>
              <w:bottom w:val="single" w:sz="4" w:space="0" w:color="auto"/>
              <w:right w:val="single" w:sz="4" w:space="0" w:color="auto"/>
            </w:tcBorders>
            <w:shd w:val="clear" w:color="auto" w:fill="auto"/>
            <w:vAlign w:val="center"/>
            <w:hideMark/>
          </w:tcPr>
          <w:p w14:paraId="5CFB1BF2" w14:textId="77777777" w:rsidR="00F235F7" w:rsidRPr="00F235F7" w:rsidRDefault="00F235F7" w:rsidP="00F235F7">
            <w:r w:rsidRPr="00F235F7">
              <w:t>4 700 000,00</w:t>
            </w:r>
          </w:p>
        </w:tc>
      </w:tr>
      <w:tr w:rsidR="00F235F7" w:rsidRPr="00F235F7" w14:paraId="594EF53B"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52E191B1"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29F278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EBBC23B"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4170BA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2326E4A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261FA6FA"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7558E67"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1844C722" w14:textId="77777777" w:rsidR="00F235F7" w:rsidRPr="00F235F7" w:rsidRDefault="00F235F7" w:rsidP="00F235F7">
            <w:r w:rsidRPr="00F235F7">
              <w:t>364 500,00</w:t>
            </w:r>
          </w:p>
        </w:tc>
        <w:tc>
          <w:tcPr>
            <w:tcW w:w="387" w:type="pct"/>
            <w:tcBorders>
              <w:top w:val="nil"/>
              <w:left w:val="nil"/>
              <w:bottom w:val="single" w:sz="4" w:space="0" w:color="auto"/>
              <w:right w:val="single" w:sz="4" w:space="0" w:color="auto"/>
            </w:tcBorders>
            <w:shd w:val="clear" w:color="auto" w:fill="auto"/>
            <w:vAlign w:val="center"/>
            <w:hideMark/>
          </w:tcPr>
          <w:p w14:paraId="2198224B" w14:textId="77777777" w:rsidR="00F235F7" w:rsidRPr="00F235F7" w:rsidRDefault="00F235F7" w:rsidP="00F235F7">
            <w:r w:rsidRPr="00F235F7">
              <w:t>850 500,00</w:t>
            </w:r>
          </w:p>
        </w:tc>
        <w:tc>
          <w:tcPr>
            <w:tcW w:w="387" w:type="pct"/>
            <w:tcBorders>
              <w:top w:val="nil"/>
              <w:left w:val="nil"/>
              <w:bottom w:val="single" w:sz="4" w:space="0" w:color="auto"/>
              <w:right w:val="single" w:sz="4" w:space="0" w:color="auto"/>
            </w:tcBorders>
            <w:shd w:val="clear" w:color="auto" w:fill="auto"/>
            <w:vAlign w:val="center"/>
            <w:hideMark/>
          </w:tcPr>
          <w:p w14:paraId="646860E6"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135A469A"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09533CC5" w14:textId="77777777" w:rsidR="00F235F7" w:rsidRPr="00F235F7" w:rsidRDefault="00F235F7" w:rsidP="00F235F7">
            <w:r w:rsidRPr="00F235F7">
              <w:t>1 215 000,00</w:t>
            </w:r>
          </w:p>
        </w:tc>
      </w:tr>
      <w:tr w:rsidR="00F235F7" w:rsidRPr="00F235F7" w14:paraId="7D13E469" w14:textId="77777777" w:rsidTr="00144277">
        <w:trPr>
          <w:trHeight w:val="278"/>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4522C3F5"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61C45A94"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4D3D20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0D2D56D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F688EEE"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94015BC"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A8E7588"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463FD100" w14:textId="77777777" w:rsidR="00F235F7" w:rsidRPr="00F235F7" w:rsidRDefault="00F235F7" w:rsidP="00F235F7">
            <w:r w:rsidRPr="00F235F7">
              <w:t>85 500,00</w:t>
            </w:r>
          </w:p>
        </w:tc>
        <w:tc>
          <w:tcPr>
            <w:tcW w:w="387" w:type="pct"/>
            <w:tcBorders>
              <w:top w:val="nil"/>
              <w:left w:val="nil"/>
              <w:bottom w:val="single" w:sz="4" w:space="0" w:color="auto"/>
              <w:right w:val="single" w:sz="4" w:space="0" w:color="auto"/>
            </w:tcBorders>
            <w:shd w:val="clear" w:color="auto" w:fill="auto"/>
            <w:vAlign w:val="center"/>
            <w:hideMark/>
          </w:tcPr>
          <w:p w14:paraId="1941CABD" w14:textId="77777777" w:rsidR="00F235F7" w:rsidRPr="00F235F7" w:rsidRDefault="00F235F7" w:rsidP="00F235F7">
            <w:r w:rsidRPr="00F235F7">
              <w:t>199 500,00</w:t>
            </w:r>
          </w:p>
        </w:tc>
        <w:tc>
          <w:tcPr>
            <w:tcW w:w="387" w:type="pct"/>
            <w:tcBorders>
              <w:top w:val="nil"/>
              <w:left w:val="nil"/>
              <w:bottom w:val="single" w:sz="4" w:space="0" w:color="auto"/>
              <w:right w:val="single" w:sz="4" w:space="0" w:color="auto"/>
            </w:tcBorders>
            <w:shd w:val="clear" w:color="auto" w:fill="auto"/>
            <w:vAlign w:val="center"/>
            <w:hideMark/>
          </w:tcPr>
          <w:p w14:paraId="0C0B710E"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DFCE900"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5A836058" w14:textId="77777777" w:rsidR="00F235F7" w:rsidRPr="00F235F7" w:rsidRDefault="00F235F7" w:rsidP="00F235F7">
            <w:r w:rsidRPr="00F235F7">
              <w:t>285 000,00</w:t>
            </w:r>
          </w:p>
        </w:tc>
      </w:tr>
      <w:tr w:rsidR="00F235F7" w:rsidRPr="00F235F7" w14:paraId="6FDE7FAA" w14:textId="77777777" w:rsidTr="00144277">
        <w:trPr>
          <w:trHeight w:val="312"/>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7F2E852E"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36B82B6D"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5266B5DC"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495B9AC7"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5A4DA6AC"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0000147"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4B3DF71B"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233D997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0D34DE65" w14:textId="77777777" w:rsidR="00F235F7" w:rsidRPr="00F235F7" w:rsidRDefault="00F235F7" w:rsidP="00F235F7">
            <w:r w:rsidRPr="00F235F7">
              <w:t>0,00</w:t>
            </w:r>
          </w:p>
        </w:tc>
        <w:tc>
          <w:tcPr>
            <w:tcW w:w="387" w:type="pct"/>
            <w:tcBorders>
              <w:top w:val="nil"/>
              <w:left w:val="nil"/>
              <w:bottom w:val="single" w:sz="4" w:space="0" w:color="auto"/>
              <w:right w:val="single" w:sz="4" w:space="0" w:color="auto"/>
            </w:tcBorders>
            <w:shd w:val="clear" w:color="auto" w:fill="auto"/>
            <w:vAlign w:val="center"/>
            <w:hideMark/>
          </w:tcPr>
          <w:p w14:paraId="404487B5"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2016FB61" w14:textId="77777777" w:rsidR="00F235F7" w:rsidRPr="00F235F7" w:rsidRDefault="00F235F7" w:rsidP="00F235F7">
            <w:r w:rsidRPr="00F235F7">
              <w:t>0,00</w:t>
            </w:r>
          </w:p>
        </w:tc>
        <w:tc>
          <w:tcPr>
            <w:tcW w:w="427" w:type="pct"/>
            <w:tcBorders>
              <w:top w:val="nil"/>
              <w:left w:val="nil"/>
              <w:bottom w:val="single" w:sz="4" w:space="0" w:color="auto"/>
              <w:right w:val="single" w:sz="4" w:space="0" w:color="auto"/>
            </w:tcBorders>
            <w:shd w:val="clear" w:color="auto" w:fill="auto"/>
            <w:vAlign w:val="center"/>
            <w:hideMark/>
          </w:tcPr>
          <w:p w14:paraId="2CB67CCD" w14:textId="77777777" w:rsidR="00F235F7" w:rsidRPr="00F235F7" w:rsidRDefault="00F235F7" w:rsidP="00F235F7">
            <w:r w:rsidRPr="00F235F7">
              <w:t>0,00</w:t>
            </w:r>
          </w:p>
        </w:tc>
      </w:tr>
      <w:tr w:rsidR="00F235F7" w:rsidRPr="00F235F7" w14:paraId="1BC8E470" w14:textId="77777777" w:rsidTr="00144277">
        <w:trPr>
          <w:trHeight w:val="300"/>
        </w:trPr>
        <w:tc>
          <w:tcPr>
            <w:tcW w:w="216" w:type="pct"/>
            <w:gridSpan w:val="2"/>
            <w:vMerge w:val="restart"/>
            <w:tcBorders>
              <w:top w:val="nil"/>
              <w:left w:val="single" w:sz="4" w:space="0" w:color="auto"/>
              <w:bottom w:val="single" w:sz="4" w:space="0" w:color="000000"/>
              <w:right w:val="nil"/>
            </w:tcBorders>
            <w:shd w:val="clear" w:color="auto" w:fill="auto"/>
            <w:vAlign w:val="center"/>
            <w:hideMark/>
          </w:tcPr>
          <w:p w14:paraId="45D489A1" w14:textId="77777777" w:rsidR="00F235F7" w:rsidRPr="00F235F7" w:rsidRDefault="00F235F7" w:rsidP="00F235F7">
            <w:r w:rsidRPr="00F235F7">
              <w:lastRenderedPageBreak/>
              <w:t>6.6.1</w:t>
            </w:r>
          </w:p>
        </w:tc>
        <w:tc>
          <w:tcPr>
            <w:tcW w:w="819" w:type="pct"/>
            <w:vMerge w:val="restart"/>
            <w:tcBorders>
              <w:top w:val="nil"/>
              <w:left w:val="single" w:sz="4" w:space="0" w:color="auto"/>
              <w:bottom w:val="single" w:sz="4" w:space="0" w:color="000000"/>
              <w:right w:val="single" w:sz="4" w:space="0" w:color="auto"/>
            </w:tcBorders>
            <w:shd w:val="clear" w:color="auto" w:fill="auto"/>
            <w:vAlign w:val="center"/>
            <w:hideMark/>
          </w:tcPr>
          <w:p w14:paraId="05B0BC7C" w14:textId="77777777" w:rsidR="00F235F7" w:rsidRPr="00F235F7" w:rsidRDefault="00F235F7" w:rsidP="00F235F7">
            <w:r w:rsidRPr="00F235F7">
              <w:t>Транспортная развязка на пересечении Анапского шоссе и ул. Видова (на АЗС «Лукойл»), г. Новороссийск</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3B901A" w14:textId="77777777" w:rsidR="00F235F7" w:rsidRPr="00F235F7" w:rsidRDefault="00F235F7" w:rsidP="00F235F7">
            <w:r w:rsidRPr="00F235F7">
              <w:t>1</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501411FB" w14:textId="77777777" w:rsidR="00F235F7" w:rsidRPr="00F235F7" w:rsidRDefault="00F235F7" w:rsidP="00F235F7">
            <w:r w:rsidRPr="00F235F7">
              <w:t>ед.</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2B08A" w14:textId="77777777" w:rsidR="00F235F7" w:rsidRPr="00F235F7" w:rsidRDefault="00F235F7" w:rsidP="00F235F7">
            <w:r w:rsidRPr="00F235F7">
              <w:t>реконструкция</w:t>
            </w:r>
          </w:p>
        </w:tc>
        <w:tc>
          <w:tcPr>
            <w:tcW w:w="734" w:type="pct"/>
            <w:tcBorders>
              <w:top w:val="nil"/>
              <w:left w:val="nil"/>
              <w:bottom w:val="single" w:sz="4" w:space="0" w:color="auto"/>
              <w:right w:val="single" w:sz="4" w:space="0" w:color="auto"/>
            </w:tcBorders>
            <w:shd w:val="clear" w:color="auto" w:fill="auto"/>
            <w:vAlign w:val="center"/>
            <w:hideMark/>
          </w:tcPr>
          <w:p w14:paraId="5B3B5641"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E68D754" w14:textId="77777777" w:rsidR="00F235F7" w:rsidRPr="00F235F7" w:rsidRDefault="00F235F7" w:rsidP="00F235F7">
            <w:r w:rsidRPr="00F235F7">
              <w:t>0,00</w:t>
            </w:r>
          </w:p>
        </w:tc>
        <w:tc>
          <w:tcPr>
            <w:tcW w:w="389" w:type="pct"/>
            <w:tcBorders>
              <w:top w:val="nil"/>
              <w:left w:val="nil"/>
              <w:bottom w:val="single" w:sz="4" w:space="0" w:color="auto"/>
              <w:right w:val="single" w:sz="4" w:space="0" w:color="auto"/>
            </w:tcBorders>
            <w:shd w:val="clear" w:color="auto" w:fill="auto"/>
            <w:vAlign w:val="center"/>
            <w:hideMark/>
          </w:tcPr>
          <w:p w14:paraId="67197194" w14:textId="77777777" w:rsidR="00F235F7" w:rsidRPr="00F235F7" w:rsidRDefault="00F235F7" w:rsidP="00F235F7">
            <w:r w:rsidRPr="00F235F7">
              <w:t>450 000,00</w:t>
            </w:r>
          </w:p>
        </w:tc>
        <w:tc>
          <w:tcPr>
            <w:tcW w:w="387" w:type="pct"/>
            <w:tcBorders>
              <w:top w:val="nil"/>
              <w:left w:val="nil"/>
              <w:bottom w:val="single" w:sz="4" w:space="0" w:color="auto"/>
              <w:right w:val="single" w:sz="4" w:space="0" w:color="auto"/>
            </w:tcBorders>
            <w:shd w:val="clear" w:color="auto" w:fill="auto"/>
            <w:vAlign w:val="center"/>
            <w:hideMark/>
          </w:tcPr>
          <w:p w14:paraId="56272038" w14:textId="77777777" w:rsidR="00F235F7" w:rsidRPr="00F235F7" w:rsidRDefault="00F235F7" w:rsidP="00F235F7">
            <w:r w:rsidRPr="00F235F7">
              <w:t>1 050 000,00</w:t>
            </w:r>
          </w:p>
        </w:tc>
        <w:tc>
          <w:tcPr>
            <w:tcW w:w="387" w:type="pct"/>
            <w:tcBorders>
              <w:top w:val="nil"/>
              <w:left w:val="nil"/>
              <w:bottom w:val="single" w:sz="4" w:space="0" w:color="auto"/>
              <w:right w:val="single" w:sz="4" w:space="0" w:color="auto"/>
            </w:tcBorders>
            <w:shd w:val="clear" w:color="auto" w:fill="auto"/>
            <w:vAlign w:val="center"/>
            <w:hideMark/>
          </w:tcPr>
          <w:p w14:paraId="360BDBF0" w14:textId="77777777" w:rsidR="00F235F7" w:rsidRPr="00F235F7" w:rsidRDefault="00F235F7" w:rsidP="00F235F7">
            <w:r w:rsidRPr="00F235F7">
              <w:t>0,00</w:t>
            </w:r>
          </w:p>
        </w:tc>
        <w:tc>
          <w:tcPr>
            <w:tcW w:w="391" w:type="pct"/>
            <w:tcBorders>
              <w:top w:val="nil"/>
              <w:left w:val="nil"/>
              <w:bottom w:val="single" w:sz="4" w:space="0" w:color="auto"/>
              <w:right w:val="single" w:sz="4" w:space="0" w:color="auto"/>
            </w:tcBorders>
            <w:shd w:val="clear" w:color="auto" w:fill="auto"/>
            <w:vAlign w:val="center"/>
            <w:hideMark/>
          </w:tcPr>
          <w:p w14:paraId="000146A1" w14:textId="77777777" w:rsidR="00F235F7" w:rsidRPr="00F235F7" w:rsidRDefault="00F235F7" w:rsidP="00F235F7">
            <w:r w:rsidRPr="00F235F7">
              <w:t>4 700 000,00</w:t>
            </w:r>
          </w:p>
        </w:tc>
        <w:tc>
          <w:tcPr>
            <w:tcW w:w="427" w:type="pct"/>
            <w:tcBorders>
              <w:top w:val="nil"/>
              <w:left w:val="nil"/>
              <w:bottom w:val="single" w:sz="4" w:space="0" w:color="auto"/>
              <w:right w:val="single" w:sz="4" w:space="0" w:color="auto"/>
            </w:tcBorders>
            <w:shd w:val="clear" w:color="auto" w:fill="auto"/>
            <w:vAlign w:val="center"/>
            <w:hideMark/>
          </w:tcPr>
          <w:p w14:paraId="4BFF4A0E" w14:textId="77777777" w:rsidR="00F235F7" w:rsidRPr="00F235F7" w:rsidRDefault="00F235F7" w:rsidP="00F235F7">
            <w:r w:rsidRPr="00F235F7">
              <w:t>6 200 000,00</w:t>
            </w:r>
          </w:p>
        </w:tc>
      </w:tr>
      <w:tr w:rsidR="00F235F7" w:rsidRPr="00F235F7" w14:paraId="32226947"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04F06CDD"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68D1B67"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E60EBFA"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7499A15"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DA8DD5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23F1D0D"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2A4A7781"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5D76C67"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34666B68"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58335344"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440E336A" w14:textId="77777777" w:rsidR="00F235F7" w:rsidRPr="00F235F7" w:rsidRDefault="00F235F7" w:rsidP="00F235F7">
            <w:r w:rsidRPr="00F235F7">
              <w:t>4 700 000,00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6FD74FEF" w14:textId="77777777" w:rsidR="00F235F7" w:rsidRPr="00F235F7" w:rsidRDefault="00F235F7" w:rsidP="00F235F7">
            <w:r w:rsidRPr="00F235F7">
              <w:t>4 700 000,00</w:t>
            </w:r>
          </w:p>
        </w:tc>
      </w:tr>
      <w:tr w:rsidR="00F235F7" w:rsidRPr="00F235F7" w14:paraId="24F0569E"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6D2DA08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0A747626"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0E54348"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6652F2D3"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173A8868"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B8FCC02"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692347B"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01F41EAA" w14:textId="77777777" w:rsidR="00F235F7" w:rsidRPr="00F235F7" w:rsidRDefault="00F235F7" w:rsidP="00F235F7">
            <w:r w:rsidRPr="00F235F7">
              <w:t>364 500,00</w:t>
            </w:r>
          </w:p>
        </w:tc>
        <w:tc>
          <w:tcPr>
            <w:tcW w:w="387" w:type="pct"/>
            <w:tcBorders>
              <w:top w:val="nil"/>
              <w:left w:val="nil"/>
              <w:bottom w:val="single" w:sz="4" w:space="0" w:color="auto"/>
              <w:right w:val="single" w:sz="4" w:space="0" w:color="auto"/>
            </w:tcBorders>
            <w:shd w:val="clear" w:color="auto" w:fill="auto"/>
            <w:vAlign w:val="center"/>
            <w:hideMark/>
          </w:tcPr>
          <w:p w14:paraId="0D491A48" w14:textId="77777777" w:rsidR="00F235F7" w:rsidRPr="00F235F7" w:rsidRDefault="00F235F7" w:rsidP="00F235F7">
            <w:r w:rsidRPr="00F235F7">
              <w:t>850 500,00</w:t>
            </w:r>
          </w:p>
        </w:tc>
        <w:tc>
          <w:tcPr>
            <w:tcW w:w="387" w:type="pct"/>
            <w:tcBorders>
              <w:top w:val="nil"/>
              <w:left w:val="nil"/>
              <w:bottom w:val="single" w:sz="4" w:space="0" w:color="auto"/>
              <w:right w:val="single" w:sz="4" w:space="0" w:color="auto"/>
            </w:tcBorders>
            <w:shd w:val="clear" w:color="auto" w:fill="auto"/>
            <w:vAlign w:val="center"/>
            <w:hideMark/>
          </w:tcPr>
          <w:p w14:paraId="4881EA50"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3B06EBB3"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38D0B1F" w14:textId="77777777" w:rsidR="00F235F7" w:rsidRPr="00F235F7" w:rsidRDefault="00F235F7" w:rsidP="00F235F7">
            <w:r w:rsidRPr="00F235F7">
              <w:t>1 215 000,00</w:t>
            </w:r>
          </w:p>
        </w:tc>
      </w:tr>
      <w:tr w:rsidR="00F235F7" w:rsidRPr="00F235F7" w14:paraId="1DD221F8"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3337A146"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7832C4E8"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EB8E740"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268C5C8A"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71C6EF4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77D55146"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4D9BE157"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7020AAA2" w14:textId="77777777" w:rsidR="00F235F7" w:rsidRPr="00F235F7" w:rsidRDefault="00F235F7" w:rsidP="00F235F7">
            <w:r w:rsidRPr="00F235F7">
              <w:t>85 500,00</w:t>
            </w:r>
          </w:p>
        </w:tc>
        <w:tc>
          <w:tcPr>
            <w:tcW w:w="387" w:type="pct"/>
            <w:tcBorders>
              <w:top w:val="nil"/>
              <w:left w:val="nil"/>
              <w:bottom w:val="single" w:sz="4" w:space="0" w:color="auto"/>
              <w:right w:val="single" w:sz="4" w:space="0" w:color="auto"/>
            </w:tcBorders>
            <w:shd w:val="clear" w:color="auto" w:fill="auto"/>
            <w:vAlign w:val="center"/>
            <w:hideMark/>
          </w:tcPr>
          <w:p w14:paraId="303EF580" w14:textId="77777777" w:rsidR="00F235F7" w:rsidRPr="00F235F7" w:rsidRDefault="00F235F7" w:rsidP="00F235F7">
            <w:r w:rsidRPr="00F235F7">
              <w:t>199 500,00</w:t>
            </w:r>
          </w:p>
        </w:tc>
        <w:tc>
          <w:tcPr>
            <w:tcW w:w="387" w:type="pct"/>
            <w:tcBorders>
              <w:top w:val="nil"/>
              <w:left w:val="nil"/>
              <w:bottom w:val="single" w:sz="4" w:space="0" w:color="auto"/>
              <w:right w:val="single" w:sz="4" w:space="0" w:color="auto"/>
            </w:tcBorders>
            <w:shd w:val="clear" w:color="auto" w:fill="auto"/>
            <w:vAlign w:val="center"/>
            <w:hideMark/>
          </w:tcPr>
          <w:p w14:paraId="7A5CF1A9"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AAFC925"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4C467E2" w14:textId="77777777" w:rsidR="00F235F7" w:rsidRPr="00F235F7" w:rsidRDefault="00F235F7" w:rsidP="00F235F7">
            <w:r w:rsidRPr="00F235F7">
              <w:t>285 000,00</w:t>
            </w:r>
          </w:p>
        </w:tc>
      </w:tr>
      <w:tr w:rsidR="00F235F7" w:rsidRPr="00F235F7" w14:paraId="66BB85E4" w14:textId="77777777" w:rsidTr="00144277">
        <w:trPr>
          <w:trHeight w:val="300"/>
        </w:trPr>
        <w:tc>
          <w:tcPr>
            <w:tcW w:w="216" w:type="pct"/>
            <w:gridSpan w:val="2"/>
            <w:vMerge/>
            <w:tcBorders>
              <w:top w:val="nil"/>
              <w:left w:val="single" w:sz="4" w:space="0" w:color="auto"/>
              <w:bottom w:val="single" w:sz="4" w:space="0" w:color="000000"/>
              <w:right w:val="nil"/>
            </w:tcBorders>
            <w:shd w:val="clear" w:color="auto" w:fill="auto"/>
            <w:vAlign w:val="center"/>
            <w:hideMark/>
          </w:tcPr>
          <w:p w14:paraId="216DEAE8" w14:textId="77777777" w:rsidR="00F235F7" w:rsidRPr="00F235F7" w:rsidRDefault="00F235F7" w:rsidP="00F235F7"/>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14:paraId="10D98885"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04571FAD" w14:textId="77777777" w:rsidR="00F235F7" w:rsidRPr="00F235F7" w:rsidRDefault="00F235F7" w:rsidP="00F235F7"/>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14:paraId="1D66DCA8" w14:textId="77777777" w:rsidR="00F235F7" w:rsidRPr="00F235F7" w:rsidRDefault="00F235F7" w:rsidP="00F235F7"/>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E2BE456"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4E37FC6"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66A9A22C" w14:textId="77777777" w:rsidR="00F235F7" w:rsidRPr="00F235F7" w:rsidRDefault="00F235F7" w:rsidP="00F235F7">
            <w:r w:rsidRPr="00F235F7">
              <w:t> </w:t>
            </w:r>
          </w:p>
        </w:tc>
        <w:tc>
          <w:tcPr>
            <w:tcW w:w="389" w:type="pct"/>
            <w:tcBorders>
              <w:top w:val="nil"/>
              <w:left w:val="nil"/>
              <w:bottom w:val="single" w:sz="4" w:space="0" w:color="auto"/>
              <w:right w:val="single" w:sz="4" w:space="0" w:color="auto"/>
            </w:tcBorders>
            <w:shd w:val="clear" w:color="auto" w:fill="auto"/>
            <w:vAlign w:val="center"/>
            <w:hideMark/>
          </w:tcPr>
          <w:p w14:paraId="14BF6A9F"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0E6A1A2D" w14:textId="77777777" w:rsidR="00F235F7" w:rsidRPr="00F235F7" w:rsidRDefault="00F235F7" w:rsidP="00F235F7">
            <w:r w:rsidRPr="00F235F7">
              <w:t> </w:t>
            </w:r>
          </w:p>
        </w:tc>
        <w:tc>
          <w:tcPr>
            <w:tcW w:w="387" w:type="pct"/>
            <w:tcBorders>
              <w:top w:val="nil"/>
              <w:left w:val="nil"/>
              <w:bottom w:val="single" w:sz="4" w:space="0" w:color="auto"/>
              <w:right w:val="single" w:sz="4" w:space="0" w:color="auto"/>
            </w:tcBorders>
            <w:shd w:val="clear" w:color="auto" w:fill="auto"/>
            <w:vAlign w:val="center"/>
            <w:hideMark/>
          </w:tcPr>
          <w:p w14:paraId="177ADD9B" w14:textId="77777777" w:rsidR="00F235F7" w:rsidRPr="00F235F7" w:rsidRDefault="00F235F7" w:rsidP="00F235F7">
            <w:r w:rsidRPr="00F235F7">
              <w:t> </w:t>
            </w:r>
          </w:p>
        </w:tc>
        <w:tc>
          <w:tcPr>
            <w:tcW w:w="391" w:type="pct"/>
            <w:tcBorders>
              <w:top w:val="nil"/>
              <w:left w:val="nil"/>
              <w:bottom w:val="single" w:sz="4" w:space="0" w:color="auto"/>
              <w:right w:val="nil"/>
            </w:tcBorders>
            <w:shd w:val="clear" w:color="auto" w:fill="auto"/>
            <w:vAlign w:val="center"/>
            <w:hideMark/>
          </w:tcPr>
          <w:p w14:paraId="5F94520E" w14:textId="77777777" w:rsidR="00F235F7" w:rsidRPr="00F235F7" w:rsidRDefault="00F235F7" w:rsidP="00F235F7">
            <w:r w:rsidRPr="00F235F7">
              <w:t>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81CDF9E" w14:textId="77777777" w:rsidR="00F235F7" w:rsidRPr="00F235F7" w:rsidRDefault="00F235F7" w:rsidP="00F235F7">
            <w:r w:rsidRPr="00F235F7">
              <w:t>0,00</w:t>
            </w:r>
          </w:p>
        </w:tc>
      </w:tr>
      <w:tr w:rsidR="00F235F7" w:rsidRPr="00F235F7" w14:paraId="7E65468D" w14:textId="77777777" w:rsidTr="00144277">
        <w:trPr>
          <w:trHeight w:val="300"/>
        </w:trPr>
        <w:tc>
          <w:tcPr>
            <w:tcW w:w="216" w:type="pct"/>
            <w:gridSpan w:val="2"/>
            <w:vMerge w:val="restart"/>
            <w:tcBorders>
              <w:top w:val="single" w:sz="4" w:space="0" w:color="000000"/>
              <w:left w:val="single" w:sz="4" w:space="0" w:color="auto"/>
              <w:bottom w:val="single" w:sz="4" w:space="0" w:color="000000"/>
              <w:right w:val="nil"/>
            </w:tcBorders>
            <w:shd w:val="clear" w:color="auto" w:fill="auto"/>
            <w:vAlign w:val="center"/>
            <w:hideMark/>
          </w:tcPr>
          <w:p w14:paraId="430C5F55" w14:textId="77777777" w:rsidR="00F235F7" w:rsidRPr="00F235F7" w:rsidRDefault="00F235F7" w:rsidP="00F235F7">
            <w:r w:rsidRPr="00F235F7">
              <w:t> </w:t>
            </w:r>
          </w:p>
        </w:tc>
        <w:tc>
          <w:tcPr>
            <w:tcW w:w="819" w:type="pct"/>
            <w:vMerge w:val="restart"/>
            <w:tcBorders>
              <w:top w:val="nil"/>
              <w:left w:val="nil"/>
              <w:bottom w:val="single" w:sz="4" w:space="0" w:color="000000"/>
              <w:right w:val="single" w:sz="4" w:space="0" w:color="auto"/>
            </w:tcBorders>
            <w:shd w:val="clear" w:color="auto" w:fill="auto"/>
            <w:vAlign w:val="center"/>
            <w:hideMark/>
          </w:tcPr>
          <w:p w14:paraId="4CB2221C" w14:textId="77777777" w:rsidR="00F235F7" w:rsidRPr="00F235F7" w:rsidRDefault="00F235F7" w:rsidP="00F235F7">
            <w:r w:rsidRPr="00F235F7">
              <w:t>ИТОГО</w:t>
            </w:r>
          </w:p>
        </w:tc>
        <w:tc>
          <w:tcPr>
            <w:tcW w:w="21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D36B07" w14:textId="77777777" w:rsidR="00F235F7" w:rsidRPr="00F235F7" w:rsidRDefault="00F235F7" w:rsidP="00F235F7">
            <w:r w:rsidRPr="00F235F7">
              <w:t> </w:t>
            </w:r>
          </w:p>
        </w:tc>
        <w:tc>
          <w:tcPr>
            <w:tcW w:w="214" w:type="pct"/>
            <w:tcBorders>
              <w:top w:val="nil"/>
              <w:left w:val="nil"/>
              <w:bottom w:val="nil"/>
              <w:right w:val="single" w:sz="4" w:space="0" w:color="auto"/>
            </w:tcBorders>
            <w:shd w:val="clear" w:color="auto" w:fill="auto"/>
            <w:vAlign w:val="center"/>
            <w:hideMark/>
          </w:tcPr>
          <w:p w14:paraId="11BDEA1A" w14:textId="77777777" w:rsidR="00F235F7" w:rsidRPr="00F235F7" w:rsidRDefault="00F235F7" w:rsidP="00F235F7">
            <w:r w:rsidRPr="00F235F7">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A92E7" w14:textId="77777777" w:rsidR="00F235F7" w:rsidRPr="00F235F7" w:rsidRDefault="00F235F7" w:rsidP="00F235F7">
            <w:r w:rsidRPr="00F235F7">
              <w:t> </w:t>
            </w:r>
          </w:p>
        </w:tc>
        <w:tc>
          <w:tcPr>
            <w:tcW w:w="734" w:type="pct"/>
            <w:tcBorders>
              <w:top w:val="nil"/>
              <w:left w:val="nil"/>
              <w:bottom w:val="single" w:sz="4" w:space="0" w:color="auto"/>
              <w:right w:val="single" w:sz="4" w:space="0" w:color="auto"/>
            </w:tcBorders>
            <w:shd w:val="clear" w:color="auto" w:fill="auto"/>
            <w:vAlign w:val="center"/>
            <w:hideMark/>
          </w:tcPr>
          <w:p w14:paraId="1F728F3F" w14:textId="77777777" w:rsidR="00F235F7" w:rsidRPr="00F235F7" w:rsidRDefault="00F235F7" w:rsidP="00F235F7">
            <w:r w:rsidRPr="00F235F7">
              <w:t>ВСЕГО</w:t>
            </w:r>
          </w:p>
        </w:tc>
        <w:tc>
          <w:tcPr>
            <w:tcW w:w="389" w:type="pct"/>
            <w:tcBorders>
              <w:top w:val="nil"/>
              <w:left w:val="nil"/>
              <w:bottom w:val="single" w:sz="4" w:space="0" w:color="auto"/>
              <w:right w:val="single" w:sz="4" w:space="0" w:color="auto"/>
            </w:tcBorders>
            <w:shd w:val="clear" w:color="auto" w:fill="auto"/>
            <w:vAlign w:val="center"/>
            <w:hideMark/>
          </w:tcPr>
          <w:p w14:paraId="08EE29E0" w14:textId="77777777" w:rsidR="00F235F7" w:rsidRPr="00F235F7" w:rsidRDefault="00F235F7" w:rsidP="00F235F7">
            <w:r w:rsidRPr="00F235F7">
              <w:t>19 480 787,14</w:t>
            </w:r>
          </w:p>
        </w:tc>
        <w:tc>
          <w:tcPr>
            <w:tcW w:w="389" w:type="pct"/>
            <w:tcBorders>
              <w:top w:val="nil"/>
              <w:left w:val="nil"/>
              <w:bottom w:val="single" w:sz="4" w:space="0" w:color="auto"/>
              <w:right w:val="single" w:sz="4" w:space="0" w:color="auto"/>
            </w:tcBorders>
            <w:shd w:val="clear" w:color="auto" w:fill="auto"/>
            <w:vAlign w:val="center"/>
            <w:hideMark/>
          </w:tcPr>
          <w:p w14:paraId="33C91C84" w14:textId="77777777" w:rsidR="00F235F7" w:rsidRPr="00F235F7" w:rsidRDefault="00F235F7" w:rsidP="00F235F7">
            <w:r w:rsidRPr="00F235F7">
              <w:t>25 440 363,66</w:t>
            </w:r>
          </w:p>
        </w:tc>
        <w:tc>
          <w:tcPr>
            <w:tcW w:w="387" w:type="pct"/>
            <w:tcBorders>
              <w:top w:val="nil"/>
              <w:left w:val="nil"/>
              <w:bottom w:val="single" w:sz="4" w:space="0" w:color="auto"/>
              <w:right w:val="single" w:sz="4" w:space="0" w:color="auto"/>
            </w:tcBorders>
            <w:shd w:val="clear" w:color="auto" w:fill="auto"/>
            <w:vAlign w:val="center"/>
            <w:hideMark/>
          </w:tcPr>
          <w:p w14:paraId="4557B8E3" w14:textId="77777777" w:rsidR="00F235F7" w:rsidRPr="00F235F7" w:rsidRDefault="00F235F7" w:rsidP="00F235F7">
            <w:r w:rsidRPr="00F235F7">
              <w:t>69 987 413,49</w:t>
            </w:r>
          </w:p>
        </w:tc>
        <w:tc>
          <w:tcPr>
            <w:tcW w:w="387" w:type="pct"/>
            <w:tcBorders>
              <w:top w:val="nil"/>
              <w:left w:val="nil"/>
              <w:bottom w:val="single" w:sz="4" w:space="0" w:color="auto"/>
              <w:right w:val="single" w:sz="4" w:space="0" w:color="auto"/>
            </w:tcBorders>
            <w:shd w:val="clear" w:color="auto" w:fill="auto"/>
            <w:vAlign w:val="center"/>
            <w:hideMark/>
          </w:tcPr>
          <w:p w14:paraId="515CBA80" w14:textId="77777777" w:rsidR="00F235F7" w:rsidRPr="00F235F7" w:rsidRDefault="00F235F7" w:rsidP="00F235F7">
            <w:r w:rsidRPr="00F235F7">
              <w:t>50 428 174,89</w:t>
            </w:r>
          </w:p>
        </w:tc>
        <w:tc>
          <w:tcPr>
            <w:tcW w:w="391" w:type="pct"/>
            <w:tcBorders>
              <w:top w:val="nil"/>
              <w:left w:val="nil"/>
              <w:bottom w:val="single" w:sz="4" w:space="0" w:color="auto"/>
              <w:right w:val="single" w:sz="4" w:space="0" w:color="auto"/>
            </w:tcBorders>
            <w:shd w:val="clear" w:color="auto" w:fill="auto"/>
            <w:vAlign w:val="center"/>
            <w:hideMark/>
          </w:tcPr>
          <w:p w14:paraId="6D6B98C3" w14:textId="77777777" w:rsidR="00F235F7" w:rsidRPr="00F235F7" w:rsidRDefault="00F235F7" w:rsidP="00F235F7">
            <w:r w:rsidRPr="00F235F7">
              <w:t>48 710 894,53</w:t>
            </w:r>
          </w:p>
        </w:tc>
        <w:tc>
          <w:tcPr>
            <w:tcW w:w="427" w:type="pct"/>
            <w:tcBorders>
              <w:top w:val="nil"/>
              <w:left w:val="nil"/>
              <w:bottom w:val="single" w:sz="4" w:space="0" w:color="auto"/>
              <w:right w:val="single" w:sz="4" w:space="0" w:color="auto"/>
            </w:tcBorders>
            <w:shd w:val="clear" w:color="auto" w:fill="auto"/>
            <w:vAlign w:val="center"/>
            <w:hideMark/>
          </w:tcPr>
          <w:p w14:paraId="53D06FFE" w14:textId="77777777" w:rsidR="00F235F7" w:rsidRPr="00F235F7" w:rsidRDefault="00F235F7" w:rsidP="00F235F7">
            <w:r w:rsidRPr="00F235F7">
              <w:t>214 047 633,70</w:t>
            </w:r>
          </w:p>
        </w:tc>
      </w:tr>
      <w:tr w:rsidR="00F235F7" w:rsidRPr="00F235F7" w14:paraId="3380C0E1" w14:textId="77777777" w:rsidTr="00144277">
        <w:trPr>
          <w:trHeight w:val="300"/>
        </w:trPr>
        <w:tc>
          <w:tcPr>
            <w:tcW w:w="216" w:type="pct"/>
            <w:gridSpan w:val="2"/>
            <w:vMerge/>
            <w:tcBorders>
              <w:top w:val="single" w:sz="4" w:space="0" w:color="000000"/>
              <w:left w:val="single" w:sz="4" w:space="0" w:color="auto"/>
              <w:bottom w:val="single" w:sz="4" w:space="0" w:color="000000"/>
              <w:right w:val="nil"/>
            </w:tcBorders>
            <w:shd w:val="clear" w:color="auto" w:fill="auto"/>
            <w:vAlign w:val="center"/>
            <w:hideMark/>
          </w:tcPr>
          <w:p w14:paraId="0E5082EA" w14:textId="77777777" w:rsidR="00F235F7" w:rsidRPr="00F235F7" w:rsidRDefault="00F235F7" w:rsidP="00F235F7"/>
        </w:tc>
        <w:tc>
          <w:tcPr>
            <w:tcW w:w="819" w:type="pct"/>
            <w:vMerge/>
            <w:tcBorders>
              <w:top w:val="nil"/>
              <w:left w:val="nil"/>
              <w:bottom w:val="single" w:sz="4" w:space="0" w:color="000000"/>
              <w:right w:val="single" w:sz="4" w:space="0" w:color="auto"/>
            </w:tcBorders>
            <w:shd w:val="clear" w:color="auto" w:fill="auto"/>
            <w:vAlign w:val="center"/>
            <w:hideMark/>
          </w:tcPr>
          <w:p w14:paraId="41BB0FD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405C8EB7" w14:textId="77777777" w:rsidR="00F235F7" w:rsidRPr="00F235F7" w:rsidRDefault="00F235F7" w:rsidP="00F235F7"/>
        </w:tc>
        <w:tc>
          <w:tcPr>
            <w:tcW w:w="214" w:type="pct"/>
            <w:tcBorders>
              <w:top w:val="nil"/>
              <w:left w:val="nil"/>
              <w:bottom w:val="nil"/>
              <w:right w:val="single" w:sz="4" w:space="0" w:color="auto"/>
            </w:tcBorders>
            <w:shd w:val="clear" w:color="auto" w:fill="auto"/>
            <w:vAlign w:val="center"/>
            <w:hideMark/>
          </w:tcPr>
          <w:p w14:paraId="39DBDEDE" w14:textId="77777777" w:rsidR="00F235F7" w:rsidRPr="00F235F7" w:rsidRDefault="00F235F7" w:rsidP="00F235F7">
            <w:r w:rsidRPr="00F235F7">
              <w:t> </w:t>
            </w: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4301C31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35A5238A" w14:textId="77777777" w:rsidR="00F235F7" w:rsidRPr="00F235F7" w:rsidRDefault="00F235F7" w:rsidP="00F235F7">
            <w:r w:rsidRPr="00F235F7">
              <w:t>Федеральный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1B514019" w14:textId="77777777" w:rsidR="00F235F7" w:rsidRPr="00F235F7" w:rsidRDefault="00F235F7" w:rsidP="00F235F7">
            <w:r w:rsidRPr="00F235F7">
              <w:t>9 340 000,00</w:t>
            </w:r>
          </w:p>
        </w:tc>
        <w:tc>
          <w:tcPr>
            <w:tcW w:w="389" w:type="pct"/>
            <w:tcBorders>
              <w:top w:val="nil"/>
              <w:left w:val="nil"/>
              <w:bottom w:val="single" w:sz="4" w:space="0" w:color="auto"/>
              <w:right w:val="single" w:sz="4" w:space="0" w:color="auto"/>
            </w:tcBorders>
            <w:shd w:val="clear" w:color="auto" w:fill="auto"/>
            <w:vAlign w:val="center"/>
            <w:hideMark/>
          </w:tcPr>
          <w:p w14:paraId="1714C631" w14:textId="77777777" w:rsidR="00F235F7" w:rsidRPr="00F235F7" w:rsidRDefault="00F235F7" w:rsidP="00F235F7">
            <w:r w:rsidRPr="00F235F7">
              <w:t>5 143 000,00</w:t>
            </w:r>
          </w:p>
        </w:tc>
        <w:tc>
          <w:tcPr>
            <w:tcW w:w="387" w:type="pct"/>
            <w:tcBorders>
              <w:top w:val="nil"/>
              <w:left w:val="nil"/>
              <w:bottom w:val="single" w:sz="4" w:space="0" w:color="auto"/>
              <w:right w:val="single" w:sz="4" w:space="0" w:color="auto"/>
            </w:tcBorders>
            <w:shd w:val="clear" w:color="auto" w:fill="auto"/>
            <w:vAlign w:val="center"/>
            <w:hideMark/>
          </w:tcPr>
          <w:p w14:paraId="130407BE" w14:textId="77777777" w:rsidR="00F235F7" w:rsidRPr="00F235F7" w:rsidRDefault="00F235F7" w:rsidP="00F235F7">
            <w:r w:rsidRPr="00F235F7">
              <w:t>2 725 463,00</w:t>
            </w:r>
          </w:p>
        </w:tc>
        <w:tc>
          <w:tcPr>
            <w:tcW w:w="387" w:type="pct"/>
            <w:tcBorders>
              <w:top w:val="nil"/>
              <w:left w:val="nil"/>
              <w:bottom w:val="single" w:sz="4" w:space="0" w:color="auto"/>
              <w:right w:val="single" w:sz="4" w:space="0" w:color="auto"/>
            </w:tcBorders>
            <w:shd w:val="clear" w:color="auto" w:fill="auto"/>
            <w:vAlign w:val="center"/>
            <w:hideMark/>
          </w:tcPr>
          <w:p w14:paraId="1CA9B182" w14:textId="77777777" w:rsidR="00F235F7" w:rsidRPr="00F235F7" w:rsidRDefault="00F235F7" w:rsidP="00F235F7">
            <w:r w:rsidRPr="00F235F7">
              <w:t>336 976,00</w:t>
            </w:r>
          </w:p>
        </w:tc>
        <w:tc>
          <w:tcPr>
            <w:tcW w:w="391" w:type="pct"/>
            <w:tcBorders>
              <w:top w:val="nil"/>
              <w:left w:val="nil"/>
              <w:bottom w:val="single" w:sz="4" w:space="0" w:color="auto"/>
              <w:right w:val="single" w:sz="4" w:space="0" w:color="auto"/>
            </w:tcBorders>
            <w:shd w:val="clear" w:color="auto" w:fill="auto"/>
            <w:vAlign w:val="center"/>
            <w:hideMark/>
          </w:tcPr>
          <w:p w14:paraId="350B8585" w14:textId="77777777" w:rsidR="00F235F7" w:rsidRPr="00F235F7" w:rsidRDefault="00F235F7" w:rsidP="00F235F7">
            <w:r w:rsidRPr="00F235F7">
              <w:t>8 017 100,00</w:t>
            </w:r>
          </w:p>
        </w:tc>
        <w:tc>
          <w:tcPr>
            <w:tcW w:w="427" w:type="pct"/>
            <w:tcBorders>
              <w:top w:val="nil"/>
              <w:left w:val="nil"/>
              <w:bottom w:val="single" w:sz="4" w:space="0" w:color="auto"/>
              <w:right w:val="single" w:sz="4" w:space="0" w:color="auto"/>
            </w:tcBorders>
            <w:shd w:val="clear" w:color="auto" w:fill="auto"/>
            <w:vAlign w:val="center"/>
            <w:hideMark/>
          </w:tcPr>
          <w:p w14:paraId="160E0920" w14:textId="77777777" w:rsidR="00F235F7" w:rsidRPr="00F235F7" w:rsidRDefault="00F235F7" w:rsidP="00F235F7">
            <w:r w:rsidRPr="00F235F7">
              <w:t>25 562 539,00</w:t>
            </w:r>
          </w:p>
        </w:tc>
      </w:tr>
      <w:tr w:rsidR="00F235F7" w:rsidRPr="00F235F7" w14:paraId="62074D81" w14:textId="77777777" w:rsidTr="00144277">
        <w:trPr>
          <w:trHeight w:val="300"/>
        </w:trPr>
        <w:tc>
          <w:tcPr>
            <w:tcW w:w="216" w:type="pct"/>
            <w:gridSpan w:val="2"/>
            <w:vMerge/>
            <w:tcBorders>
              <w:top w:val="single" w:sz="4" w:space="0" w:color="000000"/>
              <w:left w:val="single" w:sz="4" w:space="0" w:color="auto"/>
              <w:bottom w:val="single" w:sz="4" w:space="0" w:color="000000"/>
              <w:right w:val="nil"/>
            </w:tcBorders>
            <w:shd w:val="clear" w:color="auto" w:fill="auto"/>
            <w:vAlign w:val="center"/>
            <w:hideMark/>
          </w:tcPr>
          <w:p w14:paraId="6D7450AD" w14:textId="77777777" w:rsidR="00F235F7" w:rsidRPr="00F235F7" w:rsidRDefault="00F235F7" w:rsidP="00F235F7"/>
        </w:tc>
        <w:tc>
          <w:tcPr>
            <w:tcW w:w="819" w:type="pct"/>
            <w:vMerge/>
            <w:tcBorders>
              <w:top w:val="nil"/>
              <w:left w:val="nil"/>
              <w:bottom w:val="single" w:sz="4" w:space="0" w:color="000000"/>
              <w:right w:val="single" w:sz="4" w:space="0" w:color="auto"/>
            </w:tcBorders>
            <w:shd w:val="clear" w:color="auto" w:fill="auto"/>
            <w:vAlign w:val="center"/>
            <w:hideMark/>
          </w:tcPr>
          <w:p w14:paraId="2247EDF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C81E78A" w14:textId="77777777" w:rsidR="00F235F7" w:rsidRPr="00F235F7" w:rsidRDefault="00F235F7" w:rsidP="00F235F7"/>
        </w:tc>
        <w:tc>
          <w:tcPr>
            <w:tcW w:w="214" w:type="pct"/>
            <w:tcBorders>
              <w:top w:val="nil"/>
              <w:left w:val="nil"/>
              <w:bottom w:val="nil"/>
              <w:right w:val="single" w:sz="4" w:space="0" w:color="auto"/>
            </w:tcBorders>
            <w:shd w:val="clear" w:color="auto" w:fill="auto"/>
            <w:vAlign w:val="center"/>
            <w:hideMark/>
          </w:tcPr>
          <w:p w14:paraId="5E9C70CC" w14:textId="77777777" w:rsidR="00F235F7" w:rsidRPr="00F235F7" w:rsidRDefault="00F235F7" w:rsidP="00F235F7">
            <w:r w:rsidRPr="00F235F7">
              <w:t> </w:t>
            </w: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32A02FE1"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4659A88C" w14:textId="77777777" w:rsidR="00F235F7" w:rsidRPr="00F235F7" w:rsidRDefault="00F235F7" w:rsidP="00F235F7">
            <w:r w:rsidRPr="00F235F7">
              <w:t>Региональный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78A3EC94" w14:textId="77777777" w:rsidR="00F235F7" w:rsidRPr="00F235F7" w:rsidRDefault="00F235F7" w:rsidP="00F235F7">
            <w:r w:rsidRPr="00F235F7">
              <w:t>59 215,86</w:t>
            </w:r>
          </w:p>
        </w:tc>
        <w:tc>
          <w:tcPr>
            <w:tcW w:w="389" w:type="pct"/>
            <w:tcBorders>
              <w:top w:val="nil"/>
              <w:left w:val="nil"/>
              <w:bottom w:val="single" w:sz="4" w:space="0" w:color="auto"/>
              <w:right w:val="single" w:sz="4" w:space="0" w:color="auto"/>
            </w:tcBorders>
            <w:shd w:val="clear" w:color="auto" w:fill="auto"/>
            <w:vAlign w:val="center"/>
            <w:hideMark/>
          </w:tcPr>
          <w:p w14:paraId="43B7F548" w14:textId="77777777" w:rsidR="00F235F7" w:rsidRPr="00F235F7" w:rsidRDefault="00F235F7" w:rsidP="00F235F7">
            <w:r w:rsidRPr="00F235F7">
              <w:t>3 152 851,68</w:t>
            </w:r>
          </w:p>
        </w:tc>
        <w:tc>
          <w:tcPr>
            <w:tcW w:w="387" w:type="pct"/>
            <w:tcBorders>
              <w:top w:val="nil"/>
              <w:left w:val="nil"/>
              <w:bottom w:val="single" w:sz="4" w:space="0" w:color="auto"/>
              <w:right w:val="single" w:sz="4" w:space="0" w:color="auto"/>
            </w:tcBorders>
            <w:shd w:val="clear" w:color="auto" w:fill="auto"/>
            <w:vAlign w:val="center"/>
            <w:hideMark/>
          </w:tcPr>
          <w:p w14:paraId="0349AD64" w14:textId="77777777" w:rsidR="00F235F7" w:rsidRPr="00F235F7" w:rsidRDefault="00F235F7" w:rsidP="00F235F7">
            <w:r w:rsidRPr="00F235F7">
              <w:t>3 506 541,72</w:t>
            </w:r>
          </w:p>
        </w:tc>
        <w:tc>
          <w:tcPr>
            <w:tcW w:w="387" w:type="pct"/>
            <w:tcBorders>
              <w:top w:val="nil"/>
              <w:left w:val="nil"/>
              <w:bottom w:val="single" w:sz="4" w:space="0" w:color="auto"/>
              <w:right w:val="single" w:sz="4" w:space="0" w:color="auto"/>
            </w:tcBorders>
            <w:shd w:val="clear" w:color="auto" w:fill="auto"/>
            <w:vAlign w:val="center"/>
            <w:hideMark/>
          </w:tcPr>
          <w:p w14:paraId="3C8D8DD3" w14:textId="77777777" w:rsidR="00F235F7" w:rsidRPr="00F235F7" w:rsidRDefault="00F235F7" w:rsidP="00F235F7">
            <w:r w:rsidRPr="00F235F7">
              <w:t>12 686 899,59</w:t>
            </w:r>
          </w:p>
        </w:tc>
        <w:tc>
          <w:tcPr>
            <w:tcW w:w="391" w:type="pct"/>
            <w:tcBorders>
              <w:top w:val="nil"/>
              <w:left w:val="nil"/>
              <w:bottom w:val="single" w:sz="4" w:space="0" w:color="auto"/>
              <w:right w:val="single" w:sz="4" w:space="0" w:color="auto"/>
            </w:tcBorders>
            <w:shd w:val="clear" w:color="auto" w:fill="auto"/>
            <w:vAlign w:val="center"/>
            <w:hideMark/>
          </w:tcPr>
          <w:p w14:paraId="1D86AFD9" w14:textId="77777777" w:rsidR="00F235F7" w:rsidRPr="00F235F7" w:rsidRDefault="00F235F7" w:rsidP="00F235F7">
            <w:r w:rsidRPr="00F235F7">
              <w:t>7 800 581,68</w:t>
            </w:r>
          </w:p>
        </w:tc>
        <w:tc>
          <w:tcPr>
            <w:tcW w:w="427" w:type="pct"/>
            <w:tcBorders>
              <w:top w:val="nil"/>
              <w:left w:val="nil"/>
              <w:bottom w:val="single" w:sz="4" w:space="0" w:color="auto"/>
              <w:right w:val="single" w:sz="4" w:space="0" w:color="auto"/>
            </w:tcBorders>
            <w:shd w:val="clear" w:color="auto" w:fill="auto"/>
            <w:vAlign w:val="center"/>
            <w:hideMark/>
          </w:tcPr>
          <w:p w14:paraId="5314DA4B" w14:textId="77777777" w:rsidR="00F235F7" w:rsidRPr="00F235F7" w:rsidRDefault="00F235F7" w:rsidP="00F235F7">
            <w:r w:rsidRPr="00F235F7">
              <w:t>27 206 090,53</w:t>
            </w:r>
          </w:p>
        </w:tc>
      </w:tr>
      <w:tr w:rsidR="00F235F7" w:rsidRPr="00F235F7" w14:paraId="23881568" w14:textId="77777777" w:rsidTr="00144277">
        <w:trPr>
          <w:trHeight w:val="300"/>
        </w:trPr>
        <w:tc>
          <w:tcPr>
            <w:tcW w:w="216" w:type="pct"/>
            <w:gridSpan w:val="2"/>
            <w:vMerge/>
            <w:tcBorders>
              <w:top w:val="single" w:sz="4" w:space="0" w:color="000000"/>
              <w:left w:val="single" w:sz="4" w:space="0" w:color="auto"/>
              <w:bottom w:val="single" w:sz="4" w:space="0" w:color="000000"/>
              <w:right w:val="nil"/>
            </w:tcBorders>
            <w:shd w:val="clear" w:color="auto" w:fill="auto"/>
            <w:vAlign w:val="center"/>
            <w:hideMark/>
          </w:tcPr>
          <w:p w14:paraId="4D353B09" w14:textId="77777777" w:rsidR="00F235F7" w:rsidRPr="00F235F7" w:rsidRDefault="00F235F7" w:rsidP="00F235F7"/>
        </w:tc>
        <w:tc>
          <w:tcPr>
            <w:tcW w:w="819" w:type="pct"/>
            <w:vMerge/>
            <w:tcBorders>
              <w:top w:val="nil"/>
              <w:left w:val="nil"/>
              <w:bottom w:val="single" w:sz="4" w:space="0" w:color="000000"/>
              <w:right w:val="single" w:sz="4" w:space="0" w:color="auto"/>
            </w:tcBorders>
            <w:shd w:val="clear" w:color="auto" w:fill="auto"/>
            <w:vAlign w:val="center"/>
            <w:hideMark/>
          </w:tcPr>
          <w:p w14:paraId="0E2694B3"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792354FD" w14:textId="77777777" w:rsidR="00F235F7" w:rsidRPr="00F235F7" w:rsidRDefault="00F235F7" w:rsidP="00F235F7"/>
        </w:tc>
        <w:tc>
          <w:tcPr>
            <w:tcW w:w="214" w:type="pct"/>
            <w:tcBorders>
              <w:top w:val="nil"/>
              <w:left w:val="nil"/>
              <w:bottom w:val="nil"/>
              <w:right w:val="single" w:sz="4" w:space="0" w:color="auto"/>
            </w:tcBorders>
            <w:shd w:val="clear" w:color="auto" w:fill="auto"/>
            <w:vAlign w:val="center"/>
            <w:hideMark/>
          </w:tcPr>
          <w:p w14:paraId="5B80766E" w14:textId="77777777" w:rsidR="00F235F7" w:rsidRPr="00F235F7" w:rsidRDefault="00F235F7" w:rsidP="00F235F7">
            <w:r w:rsidRPr="00F235F7">
              <w:t> </w:t>
            </w: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6A4C3200"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08271441" w14:textId="77777777" w:rsidR="00F235F7" w:rsidRPr="00F235F7" w:rsidRDefault="00F235F7" w:rsidP="00F235F7">
            <w:r w:rsidRPr="00F235F7">
              <w:t>Муниципальный бюджет</w:t>
            </w:r>
          </w:p>
        </w:tc>
        <w:tc>
          <w:tcPr>
            <w:tcW w:w="389" w:type="pct"/>
            <w:tcBorders>
              <w:top w:val="nil"/>
              <w:left w:val="nil"/>
              <w:bottom w:val="single" w:sz="4" w:space="0" w:color="auto"/>
              <w:right w:val="single" w:sz="4" w:space="0" w:color="auto"/>
            </w:tcBorders>
            <w:shd w:val="clear" w:color="auto" w:fill="auto"/>
            <w:vAlign w:val="center"/>
            <w:hideMark/>
          </w:tcPr>
          <w:p w14:paraId="5E40A474" w14:textId="77777777" w:rsidR="00F235F7" w:rsidRPr="00F235F7" w:rsidRDefault="00F235F7" w:rsidP="00F235F7">
            <w:r w:rsidRPr="00F235F7">
              <w:t>81 571,27</w:t>
            </w:r>
          </w:p>
        </w:tc>
        <w:tc>
          <w:tcPr>
            <w:tcW w:w="389" w:type="pct"/>
            <w:tcBorders>
              <w:top w:val="nil"/>
              <w:left w:val="nil"/>
              <w:bottom w:val="single" w:sz="4" w:space="0" w:color="auto"/>
              <w:right w:val="single" w:sz="4" w:space="0" w:color="auto"/>
            </w:tcBorders>
            <w:shd w:val="clear" w:color="auto" w:fill="auto"/>
            <w:vAlign w:val="center"/>
            <w:hideMark/>
          </w:tcPr>
          <w:p w14:paraId="70F1E1BC" w14:textId="77777777" w:rsidR="00F235F7" w:rsidRPr="00F235F7" w:rsidRDefault="00F235F7" w:rsidP="00F235F7">
            <w:r w:rsidRPr="00F235F7">
              <w:t>756 011,98</w:t>
            </w:r>
          </w:p>
        </w:tc>
        <w:tc>
          <w:tcPr>
            <w:tcW w:w="387" w:type="pct"/>
            <w:tcBorders>
              <w:top w:val="nil"/>
              <w:left w:val="nil"/>
              <w:bottom w:val="single" w:sz="4" w:space="0" w:color="auto"/>
              <w:right w:val="single" w:sz="4" w:space="0" w:color="auto"/>
            </w:tcBorders>
            <w:shd w:val="clear" w:color="auto" w:fill="auto"/>
            <w:vAlign w:val="center"/>
            <w:hideMark/>
          </w:tcPr>
          <w:p w14:paraId="0A6DE335" w14:textId="77777777" w:rsidR="00F235F7" w:rsidRPr="00F235F7" w:rsidRDefault="00F235F7" w:rsidP="00F235F7">
            <w:r w:rsidRPr="00F235F7">
              <w:t>1 295 408,77</w:t>
            </w:r>
          </w:p>
        </w:tc>
        <w:tc>
          <w:tcPr>
            <w:tcW w:w="387" w:type="pct"/>
            <w:tcBorders>
              <w:top w:val="nil"/>
              <w:left w:val="nil"/>
              <w:bottom w:val="single" w:sz="4" w:space="0" w:color="auto"/>
              <w:right w:val="single" w:sz="4" w:space="0" w:color="auto"/>
            </w:tcBorders>
            <w:shd w:val="clear" w:color="auto" w:fill="auto"/>
            <w:vAlign w:val="center"/>
            <w:hideMark/>
          </w:tcPr>
          <w:p w14:paraId="34B2301C" w14:textId="77777777" w:rsidR="00F235F7" w:rsidRPr="00F235F7" w:rsidRDefault="00F235F7" w:rsidP="00F235F7">
            <w:r w:rsidRPr="00F235F7">
              <w:t>3 635 877,57</w:t>
            </w:r>
          </w:p>
        </w:tc>
        <w:tc>
          <w:tcPr>
            <w:tcW w:w="391" w:type="pct"/>
            <w:tcBorders>
              <w:top w:val="nil"/>
              <w:left w:val="nil"/>
              <w:bottom w:val="single" w:sz="4" w:space="0" w:color="auto"/>
              <w:right w:val="single" w:sz="4" w:space="0" w:color="auto"/>
            </w:tcBorders>
            <w:shd w:val="clear" w:color="auto" w:fill="auto"/>
            <w:vAlign w:val="center"/>
            <w:hideMark/>
          </w:tcPr>
          <w:p w14:paraId="32EC836E" w14:textId="77777777" w:rsidR="00F235F7" w:rsidRPr="00F235F7" w:rsidRDefault="00F235F7" w:rsidP="00F235F7">
            <w:r w:rsidRPr="00F235F7">
              <w:t>732 188,65</w:t>
            </w:r>
          </w:p>
        </w:tc>
        <w:tc>
          <w:tcPr>
            <w:tcW w:w="427" w:type="pct"/>
            <w:tcBorders>
              <w:top w:val="nil"/>
              <w:left w:val="nil"/>
              <w:bottom w:val="single" w:sz="4" w:space="0" w:color="auto"/>
              <w:right w:val="single" w:sz="4" w:space="0" w:color="auto"/>
            </w:tcBorders>
            <w:shd w:val="clear" w:color="auto" w:fill="auto"/>
            <w:vAlign w:val="center"/>
            <w:hideMark/>
          </w:tcPr>
          <w:p w14:paraId="367AE3F6" w14:textId="77777777" w:rsidR="00F235F7" w:rsidRPr="00F235F7" w:rsidRDefault="00F235F7" w:rsidP="00F235F7">
            <w:r w:rsidRPr="00F235F7">
              <w:t>6 501 058,24</w:t>
            </w:r>
          </w:p>
        </w:tc>
      </w:tr>
      <w:tr w:rsidR="00F235F7" w:rsidRPr="00F235F7" w14:paraId="11A60345" w14:textId="77777777" w:rsidTr="00144277">
        <w:trPr>
          <w:trHeight w:val="337"/>
        </w:trPr>
        <w:tc>
          <w:tcPr>
            <w:tcW w:w="216" w:type="pct"/>
            <w:gridSpan w:val="2"/>
            <w:vMerge/>
            <w:tcBorders>
              <w:top w:val="single" w:sz="4" w:space="0" w:color="000000"/>
              <w:left w:val="single" w:sz="4" w:space="0" w:color="auto"/>
              <w:bottom w:val="single" w:sz="4" w:space="0" w:color="000000"/>
              <w:right w:val="nil"/>
            </w:tcBorders>
            <w:shd w:val="clear" w:color="auto" w:fill="auto"/>
            <w:vAlign w:val="center"/>
            <w:hideMark/>
          </w:tcPr>
          <w:p w14:paraId="36AA03BC" w14:textId="77777777" w:rsidR="00F235F7" w:rsidRPr="00F235F7" w:rsidRDefault="00F235F7" w:rsidP="00F235F7"/>
        </w:tc>
        <w:tc>
          <w:tcPr>
            <w:tcW w:w="819" w:type="pct"/>
            <w:vMerge/>
            <w:tcBorders>
              <w:top w:val="nil"/>
              <w:left w:val="nil"/>
              <w:bottom w:val="single" w:sz="4" w:space="0" w:color="000000"/>
              <w:right w:val="single" w:sz="4" w:space="0" w:color="auto"/>
            </w:tcBorders>
            <w:shd w:val="clear" w:color="auto" w:fill="auto"/>
            <w:vAlign w:val="center"/>
            <w:hideMark/>
          </w:tcPr>
          <w:p w14:paraId="335E0BAE" w14:textId="77777777" w:rsidR="00F235F7" w:rsidRPr="00F235F7" w:rsidRDefault="00F235F7" w:rsidP="00F235F7"/>
        </w:tc>
        <w:tc>
          <w:tcPr>
            <w:tcW w:w="216"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39F2D785" w14:textId="77777777" w:rsidR="00F235F7" w:rsidRPr="00F235F7" w:rsidRDefault="00F235F7" w:rsidP="00F235F7"/>
        </w:tc>
        <w:tc>
          <w:tcPr>
            <w:tcW w:w="214" w:type="pct"/>
            <w:tcBorders>
              <w:top w:val="nil"/>
              <w:left w:val="nil"/>
              <w:bottom w:val="single" w:sz="4" w:space="0" w:color="auto"/>
              <w:right w:val="single" w:sz="4" w:space="0" w:color="auto"/>
            </w:tcBorders>
            <w:shd w:val="clear" w:color="auto" w:fill="auto"/>
            <w:vAlign w:val="center"/>
            <w:hideMark/>
          </w:tcPr>
          <w:p w14:paraId="3442E3D5" w14:textId="77777777" w:rsidR="00F235F7" w:rsidRPr="00F235F7" w:rsidRDefault="00F235F7" w:rsidP="00F235F7">
            <w:r w:rsidRPr="00F235F7">
              <w:t> </w:t>
            </w: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14:paraId="052B260B" w14:textId="77777777" w:rsidR="00F235F7" w:rsidRPr="00F235F7" w:rsidRDefault="00F235F7" w:rsidP="00F235F7"/>
        </w:tc>
        <w:tc>
          <w:tcPr>
            <w:tcW w:w="734" w:type="pct"/>
            <w:tcBorders>
              <w:top w:val="nil"/>
              <w:left w:val="nil"/>
              <w:bottom w:val="single" w:sz="4" w:space="0" w:color="auto"/>
              <w:right w:val="single" w:sz="4" w:space="0" w:color="auto"/>
            </w:tcBorders>
            <w:shd w:val="clear" w:color="auto" w:fill="auto"/>
            <w:vAlign w:val="center"/>
            <w:hideMark/>
          </w:tcPr>
          <w:p w14:paraId="635F284B" w14:textId="77777777" w:rsidR="00F235F7" w:rsidRPr="00F235F7" w:rsidRDefault="00F235F7" w:rsidP="00F235F7">
            <w:r w:rsidRPr="00F235F7">
              <w:t>Внебюджетные источники</w:t>
            </w:r>
          </w:p>
        </w:tc>
        <w:tc>
          <w:tcPr>
            <w:tcW w:w="389" w:type="pct"/>
            <w:tcBorders>
              <w:top w:val="nil"/>
              <w:left w:val="nil"/>
              <w:bottom w:val="single" w:sz="4" w:space="0" w:color="auto"/>
              <w:right w:val="single" w:sz="4" w:space="0" w:color="auto"/>
            </w:tcBorders>
            <w:shd w:val="clear" w:color="auto" w:fill="auto"/>
            <w:vAlign w:val="center"/>
            <w:hideMark/>
          </w:tcPr>
          <w:p w14:paraId="5499BD35" w14:textId="77777777" w:rsidR="00F235F7" w:rsidRPr="00F235F7" w:rsidRDefault="00F235F7" w:rsidP="00F235F7">
            <w:r w:rsidRPr="00F235F7">
              <w:t>10 000 000,00</w:t>
            </w:r>
          </w:p>
        </w:tc>
        <w:tc>
          <w:tcPr>
            <w:tcW w:w="389" w:type="pct"/>
            <w:tcBorders>
              <w:top w:val="nil"/>
              <w:left w:val="nil"/>
              <w:bottom w:val="single" w:sz="4" w:space="0" w:color="auto"/>
              <w:right w:val="single" w:sz="4" w:space="0" w:color="auto"/>
            </w:tcBorders>
            <w:shd w:val="clear" w:color="auto" w:fill="auto"/>
            <w:vAlign w:val="center"/>
            <w:hideMark/>
          </w:tcPr>
          <w:p w14:paraId="28FC6CAD" w14:textId="77777777" w:rsidR="00F235F7" w:rsidRPr="00F235F7" w:rsidRDefault="00F235F7" w:rsidP="00F235F7">
            <w:r w:rsidRPr="00F235F7">
              <w:t>16 388 500,00</w:t>
            </w:r>
          </w:p>
        </w:tc>
        <w:tc>
          <w:tcPr>
            <w:tcW w:w="387" w:type="pct"/>
            <w:tcBorders>
              <w:top w:val="nil"/>
              <w:left w:val="nil"/>
              <w:bottom w:val="single" w:sz="4" w:space="0" w:color="auto"/>
              <w:right w:val="single" w:sz="4" w:space="0" w:color="auto"/>
            </w:tcBorders>
            <w:shd w:val="clear" w:color="auto" w:fill="auto"/>
            <w:vAlign w:val="center"/>
            <w:hideMark/>
          </w:tcPr>
          <w:p w14:paraId="76E1FB31" w14:textId="77777777" w:rsidR="00F235F7" w:rsidRPr="00F235F7" w:rsidRDefault="00F235F7" w:rsidP="00F235F7">
            <w:r w:rsidRPr="00F235F7">
              <w:t>62 460 000,00</w:t>
            </w:r>
          </w:p>
        </w:tc>
        <w:tc>
          <w:tcPr>
            <w:tcW w:w="387" w:type="pct"/>
            <w:tcBorders>
              <w:top w:val="nil"/>
              <w:left w:val="nil"/>
              <w:bottom w:val="single" w:sz="4" w:space="0" w:color="auto"/>
              <w:right w:val="single" w:sz="4" w:space="0" w:color="auto"/>
            </w:tcBorders>
            <w:shd w:val="clear" w:color="auto" w:fill="auto"/>
            <w:vAlign w:val="center"/>
            <w:hideMark/>
          </w:tcPr>
          <w:p w14:paraId="566E788A" w14:textId="77777777" w:rsidR="00F235F7" w:rsidRPr="00F235F7" w:rsidRDefault="00F235F7" w:rsidP="00F235F7">
            <w:r w:rsidRPr="00F235F7">
              <w:t>33 768 421,73</w:t>
            </w:r>
          </w:p>
        </w:tc>
        <w:tc>
          <w:tcPr>
            <w:tcW w:w="391" w:type="pct"/>
            <w:tcBorders>
              <w:top w:val="nil"/>
              <w:left w:val="nil"/>
              <w:bottom w:val="single" w:sz="4" w:space="0" w:color="auto"/>
              <w:right w:val="single" w:sz="4" w:space="0" w:color="auto"/>
            </w:tcBorders>
            <w:shd w:val="clear" w:color="auto" w:fill="auto"/>
            <w:vAlign w:val="center"/>
            <w:hideMark/>
          </w:tcPr>
          <w:p w14:paraId="67133C25" w14:textId="77777777" w:rsidR="00F235F7" w:rsidRPr="00F235F7" w:rsidRDefault="00F235F7" w:rsidP="00F235F7">
            <w:r w:rsidRPr="00F235F7">
              <w:t>32 161 024,20</w:t>
            </w:r>
          </w:p>
        </w:tc>
        <w:tc>
          <w:tcPr>
            <w:tcW w:w="427" w:type="pct"/>
            <w:tcBorders>
              <w:top w:val="nil"/>
              <w:left w:val="nil"/>
              <w:bottom w:val="single" w:sz="4" w:space="0" w:color="auto"/>
              <w:right w:val="single" w:sz="4" w:space="0" w:color="auto"/>
            </w:tcBorders>
            <w:shd w:val="clear" w:color="auto" w:fill="auto"/>
            <w:vAlign w:val="center"/>
            <w:hideMark/>
          </w:tcPr>
          <w:p w14:paraId="67F73480" w14:textId="77777777" w:rsidR="00F235F7" w:rsidRPr="00F235F7" w:rsidRDefault="00F235F7" w:rsidP="00F235F7">
            <w:r w:rsidRPr="00F235F7">
              <w:t>154 777 945,93</w:t>
            </w:r>
          </w:p>
        </w:tc>
      </w:tr>
    </w:tbl>
    <w:p w14:paraId="28D82FB5" w14:textId="77777777" w:rsidR="00F235F7" w:rsidRPr="00F235F7" w:rsidRDefault="00F235F7" w:rsidP="00F235F7"/>
    <w:p w14:paraId="08AAEABB" w14:textId="77777777" w:rsidR="00F235F7" w:rsidRPr="00F235F7" w:rsidRDefault="00F235F7" w:rsidP="00F235F7"/>
    <w:p w14:paraId="1FFBAF59" w14:textId="77777777" w:rsidR="00F235F7" w:rsidRPr="00F235F7" w:rsidRDefault="00F235F7" w:rsidP="00F235F7">
      <w:pPr>
        <w:sectPr w:rsidR="00F235F7" w:rsidRPr="00F235F7" w:rsidSect="00EF60C0">
          <w:pgSz w:w="16838" w:h="11906" w:orient="landscape"/>
          <w:pgMar w:top="1701" w:right="253" w:bottom="850" w:left="284" w:header="708" w:footer="708" w:gutter="0"/>
          <w:cols w:space="708"/>
          <w:docGrid w:linePitch="360"/>
        </w:sectPr>
      </w:pPr>
    </w:p>
    <w:p w14:paraId="1582B1A4" w14:textId="77777777" w:rsidR="00F235F7" w:rsidRPr="00F235F7" w:rsidRDefault="00F235F7" w:rsidP="00F235F7">
      <w:pPr>
        <w:rPr>
          <w:lang w:eastAsia="ru-RU"/>
        </w:rPr>
      </w:pPr>
      <w:bookmarkStart w:id="5" w:name="_Toc135759808"/>
      <w:r w:rsidRPr="00F235F7">
        <w:rPr>
          <w:lang w:eastAsia="ru-RU"/>
        </w:rPr>
        <w:lastRenderedPageBreak/>
        <w:t>4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МО г. Новороссийск</w:t>
      </w:r>
      <w:bookmarkEnd w:id="5"/>
    </w:p>
    <w:p w14:paraId="51E59EEB" w14:textId="77777777" w:rsidR="00F235F7" w:rsidRPr="00F235F7" w:rsidRDefault="00F235F7" w:rsidP="00F235F7"/>
    <w:p w14:paraId="710E7C01" w14:textId="77777777" w:rsidR="00F235F7" w:rsidRPr="00F235F7" w:rsidRDefault="00F235F7" w:rsidP="00F235F7">
      <w:r w:rsidRPr="00F235F7">
        <w:t>Реализация мероприятий ПКРТИ МО Новороссийск потребует не только его утверждение, но дополнительно потребует разработки и реализации комплекса мер.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Так как только успешная реализация обоснованных решений обеспечит эффективность градостроительной политики.</w:t>
      </w:r>
    </w:p>
    <w:p w14:paraId="53B81C03" w14:textId="77777777" w:rsidR="00F235F7" w:rsidRPr="00F235F7" w:rsidRDefault="00F235F7" w:rsidP="00F235F7">
      <w:r w:rsidRPr="00F235F7">
        <w:t>Программа комплексного развития транспортной инфраструктуры МО Новороссийск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59177D6C" w14:textId="77777777" w:rsidR="00F235F7" w:rsidRPr="00F235F7" w:rsidRDefault="00F235F7" w:rsidP="00F235F7">
      <w:r w:rsidRPr="00F235F7">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14:paraId="75338C5F" w14:textId="77777777" w:rsidR="00F235F7" w:rsidRPr="00F235F7" w:rsidRDefault="00F235F7" w:rsidP="00F235F7">
      <w:r w:rsidRPr="00F235F7">
        <w:t>Основными направлениями совершенствования нормативной правовой базы, необходимой для функционирования и развития транспортной инфраструктуры МО г. Новороссийск являются:</w:t>
      </w:r>
    </w:p>
    <w:p w14:paraId="559D072E" w14:textId="77777777" w:rsidR="00F235F7" w:rsidRPr="00F235F7" w:rsidRDefault="00F235F7" w:rsidP="00F235F7">
      <w:r w:rsidRPr="00F235F7">
        <w:t>- применение экономических мер, стимулирующих инвестиции в объекты транспортной инфраструктуры;</w:t>
      </w:r>
    </w:p>
    <w:p w14:paraId="0429547E" w14:textId="77777777" w:rsidR="00F235F7" w:rsidRPr="00F235F7" w:rsidRDefault="00F235F7" w:rsidP="00F235F7">
      <w:r w:rsidRPr="00F235F7">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14:paraId="409B2503" w14:textId="77777777" w:rsidR="00F235F7" w:rsidRPr="00F235F7" w:rsidRDefault="00F235F7" w:rsidP="00F235F7">
      <w:r w:rsidRPr="00F235F7">
        <w:t>- координация усилий федеральных органов исполнительной власти, органов исполнительной власти Краснодарского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1AE7C99F" w14:textId="77777777" w:rsidR="00F235F7" w:rsidRPr="00F235F7" w:rsidRDefault="00F235F7" w:rsidP="00F235F7">
      <w:r w:rsidRPr="00F235F7">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14:paraId="492E90F5" w14:textId="77777777" w:rsidR="00F235F7" w:rsidRPr="00F235F7" w:rsidRDefault="00F235F7" w:rsidP="00F235F7">
      <w:r w:rsidRPr="00F235F7">
        <w:lastRenderedPageBreak/>
        <w:t>- разработка предложений для исполнительных органов власти Краснодарского края по включению мероприятий, связанных с развитием объектов транспортной инфраструктуры МО г. Новороссийск, в состав государственных программ.</w:t>
      </w:r>
    </w:p>
    <w:p w14:paraId="1A7BE9B0" w14:textId="77777777" w:rsidR="00F235F7" w:rsidRPr="00F235F7" w:rsidRDefault="00F235F7" w:rsidP="00F235F7">
      <w:r w:rsidRPr="00F235F7">
        <w:t>Для создания эффективной конкурентоспособной транспортной системы необходимо соблюдение трех аспектов:</w:t>
      </w:r>
    </w:p>
    <w:p w14:paraId="1EC0C0E2" w14:textId="77777777" w:rsidR="00F235F7" w:rsidRPr="00F235F7" w:rsidRDefault="00F235F7" w:rsidP="00F235F7">
      <w:r w:rsidRPr="00F235F7">
        <w:t>- конкурентоспособные высококачественные транспортные услуги;</w:t>
      </w:r>
    </w:p>
    <w:p w14:paraId="63B45D90" w14:textId="77777777" w:rsidR="00F235F7" w:rsidRPr="00F235F7" w:rsidRDefault="00F235F7" w:rsidP="00F235F7">
      <w:r w:rsidRPr="00F235F7">
        <w:t>- эффективная и безопасная транспортная инфраструктура, в том числе, используемые транспортные средства;</w:t>
      </w:r>
    </w:p>
    <w:p w14:paraId="197657BF" w14:textId="77777777" w:rsidR="00F235F7" w:rsidRPr="00F235F7" w:rsidRDefault="00F235F7" w:rsidP="00F235F7">
      <w:r w:rsidRPr="00F235F7">
        <w:t>- создание условий для превышения уровня предложения транспортных услуг над спросом.</w:t>
      </w:r>
    </w:p>
    <w:p w14:paraId="376F4936" w14:textId="223C3EDD" w:rsidR="00F235F7" w:rsidRDefault="00F235F7" w:rsidP="00C8477A">
      <w:pPr>
        <w:spacing w:after="0" w:line="240" w:lineRule="auto"/>
        <w:rPr>
          <w:rFonts w:ascii="Times New Roman" w:hAnsi="Times New Roman" w:cs="Times New Roman"/>
          <w:sz w:val="28"/>
          <w:szCs w:val="28"/>
        </w:rPr>
      </w:pPr>
      <w:bookmarkStart w:id="6" w:name="_GoBack"/>
      <w:bookmarkEnd w:id="6"/>
    </w:p>
    <w:p w14:paraId="7C447581" w14:textId="77777777" w:rsidR="00F235F7" w:rsidRDefault="00F235F7" w:rsidP="00C8477A">
      <w:pPr>
        <w:spacing w:after="0" w:line="240" w:lineRule="auto"/>
      </w:pPr>
    </w:p>
    <w:sectPr w:rsidR="00F235F7" w:rsidSect="00E31916">
      <w:headerReference w:type="default" r:id="rId15"/>
      <w:pgSz w:w="11906" w:h="16838"/>
      <w:pgMar w:top="1266" w:right="566" w:bottom="426"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53E5" w14:textId="77777777" w:rsidR="00B906B0" w:rsidRDefault="00B906B0" w:rsidP="001F4850">
      <w:pPr>
        <w:spacing w:after="0" w:line="240" w:lineRule="auto"/>
      </w:pPr>
      <w:r>
        <w:separator/>
      </w:r>
    </w:p>
  </w:endnote>
  <w:endnote w:type="continuationSeparator" w:id="0">
    <w:p w14:paraId="45166F3A" w14:textId="77777777" w:rsidR="00B906B0" w:rsidRDefault="00B906B0" w:rsidP="001F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31361"/>
      <w:docPartObj>
        <w:docPartGallery w:val="Page Numbers (Bottom of Page)"/>
        <w:docPartUnique/>
      </w:docPartObj>
    </w:sdtPr>
    <w:sdtContent>
      <w:p w14:paraId="14640F91" w14:textId="0F0D07D8" w:rsidR="00F235F7" w:rsidRPr="00F235F7" w:rsidRDefault="00F235F7" w:rsidP="00F235F7">
        <w:r w:rsidRPr="00F235F7">
          <w:fldChar w:fldCharType="begin"/>
        </w:r>
        <w:r w:rsidRPr="00F235F7">
          <w:instrText>PAGE   \* MERGEFORMAT</w:instrText>
        </w:r>
        <w:r w:rsidRPr="00F235F7">
          <w:fldChar w:fldCharType="separate"/>
        </w:r>
        <w:r>
          <w:rPr>
            <w:noProof/>
          </w:rPr>
          <w:t>9</w:t>
        </w:r>
        <w:r w:rsidRPr="00F235F7">
          <w:fldChar w:fldCharType="end"/>
        </w:r>
      </w:p>
    </w:sdtContent>
  </w:sdt>
  <w:p w14:paraId="5DB5FC0D" w14:textId="77777777" w:rsidR="00F235F7" w:rsidRPr="00F235F7" w:rsidRDefault="00F235F7" w:rsidP="00F235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9E3F" w14:textId="77777777" w:rsidR="00F235F7" w:rsidRPr="00F235F7" w:rsidRDefault="00F235F7" w:rsidP="00F235F7"/>
  <w:p w14:paraId="49CA9228" w14:textId="77777777" w:rsidR="00F235F7" w:rsidRPr="00F235F7" w:rsidRDefault="00F235F7" w:rsidP="00F235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FB1D" w14:textId="77777777" w:rsidR="00B906B0" w:rsidRDefault="00B906B0" w:rsidP="001F4850">
      <w:pPr>
        <w:spacing w:after="0" w:line="240" w:lineRule="auto"/>
      </w:pPr>
      <w:r>
        <w:separator/>
      </w:r>
    </w:p>
  </w:footnote>
  <w:footnote w:type="continuationSeparator" w:id="0">
    <w:p w14:paraId="48EA90A4" w14:textId="77777777" w:rsidR="00B906B0" w:rsidRDefault="00B906B0" w:rsidP="001F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78970"/>
      <w:docPartObj>
        <w:docPartGallery w:val="Page Numbers (Top of Page)"/>
        <w:docPartUnique/>
      </w:docPartObj>
    </w:sdtPr>
    <w:sdtEndPr/>
    <w:sdtContent>
      <w:p w14:paraId="37493016" w14:textId="45CACC9B" w:rsidR="00151878" w:rsidRPr="00F3056C" w:rsidRDefault="002E2744">
        <w:pPr>
          <w:pStyle w:val="a9"/>
          <w:jc w:val="center"/>
          <w:rPr>
            <w:rFonts w:ascii="Times New Roman" w:hAnsi="Times New Roman" w:cs="Times New Roman"/>
          </w:rPr>
        </w:pPr>
        <w:r w:rsidRPr="00F3056C">
          <w:rPr>
            <w:rFonts w:ascii="Times New Roman" w:hAnsi="Times New Roman" w:cs="Times New Roman"/>
          </w:rPr>
          <w:fldChar w:fldCharType="begin"/>
        </w:r>
        <w:r w:rsidR="0099480C" w:rsidRPr="00F3056C">
          <w:rPr>
            <w:rFonts w:ascii="Times New Roman" w:hAnsi="Times New Roman" w:cs="Times New Roman"/>
          </w:rPr>
          <w:instrText>PAGE   \* MERGEFORMAT</w:instrText>
        </w:r>
        <w:r w:rsidRPr="00F3056C">
          <w:rPr>
            <w:rFonts w:ascii="Times New Roman" w:hAnsi="Times New Roman" w:cs="Times New Roman"/>
          </w:rPr>
          <w:fldChar w:fldCharType="separate"/>
        </w:r>
        <w:r w:rsidR="00F235F7">
          <w:rPr>
            <w:rFonts w:ascii="Times New Roman" w:hAnsi="Times New Roman" w:cs="Times New Roman"/>
            <w:noProof/>
          </w:rPr>
          <w:t>103</w:t>
        </w:r>
        <w:r w:rsidRPr="00F3056C">
          <w:rPr>
            <w:rFonts w:ascii="Times New Roman" w:hAnsi="Times New Roman" w:cs="Times New Roman"/>
            <w:noProof/>
          </w:rPr>
          <w:fldChar w:fldCharType="end"/>
        </w:r>
      </w:p>
    </w:sdtContent>
  </w:sdt>
  <w:p w14:paraId="0DC69CCE" w14:textId="77777777" w:rsidR="00151878" w:rsidRDefault="0015187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23A"/>
    <w:multiLevelType w:val="hybridMultilevel"/>
    <w:tmpl w:val="6AF2258A"/>
    <w:lvl w:ilvl="0" w:tplc="3A3C7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A34FA6"/>
    <w:multiLevelType w:val="hybridMultilevel"/>
    <w:tmpl w:val="EA80D4B4"/>
    <w:lvl w:ilvl="0" w:tplc="5E985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5216EE"/>
    <w:multiLevelType w:val="hybridMultilevel"/>
    <w:tmpl w:val="95C05248"/>
    <w:lvl w:ilvl="0" w:tplc="EAA6A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5847860"/>
    <w:multiLevelType w:val="hybridMultilevel"/>
    <w:tmpl w:val="70D4FEE8"/>
    <w:lvl w:ilvl="0" w:tplc="93B8606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7C16BF"/>
    <w:multiLevelType w:val="hybridMultilevel"/>
    <w:tmpl w:val="E0FE1808"/>
    <w:lvl w:ilvl="0" w:tplc="0419000F">
      <w:start w:val="1"/>
      <w:numFmt w:val="decimal"/>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A8"/>
    <w:rsid w:val="000000C5"/>
    <w:rsid w:val="00003E9C"/>
    <w:rsid w:val="000104B7"/>
    <w:rsid w:val="000347B1"/>
    <w:rsid w:val="00037E5C"/>
    <w:rsid w:val="00066F1D"/>
    <w:rsid w:val="0007072C"/>
    <w:rsid w:val="000800DA"/>
    <w:rsid w:val="0008136C"/>
    <w:rsid w:val="000901F6"/>
    <w:rsid w:val="00090331"/>
    <w:rsid w:val="000A3F57"/>
    <w:rsid w:val="000A41BC"/>
    <w:rsid w:val="000A7AB9"/>
    <w:rsid w:val="000B28DE"/>
    <w:rsid w:val="000B295A"/>
    <w:rsid w:val="000B2971"/>
    <w:rsid w:val="000B5D17"/>
    <w:rsid w:val="000C020E"/>
    <w:rsid w:val="000C561A"/>
    <w:rsid w:val="000F4EB2"/>
    <w:rsid w:val="000F63D3"/>
    <w:rsid w:val="000F6B50"/>
    <w:rsid w:val="00102333"/>
    <w:rsid w:val="001053B5"/>
    <w:rsid w:val="00116ED5"/>
    <w:rsid w:val="001311AE"/>
    <w:rsid w:val="00141C52"/>
    <w:rsid w:val="00151878"/>
    <w:rsid w:val="00155033"/>
    <w:rsid w:val="00157CBE"/>
    <w:rsid w:val="00161D4B"/>
    <w:rsid w:val="00163787"/>
    <w:rsid w:val="001651E9"/>
    <w:rsid w:val="0016557C"/>
    <w:rsid w:val="0017683A"/>
    <w:rsid w:val="00177707"/>
    <w:rsid w:val="00180AFB"/>
    <w:rsid w:val="00184470"/>
    <w:rsid w:val="001B3CD1"/>
    <w:rsid w:val="001B5C3D"/>
    <w:rsid w:val="001B6673"/>
    <w:rsid w:val="001C5DA4"/>
    <w:rsid w:val="001D0330"/>
    <w:rsid w:val="001D53E5"/>
    <w:rsid w:val="001E52A2"/>
    <w:rsid w:val="001E7997"/>
    <w:rsid w:val="001F09F6"/>
    <w:rsid w:val="001F1809"/>
    <w:rsid w:val="001F3BE8"/>
    <w:rsid w:val="001F4850"/>
    <w:rsid w:val="001F7591"/>
    <w:rsid w:val="002107C0"/>
    <w:rsid w:val="00216B06"/>
    <w:rsid w:val="00230D88"/>
    <w:rsid w:val="00234A86"/>
    <w:rsid w:val="00234BAC"/>
    <w:rsid w:val="002408A1"/>
    <w:rsid w:val="00241AA9"/>
    <w:rsid w:val="00242CA0"/>
    <w:rsid w:val="002431D2"/>
    <w:rsid w:val="0024321C"/>
    <w:rsid w:val="00250BB5"/>
    <w:rsid w:val="002516B2"/>
    <w:rsid w:val="00273125"/>
    <w:rsid w:val="00287373"/>
    <w:rsid w:val="00293245"/>
    <w:rsid w:val="0029499C"/>
    <w:rsid w:val="0029685B"/>
    <w:rsid w:val="00296D5E"/>
    <w:rsid w:val="002A10C9"/>
    <w:rsid w:val="002A3E0B"/>
    <w:rsid w:val="002A4199"/>
    <w:rsid w:val="002A5D12"/>
    <w:rsid w:val="002B537D"/>
    <w:rsid w:val="002E17A6"/>
    <w:rsid w:val="002E19EC"/>
    <w:rsid w:val="002E2744"/>
    <w:rsid w:val="002F1F58"/>
    <w:rsid w:val="002F47B3"/>
    <w:rsid w:val="002F648F"/>
    <w:rsid w:val="002F65F5"/>
    <w:rsid w:val="003225D5"/>
    <w:rsid w:val="00323519"/>
    <w:rsid w:val="003276FE"/>
    <w:rsid w:val="00335E13"/>
    <w:rsid w:val="00343551"/>
    <w:rsid w:val="00344795"/>
    <w:rsid w:val="00347D20"/>
    <w:rsid w:val="00352D54"/>
    <w:rsid w:val="00365D3A"/>
    <w:rsid w:val="00371017"/>
    <w:rsid w:val="0038581A"/>
    <w:rsid w:val="00386E95"/>
    <w:rsid w:val="00387523"/>
    <w:rsid w:val="003914AC"/>
    <w:rsid w:val="003926BB"/>
    <w:rsid w:val="00396FD2"/>
    <w:rsid w:val="003A0B90"/>
    <w:rsid w:val="003B64A8"/>
    <w:rsid w:val="003B7F55"/>
    <w:rsid w:val="003C2690"/>
    <w:rsid w:val="003D4943"/>
    <w:rsid w:val="003D53A6"/>
    <w:rsid w:val="003E4A74"/>
    <w:rsid w:val="003F0818"/>
    <w:rsid w:val="003F716B"/>
    <w:rsid w:val="00401D69"/>
    <w:rsid w:val="00405C80"/>
    <w:rsid w:val="004100C0"/>
    <w:rsid w:val="00416756"/>
    <w:rsid w:val="00416E24"/>
    <w:rsid w:val="0042732C"/>
    <w:rsid w:val="004310A8"/>
    <w:rsid w:val="0043407C"/>
    <w:rsid w:val="00446656"/>
    <w:rsid w:val="004639BD"/>
    <w:rsid w:val="00473309"/>
    <w:rsid w:val="0048595D"/>
    <w:rsid w:val="00485D98"/>
    <w:rsid w:val="0048744D"/>
    <w:rsid w:val="004B3886"/>
    <w:rsid w:val="004B6964"/>
    <w:rsid w:val="004C3A6A"/>
    <w:rsid w:val="004C5B44"/>
    <w:rsid w:val="004C6BFA"/>
    <w:rsid w:val="004C6C09"/>
    <w:rsid w:val="004D230E"/>
    <w:rsid w:val="004D58BF"/>
    <w:rsid w:val="004E4C72"/>
    <w:rsid w:val="004E54DF"/>
    <w:rsid w:val="004E63F0"/>
    <w:rsid w:val="004E7989"/>
    <w:rsid w:val="004E7C5B"/>
    <w:rsid w:val="004F0754"/>
    <w:rsid w:val="004F63E3"/>
    <w:rsid w:val="005039DB"/>
    <w:rsid w:val="00504C04"/>
    <w:rsid w:val="00512A03"/>
    <w:rsid w:val="00532363"/>
    <w:rsid w:val="00533B3E"/>
    <w:rsid w:val="00551621"/>
    <w:rsid w:val="00552243"/>
    <w:rsid w:val="00563FC9"/>
    <w:rsid w:val="005725AA"/>
    <w:rsid w:val="00577F88"/>
    <w:rsid w:val="0059564F"/>
    <w:rsid w:val="005A63D4"/>
    <w:rsid w:val="005B47D5"/>
    <w:rsid w:val="005B5828"/>
    <w:rsid w:val="005C17F0"/>
    <w:rsid w:val="005C40C5"/>
    <w:rsid w:val="005D32F1"/>
    <w:rsid w:val="005D7A14"/>
    <w:rsid w:val="005E04B9"/>
    <w:rsid w:val="005E2A56"/>
    <w:rsid w:val="005E491C"/>
    <w:rsid w:val="005E5C6B"/>
    <w:rsid w:val="005F55CB"/>
    <w:rsid w:val="00602450"/>
    <w:rsid w:val="00615C31"/>
    <w:rsid w:val="006260CB"/>
    <w:rsid w:val="00634D59"/>
    <w:rsid w:val="006402D2"/>
    <w:rsid w:val="006470A7"/>
    <w:rsid w:val="00650A12"/>
    <w:rsid w:val="00672190"/>
    <w:rsid w:val="006746C7"/>
    <w:rsid w:val="006823EB"/>
    <w:rsid w:val="00691E04"/>
    <w:rsid w:val="006A6544"/>
    <w:rsid w:val="006B0ED9"/>
    <w:rsid w:val="006B2D4B"/>
    <w:rsid w:val="006B7FA9"/>
    <w:rsid w:val="006C27D7"/>
    <w:rsid w:val="006C75B1"/>
    <w:rsid w:val="006D1D0D"/>
    <w:rsid w:val="006D560F"/>
    <w:rsid w:val="006E4F57"/>
    <w:rsid w:val="006E6A2B"/>
    <w:rsid w:val="006E707A"/>
    <w:rsid w:val="006F057B"/>
    <w:rsid w:val="006F3591"/>
    <w:rsid w:val="006F3F3B"/>
    <w:rsid w:val="00702041"/>
    <w:rsid w:val="00704154"/>
    <w:rsid w:val="007056C8"/>
    <w:rsid w:val="00706617"/>
    <w:rsid w:val="0071076B"/>
    <w:rsid w:val="00712BEF"/>
    <w:rsid w:val="0071705B"/>
    <w:rsid w:val="00717FE9"/>
    <w:rsid w:val="00722425"/>
    <w:rsid w:val="007249EA"/>
    <w:rsid w:val="007412DF"/>
    <w:rsid w:val="00743C9B"/>
    <w:rsid w:val="007469C3"/>
    <w:rsid w:val="0075100D"/>
    <w:rsid w:val="007534E2"/>
    <w:rsid w:val="00757021"/>
    <w:rsid w:val="00760B01"/>
    <w:rsid w:val="00764D9F"/>
    <w:rsid w:val="0076707C"/>
    <w:rsid w:val="0077147C"/>
    <w:rsid w:val="00773E76"/>
    <w:rsid w:val="00780091"/>
    <w:rsid w:val="0078242F"/>
    <w:rsid w:val="0078781A"/>
    <w:rsid w:val="00787F93"/>
    <w:rsid w:val="00790534"/>
    <w:rsid w:val="00795437"/>
    <w:rsid w:val="007A013F"/>
    <w:rsid w:val="007A395F"/>
    <w:rsid w:val="007B0C77"/>
    <w:rsid w:val="007B0DCE"/>
    <w:rsid w:val="007B6843"/>
    <w:rsid w:val="007C4705"/>
    <w:rsid w:val="007C6F32"/>
    <w:rsid w:val="007C78A3"/>
    <w:rsid w:val="007D062F"/>
    <w:rsid w:val="007D39E2"/>
    <w:rsid w:val="007D57D6"/>
    <w:rsid w:val="007D6E1B"/>
    <w:rsid w:val="007F0CF9"/>
    <w:rsid w:val="007F657D"/>
    <w:rsid w:val="007F670F"/>
    <w:rsid w:val="00800E1A"/>
    <w:rsid w:val="00810DF0"/>
    <w:rsid w:val="00820C21"/>
    <w:rsid w:val="00820DBE"/>
    <w:rsid w:val="00834F40"/>
    <w:rsid w:val="008434E9"/>
    <w:rsid w:val="00845265"/>
    <w:rsid w:val="008633D5"/>
    <w:rsid w:val="00865315"/>
    <w:rsid w:val="008670C5"/>
    <w:rsid w:val="008671EF"/>
    <w:rsid w:val="0087296B"/>
    <w:rsid w:val="00875F8B"/>
    <w:rsid w:val="00895376"/>
    <w:rsid w:val="008A2411"/>
    <w:rsid w:val="008A5885"/>
    <w:rsid w:val="008C5734"/>
    <w:rsid w:val="008D087A"/>
    <w:rsid w:val="008D4199"/>
    <w:rsid w:val="008F26FC"/>
    <w:rsid w:val="008F2E1E"/>
    <w:rsid w:val="00900C93"/>
    <w:rsid w:val="00907A10"/>
    <w:rsid w:val="00910A72"/>
    <w:rsid w:val="00916932"/>
    <w:rsid w:val="0092122C"/>
    <w:rsid w:val="00923CB9"/>
    <w:rsid w:val="0093201D"/>
    <w:rsid w:val="00935111"/>
    <w:rsid w:val="00940F9F"/>
    <w:rsid w:val="009450F2"/>
    <w:rsid w:val="00946600"/>
    <w:rsid w:val="00952FF5"/>
    <w:rsid w:val="00953970"/>
    <w:rsid w:val="00954615"/>
    <w:rsid w:val="00955207"/>
    <w:rsid w:val="00957AAE"/>
    <w:rsid w:val="00963C82"/>
    <w:rsid w:val="00966C02"/>
    <w:rsid w:val="0096772D"/>
    <w:rsid w:val="00981D30"/>
    <w:rsid w:val="009820E1"/>
    <w:rsid w:val="00987EFB"/>
    <w:rsid w:val="0099048B"/>
    <w:rsid w:val="00994307"/>
    <w:rsid w:val="0099480C"/>
    <w:rsid w:val="009A353F"/>
    <w:rsid w:val="009B22AB"/>
    <w:rsid w:val="009B256F"/>
    <w:rsid w:val="009B2938"/>
    <w:rsid w:val="009B7A00"/>
    <w:rsid w:val="009C2543"/>
    <w:rsid w:val="009C777F"/>
    <w:rsid w:val="009D3161"/>
    <w:rsid w:val="009D44A4"/>
    <w:rsid w:val="009E2EC4"/>
    <w:rsid w:val="009E5326"/>
    <w:rsid w:val="009F1D60"/>
    <w:rsid w:val="009F31B0"/>
    <w:rsid w:val="009F670E"/>
    <w:rsid w:val="009F781B"/>
    <w:rsid w:val="009F7EEB"/>
    <w:rsid w:val="00A04889"/>
    <w:rsid w:val="00A108BF"/>
    <w:rsid w:val="00A11EFE"/>
    <w:rsid w:val="00A12D9D"/>
    <w:rsid w:val="00A20B68"/>
    <w:rsid w:val="00A25321"/>
    <w:rsid w:val="00A33E51"/>
    <w:rsid w:val="00A364EE"/>
    <w:rsid w:val="00A60064"/>
    <w:rsid w:val="00A70152"/>
    <w:rsid w:val="00A834F3"/>
    <w:rsid w:val="00A909FD"/>
    <w:rsid w:val="00A90B7E"/>
    <w:rsid w:val="00A9138A"/>
    <w:rsid w:val="00A94C94"/>
    <w:rsid w:val="00AA07B3"/>
    <w:rsid w:val="00AA145C"/>
    <w:rsid w:val="00AA4E8C"/>
    <w:rsid w:val="00AB3BC8"/>
    <w:rsid w:val="00AB7447"/>
    <w:rsid w:val="00AC1A47"/>
    <w:rsid w:val="00AC55B2"/>
    <w:rsid w:val="00AD78AE"/>
    <w:rsid w:val="00AE3427"/>
    <w:rsid w:val="00AF2188"/>
    <w:rsid w:val="00AF3597"/>
    <w:rsid w:val="00AF64DA"/>
    <w:rsid w:val="00AF7478"/>
    <w:rsid w:val="00B002DB"/>
    <w:rsid w:val="00B00693"/>
    <w:rsid w:val="00B04527"/>
    <w:rsid w:val="00B17006"/>
    <w:rsid w:val="00B23C60"/>
    <w:rsid w:val="00B27C54"/>
    <w:rsid w:val="00B30716"/>
    <w:rsid w:val="00B31212"/>
    <w:rsid w:val="00B33E0F"/>
    <w:rsid w:val="00B55E10"/>
    <w:rsid w:val="00B6735F"/>
    <w:rsid w:val="00B7249C"/>
    <w:rsid w:val="00B8235A"/>
    <w:rsid w:val="00B906B0"/>
    <w:rsid w:val="00B974F3"/>
    <w:rsid w:val="00BB3B23"/>
    <w:rsid w:val="00BB5367"/>
    <w:rsid w:val="00BB5912"/>
    <w:rsid w:val="00BC5B7C"/>
    <w:rsid w:val="00BD16B1"/>
    <w:rsid w:val="00BD1E5E"/>
    <w:rsid w:val="00BD5B7A"/>
    <w:rsid w:val="00BE040E"/>
    <w:rsid w:val="00BE1D8A"/>
    <w:rsid w:val="00BE3A96"/>
    <w:rsid w:val="00BE4225"/>
    <w:rsid w:val="00BE6710"/>
    <w:rsid w:val="00BF059F"/>
    <w:rsid w:val="00BF550C"/>
    <w:rsid w:val="00BF6A34"/>
    <w:rsid w:val="00C06834"/>
    <w:rsid w:val="00C173E1"/>
    <w:rsid w:val="00C20273"/>
    <w:rsid w:val="00C25141"/>
    <w:rsid w:val="00C36D43"/>
    <w:rsid w:val="00C41E67"/>
    <w:rsid w:val="00C45399"/>
    <w:rsid w:val="00C46E50"/>
    <w:rsid w:val="00C51C7C"/>
    <w:rsid w:val="00C52B35"/>
    <w:rsid w:val="00C73456"/>
    <w:rsid w:val="00C82087"/>
    <w:rsid w:val="00C8477A"/>
    <w:rsid w:val="00C86AA1"/>
    <w:rsid w:val="00C941CC"/>
    <w:rsid w:val="00C96CB7"/>
    <w:rsid w:val="00CC20FC"/>
    <w:rsid w:val="00CD1985"/>
    <w:rsid w:val="00CD7CBC"/>
    <w:rsid w:val="00CE0766"/>
    <w:rsid w:val="00CE770B"/>
    <w:rsid w:val="00D11601"/>
    <w:rsid w:val="00D159C8"/>
    <w:rsid w:val="00D1772D"/>
    <w:rsid w:val="00D22D0B"/>
    <w:rsid w:val="00D26FE5"/>
    <w:rsid w:val="00D27398"/>
    <w:rsid w:val="00D30E51"/>
    <w:rsid w:val="00D34FEC"/>
    <w:rsid w:val="00D36460"/>
    <w:rsid w:val="00D36664"/>
    <w:rsid w:val="00D533BF"/>
    <w:rsid w:val="00D65D56"/>
    <w:rsid w:val="00D66448"/>
    <w:rsid w:val="00D7245A"/>
    <w:rsid w:val="00D7617B"/>
    <w:rsid w:val="00D97C64"/>
    <w:rsid w:val="00DA236F"/>
    <w:rsid w:val="00DD1F71"/>
    <w:rsid w:val="00DD2E58"/>
    <w:rsid w:val="00DE2E8D"/>
    <w:rsid w:val="00DF4BA2"/>
    <w:rsid w:val="00DF5B06"/>
    <w:rsid w:val="00E04297"/>
    <w:rsid w:val="00E16B5B"/>
    <w:rsid w:val="00E17AF7"/>
    <w:rsid w:val="00E17FEA"/>
    <w:rsid w:val="00E21073"/>
    <w:rsid w:val="00E31916"/>
    <w:rsid w:val="00E35CDA"/>
    <w:rsid w:val="00E475C7"/>
    <w:rsid w:val="00E62498"/>
    <w:rsid w:val="00E644AF"/>
    <w:rsid w:val="00E65687"/>
    <w:rsid w:val="00E80AF7"/>
    <w:rsid w:val="00E82732"/>
    <w:rsid w:val="00E85A6A"/>
    <w:rsid w:val="00E8798D"/>
    <w:rsid w:val="00E87AC2"/>
    <w:rsid w:val="00E934B9"/>
    <w:rsid w:val="00EA1210"/>
    <w:rsid w:val="00EA7900"/>
    <w:rsid w:val="00EB102C"/>
    <w:rsid w:val="00EC01E3"/>
    <w:rsid w:val="00EC4AC4"/>
    <w:rsid w:val="00EC66F4"/>
    <w:rsid w:val="00EC69C5"/>
    <w:rsid w:val="00ED57BC"/>
    <w:rsid w:val="00ED6EDA"/>
    <w:rsid w:val="00EE3C9D"/>
    <w:rsid w:val="00EE54DC"/>
    <w:rsid w:val="00EF6EB0"/>
    <w:rsid w:val="00F1427D"/>
    <w:rsid w:val="00F22CD3"/>
    <w:rsid w:val="00F235F7"/>
    <w:rsid w:val="00F27CF1"/>
    <w:rsid w:val="00F3056C"/>
    <w:rsid w:val="00F3174E"/>
    <w:rsid w:val="00F35D51"/>
    <w:rsid w:val="00F36E2E"/>
    <w:rsid w:val="00F44772"/>
    <w:rsid w:val="00F50814"/>
    <w:rsid w:val="00F53426"/>
    <w:rsid w:val="00F57A3C"/>
    <w:rsid w:val="00F65F94"/>
    <w:rsid w:val="00F70DF9"/>
    <w:rsid w:val="00F8328C"/>
    <w:rsid w:val="00F85FA3"/>
    <w:rsid w:val="00F914A4"/>
    <w:rsid w:val="00F92327"/>
    <w:rsid w:val="00F93856"/>
    <w:rsid w:val="00FA1749"/>
    <w:rsid w:val="00FA22F1"/>
    <w:rsid w:val="00FA6224"/>
    <w:rsid w:val="00FA7B56"/>
    <w:rsid w:val="00FB47F9"/>
    <w:rsid w:val="00FC0665"/>
    <w:rsid w:val="00FC2E45"/>
    <w:rsid w:val="00FD0440"/>
    <w:rsid w:val="00FD316F"/>
    <w:rsid w:val="00FD705E"/>
    <w:rsid w:val="00FD7E3C"/>
    <w:rsid w:val="00FE3FFD"/>
    <w:rsid w:val="00FF3EA6"/>
    <w:rsid w:val="00FF5540"/>
    <w:rsid w:val="00FF73D0"/>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91E9"/>
  <w15:docId w15:val="{BCD790C6-8C6F-40E2-9E36-994E42B5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3F0"/>
    <w:pPr>
      <w:ind w:left="720"/>
      <w:contextualSpacing/>
    </w:pPr>
  </w:style>
  <w:style w:type="paragraph" w:styleId="a4">
    <w:name w:val="Title"/>
    <w:basedOn w:val="a"/>
    <w:next w:val="a5"/>
    <w:link w:val="a6"/>
    <w:uiPriority w:val="99"/>
    <w:qFormat/>
    <w:rsid w:val="00907A10"/>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6">
    <w:name w:val="Заголовок Знак"/>
    <w:basedOn w:val="a0"/>
    <w:link w:val="a4"/>
    <w:uiPriority w:val="99"/>
    <w:rsid w:val="00907A10"/>
    <w:rPr>
      <w:rFonts w:ascii="Times New Roman" w:eastAsia="Times New Roman" w:hAnsi="Times New Roman" w:cs="Times New Roman"/>
      <w:b/>
      <w:kern w:val="1"/>
      <w:sz w:val="28"/>
      <w:szCs w:val="20"/>
      <w:lang w:eastAsia="ar-SA"/>
    </w:rPr>
  </w:style>
  <w:style w:type="paragraph" w:styleId="a5">
    <w:name w:val="Subtitle"/>
    <w:basedOn w:val="a"/>
    <w:next w:val="a"/>
    <w:link w:val="a7"/>
    <w:qFormat/>
    <w:rsid w:val="00907A10"/>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5"/>
    <w:rsid w:val="00907A10"/>
    <w:rPr>
      <w:rFonts w:ascii="Cambria" w:eastAsia="Times New Roman" w:hAnsi="Cambria" w:cs="Times New Roman"/>
      <w:sz w:val="24"/>
      <w:szCs w:val="24"/>
      <w:lang w:eastAsia="ru-RU"/>
    </w:rPr>
  </w:style>
  <w:style w:type="paragraph" w:styleId="a8">
    <w:name w:val="No Spacing"/>
    <w:uiPriority w:val="1"/>
    <w:qFormat/>
    <w:rsid w:val="00161D4B"/>
    <w:pPr>
      <w:spacing w:after="0" w:line="240" w:lineRule="auto"/>
    </w:pPr>
  </w:style>
  <w:style w:type="paragraph" w:styleId="a9">
    <w:name w:val="header"/>
    <w:basedOn w:val="a"/>
    <w:link w:val="aa"/>
    <w:uiPriority w:val="99"/>
    <w:unhideWhenUsed/>
    <w:rsid w:val="001F48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850"/>
  </w:style>
  <w:style w:type="paragraph" w:styleId="ab">
    <w:name w:val="footer"/>
    <w:basedOn w:val="a"/>
    <w:link w:val="ac"/>
    <w:uiPriority w:val="99"/>
    <w:unhideWhenUsed/>
    <w:rsid w:val="001F48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850"/>
  </w:style>
  <w:style w:type="paragraph" w:styleId="ad">
    <w:name w:val="Balloon Text"/>
    <w:basedOn w:val="a"/>
    <w:link w:val="ae"/>
    <w:uiPriority w:val="99"/>
    <w:semiHidden/>
    <w:unhideWhenUsed/>
    <w:rsid w:val="00764D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64D9F"/>
    <w:rPr>
      <w:rFonts w:ascii="Segoe UI" w:hAnsi="Segoe UI" w:cs="Segoe UI"/>
      <w:sz w:val="18"/>
      <w:szCs w:val="18"/>
    </w:rPr>
  </w:style>
  <w:style w:type="character" w:styleId="af">
    <w:name w:val="Hyperlink"/>
    <w:basedOn w:val="a0"/>
    <w:uiPriority w:val="99"/>
    <w:semiHidden/>
    <w:unhideWhenUsed/>
    <w:rsid w:val="00724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0444">
      <w:bodyDiv w:val="1"/>
      <w:marLeft w:val="0"/>
      <w:marRight w:val="0"/>
      <w:marTop w:val="0"/>
      <w:marBottom w:val="0"/>
      <w:divBdr>
        <w:top w:val="none" w:sz="0" w:space="0" w:color="auto"/>
        <w:left w:val="none" w:sz="0" w:space="0" w:color="auto"/>
        <w:bottom w:val="none" w:sz="0" w:space="0" w:color="auto"/>
        <w:right w:val="none" w:sz="0" w:space="0" w:color="auto"/>
      </w:divBdr>
    </w:div>
    <w:div w:id="824051277">
      <w:bodyDiv w:val="1"/>
      <w:marLeft w:val="0"/>
      <w:marRight w:val="0"/>
      <w:marTop w:val="0"/>
      <w:marBottom w:val="0"/>
      <w:divBdr>
        <w:top w:val="none" w:sz="0" w:space="0" w:color="auto"/>
        <w:left w:val="none" w:sz="0" w:space="0" w:color="auto"/>
        <w:bottom w:val="none" w:sz="0" w:space="0" w:color="auto"/>
        <w:right w:val="none" w:sz="0" w:space="0" w:color="auto"/>
      </w:divBdr>
    </w:div>
    <w:div w:id="1108504374">
      <w:bodyDiv w:val="1"/>
      <w:marLeft w:val="0"/>
      <w:marRight w:val="0"/>
      <w:marTop w:val="0"/>
      <w:marBottom w:val="0"/>
      <w:divBdr>
        <w:top w:val="none" w:sz="0" w:space="0" w:color="auto"/>
        <w:left w:val="none" w:sz="0" w:space="0" w:color="auto"/>
        <w:bottom w:val="none" w:sz="0" w:space="0" w:color="auto"/>
        <w:right w:val="none" w:sz="0" w:space="0" w:color="auto"/>
      </w:divBdr>
    </w:div>
    <w:div w:id="1830554840">
      <w:bodyDiv w:val="1"/>
      <w:marLeft w:val="0"/>
      <w:marRight w:val="0"/>
      <w:marTop w:val="0"/>
      <w:marBottom w:val="0"/>
      <w:divBdr>
        <w:top w:val="none" w:sz="0" w:space="0" w:color="auto"/>
        <w:left w:val="none" w:sz="0" w:space="0" w:color="auto"/>
        <w:bottom w:val="none" w:sz="0" w:space="0" w:color="auto"/>
        <w:right w:val="none" w:sz="0" w:space="0" w:color="auto"/>
      </w:divBdr>
    </w:div>
    <w:div w:id="1960380798">
      <w:bodyDiv w:val="1"/>
      <w:marLeft w:val="0"/>
      <w:marRight w:val="0"/>
      <w:marTop w:val="0"/>
      <w:marBottom w:val="0"/>
      <w:divBdr>
        <w:top w:val="none" w:sz="0" w:space="0" w:color="auto"/>
        <w:left w:val="none" w:sz="0" w:space="0" w:color="auto"/>
        <w:bottom w:val="none" w:sz="0" w:space="0" w:color="auto"/>
        <w:right w:val="none" w:sz="0" w:space="0" w:color="auto"/>
      </w:divBdr>
    </w:div>
    <w:div w:id="20681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3272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96BFD-6BA7-49BD-943F-B5A469E3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103</Pages>
  <Words>11590</Words>
  <Characters>66065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15</cp:revision>
  <cp:lastPrinted>2024-02-27T11:03:00Z</cp:lastPrinted>
  <dcterms:created xsi:type="dcterms:W3CDTF">2022-12-05T14:08:00Z</dcterms:created>
  <dcterms:modified xsi:type="dcterms:W3CDTF">2024-03-15T13:13:00Z</dcterms:modified>
</cp:coreProperties>
</file>