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20A" w:rsidRDefault="0062520A" w:rsidP="009E6728">
      <w:pPr>
        <w:pStyle w:val="a5"/>
        <w:autoSpaceDE w:val="0"/>
        <w:autoSpaceDN w:val="0"/>
        <w:adjustRightInd w:val="0"/>
        <w:ind w:left="0" w:right="-1" w:firstLine="567"/>
        <w:jc w:val="both"/>
        <w:rPr>
          <w:rFonts w:ascii="Times New Roman" w:hAnsi="Times New Roman"/>
          <w:sz w:val="27"/>
          <w:szCs w:val="27"/>
        </w:rPr>
      </w:pPr>
    </w:p>
    <w:p w:rsidR="0062520A" w:rsidRDefault="0062520A" w:rsidP="0062520A">
      <w:pPr>
        <w:rPr>
          <w:sz w:val="40"/>
          <w:szCs w:val="24"/>
          <w:lang w:eastAsia="ru-RU"/>
        </w:rPr>
      </w:pPr>
    </w:p>
    <w:p w:rsidR="0062520A" w:rsidRDefault="0062520A" w:rsidP="0062520A">
      <w:pPr>
        <w:jc w:val="center"/>
        <w:rPr>
          <w:b/>
          <w:bCs/>
          <w:sz w:val="28"/>
          <w:szCs w:val="24"/>
          <w:lang w:eastAsia="ru-RU"/>
        </w:rPr>
      </w:pPr>
    </w:p>
    <w:p w:rsidR="00FA23F3" w:rsidRPr="0062520A" w:rsidRDefault="00FA23F3" w:rsidP="0062520A">
      <w:pPr>
        <w:jc w:val="center"/>
        <w:rPr>
          <w:rFonts w:ascii="Times New Roman" w:hAnsi="Times New Roman"/>
          <w:sz w:val="28"/>
          <w:szCs w:val="28"/>
          <w:lang w:eastAsia="ru-RU"/>
        </w:rPr>
      </w:pPr>
    </w:p>
    <w:p w:rsidR="00220DB7" w:rsidRDefault="00454D63" w:rsidP="00454D63">
      <w:pPr>
        <w:jc w:val="center"/>
        <w:rPr>
          <w:rFonts w:ascii="Times New Roman" w:hAnsi="Times New Roman"/>
          <w:b/>
          <w:sz w:val="28"/>
          <w:szCs w:val="28"/>
        </w:rPr>
      </w:pPr>
      <w:r w:rsidRPr="00454D63">
        <w:rPr>
          <w:rFonts w:ascii="Times New Roman" w:hAnsi="Times New Roman"/>
          <w:b/>
          <w:sz w:val="28"/>
          <w:szCs w:val="28"/>
          <w:lang w:eastAsia="ru-RU"/>
        </w:rPr>
        <w:t xml:space="preserve">Об утверждении Положения </w:t>
      </w:r>
      <w:r w:rsidRPr="00454D63">
        <w:rPr>
          <w:rFonts w:ascii="Times New Roman" w:hAnsi="Times New Roman"/>
          <w:b/>
          <w:sz w:val="28"/>
          <w:szCs w:val="28"/>
        </w:rPr>
        <w:t>о порядке и сроках применения взысканий к муниципальным служащим Контрольно-счетной палаты муниципального образования город Новороссийск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54D63" w:rsidRPr="00454D63" w:rsidRDefault="00454D63" w:rsidP="00454D63">
      <w:pPr>
        <w:jc w:val="center"/>
        <w:rPr>
          <w:rFonts w:ascii="Times New Roman" w:eastAsia="Calibri" w:hAnsi="Times New Roman"/>
          <w:b/>
          <w:sz w:val="28"/>
          <w:szCs w:val="28"/>
        </w:rPr>
      </w:pPr>
    </w:p>
    <w:p w:rsidR="0062520A" w:rsidRDefault="0062520A" w:rsidP="0062520A">
      <w:pPr>
        <w:pStyle w:val="ConsPlusNormal"/>
        <w:jc w:val="both"/>
      </w:pPr>
      <w:r>
        <w:rPr>
          <w:rFonts w:ascii="Times New Roman" w:hAnsi="Times New Roman" w:cs="Times New Roman"/>
          <w:sz w:val="28"/>
          <w:szCs w:val="28"/>
        </w:rPr>
        <w:tab/>
      </w:r>
      <w:r w:rsidRPr="0062520A">
        <w:rPr>
          <w:rFonts w:ascii="Times New Roman" w:hAnsi="Times New Roman" w:cs="Times New Roman"/>
          <w:sz w:val="28"/>
          <w:szCs w:val="28"/>
        </w:rPr>
        <w:t>В соответствии с частями 3 и 6 статьи 27.1 Федерального закона от 02 марта 2007 года № 25-ФЗ «О муниципальной службе в Российской Федерации», Федеральным законом от 25 декабря 2008 года № 273-Ф</w:t>
      </w:r>
      <w:r>
        <w:rPr>
          <w:rFonts w:ascii="Times New Roman" w:hAnsi="Times New Roman" w:cs="Times New Roman"/>
          <w:sz w:val="28"/>
          <w:szCs w:val="28"/>
        </w:rPr>
        <w:t>З «О противодействии коррупции»</w:t>
      </w:r>
      <w:r w:rsidR="00220DB7">
        <w:rPr>
          <w:rFonts w:ascii="Times New Roman" w:hAnsi="Times New Roman" w:cs="Times New Roman"/>
          <w:sz w:val="28"/>
          <w:szCs w:val="28"/>
        </w:rPr>
        <w:t>, Законом Краснодарского края от 8 июня 2007 года № 1244-КЗ «О муниципальной службе в Краснодарском крае</w:t>
      </w:r>
      <w:r w:rsidR="00220DB7">
        <w:t>»</w:t>
      </w:r>
    </w:p>
    <w:p w:rsidR="00220DB7" w:rsidRPr="0062520A" w:rsidRDefault="0062520A" w:rsidP="0062520A">
      <w:pPr>
        <w:pStyle w:val="ConsPlusNormal"/>
        <w:jc w:val="both"/>
        <w:rPr>
          <w:rFonts w:ascii="Times New Roman" w:eastAsiaTheme="minorEastAsia" w:hAnsi="Times New Roman" w:cs="Times New Roman"/>
          <w:spacing w:val="30"/>
          <w:sz w:val="28"/>
          <w:szCs w:val="28"/>
        </w:rPr>
      </w:pPr>
      <w:r w:rsidRPr="0062520A">
        <w:rPr>
          <w:rFonts w:ascii="Times New Roman" w:hAnsi="Times New Roman" w:cs="Times New Roman"/>
          <w:spacing w:val="30"/>
          <w:sz w:val="28"/>
          <w:szCs w:val="28"/>
        </w:rPr>
        <w:t>приказываю:</w:t>
      </w:r>
    </w:p>
    <w:p w:rsidR="0062520A" w:rsidRDefault="0062520A" w:rsidP="0062520A">
      <w:pPr>
        <w:pStyle w:val="a5"/>
        <w:autoSpaceDE w:val="0"/>
        <w:autoSpaceDN w:val="0"/>
        <w:adjustRightInd w:val="0"/>
        <w:ind w:left="0" w:right="-1" w:firstLine="567"/>
        <w:jc w:val="both"/>
        <w:rPr>
          <w:rFonts w:ascii="Times New Roman" w:hAnsi="Times New Roman"/>
          <w:sz w:val="28"/>
          <w:szCs w:val="28"/>
        </w:rPr>
      </w:pPr>
      <w:r w:rsidRPr="00363B45">
        <w:rPr>
          <w:rFonts w:ascii="Times New Roman" w:hAnsi="Times New Roman"/>
          <w:sz w:val="27"/>
          <w:szCs w:val="27"/>
        </w:rPr>
        <w:t>1</w:t>
      </w:r>
      <w:r w:rsidRPr="0062520A">
        <w:rPr>
          <w:rFonts w:ascii="Times New Roman" w:hAnsi="Times New Roman"/>
          <w:sz w:val="28"/>
          <w:szCs w:val="28"/>
        </w:rPr>
        <w:t>. Утвердить Положение о порядке и сроках применения взысканий к муниципальным служащим Контрольно-счетной палаты муниципального образования город Новороссийск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согласно приложению.</w:t>
      </w:r>
    </w:p>
    <w:p w:rsidR="0062520A" w:rsidRPr="00C36A95" w:rsidRDefault="0062520A" w:rsidP="0062520A">
      <w:pPr>
        <w:pStyle w:val="a5"/>
        <w:autoSpaceDE w:val="0"/>
        <w:autoSpaceDN w:val="0"/>
        <w:adjustRightInd w:val="0"/>
        <w:ind w:left="0" w:right="-1" w:firstLine="567"/>
        <w:jc w:val="both"/>
        <w:rPr>
          <w:rFonts w:ascii="Times New Roman" w:hAnsi="Times New Roman"/>
          <w:sz w:val="28"/>
          <w:szCs w:val="28"/>
        </w:rPr>
      </w:pPr>
      <w:r>
        <w:rPr>
          <w:rFonts w:ascii="Times New Roman" w:hAnsi="Times New Roman"/>
          <w:sz w:val="28"/>
          <w:szCs w:val="28"/>
        </w:rPr>
        <w:t>2</w:t>
      </w:r>
      <w:r w:rsidRPr="0062520A">
        <w:rPr>
          <w:rFonts w:ascii="Times New Roman" w:hAnsi="Times New Roman"/>
          <w:sz w:val="28"/>
          <w:szCs w:val="28"/>
        </w:rPr>
        <w:t xml:space="preserve">. </w:t>
      </w:r>
      <w:r w:rsidR="00220DB7">
        <w:rPr>
          <w:rFonts w:ascii="Times New Roman" w:hAnsi="Times New Roman"/>
          <w:sz w:val="28"/>
          <w:szCs w:val="28"/>
        </w:rPr>
        <w:t xml:space="preserve"> </w:t>
      </w:r>
      <w:r w:rsidRPr="0062520A">
        <w:rPr>
          <w:rFonts w:ascii="Times New Roman" w:hAnsi="Times New Roman"/>
          <w:sz w:val="28"/>
          <w:szCs w:val="28"/>
        </w:rPr>
        <w:t>Направить настоящий приказ в</w:t>
      </w:r>
      <w:r w:rsidRPr="0062520A">
        <w:rPr>
          <w:rFonts w:ascii="Times New Roman" w:eastAsiaTheme="minorHAnsi" w:hAnsi="Times New Roman"/>
          <w:sz w:val="28"/>
          <w:szCs w:val="28"/>
        </w:rPr>
        <w:t xml:space="preserve"> управление</w:t>
      </w:r>
      <w:r w:rsidRPr="0062520A">
        <w:rPr>
          <w:rFonts w:ascii="Times New Roman" w:hAnsi="Times New Roman"/>
          <w:sz w:val="28"/>
          <w:szCs w:val="28"/>
        </w:rPr>
        <w:t xml:space="preserve"> информационной политики и средств массовой информации администрации муниципального образования город Новороссийск для его опубликования в бюллетене муниципального образования город Новороссийск "Вестник муниципального образования город Новороссийск", в официальном сетевом издании и на странице Контрольно-счетной палаты официального сайта </w:t>
      </w:r>
      <w:r w:rsidRPr="0062520A">
        <w:rPr>
          <w:rFonts w:ascii="Times New Roman" w:hAnsi="Times New Roman"/>
          <w:bCs/>
          <w:sz w:val="28"/>
          <w:szCs w:val="28"/>
        </w:rPr>
        <w:t xml:space="preserve">администрации </w:t>
      </w:r>
      <w:r w:rsidRPr="0062520A">
        <w:rPr>
          <w:rFonts w:ascii="Times New Roman" w:hAnsi="Times New Roman"/>
          <w:sz w:val="28"/>
          <w:szCs w:val="28"/>
        </w:rPr>
        <w:t xml:space="preserve">и городской Думы муниципального образования город </w:t>
      </w:r>
      <w:r w:rsidRPr="0062520A">
        <w:rPr>
          <w:rFonts w:ascii="Times New Roman" w:hAnsi="Times New Roman"/>
          <w:bCs/>
          <w:sz w:val="28"/>
          <w:szCs w:val="28"/>
        </w:rPr>
        <w:t>Новороссийск</w:t>
      </w:r>
      <w:r w:rsidRPr="0062520A">
        <w:rPr>
          <w:rFonts w:ascii="Times New Roman" w:hAnsi="Times New Roman"/>
          <w:sz w:val="28"/>
          <w:szCs w:val="28"/>
        </w:rPr>
        <w:t xml:space="preserve"> </w:t>
      </w:r>
      <w:r w:rsidRPr="00C36A95">
        <w:rPr>
          <w:rFonts w:ascii="Times New Roman" w:hAnsi="Times New Roman"/>
          <w:sz w:val="28"/>
          <w:szCs w:val="28"/>
        </w:rPr>
        <w:t>(</w:t>
      </w:r>
      <w:r w:rsidRPr="00C36A95">
        <w:rPr>
          <w:rStyle w:val="af0"/>
          <w:rFonts w:ascii="Times New Roman" w:hAnsi="Times New Roman"/>
          <w:color w:val="auto"/>
          <w:sz w:val="28"/>
          <w:szCs w:val="28"/>
        </w:rPr>
        <w:t>https://admnvrsk.ru/gorozhanam/kontrolno-schetnaya-palata/</w:t>
      </w:r>
      <w:r w:rsidRPr="00C36A95">
        <w:rPr>
          <w:rFonts w:ascii="Times New Roman" w:hAnsi="Times New Roman"/>
          <w:sz w:val="28"/>
          <w:szCs w:val="28"/>
        </w:rPr>
        <w:t>).</w:t>
      </w:r>
    </w:p>
    <w:p w:rsidR="00FA23F3" w:rsidRDefault="0062520A" w:rsidP="003B5D73">
      <w:pPr>
        <w:pStyle w:val="a5"/>
        <w:ind w:left="709"/>
        <w:rPr>
          <w:rFonts w:ascii="Times New Roman" w:hAnsi="Times New Roman"/>
          <w:sz w:val="28"/>
          <w:szCs w:val="28"/>
        </w:rPr>
      </w:pPr>
      <w:r w:rsidRPr="0062520A">
        <w:rPr>
          <w:rFonts w:ascii="Times New Roman" w:hAnsi="Times New Roman"/>
          <w:sz w:val="28"/>
          <w:szCs w:val="28"/>
        </w:rPr>
        <w:t>4. Контроль за исполнением настоящего приказа оставляю за собой.</w:t>
      </w:r>
      <w:bookmarkStart w:id="0" w:name="_GoBack"/>
      <w:bookmarkEnd w:id="0"/>
    </w:p>
    <w:p w:rsidR="0062520A" w:rsidRPr="0062520A" w:rsidRDefault="00FA23F3" w:rsidP="00220DB7">
      <w:pPr>
        <w:jc w:val="both"/>
        <w:rPr>
          <w:rFonts w:ascii="Times New Roman" w:hAnsi="Times New Roman"/>
          <w:sz w:val="28"/>
          <w:szCs w:val="28"/>
        </w:rPr>
      </w:pPr>
      <w:r>
        <w:rPr>
          <w:rFonts w:ascii="Times New Roman" w:hAnsi="Times New Roman"/>
          <w:sz w:val="28"/>
          <w:szCs w:val="28"/>
        </w:rPr>
        <w:tab/>
      </w:r>
      <w:r w:rsidR="0062520A" w:rsidRPr="0062520A">
        <w:rPr>
          <w:rFonts w:ascii="Times New Roman" w:hAnsi="Times New Roman"/>
          <w:sz w:val="28"/>
          <w:szCs w:val="28"/>
        </w:rPr>
        <w:t>5. Настоящий приказ вступает в силу со дня его официального опубликования.</w:t>
      </w:r>
    </w:p>
    <w:p w:rsidR="0062520A" w:rsidRPr="0062520A" w:rsidRDefault="0062520A" w:rsidP="00220DB7">
      <w:pPr>
        <w:spacing w:line="240" w:lineRule="exact"/>
        <w:jc w:val="both"/>
        <w:rPr>
          <w:rFonts w:ascii="Times New Roman" w:hAnsi="Times New Roman"/>
          <w:spacing w:val="-10"/>
          <w:sz w:val="28"/>
          <w:szCs w:val="28"/>
          <w:lang w:eastAsia="ru-RU"/>
        </w:rPr>
      </w:pPr>
    </w:p>
    <w:p w:rsidR="0062520A" w:rsidRPr="0062520A" w:rsidRDefault="0062520A" w:rsidP="0062520A">
      <w:pPr>
        <w:spacing w:line="240" w:lineRule="exact"/>
        <w:rPr>
          <w:rFonts w:ascii="Times New Roman" w:hAnsi="Times New Roman"/>
          <w:spacing w:val="-10"/>
          <w:sz w:val="28"/>
          <w:szCs w:val="28"/>
          <w:lang w:eastAsia="ru-RU"/>
        </w:rPr>
      </w:pPr>
    </w:p>
    <w:p w:rsidR="0062520A" w:rsidRPr="0062520A" w:rsidRDefault="0062520A" w:rsidP="0062520A">
      <w:pPr>
        <w:spacing w:line="240" w:lineRule="exact"/>
        <w:rPr>
          <w:rFonts w:ascii="Times New Roman" w:hAnsi="Times New Roman"/>
          <w:spacing w:val="-10"/>
          <w:sz w:val="28"/>
          <w:szCs w:val="28"/>
          <w:lang w:eastAsia="ru-RU"/>
        </w:rPr>
      </w:pPr>
    </w:p>
    <w:p w:rsidR="0062520A" w:rsidRPr="0062520A" w:rsidRDefault="0062520A" w:rsidP="0062520A">
      <w:pPr>
        <w:rPr>
          <w:rFonts w:ascii="Times New Roman" w:hAnsi="Times New Roman"/>
          <w:spacing w:val="-10"/>
          <w:sz w:val="28"/>
          <w:szCs w:val="28"/>
          <w:lang w:eastAsia="ru-RU"/>
        </w:rPr>
      </w:pPr>
      <w:r w:rsidRPr="0062520A">
        <w:rPr>
          <w:rFonts w:ascii="Times New Roman" w:hAnsi="Times New Roman"/>
          <w:spacing w:val="-10"/>
          <w:sz w:val="28"/>
          <w:szCs w:val="28"/>
          <w:lang w:eastAsia="ru-RU"/>
        </w:rPr>
        <w:t xml:space="preserve">Председатель </w:t>
      </w:r>
    </w:p>
    <w:p w:rsidR="0062520A" w:rsidRPr="0062520A" w:rsidRDefault="0062520A" w:rsidP="0062520A">
      <w:pPr>
        <w:rPr>
          <w:rFonts w:ascii="Times New Roman" w:hAnsi="Times New Roman"/>
          <w:spacing w:val="-10"/>
          <w:sz w:val="28"/>
          <w:szCs w:val="28"/>
          <w:lang w:eastAsia="ru-RU"/>
        </w:rPr>
      </w:pPr>
      <w:r w:rsidRPr="0062520A">
        <w:rPr>
          <w:rFonts w:ascii="Times New Roman" w:hAnsi="Times New Roman"/>
          <w:spacing w:val="-10"/>
          <w:sz w:val="28"/>
          <w:szCs w:val="28"/>
          <w:lang w:eastAsia="ru-RU"/>
        </w:rPr>
        <w:t>Контрольно-счетной палаты</w:t>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t xml:space="preserve">   К.С. Пивень</w:t>
      </w:r>
    </w:p>
    <w:p w:rsidR="0062520A" w:rsidRDefault="0062520A" w:rsidP="0062520A">
      <w:pPr>
        <w:spacing w:after="160"/>
        <w:rPr>
          <w:spacing w:val="-10"/>
          <w:szCs w:val="28"/>
          <w:lang w:eastAsia="ru-RU"/>
        </w:rPr>
      </w:pPr>
      <w:r>
        <w:rPr>
          <w:spacing w:val="-10"/>
          <w:szCs w:val="28"/>
          <w:lang w:eastAsia="ru-RU"/>
        </w:rPr>
        <w:br w:type="page"/>
      </w:r>
    </w:p>
    <w:p w:rsidR="00AA68EA" w:rsidRDefault="00AA68EA" w:rsidP="00220DB7">
      <w:pPr>
        <w:tabs>
          <w:tab w:val="left" w:pos="6096"/>
          <w:tab w:val="left" w:pos="6303"/>
          <w:tab w:val="left" w:pos="6779"/>
          <w:tab w:val="left" w:pos="7089"/>
          <w:tab w:val="left" w:pos="8080"/>
          <w:tab w:val="right" w:pos="9638"/>
        </w:tabs>
        <w:rPr>
          <w:rFonts w:ascii="Times New Roman" w:hAnsi="Times New Roman"/>
          <w:color w:val="000000"/>
          <w:sz w:val="28"/>
          <w:szCs w:val="20"/>
          <w:lang w:eastAsia="ru-RU"/>
        </w:rPr>
      </w:pPr>
      <w:r>
        <w:rPr>
          <w:rFonts w:ascii="Times New Roman" w:hAnsi="Times New Roman"/>
          <w:color w:val="000000"/>
          <w:sz w:val="28"/>
          <w:szCs w:val="20"/>
          <w:lang w:eastAsia="ru-RU"/>
        </w:rPr>
        <w:lastRenderedPageBreak/>
        <w:tab/>
        <w:t>Утверждено</w:t>
      </w:r>
    </w:p>
    <w:p w:rsidR="00AA68EA" w:rsidRDefault="00220DB7" w:rsidP="00220DB7">
      <w:pPr>
        <w:tabs>
          <w:tab w:val="left" w:pos="6096"/>
          <w:tab w:val="left" w:pos="6521"/>
          <w:tab w:val="right" w:pos="9638"/>
        </w:tabs>
        <w:rPr>
          <w:rFonts w:ascii="Times New Roman" w:hAnsi="Times New Roman"/>
          <w:color w:val="000000"/>
          <w:sz w:val="28"/>
          <w:szCs w:val="20"/>
          <w:lang w:eastAsia="ru-RU"/>
        </w:rPr>
      </w:pPr>
      <w:r>
        <w:rPr>
          <w:rFonts w:ascii="Times New Roman" w:hAnsi="Times New Roman"/>
          <w:color w:val="000000"/>
          <w:sz w:val="28"/>
          <w:szCs w:val="20"/>
          <w:lang w:eastAsia="ru-RU"/>
        </w:rPr>
        <w:tab/>
      </w:r>
      <w:r w:rsidR="00AA68EA" w:rsidRPr="009E6728">
        <w:rPr>
          <w:rFonts w:ascii="Times New Roman" w:hAnsi="Times New Roman"/>
          <w:color w:val="000000"/>
          <w:sz w:val="28"/>
          <w:szCs w:val="20"/>
          <w:lang w:eastAsia="ru-RU"/>
        </w:rPr>
        <w:t>прик</w:t>
      </w:r>
      <w:r w:rsidR="00AA68EA">
        <w:rPr>
          <w:rFonts w:ascii="Times New Roman" w:hAnsi="Times New Roman"/>
          <w:color w:val="000000"/>
          <w:sz w:val="28"/>
          <w:szCs w:val="20"/>
          <w:lang w:eastAsia="ru-RU"/>
        </w:rPr>
        <w:t>азом председателя</w:t>
      </w:r>
    </w:p>
    <w:p w:rsidR="009E6728" w:rsidRPr="009E6728" w:rsidRDefault="00220DB7" w:rsidP="00220DB7">
      <w:pPr>
        <w:tabs>
          <w:tab w:val="left" w:pos="6096"/>
          <w:tab w:val="right" w:pos="9638"/>
        </w:tabs>
        <w:rPr>
          <w:rFonts w:ascii="Times New Roman" w:hAnsi="Times New Roman"/>
          <w:color w:val="000000"/>
          <w:sz w:val="28"/>
          <w:szCs w:val="20"/>
          <w:lang w:eastAsia="ru-RU"/>
        </w:rPr>
      </w:pPr>
      <w:r>
        <w:rPr>
          <w:rFonts w:ascii="Times New Roman" w:hAnsi="Times New Roman"/>
          <w:color w:val="000000"/>
          <w:sz w:val="28"/>
          <w:szCs w:val="20"/>
          <w:lang w:eastAsia="ru-RU"/>
        </w:rPr>
        <w:t xml:space="preserve">                                                                                       </w:t>
      </w:r>
      <w:r w:rsidR="009E6728" w:rsidRPr="009E6728">
        <w:rPr>
          <w:rFonts w:ascii="Times New Roman" w:hAnsi="Times New Roman"/>
          <w:color w:val="000000"/>
          <w:sz w:val="28"/>
          <w:szCs w:val="20"/>
          <w:lang w:eastAsia="ru-RU"/>
        </w:rPr>
        <w:t>Контрольно-счетной платы</w:t>
      </w:r>
    </w:p>
    <w:p w:rsidR="00AA68EA" w:rsidRDefault="00220DB7" w:rsidP="00AA68EA">
      <w:pPr>
        <w:jc w:val="right"/>
        <w:rPr>
          <w:rFonts w:ascii="Times New Roman" w:hAnsi="Times New Roman"/>
          <w:color w:val="000000"/>
          <w:sz w:val="28"/>
          <w:szCs w:val="20"/>
          <w:lang w:eastAsia="ru-RU"/>
        </w:rPr>
      </w:pPr>
      <w:r>
        <w:rPr>
          <w:rFonts w:ascii="Times New Roman" w:hAnsi="Times New Roman"/>
          <w:color w:val="000000"/>
          <w:sz w:val="28"/>
          <w:szCs w:val="20"/>
          <w:lang w:eastAsia="ru-RU"/>
        </w:rPr>
        <w:t xml:space="preserve">  </w:t>
      </w:r>
      <w:r w:rsidR="00AA68EA">
        <w:rPr>
          <w:rFonts w:ascii="Times New Roman" w:hAnsi="Times New Roman"/>
          <w:color w:val="000000"/>
          <w:sz w:val="28"/>
          <w:szCs w:val="20"/>
          <w:lang w:eastAsia="ru-RU"/>
        </w:rPr>
        <w:t xml:space="preserve">муниципального образования </w:t>
      </w:r>
    </w:p>
    <w:p w:rsidR="00AA68EA" w:rsidRDefault="00AA68EA" w:rsidP="00220DB7">
      <w:pPr>
        <w:tabs>
          <w:tab w:val="left" w:pos="6096"/>
          <w:tab w:val="right" w:pos="9638"/>
        </w:tabs>
        <w:rPr>
          <w:rFonts w:ascii="Times New Roman" w:hAnsi="Times New Roman"/>
          <w:color w:val="000000"/>
          <w:sz w:val="28"/>
          <w:szCs w:val="20"/>
          <w:lang w:eastAsia="ru-RU"/>
        </w:rPr>
      </w:pPr>
      <w:r>
        <w:rPr>
          <w:rFonts w:ascii="Times New Roman" w:hAnsi="Times New Roman"/>
          <w:color w:val="000000"/>
          <w:sz w:val="28"/>
          <w:szCs w:val="20"/>
          <w:lang w:eastAsia="ru-RU"/>
        </w:rPr>
        <w:tab/>
        <w:t>город Новороссийск</w:t>
      </w:r>
    </w:p>
    <w:p w:rsidR="0088084D" w:rsidRDefault="00AA68EA" w:rsidP="00AA68EA">
      <w:pPr>
        <w:tabs>
          <w:tab w:val="left" w:pos="6096"/>
          <w:tab w:val="right" w:pos="9638"/>
        </w:tabs>
        <w:rPr>
          <w:rFonts w:ascii="Times New Roman" w:hAnsi="Times New Roman"/>
          <w:color w:val="000000"/>
          <w:sz w:val="28"/>
          <w:szCs w:val="20"/>
          <w:lang w:eastAsia="ru-RU"/>
        </w:rPr>
      </w:pPr>
      <w:r>
        <w:rPr>
          <w:rFonts w:ascii="Times New Roman" w:hAnsi="Times New Roman"/>
          <w:color w:val="000000"/>
          <w:sz w:val="28"/>
          <w:szCs w:val="20"/>
          <w:lang w:eastAsia="ru-RU"/>
        </w:rPr>
        <w:t xml:space="preserve">                                                                                       </w:t>
      </w:r>
      <w:r w:rsidR="009E6728" w:rsidRPr="009E6728">
        <w:rPr>
          <w:rFonts w:ascii="Times New Roman" w:hAnsi="Times New Roman"/>
          <w:color w:val="000000"/>
          <w:sz w:val="28"/>
          <w:szCs w:val="20"/>
          <w:lang w:eastAsia="ru-RU"/>
        </w:rPr>
        <w:t>от</w:t>
      </w:r>
      <w:r w:rsidR="005F1A24">
        <w:rPr>
          <w:rFonts w:ascii="Times New Roman" w:hAnsi="Times New Roman"/>
          <w:color w:val="000000"/>
          <w:sz w:val="28"/>
          <w:szCs w:val="20"/>
          <w:lang w:eastAsia="ru-RU"/>
        </w:rPr>
        <w:t>_______</w:t>
      </w:r>
      <w:proofErr w:type="gramStart"/>
      <w:r w:rsidR="005F1A24">
        <w:rPr>
          <w:rFonts w:ascii="Times New Roman" w:hAnsi="Times New Roman"/>
          <w:color w:val="000000"/>
          <w:sz w:val="28"/>
          <w:szCs w:val="20"/>
          <w:lang w:eastAsia="ru-RU"/>
        </w:rPr>
        <w:t>_</w:t>
      </w:r>
      <w:r>
        <w:rPr>
          <w:rFonts w:ascii="Times New Roman" w:hAnsi="Times New Roman"/>
          <w:color w:val="000000"/>
          <w:sz w:val="28"/>
          <w:szCs w:val="20"/>
          <w:lang w:eastAsia="ru-RU"/>
        </w:rPr>
        <w:t xml:space="preserve">  </w:t>
      </w:r>
      <w:r w:rsidR="009E6728" w:rsidRPr="009E6728">
        <w:rPr>
          <w:rFonts w:ascii="Times New Roman" w:hAnsi="Times New Roman"/>
          <w:color w:val="000000"/>
          <w:sz w:val="28"/>
          <w:szCs w:val="20"/>
          <w:lang w:eastAsia="ru-RU"/>
        </w:rPr>
        <w:t>№</w:t>
      </w:r>
      <w:proofErr w:type="gramEnd"/>
      <w:r w:rsidR="009E6728" w:rsidRPr="009E6728">
        <w:rPr>
          <w:rFonts w:ascii="Times New Roman" w:hAnsi="Times New Roman"/>
          <w:color w:val="000000"/>
          <w:sz w:val="28"/>
          <w:szCs w:val="20"/>
          <w:lang w:eastAsia="ru-RU"/>
        </w:rPr>
        <w:t xml:space="preserve"> </w:t>
      </w:r>
      <w:r w:rsidR="005F1A24">
        <w:rPr>
          <w:rFonts w:ascii="Times New Roman" w:hAnsi="Times New Roman"/>
          <w:color w:val="000000"/>
          <w:sz w:val="28"/>
          <w:szCs w:val="20"/>
          <w:lang w:eastAsia="ru-RU"/>
        </w:rPr>
        <w:t>________</w:t>
      </w:r>
    </w:p>
    <w:p w:rsidR="009E6728" w:rsidRPr="009149F1" w:rsidRDefault="009E6728" w:rsidP="009E6728">
      <w:pPr>
        <w:ind w:left="5670"/>
        <w:jc w:val="center"/>
        <w:rPr>
          <w:rFonts w:ascii="Times New Roman" w:hAnsi="Times New Roman"/>
          <w:sz w:val="28"/>
          <w:szCs w:val="28"/>
        </w:rPr>
      </w:pPr>
    </w:p>
    <w:p w:rsidR="006616A3" w:rsidRPr="00644646" w:rsidRDefault="006616A3" w:rsidP="00236E37">
      <w:pPr>
        <w:autoSpaceDE w:val="0"/>
        <w:autoSpaceDN w:val="0"/>
        <w:adjustRightInd w:val="0"/>
        <w:spacing w:after="60"/>
        <w:jc w:val="center"/>
        <w:outlineLvl w:val="1"/>
        <w:rPr>
          <w:rFonts w:ascii="Times New Roman" w:eastAsiaTheme="majorEastAsia" w:hAnsi="Times New Roman"/>
          <w:b/>
          <w:bCs/>
          <w:i/>
          <w:iCs/>
          <w:sz w:val="20"/>
          <w:szCs w:val="20"/>
          <w:lang w:eastAsia="ru-RU"/>
        </w:rPr>
      </w:pPr>
      <w:r>
        <w:rPr>
          <w:rFonts w:ascii="Times New Roman" w:eastAsiaTheme="majorEastAsia" w:hAnsi="Times New Roman"/>
          <w:iCs/>
          <w:sz w:val="28"/>
          <w:szCs w:val="28"/>
          <w:lang w:eastAsia="ru-RU"/>
        </w:rPr>
        <w:t>П</w:t>
      </w:r>
      <w:r w:rsidR="00EE3569">
        <w:rPr>
          <w:rFonts w:ascii="Times New Roman" w:eastAsiaTheme="majorEastAsia" w:hAnsi="Times New Roman"/>
          <w:iCs/>
          <w:sz w:val="28"/>
          <w:szCs w:val="28"/>
          <w:lang w:eastAsia="ru-RU"/>
        </w:rPr>
        <w:t>ОЛОЖЕНИЕ</w:t>
      </w:r>
      <w:r w:rsidR="00236E37">
        <w:rPr>
          <w:rFonts w:ascii="Times New Roman" w:eastAsiaTheme="majorEastAsia" w:hAnsi="Times New Roman"/>
          <w:iCs/>
          <w:sz w:val="28"/>
          <w:szCs w:val="28"/>
          <w:lang w:eastAsia="ru-RU"/>
        </w:rPr>
        <w:br/>
        <w:t xml:space="preserve"> </w:t>
      </w:r>
      <w:r w:rsidR="00EE3569">
        <w:rPr>
          <w:rFonts w:ascii="Times New Roman" w:hAnsi="Times New Roman"/>
          <w:sz w:val="28"/>
          <w:szCs w:val="28"/>
        </w:rPr>
        <w:t>о порядке и сроках</w:t>
      </w:r>
      <w:r w:rsidR="00EE3569" w:rsidRPr="009149F1">
        <w:rPr>
          <w:rFonts w:ascii="Times New Roman" w:hAnsi="Times New Roman"/>
          <w:sz w:val="28"/>
          <w:szCs w:val="28"/>
        </w:rPr>
        <w:t xml:space="preserve"> </w:t>
      </w:r>
      <w:r w:rsidR="00EE3569">
        <w:rPr>
          <w:rFonts w:ascii="Times New Roman" w:hAnsi="Times New Roman"/>
          <w:sz w:val="28"/>
          <w:szCs w:val="28"/>
        </w:rPr>
        <w:t>применения</w:t>
      </w:r>
      <w:r w:rsidR="00EE3569" w:rsidRPr="00644646">
        <w:rPr>
          <w:rFonts w:ascii="Times New Roman" w:hAnsi="Times New Roman"/>
          <w:sz w:val="28"/>
          <w:szCs w:val="28"/>
        </w:rPr>
        <w:t xml:space="preserve"> взысканий </w:t>
      </w:r>
      <w:r w:rsidR="00EE3569">
        <w:rPr>
          <w:rFonts w:ascii="Times New Roman" w:hAnsi="Times New Roman"/>
          <w:sz w:val="28"/>
          <w:szCs w:val="28"/>
        </w:rPr>
        <w:t>к </w:t>
      </w:r>
      <w:r w:rsidR="00EE3569" w:rsidRPr="00644646">
        <w:rPr>
          <w:rFonts w:ascii="Times New Roman" w:hAnsi="Times New Roman"/>
          <w:sz w:val="28"/>
          <w:szCs w:val="28"/>
        </w:rPr>
        <w:t xml:space="preserve">муниципальным служащим </w:t>
      </w:r>
      <w:r w:rsidR="009E6728" w:rsidRPr="009E6728">
        <w:rPr>
          <w:rFonts w:ascii="Times New Roman" w:hAnsi="Times New Roman"/>
          <w:sz w:val="28"/>
          <w:szCs w:val="28"/>
        </w:rPr>
        <w:t xml:space="preserve">Контрольно-счетной палаты </w:t>
      </w:r>
      <w:r w:rsidR="00AA68EA">
        <w:rPr>
          <w:rFonts w:ascii="Times New Roman" w:hAnsi="Times New Roman"/>
          <w:sz w:val="28"/>
          <w:szCs w:val="28"/>
        </w:rPr>
        <w:t>муниципального образования город Новороссийск</w:t>
      </w:r>
      <w:r w:rsidR="009E6728" w:rsidRPr="009E6728">
        <w:rPr>
          <w:rFonts w:ascii="Times New Roman" w:hAnsi="Times New Roman"/>
          <w:sz w:val="28"/>
          <w:szCs w:val="28"/>
        </w:rPr>
        <w:t xml:space="preserve"> </w:t>
      </w:r>
      <w:r w:rsidR="00EE3569" w:rsidRPr="00644646">
        <w:rPr>
          <w:rFonts w:ascii="Times New Roman" w:hAnsi="Times New Roman"/>
          <w:sz w:val="28"/>
          <w:szCs w:val="28"/>
        </w:rPr>
        <w:t>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616A3" w:rsidRPr="00644646" w:rsidRDefault="006616A3" w:rsidP="006616A3">
      <w:pPr>
        <w:autoSpaceDE w:val="0"/>
        <w:autoSpaceDN w:val="0"/>
        <w:adjustRightInd w:val="0"/>
        <w:jc w:val="center"/>
        <w:rPr>
          <w:rFonts w:ascii="Times New Roman" w:hAnsi="Times New Roman"/>
          <w:sz w:val="28"/>
          <w:szCs w:val="28"/>
          <w:lang w:eastAsia="ru-RU"/>
        </w:rPr>
      </w:pPr>
    </w:p>
    <w:p w:rsidR="006616A3" w:rsidRPr="0053183D" w:rsidRDefault="00EE3569" w:rsidP="00FC57A2">
      <w:pPr>
        <w:autoSpaceDE w:val="0"/>
        <w:autoSpaceDN w:val="0"/>
        <w:adjustRightInd w:val="0"/>
        <w:ind w:firstLine="567"/>
        <w:jc w:val="both"/>
        <w:rPr>
          <w:rFonts w:ascii="Times New Roman" w:hAnsi="Times New Roman"/>
          <w:sz w:val="28"/>
          <w:szCs w:val="28"/>
          <w:lang w:eastAsia="ru-RU"/>
        </w:rPr>
      </w:pPr>
      <w:r w:rsidRPr="0053183D">
        <w:rPr>
          <w:rFonts w:ascii="Times New Roman" w:hAnsi="Times New Roman"/>
          <w:sz w:val="28"/>
          <w:szCs w:val="28"/>
          <w:lang w:eastAsia="ru-RU"/>
        </w:rPr>
        <w:t xml:space="preserve">1. Настоящее Положение </w:t>
      </w:r>
      <w:r w:rsidR="008A1A5E" w:rsidRPr="008A1A5E">
        <w:rPr>
          <w:rFonts w:ascii="Times New Roman" w:hAnsi="Times New Roman"/>
          <w:sz w:val="28"/>
          <w:szCs w:val="28"/>
          <w:lang w:eastAsia="ru-RU"/>
        </w:rPr>
        <w:t>о порядке и сроках применения взысканий к муниципальным служащим Контрольно-счетной палаты</w:t>
      </w:r>
      <w:r w:rsidR="00AA68EA">
        <w:rPr>
          <w:rFonts w:ascii="Times New Roman" w:hAnsi="Times New Roman"/>
          <w:sz w:val="28"/>
          <w:szCs w:val="28"/>
          <w:lang w:eastAsia="ru-RU"/>
        </w:rPr>
        <w:t xml:space="preserve"> </w:t>
      </w:r>
      <w:r w:rsidR="00AA68EA">
        <w:rPr>
          <w:rFonts w:ascii="Times New Roman" w:hAnsi="Times New Roman"/>
          <w:sz w:val="28"/>
          <w:szCs w:val="28"/>
        </w:rPr>
        <w:t>муниципального образования город Новороссийск</w:t>
      </w:r>
      <w:r w:rsidR="008A1A5E" w:rsidRPr="008A1A5E">
        <w:rPr>
          <w:rFonts w:ascii="Times New Roman" w:hAnsi="Times New Roman"/>
          <w:sz w:val="28"/>
          <w:szCs w:val="28"/>
          <w:lang w:eastAsia="ru-RU"/>
        </w:rPr>
        <w:t xml:space="preserve">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согласно приложению</w:t>
      </w:r>
      <w:r w:rsidR="008A1A5E">
        <w:rPr>
          <w:rFonts w:ascii="Times New Roman" w:hAnsi="Times New Roman"/>
          <w:sz w:val="28"/>
          <w:szCs w:val="28"/>
          <w:lang w:eastAsia="ru-RU"/>
        </w:rPr>
        <w:t xml:space="preserve"> (далее – Положение) </w:t>
      </w:r>
      <w:r w:rsidRPr="0053183D">
        <w:rPr>
          <w:rFonts w:ascii="Times New Roman" w:hAnsi="Times New Roman"/>
          <w:sz w:val="28"/>
          <w:szCs w:val="28"/>
          <w:lang w:eastAsia="ru-RU"/>
        </w:rPr>
        <w:t>устанавливает порядок</w:t>
      </w:r>
      <w:r w:rsidR="002079C7" w:rsidRPr="0053183D">
        <w:rPr>
          <w:rFonts w:ascii="Times New Roman" w:hAnsi="Times New Roman"/>
          <w:sz w:val="28"/>
          <w:szCs w:val="28"/>
          <w:lang w:eastAsia="ru-RU"/>
        </w:rPr>
        <w:t xml:space="preserve"> и сроки </w:t>
      </w:r>
      <w:r w:rsidR="006616A3" w:rsidRPr="0053183D">
        <w:rPr>
          <w:rFonts w:ascii="Times New Roman" w:hAnsi="Times New Roman"/>
          <w:sz w:val="28"/>
          <w:szCs w:val="28"/>
          <w:lang w:eastAsia="ru-RU"/>
        </w:rPr>
        <w:t>применения взысканий к муниципальным служащим</w:t>
      </w:r>
      <w:r w:rsidR="0053183D" w:rsidRPr="0053183D">
        <w:rPr>
          <w:rFonts w:ascii="Times New Roman" w:hAnsi="Times New Roman"/>
          <w:sz w:val="28"/>
          <w:szCs w:val="28"/>
          <w:lang w:eastAsia="ru-RU"/>
        </w:rPr>
        <w:t>,</w:t>
      </w:r>
      <w:r w:rsidR="006616A3" w:rsidRPr="0053183D">
        <w:rPr>
          <w:rFonts w:ascii="Times New Roman" w:hAnsi="Times New Roman"/>
          <w:sz w:val="28"/>
          <w:szCs w:val="28"/>
          <w:lang w:eastAsia="ru-RU"/>
        </w:rPr>
        <w:t xml:space="preserve"> </w:t>
      </w:r>
      <w:r w:rsidR="0053183D" w:rsidRPr="0053183D">
        <w:rPr>
          <w:rFonts w:ascii="Times New Roman" w:hAnsi="Times New Roman"/>
          <w:sz w:val="28"/>
          <w:szCs w:val="28"/>
        </w:rPr>
        <w:t xml:space="preserve">замещающим должности муниципальной службы в </w:t>
      </w:r>
      <w:r w:rsidR="00027AD0" w:rsidRPr="00027AD0">
        <w:rPr>
          <w:rFonts w:ascii="Times New Roman" w:hAnsi="Times New Roman"/>
          <w:sz w:val="28"/>
          <w:szCs w:val="28"/>
        </w:rPr>
        <w:t>Контрольно-счетной палат</w:t>
      </w:r>
      <w:r w:rsidR="00027AD0">
        <w:rPr>
          <w:rFonts w:ascii="Times New Roman" w:hAnsi="Times New Roman"/>
          <w:sz w:val="28"/>
          <w:szCs w:val="28"/>
        </w:rPr>
        <w:t>е</w:t>
      </w:r>
      <w:r w:rsidR="00027AD0" w:rsidRPr="00027AD0">
        <w:rPr>
          <w:rFonts w:ascii="Times New Roman" w:hAnsi="Times New Roman"/>
          <w:sz w:val="28"/>
          <w:szCs w:val="28"/>
        </w:rPr>
        <w:t xml:space="preserve"> </w:t>
      </w:r>
      <w:r w:rsidR="003C0680">
        <w:rPr>
          <w:rFonts w:ascii="Times New Roman" w:hAnsi="Times New Roman"/>
          <w:sz w:val="28"/>
          <w:szCs w:val="28"/>
        </w:rPr>
        <w:t>муниципального образования город Новороссийск</w:t>
      </w:r>
      <w:r w:rsidR="003C0680" w:rsidRPr="0053183D">
        <w:rPr>
          <w:rFonts w:ascii="Times New Roman" w:hAnsi="Times New Roman"/>
          <w:sz w:val="28"/>
          <w:szCs w:val="28"/>
          <w:lang w:eastAsia="ru-RU"/>
        </w:rPr>
        <w:t xml:space="preserve"> </w:t>
      </w:r>
      <w:r w:rsidR="00EC375A" w:rsidRPr="0053183D">
        <w:rPr>
          <w:rFonts w:ascii="Times New Roman" w:hAnsi="Times New Roman"/>
          <w:sz w:val="28"/>
          <w:szCs w:val="28"/>
          <w:lang w:eastAsia="ru-RU"/>
        </w:rPr>
        <w:t>(далее – муниципальные служащие)</w:t>
      </w:r>
      <w:r w:rsidR="00FF7A98">
        <w:rPr>
          <w:rFonts w:ascii="Times New Roman" w:hAnsi="Times New Roman"/>
          <w:sz w:val="28"/>
          <w:szCs w:val="28"/>
          <w:lang w:eastAsia="ru-RU"/>
        </w:rPr>
        <w:t>,</w:t>
      </w:r>
      <w:r w:rsidR="00712A9B">
        <w:rPr>
          <w:rFonts w:ascii="Times New Roman" w:hAnsi="Times New Roman"/>
          <w:sz w:val="28"/>
          <w:szCs w:val="28"/>
          <w:lang w:eastAsia="ru-RU"/>
        </w:rPr>
        <w:t xml:space="preserve"> </w:t>
      </w:r>
      <w:r w:rsidR="006C53D4" w:rsidRPr="0053183D">
        <w:rPr>
          <w:rFonts w:ascii="Times New Roman" w:hAnsi="Times New Roman"/>
          <w:sz w:val="28"/>
          <w:szCs w:val="28"/>
          <w:lang w:eastAsia="ru-RU"/>
        </w:rPr>
        <w:t xml:space="preserve">за несоблюдение </w:t>
      </w:r>
      <w:r w:rsidR="00FF7A98">
        <w:rPr>
          <w:rFonts w:ascii="Times New Roman" w:hAnsi="Times New Roman"/>
          <w:sz w:val="28"/>
          <w:szCs w:val="28"/>
          <w:lang w:eastAsia="ru-RU"/>
        </w:rPr>
        <w:t xml:space="preserve">ими </w:t>
      </w:r>
      <w:r w:rsidR="006C53D4" w:rsidRPr="0053183D">
        <w:rPr>
          <w:rFonts w:ascii="Times New Roman" w:hAnsi="Times New Roman"/>
          <w:sz w:val="28"/>
          <w:szCs w:val="28"/>
          <w:lang w:eastAsia="ru-RU"/>
        </w:rPr>
        <w:t xml:space="preserve">ограничений и запретов, </w:t>
      </w:r>
      <w:r w:rsidR="00712A9B">
        <w:rPr>
          <w:rFonts w:ascii="Times New Roman" w:hAnsi="Times New Roman"/>
          <w:sz w:val="28"/>
          <w:szCs w:val="28"/>
          <w:lang w:eastAsia="ru-RU"/>
        </w:rPr>
        <w:t xml:space="preserve">требований о предотвращении или </w:t>
      </w:r>
      <w:r w:rsidR="006C53D4" w:rsidRPr="0053183D">
        <w:rPr>
          <w:rFonts w:ascii="Times New Roman" w:hAnsi="Times New Roman"/>
          <w:sz w:val="28"/>
          <w:szCs w:val="28"/>
          <w:lang w:eastAsia="ru-RU"/>
        </w:rPr>
        <w:t>об урегулировании конфликта интересов и неисполнение обязанностей, установленных в целях противодействия коррупции</w:t>
      </w:r>
      <w:r w:rsidR="006616A3" w:rsidRPr="0053183D">
        <w:rPr>
          <w:rFonts w:ascii="Times New Roman" w:hAnsi="Times New Roman"/>
          <w:sz w:val="28"/>
          <w:szCs w:val="28"/>
          <w:lang w:eastAsia="ru-RU"/>
        </w:rPr>
        <w:t>.</w:t>
      </w:r>
    </w:p>
    <w:p w:rsidR="00EC375A" w:rsidRDefault="00EC375A"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2. </w:t>
      </w:r>
      <w:r w:rsidR="00EE3569">
        <w:rPr>
          <w:rFonts w:ascii="Times New Roman" w:hAnsi="Times New Roman"/>
          <w:sz w:val="28"/>
          <w:szCs w:val="28"/>
          <w:lang w:eastAsia="ru-RU"/>
        </w:rPr>
        <w:t>За несоблюдение муниципальным служащим ограничений и запретов, требований о предотвращении или об урегулировании конфликта интересов</w:t>
      </w:r>
      <w:r w:rsidR="00FC57A2">
        <w:rPr>
          <w:rFonts w:ascii="Times New Roman" w:hAnsi="Times New Roman"/>
          <w:sz w:val="28"/>
          <w:szCs w:val="28"/>
          <w:lang w:eastAsia="ru-RU"/>
        </w:rPr>
        <w:t xml:space="preserve"> </w:t>
      </w:r>
      <w:r w:rsidR="00EE3569">
        <w:rPr>
          <w:rFonts w:ascii="Times New Roman" w:hAnsi="Times New Roman"/>
          <w:sz w:val="28"/>
          <w:szCs w:val="28"/>
          <w:lang w:eastAsia="ru-RU"/>
        </w:rPr>
        <w:t xml:space="preserve">и неисполнение обязанностей, установленных в целях противодействия коррупции Федеральным </w:t>
      </w:r>
      <w:hyperlink r:id="rId8" w:history="1">
        <w:r w:rsidR="00EE3569" w:rsidRPr="00EE3569">
          <w:rPr>
            <w:rFonts w:ascii="Times New Roman" w:hAnsi="Times New Roman"/>
            <w:sz w:val="28"/>
            <w:szCs w:val="28"/>
            <w:lang w:eastAsia="ru-RU"/>
          </w:rPr>
          <w:t>законом</w:t>
        </w:r>
      </w:hyperlink>
      <w:r w:rsidR="00EE3569">
        <w:rPr>
          <w:rFonts w:ascii="Times New Roman" w:hAnsi="Times New Roman"/>
          <w:sz w:val="28"/>
          <w:szCs w:val="28"/>
          <w:lang w:eastAsia="ru-RU"/>
        </w:rPr>
        <w:t xml:space="preserve"> от 02.03.2007 №</w:t>
      </w:r>
      <w:r w:rsidR="00511D22">
        <w:rPr>
          <w:rFonts w:ascii="Times New Roman" w:hAnsi="Times New Roman"/>
          <w:sz w:val="28"/>
          <w:szCs w:val="28"/>
          <w:lang w:eastAsia="ru-RU"/>
        </w:rPr>
        <w:t xml:space="preserve"> 25-ФЗ «О муниципальной службе </w:t>
      </w:r>
      <w:r w:rsidR="00EE3569">
        <w:rPr>
          <w:rFonts w:ascii="Times New Roman" w:hAnsi="Times New Roman"/>
          <w:sz w:val="28"/>
          <w:szCs w:val="28"/>
          <w:lang w:eastAsia="ru-RU"/>
        </w:rPr>
        <w:t xml:space="preserve">в Российской Федерации» (далее – Федеральный закон № 25-ФЗ), Федеральным </w:t>
      </w:r>
      <w:hyperlink r:id="rId9" w:history="1">
        <w:r w:rsidR="00EE3569" w:rsidRPr="00EE3569">
          <w:rPr>
            <w:rFonts w:ascii="Times New Roman" w:hAnsi="Times New Roman"/>
            <w:sz w:val="28"/>
            <w:szCs w:val="28"/>
            <w:lang w:eastAsia="ru-RU"/>
          </w:rPr>
          <w:t>законом</w:t>
        </w:r>
      </w:hyperlink>
      <w:r w:rsidR="00EE3569">
        <w:rPr>
          <w:rFonts w:ascii="Times New Roman" w:hAnsi="Times New Roman"/>
          <w:sz w:val="28"/>
          <w:szCs w:val="28"/>
          <w:lang w:eastAsia="ru-RU"/>
        </w:rPr>
        <w:t xml:space="preserve"> от 25.12.2008 № 273-ФЗ «О противодействии коррупции» и другими федеральными</w:t>
      </w:r>
      <w:r w:rsidR="005F3EF5">
        <w:rPr>
          <w:rFonts w:ascii="Times New Roman" w:hAnsi="Times New Roman"/>
          <w:sz w:val="28"/>
          <w:szCs w:val="28"/>
          <w:lang w:eastAsia="ru-RU"/>
        </w:rPr>
        <w:t xml:space="preserve"> законами, налагаются взыскания, предусмотренные статьей</w:t>
      </w:r>
      <w:r w:rsidR="00FC57A2">
        <w:rPr>
          <w:rFonts w:ascii="Times New Roman" w:hAnsi="Times New Roman"/>
          <w:sz w:val="28"/>
          <w:szCs w:val="28"/>
          <w:lang w:eastAsia="ru-RU"/>
        </w:rPr>
        <w:t xml:space="preserve"> 27</w:t>
      </w:r>
      <w:r w:rsidR="00EE3569">
        <w:rPr>
          <w:rFonts w:ascii="Times New Roman" w:hAnsi="Times New Roman"/>
          <w:sz w:val="28"/>
          <w:szCs w:val="28"/>
          <w:lang w:eastAsia="ru-RU"/>
        </w:rPr>
        <w:t xml:space="preserve"> </w:t>
      </w:r>
      <w:bookmarkStart w:id="1" w:name="_Hlk222308338"/>
      <w:r w:rsidR="00EE3569">
        <w:rPr>
          <w:rFonts w:ascii="Times New Roman" w:hAnsi="Times New Roman"/>
          <w:sz w:val="28"/>
          <w:szCs w:val="28"/>
          <w:lang w:eastAsia="ru-RU"/>
        </w:rPr>
        <w:t>Федерального закона № 25-ФЗ</w:t>
      </w:r>
      <w:bookmarkEnd w:id="1"/>
      <w:r w:rsidR="00EE3569">
        <w:rPr>
          <w:rFonts w:ascii="Times New Roman" w:hAnsi="Times New Roman"/>
          <w:sz w:val="28"/>
          <w:szCs w:val="28"/>
          <w:lang w:eastAsia="ru-RU"/>
        </w:rPr>
        <w:t>.</w:t>
      </w:r>
    </w:p>
    <w:p w:rsidR="005F3EF5" w:rsidRPr="004169EF" w:rsidRDefault="005F3EF5"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Муниципальный служащий подлежит увольнению с муници</w:t>
      </w:r>
      <w:r w:rsidR="00511D22">
        <w:rPr>
          <w:rFonts w:ascii="Times New Roman" w:hAnsi="Times New Roman"/>
          <w:sz w:val="28"/>
          <w:szCs w:val="28"/>
          <w:lang w:eastAsia="ru-RU"/>
        </w:rPr>
        <w:t xml:space="preserve">пальной службы </w:t>
      </w:r>
      <w:r>
        <w:rPr>
          <w:rFonts w:ascii="Times New Roman" w:hAnsi="Times New Roman"/>
          <w:sz w:val="28"/>
          <w:szCs w:val="28"/>
          <w:lang w:eastAsia="ru-RU"/>
        </w:rPr>
        <w:t xml:space="preserve">в связи с утратой доверия в случаях совершения правонарушений, установленных </w:t>
      </w:r>
      <w:hyperlink r:id="rId10" w:history="1">
        <w:r w:rsidRPr="004169EF">
          <w:rPr>
            <w:rFonts w:ascii="Times New Roman" w:hAnsi="Times New Roman"/>
            <w:sz w:val="28"/>
            <w:szCs w:val="28"/>
            <w:lang w:eastAsia="ru-RU"/>
          </w:rPr>
          <w:t>статьями 14</w:t>
        </w:r>
      </w:hyperlink>
      <w:r w:rsidR="00AA68EA">
        <w:rPr>
          <w:rFonts w:ascii="Times New Roman" w:hAnsi="Times New Roman"/>
          <w:sz w:val="28"/>
          <w:szCs w:val="28"/>
          <w:lang w:eastAsia="ru-RU"/>
        </w:rPr>
        <w:t>.</w:t>
      </w:r>
      <w:r w:rsidRPr="00AA68EA">
        <w:rPr>
          <w:rFonts w:ascii="Times New Roman" w:hAnsi="Times New Roman"/>
          <w:sz w:val="28"/>
          <w:szCs w:val="28"/>
          <w:lang w:eastAsia="ru-RU"/>
        </w:rPr>
        <w:t>1</w:t>
      </w:r>
      <w:r w:rsidRPr="004169EF">
        <w:rPr>
          <w:rFonts w:ascii="Times New Roman" w:hAnsi="Times New Roman"/>
          <w:sz w:val="28"/>
          <w:szCs w:val="28"/>
          <w:lang w:eastAsia="ru-RU"/>
        </w:rPr>
        <w:t xml:space="preserve"> и </w:t>
      </w:r>
      <w:hyperlink r:id="rId11" w:history="1">
        <w:r w:rsidRPr="004169EF">
          <w:rPr>
            <w:rFonts w:ascii="Times New Roman" w:hAnsi="Times New Roman"/>
            <w:sz w:val="28"/>
            <w:szCs w:val="28"/>
            <w:lang w:eastAsia="ru-RU"/>
          </w:rPr>
          <w:t>15</w:t>
        </w:r>
      </w:hyperlink>
      <w:r w:rsidRPr="004169EF">
        <w:rPr>
          <w:rFonts w:ascii="Times New Roman" w:hAnsi="Times New Roman"/>
          <w:sz w:val="28"/>
          <w:szCs w:val="28"/>
          <w:lang w:eastAsia="ru-RU"/>
        </w:rPr>
        <w:t xml:space="preserve"> Федерального закона № 25-ФЗ.</w:t>
      </w:r>
    </w:p>
    <w:p w:rsidR="004169EF" w:rsidRPr="0088084D" w:rsidRDefault="004169EF" w:rsidP="00FC57A2">
      <w:pPr>
        <w:autoSpaceDE w:val="0"/>
        <w:autoSpaceDN w:val="0"/>
        <w:adjustRightInd w:val="0"/>
        <w:ind w:firstLine="567"/>
        <w:jc w:val="both"/>
        <w:rPr>
          <w:rFonts w:ascii="Times New Roman" w:hAnsi="Times New Roman"/>
          <w:sz w:val="28"/>
          <w:szCs w:val="28"/>
        </w:rPr>
      </w:pPr>
      <w:r w:rsidRPr="0088084D">
        <w:rPr>
          <w:rFonts w:ascii="Times New Roman" w:hAnsi="Times New Roman"/>
          <w:sz w:val="28"/>
          <w:szCs w:val="28"/>
        </w:rPr>
        <w:t xml:space="preserve">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12" w:history="1">
        <w:r w:rsidRPr="0088084D">
          <w:rPr>
            <w:rFonts w:ascii="Times New Roman" w:hAnsi="Times New Roman"/>
            <w:sz w:val="28"/>
            <w:szCs w:val="28"/>
          </w:rPr>
          <w:t>законами</w:t>
        </w:r>
      </w:hyperlink>
      <w:r w:rsidRPr="0088084D">
        <w:rPr>
          <w:rFonts w:ascii="Times New Roman" w:hAnsi="Times New Roman"/>
          <w:sz w:val="28"/>
          <w:szCs w:val="28"/>
        </w:rPr>
        <w:t>.</w:t>
      </w:r>
    </w:p>
    <w:p w:rsidR="00955521" w:rsidRDefault="00EC375A"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6616A3">
        <w:rPr>
          <w:rFonts w:ascii="Times New Roman" w:hAnsi="Times New Roman"/>
          <w:sz w:val="28"/>
          <w:szCs w:val="28"/>
          <w:lang w:eastAsia="ru-RU"/>
        </w:rPr>
        <w:t>.</w:t>
      </w:r>
      <w:r w:rsidR="008911F9">
        <w:rPr>
          <w:rFonts w:ascii="Times New Roman" w:hAnsi="Times New Roman"/>
          <w:sz w:val="28"/>
          <w:szCs w:val="28"/>
          <w:lang w:eastAsia="ru-RU"/>
        </w:rPr>
        <w:t> </w:t>
      </w:r>
      <w:r w:rsidR="00955521">
        <w:rPr>
          <w:rFonts w:ascii="Times New Roman" w:hAnsi="Times New Roman"/>
          <w:sz w:val="28"/>
          <w:szCs w:val="28"/>
          <w:lang w:eastAsia="ru-RU"/>
        </w:rPr>
        <w:t xml:space="preserve">Взыскания, предусмотренные </w:t>
      </w:r>
      <w:hyperlink r:id="rId13" w:history="1">
        <w:r w:rsidR="00955521" w:rsidRPr="00955521">
          <w:rPr>
            <w:rFonts w:ascii="Times New Roman" w:hAnsi="Times New Roman"/>
            <w:sz w:val="28"/>
            <w:szCs w:val="28"/>
            <w:lang w:eastAsia="ru-RU"/>
          </w:rPr>
          <w:t>статьями 14</w:t>
        </w:r>
      </w:hyperlink>
      <w:r w:rsidR="00AA68EA">
        <w:rPr>
          <w:rFonts w:ascii="Times New Roman" w:hAnsi="Times New Roman"/>
          <w:sz w:val="28"/>
          <w:szCs w:val="28"/>
          <w:lang w:eastAsia="ru-RU"/>
        </w:rPr>
        <w:t>.</w:t>
      </w:r>
      <w:r w:rsidR="00162925" w:rsidRPr="00AA68EA">
        <w:rPr>
          <w:rFonts w:ascii="Times New Roman" w:hAnsi="Times New Roman"/>
          <w:sz w:val="28"/>
          <w:szCs w:val="28"/>
          <w:lang w:eastAsia="ru-RU"/>
        </w:rPr>
        <w:t>1</w:t>
      </w:r>
      <w:r w:rsidR="005F3EF5">
        <w:rPr>
          <w:rFonts w:ascii="Times New Roman" w:hAnsi="Times New Roman"/>
          <w:sz w:val="28"/>
          <w:szCs w:val="28"/>
          <w:lang w:eastAsia="ru-RU"/>
        </w:rPr>
        <w:t>,</w:t>
      </w:r>
      <w:r w:rsidR="00D22060">
        <w:rPr>
          <w:rFonts w:ascii="Times New Roman" w:hAnsi="Times New Roman"/>
          <w:sz w:val="28"/>
          <w:szCs w:val="28"/>
          <w:lang w:eastAsia="ru-RU"/>
        </w:rPr>
        <w:t xml:space="preserve"> </w:t>
      </w:r>
      <w:hyperlink r:id="rId14" w:history="1">
        <w:r w:rsidR="0050568E">
          <w:rPr>
            <w:rFonts w:ascii="Times New Roman" w:hAnsi="Times New Roman"/>
            <w:sz w:val="28"/>
            <w:szCs w:val="28"/>
            <w:lang w:eastAsia="ru-RU"/>
          </w:rPr>
          <w:t>15</w:t>
        </w:r>
      </w:hyperlink>
      <w:r w:rsidR="0050568E">
        <w:rPr>
          <w:rFonts w:ascii="Times New Roman" w:hAnsi="Times New Roman"/>
          <w:sz w:val="28"/>
          <w:szCs w:val="28"/>
          <w:lang w:eastAsia="ru-RU"/>
        </w:rPr>
        <w:t xml:space="preserve"> </w:t>
      </w:r>
      <w:r w:rsidR="005F3EF5">
        <w:rPr>
          <w:rFonts w:ascii="Times New Roman" w:hAnsi="Times New Roman"/>
          <w:sz w:val="28"/>
          <w:szCs w:val="28"/>
          <w:lang w:eastAsia="ru-RU"/>
        </w:rPr>
        <w:t xml:space="preserve">и 27 </w:t>
      </w:r>
      <w:r w:rsidR="00955521">
        <w:rPr>
          <w:rFonts w:ascii="Times New Roman" w:hAnsi="Times New Roman"/>
          <w:sz w:val="28"/>
          <w:szCs w:val="28"/>
          <w:lang w:eastAsia="ru-RU"/>
        </w:rPr>
        <w:t>Федерального закона</w:t>
      </w:r>
      <w:r w:rsidR="005F3EF5">
        <w:rPr>
          <w:rFonts w:ascii="Times New Roman" w:hAnsi="Times New Roman"/>
          <w:sz w:val="28"/>
          <w:szCs w:val="28"/>
          <w:lang w:eastAsia="ru-RU"/>
        </w:rPr>
        <w:t xml:space="preserve"> </w:t>
      </w:r>
      <w:r w:rsidR="003B683D">
        <w:rPr>
          <w:rFonts w:ascii="Times New Roman" w:hAnsi="Times New Roman"/>
          <w:sz w:val="28"/>
          <w:szCs w:val="28"/>
          <w:lang w:eastAsia="ru-RU"/>
        </w:rPr>
        <w:t>№ 25-ФЗ</w:t>
      </w:r>
      <w:r w:rsidR="005F3EF5">
        <w:rPr>
          <w:rFonts w:ascii="Times New Roman" w:hAnsi="Times New Roman"/>
          <w:sz w:val="28"/>
          <w:szCs w:val="28"/>
          <w:lang w:eastAsia="ru-RU"/>
        </w:rPr>
        <w:t>,</w:t>
      </w:r>
      <w:r w:rsidR="00955521">
        <w:rPr>
          <w:rFonts w:ascii="Times New Roman" w:hAnsi="Times New Roman"/>
          <w:sz w:val="28"/>
          <w:szCs w:val="28"/>
          <w:lang w:eastAsia="ru-RU"/>
        </w:rPr>
        <w:t xml:space="preserve"> применяются на основании:</w:t>
      </w:r>
    </w:p>
    <w:p w:rsidR="00F26893" w:rsidRPr="007D1AB4" w:rsidRDefault="00EE3569" w:rsidP="00FC57A2">
      <w:pPr>
        <w:autoSpaceDE w:val="0"/>
        <w:autoSpaceDN w:val="0"/>
        <w:adjustRightInd w:val="0"/>
        <w:ind w:firstLine="567"/>
        <w:jc w:val="both"/>
        <w:rPr>
          <w:rFonts w:ascii="Times New Roman" w:hAnsi="Times New Roman"/>
          <w:sz w:val="28"/>
          <w:szCs w:val="28"/>
          <w:lang w:eastAsia="ru-RU"/>
        </w:rPr>
      </w:pPr>
      <w:r w:rsidRPr="007D1AB4">
        <w:rPr>
          <w:rFonts w:ascii="Times New Roman" w:hAnsi="Times New Roman"/>
          <w:sz w:val="28"/>
          <w:szCs w:val="28"/>
          <w:lang w:eastAsia="ru-RU"/>
        </w:rPr>
        <w:lastRenderedPageBreak/>
        <w:t>3</w:t>
      </w:r>
      <w:r w:rsidR="00162925" w:rsidRPr="007D1AB4">
        <w:rPr>
          <w:rFonts w:ascii="Times New Roman" w:hAnsi="Times New Roman"/>
          <w:sz w:val="28"/>
          <w:szCs w:val="28"/>
          <w:lang w:eastAsia="ru-RU"/>
        </w:rPr>
        <w:t>.</w:t>
      </w:r>
      <w:r w:rsidR="00F26893" w:rsidRPr="007D1AB4">
        <w:rPr>
          <w:rFonts w:ascii="Times New Roman" w:hAnsi="Times New Roman"/>
          <w:sz w:val="28"/>
          <w:szCs w:val="28"/>
          <w:lang w:eastAsia="ru-RU"/>
        </w:rPr>
        <w:t xml:space="preserve">1. </w:t>
      </w:r>
      <w:r w:rsidR="00D22060" w:rsidRPr="007D1AB4">
        <w:rPr>
          <w:rFonts w:ascii="Times New Roman" w:hAnsi="Times New Roman"/>
          <w:sz w:val="28"/>
          <w:szCs w:val="28"/>
          <w:lang w:eastAsia="ru-RU"/>
        </w:rPr>
        <w:t>Д</w:t>
      </w:r>
      <w:r w:rsidR="00F26893" w:rsidRPr="007D1AB4">
        <w:rPr>
          <w:rFonts w:ascii="Times New Roman" w:hAnsi="Times New Roman"/>
          <w:sz w:val="28"/>
          <w:szCs w:val="28"/>
          <w:lang w:eastAsia="ru-RU"/>
        </w:rPr>
        <w:t xml:space="preserve">оклада о результатах проверки, проведенной </w:t>
      </w:r>
      <w:r w:rsidR="007D1AB4" w:rsidRPr="007D1AB4">
        <w:rPr>
          <w:rFonts w:ascii="Times New Roman" w:hAnsi="Times New Roman"/>
          <w:sz w:val="28"/>
          <w:szCs w:val="28"/>
        </w:rPr>
        <w:t>ответственным должностным лицом по профилактике</w:t>
      </w:r>
      <w:r w:rsidR="007D1AB4" w:rsidRPr="007D1AB4">
        <w:rPr>
          <w:rFonts w:ascii="Times New Roman" w:hAnsi="Times New Roman"/>
          <w:sz w:val="28"/>
          <w:szCs w:val="28"/>
          <w:lang w:eastAsia="ru-RU"/>
        </w:rPr>
        <w:t xml:space="preserve"> коррупционных и иных правонарушений</w:t>
      </w:r>
      <w:r w:rsidR="00D22060" w:rsidRPr="007D1AB4">
        <w:rPr>
          <w:rFonts w:ascii="Times New Roman" w:hAnsi="Times New Roman"/>
          <w:sz w:val="28"/>
          <w:szCs w:val="28"/>
          <w:lang w:eastAsia="ru-RU"/>
        </w:rPr>
        <w:t>.</w:t>
      </w:r>
    </w:p>
    <w:p w:rsidR="00F26893" w:rsidRPr="002079C7"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162925">
        <w:rPr>
          <w:rFonts w:ascii="Times New Roman" w:hAnsi="Times New Roman"/>
          <w:sz w:val="28"/>
          <w:szCs w:val="28"/>
          <w:lang w:eastAsia="ru-RU"/>
        </w:rPr>
        <w:t>.</w:t>
      </w:r>
      <w:r w:rsidR="00F26893">
        <w:rPr>
          <w:rFonts w:ascii="Times New Roman" w:hAnsi="Times New Roman"/>
          <w:sz w:val="28"/>
          <w:szCs w:val="28"/>
          <w:lang w:eastAsia="ru-RU"/>
        </w:rPr>
        <w:t>2.</w:t>
      </w:r>
      <w:r w:rsidR="00D22060">
        <w:rPr>
          <w:rFonts w:ascii="Times New Roman" w:hAnsi="Times New Roman"/>
          <w:sz w:val="28"/>
          <w:szCs w:val="28"/>
          <w:lang w:eastAsia="ru-RU"/>
        </w:rPr>
        <w:t xml:space="preserve"> Р</w:t>
      </w:r>
      <w:r w:rsidR="00F26893" w:rsidRPr="00F26893">
        <w:rPr>
          <w:rFonts w:ascii="Times New Roman" w:hAnsi="Times New Roman"/>
          <w:sz w:val="28"/>
          <w:szCs w:val="28"/>
          <w:lang w:eastAsia="ru-RU"/>
        </w:rPr>
        <w:t>екомендации комиссии по соблюдению требований к служебному поведению муниципальных служащих и урегулированию конфликта интересов</w:t>
      </w:r>
      <w:r w:rsidR="00FC57A2">
        <w:rPr>
          <w:rFonts w:ascii="Times New Roman" w:hAnsi="Times New Roman"/>
          <w:sz w:val="28"/>
          <w:szCs w:val="28"/>
          <w:lang w:eastAsia="ru-RU"/>
        </w:rPr>
        <w:t xml:space="preserve"> </w:t>
      </w:r>
      <w:r w:rsidR="00F26893" w:rsidRPr="00F26893">
        <w:rPr>
          <w:rFonts w:ascii="Times New Roman" w:hAnsi="Times New Roman"/>
          <w:sz w:val="28"/>
          <w:szCs w:val="28"/>
          <w:lang w:eastAsia="ru-RU"/>
        </w:rPr>
        <w:t>в случае, если доклад о результатах проверки направлялся в комиссию</w:t>
      </w:r>
      <w:r w:rsidR="00375965">
        <w:rPr>
          <w:rFonts w:ascii="Times New Roman" w:hAnsi="Times New Roman"/>
          <w:sz w:val="28"/>
          <w:szCs w:val="28"/>
          <w:lang w:eastAsia="ru-RU"/>
        </w:rPr>
        <w:t xml:space="preserve"> </w:t>
      </w:r>
      <w:r w:rsidR="00DC01F8" w:rsidRPr="002079C7">
        <w:rPr>
          <w:rFonts w:ascii="Times New Roman" w:hAnsi="Times New Roman"/>
          <w:sz w:val="28"/>
          <w:szCs w:val="28"/>
          <w:lang w:eastAsia="ru-RU"/>
        </w:rPr>
        <w:t xml:space="preserve">по соблюдению требований к служебному поведению муниципальных </w:t>
      </w:r>
      <w:r w:rsidR="00511D22">
        <w:rPr>
          <w:rFonts w:ascii="Times New Roman" w:hAnsi="Times New Roman"/>
          <w:sz w:val="28"/>
          <w:szCs w:val="28"/>
          <w:lang w:eastAsia="ru-RU"/>
        </w:rPr>
        <w:t xml:space="preserve">служащих </w:t>
      </w:r>
      <w:r w:rsidR="00DC01F8" w:rsidRPr="002079C7">
        <w:rPr>
          <w:rFonts w:ascii="Times New Roman" w:hAnsi="Times New Roman"/>
          <w:sz w:val="28"/>
          <w:szCs w:val="28"/>
          <w:lang w:eastAsia="ru-RU"/>
        </w:rPr>
        <w:t xml:space="preserve">и урегулированию конфликта интересов </w:t>
      </w:r>
      <w:r w:rsidR="00027AD0" w:rsidRPr="00027AD0">
        <w:rPr>
          <w:rFonts w:ascii="Times New Roman" w:hAnsi="Times New Roman"/>
          <w:sz w:val="28"/>
          <w:szCs w:val="28"/>
          <w:lang w:eastAsia="ru-RU"/>
        </w:rPr>
        <w:t xml:space="preserve">Контрольно-счетной палаты </w:t>
      </w:r>
      <w:r w:rsidR="00AA68EA">
        <w:rPr>
          <w:rFonts w:ascii="Times New Roman" w:hAnsi="Times New Roman"/>
          <w:sz w:val="28"/>
          <w:szCs w:val="28"/>
        </w:rPr>
        <w:t>муниципального образования город Новороссийск</w:t>
      </w:r>
      <w:r w:rsidR="00D22060">
        <w:rPr>
          <w:rFonts w:ascii="Times New Roman" w:hAnsi="Times New Roman"/>
          <w:sz w:val="28"/>
          <w:szCs w:val="28"/>
          <w:lang w:eastAsia="ru-RU"/>
        </w:rPr>
        <w:t>.</w:t>
      </w:r>
    </w:p>
    <w:p w:rsidR="00F26893" w:rsidRPr="00F26893"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7F431A">
        <w:rPr>
          <w:rFonts w:ascii="Times New Roman" w:hAnsi="Times New Roman"/>
          <w:sz w:val="28"/>
          <w:szCs w:val="28"/>
          <w:lang w:eastAsia="ru-RU"/>
        </w:rPr>
        <w:t>.3. </w:t>
      </w:r>
      <w:r w:rsidR="00D22060">
        <w:rPr>
          <w:rFonts w:ascii="Times New Roman" w:hAnsi="Times New Roman"/>
          <w:sz w:val="28"/>
          <w:szCs w:val="28"/>
          <w:lang w:eastAsia="ru-RU"/>
        </w:rPr>
        <w:t>Д</w:t>
      </w:r>
      <w:r w:rsidR="00F26893" w:rsidRPr="00F26893">
        <w:rPr>
          <w:rFonts w:ascii="Times New Roman" w:hAnsi="Times New Roman"/>
          <w:sz w:val="28"/>
          <w:szCs w:val="28"/>
          <w:lang w:eastAsia="ru-RU"/>
        </w:rPr>
        <w:t xml:space="preserve">оклада </w:t>
      </w:r>
      <w:r w:rsidR="007D1AB4" w:rsidRPr="007D1AB4">
        <w:rPr>
          <w:rFonts w:ascii="Times New Roman" w:hAnsi="Times New Roman"/>
          <w:sz w:val="28"/>
          <w:szCs w:val="28"/>
        </w:rPr>
        <w:t>ответст</w:t>
      </w:r>
      <w:r w:rsidR="007D1AB4">
        <w:rPr>
          <w:rFonts w:ascii="Times New Roman" w:hAnsi="Times New Roman"/>
          <w:sz w:val="28"/>
          <w:szCs w:val="28"/>
        </w:rPr>
        <w:t>венного должностного лица</w:t>
      </w:r>
      <w:r w:rsidR="007D1AB4" w:rsidRPr="007D1AB4">
        <w:rPr>
          <w:rFonts w:ascii="Times New Roman" w:hAnsi="Times New Roman"/>
          <w:sz w:val="28"/>
          <w:szCs w:val="28"/>
        </w:rPr>
        <w:t xml:space="preserve"> по профилактике</w:t>
      </w:r>
      <w:r w:rsidR="007D1AB4" w:rsidRPr="007D1AB4">
        <w:rPr>
          <w:rFonts w:ascii="Times New Roman" w:hAnsi="Times New Roman"/>
          <w:sz w:val="28"/>
          <w:szCs w:val="28"/>
          <w:lang w:eastAsia="ru-RU"/>
        </w:rPr>
        <w:t xml:space="preserve"> коррупционных и иных правонарушений</w:t>
      </w:r>
      <w:r w:rsidR="007D1AB4" w:rsidRPr="00F26893">
        <w:rPr>
          <w:rFonts w:ascii="Times New Roman" w:hAnsi="Times New Roman"/>
          <w:sz w:val="28"/>
          <w:szCs w:val="28"/>
          <w:lang w:eastAsia="ru-RU"/>
        </w:rPr>
        <w:t xml:space="preserve"> </w:t>
      </w:r>
      <w:r w:rsidR="00F26893" w:rsidRPr="00F26893">
        <w:rPr>
          <w:rFonts w:ascii="Times New Roman" w:hAnsi="Times New Roman"/>
          <w:sz w:val="28"/>
          <w:szCs w:val="28"/>
          <w:lang w:eastAsia="ru-RU"/>
        </w:rPr>
        <w:t>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w:t>
      </w:r>
      <w:r w:rsidR="00D22060">
        <w:rPr>
          <w:rFonts w:ascii="Times New Roman" w:hAnsi="Times New Roman"/>
          <w:sz w:val="28"/>
          <w:szCs w:val="28"/>
          <w:lang w:eastAsia="ru-RU"/>
        </w:rPr>
        <w:t>ения в связи с утратой доверия).</w:t>
      </w:r>
    </w:p>
    <w:p w:rsidR="00F26893" w:rsidRPr="00F26893"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162925">
        <w:rPr>
          <w:rFonts w:ascii="Times New Roman" w:hAnsi="Times New Roman"/>
          <w:sz w:val="28"/>
          <w:szCs w:val="28"/>
          <w:lang w:eastAsia="ru-RU"/>
        </w:rPr>
        <w:t>.4.</w:t>
      </w:r>
      <w:r w:rsidR="00D22060">
        <w:rPr>
          <w:rFonts w:ascii="Times New Roman" w:hAnsi="Times New Roman"/>
          <w:sz w:val="28"/>
          <w:szCs w:val="28"/>
          <w:lang w:eastAsia="ru-RU"/>
        </w:rPr>
        <w:t xml:space="preserve"> О</w:t>
      </w:r>
      <w:r w:rsidR="00F26893" w:rsidRPr="00F26893">
        <w:rPr>
          <w:rFonts w:ascii="Times New Roman" w:hAnsi="Times New Roman"/>
          <w:sz w:val="28"/>
          <w:szCs w:val="28"/>
          <w:lang w:eastAsia="ru-RU"/>
        </w:rPr>
        <w:t>бъя</w:t>
      </w:r>
      <w:r w:rsidR="00D22060">
        <w:rPr>
          <w:rFonts w:ascii="Times New Roman" w:hAnsi="Times New Roman"/>
          <w:sz w:val="28"/>
          <w:szCs w:val="28"/>
          <w:lang w:eastAsia="ru-RU"/>
        </w:rPr>
        <w:t>снений муниципального служащего.</w:t>
      </w:r>
    </w:p>
    <w:p w:rsidR="00F26893" w:rsidRDefault="00EE3569"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162925">
        <w:rPr>
          <w:rFonts w:ascii="Times New Roman" w:hAnsi="Times New Roman"/>
          <w:sz w:val="28"/>
          <w:szCs w:val="28"/>
          <w:lang w:eastAsia="ru-RU"/>
        </w:rPr>
        <w:t>.5.</w:t>
      </w:r>
      <w:r w:rsidR="00D22060">
        <w:rPr>
          <w:rFonts w:ascii="Times New Roman" w:hAnsi="Times New Roman"/>
          <w:sz w:val="28"/>
          <w:szCs w:val="28"/>
          <w:lang w:eastAsia="ru-RU"/>
        </w:rPr>
        <w:t xml:space="preserve"> И</w:t>
      </w:r>
      <w:r w:rsidR="00F26893" w:rsidRPr="00F26893">
        <w:rPr>
          <w:rFonts w:ascii="Times New Roman" w:hAnsi="Times New Roman"/>
          <w:sz w:val="28"/>
          <w:szCs w:val="28"/>
          <w:lang w:eastAsia="ru-RU"/>
        </w:rPr>
        <w:t>ных материалов.</w:t>
      </w:r>
    </w:p>
    <w:p w:rsidR="00446103" w:rsidRDefault="00A51B3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4</w:t>
      </w:r>
      <w:r w:rsidR="00B63001">
        <w:rPr>
          <w:rFonts w:ascii="Times New Roman" w:hAnsi="Times New Roman"/>
          <w:sz w:val="28"/>
          <w:szCs w:val="28"/>
          <w:lang w:eastAsia="ru-RU"/>
        </w:rPr>
        <w:t xml:space="preserve">. </w:t>
      </w:r>
      <w:r w:rsidR="005341E5">
        <w:rPr>
          <w:rFonts w:ascii="Times New Roman" w:hAnsi="Times New Roman"/>
          <w:sz w:val="28"/>
          <w:szCs w:val="28"/>
          <w:lang w:eastAsia="ru-RU"/>
        </w:rPr>
        <w:t xml:space="preserve">  </w:t>
      </w:r>
      <w:r w:rsidR="005F3EF5">
        <w:rPr>
          <w:rFonts w:ascii="Times New Roman" w:hAnsi="Times New Roman"/>
          <w:sz w:val="28"/>
          <w:szCs w:val="28"/>
          <w:lang w:eastAsia="ru-RU"/>
        </w:rPr>
        <w:t xml:space="preserve">При применении взысканий, предусмотренных </w:t>
      </w:r>
      <w:hyperlink r:id="rId15" w:history="1">
        <w:r w:rsidR="005F3EF5" w:rsidRPr="00955521">
          <w:rPr>
            <w:rFonts w:ascii="Times New Roman" w:hAnsi="Times New Roman"/>
            <w:sz w:val="28"/>
            <w:szCs w:val="28"/>
            <w:lang w:eastAsia="ru-RU"/>
          </w:rPr>
          <w:t>статьями 14</w:t>
        </w:r>
      </w:hyperlink>
      <w:r w:rsidR="00AA68EA">
        <w:rPr>
          <w:rFonts w:ascii="Times New Roman" w:hAnsi="Times New Roman"/>
          <w:sz w:val="28"/>
          <w:szCs w:val="28"/>
          <w:lang w:eastAsia="ru-RU"/>
        </w:rPr>
        <w:t>.</w:t>
      </w:r>
      <w:r w:rsidR="005F3EF5" w:rsidRPr="00AA68EA">
        <w:rPr>
          <w:rFonts w:ascii="Times New Roman" w:hAnsi="Times New Roman"/>
          <w:sz w:val="28"/>
          <w:szCs w:val="28"/>
          <w:lang w:eastAsia="ru-RU"/>
        </w:rPr>
        <w:t>1</w:t>
      </w:r>
      <w:r w:rsidR="005F3EF5">
        <w:rPr>
          <w:rFonts w:ascii="Times New Roman" w:hAnsi="Times New Roman"/>
          <w:sz w:val="28"/>
          <w:szCs w:val="28"/>
          <w:lang w:eastAsia="ru-RU"/>
        </w:rPr>
        <w:t>,</w:t>
      </w:r>
      <w:r w:rsidR="00D22060">
        <w:rPr>
          <w:rFonts w:ascii="Times New Roman" w:hAnsi="Times New Roman"/>
          <w:sz w:val="28"/>
          <w:szCs w:val="28"/>
          <w:lang w:eastAsia="ru-RU"/>
        </w:rPr>
        <w:t xml:space="preserve"> </w:t>
      </w:r>
      <w:hyperlink r:id="rId16" w:history="1">
        <w:r w:rsidR="005F3EF5">
          <w:rPr>
            <w:rFonts w:ascii="Times New Roman" w:hAnsi="Times New Roman"/>
            <w:sz w:val="28"/>
            <w:szCs w:val="28"/>
            <w:lang w:eastAsia="ru-RU"/>
          </w:rPr>
          <w:t>15</w:t>
        </w:r>
      </w:hyperlink>
      <w:r w:rsidR="005F3EF5">
        <w:rPr>
          <w:rFonts w:ascii="Times New Roman" w:hAnsi="Times New Roman"/>
          <w:sz w:val="28"/>
          <w:szCs w:val="28"/>
          <w:lang w:eastAsia="ru-RU"/>
        </w:rPr>
        <w:t xml:space="preserve"> и 27 Федерального закона № 25-ФЗ, </w:t>
      </w:r>
      <w:r w:rsidR="00EE3569">
        <w:rPr>
          <w:rFonts w:ascii="Times New Roman" w:hAnsi="Times New Roman"/>
          <w:sz w:val="28"/>
          <w:szCs w:val="28"/>
          <w:lang w:eastAsia="ru-RU"/>
        </w:rPr>
        <w:t>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w:t>
      </w:r>
      <w:r w:rsidR="005F3EF5">
        <w:rPr>
          <w:rFonts w:ascii="Times New Roman" w:hAnsi="Times New Roman"/>
          <w:sz w:val="28"/>
          <w:szCs w:val="28"/>
          <w:lang w:eastAsia="ru-RU"/>
        </w:rPr>
        <w:t>бований о предотвращении или</w:t>
      </w:r>
      <w:r w:rsidR="00375965">
        <w:rPr>
          <w:rFonts w:ascii="Times New Roman" w:hAnsi="Times New Roman"/>
          <w:sz w:val="28"/>
          <w:szCs w:val="28"/>
          <w:lang w:eastAsia="ru-RU"/>
        </w:rPr>
        <w:t xml:space="preserve"> </w:t>
      </w:r>
      <w:r w:rsidR="005F3EF5">
        <w:rPr>
          <w:rFonts w:ascii="Times New Roman" w:hAnsi="Times New Roman"/>
          <w:sz w:val="28"/>
          <w:szCs w:val="28"/>
          <w:lang w:eastAsia="ru-RU"/>
        </w:rPr>
        <w:t xml:space="preserve">об </w:t>
      </w:r>
      <w:r w:rsidR="00EE3569">
        <w:rPr>
          <w:rFonts w:ascii="Times New Roman" w:hAnsi="Times New Roman"/>
          <w:sz w:val="28"/>
          <w:szCs w:val="28"/>
          <w:lang w:eastAsia="ru-RU"/>
        </w:rPr>
        <w:t xml:space="preserve">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w:t>
      </w:r>
      <w:r>
        <w:rPr>
          <w:rFonts w:ascii="Times New Roman" w:hAnsi="Times New Roman"/>
          <w:sz w:val="28"/>
          <w:szCs w:val="28"/>
          <w:lang w:eastAsia="ru-RU"/>
        </w:rPr>
        <w:t>своих должностных обязанностей.</w:t>
      </w:r>
    </w:p>
    <w:p w:rsidR="00825A03" w:rsidRDefault="00A51B3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5</w:t>
      </w:r>
      <w:r w:rsidR="00EE3569">
        <w:rPr>
          <w:rFonts w:ascii="Times New Roman" w:hAnsi="Times New Roman"/>
          <w:sz w:val="28"/>
          <w:szCs w:val="28"/>
          <w:lang w:eastAsia="ru-RU"/>
        </w:rPr>
        <w:t xml:space="preserve">. </w:t>
      </w:r>
      <w:r w:rsidR="005F3EF5">
        <w:rPr>
          <w:rFonts w:ascii="Times New Roman" w:hAnsi="Times New Roman"/>
          <w:sz w:val="28"/>
          <w:szCs w:val="28"/>
          <w:lang w:eastAsia="ru-RU"/>
        </w:rPr>
        <w:t>До применения взысканий</w:t>
      </w:r>
      <w:r w:rsidR="00825A03">
        <w:rPr>
          <w:rFonts w:ascii="Times New Roman" w:hAnsi="Times New Roman"/>
          <w:sz w:val="28"/>
          <w:szCs w:val="28"/>
          <w:lang w:eastAsia="ru-RU"/>
        </w:rPr>
        <w:t xml:space="preserve"> </w:t>
      </w:r>
      <w:r w:rsidR="005536F5">
        <w:rPr>
          <w:rFonts w:ascii="Times New Roman" w:hAnsi="Times New Roman"/>
          <w:sz w:val="28"/>
          <w:szCs w:val="28"/>
          <w:lang w:eastAsia="ru-RU"/>
        </w:rPr>
        <w:t xml:space="preserve">председатель </w:t>
      </w:r>
      <w:r w:rsidR="005536F5" w:rsidRPr="005536F5">
        <w:rPr>
          <w:rFonts w:ascii="Times New Roman" w:hAnsi="Times New Roman"/>
          <w:sz w:val="28"/>
          <w:szCs w:val="28"/>
          <w:lang w:eastAsia="ru-RU"/>
        </w:rPr>
        <w:t xml:space="preserve">Контрольно-счетной палаты </w:t>
      </w:r>
      <w:r w:rsidR="00AA68EA">
        <w:rPr>
          <w:rFonts w:ascii="Times New Roman" w:hAnsi="Times New Roman"/>
          <w:sz w:val="28"/>
          <w:szCs w:val="28"/>
        </w:rPr>
        <w:t>муниципального образования город Новороссийск</w:t>
      </w:r>
      <w:r w:rsidR="008E38C3">
        <w:rPr>
          <w:rFonts w:ascii="Times New Roman" w:hAnsi="Times New Roman"/>
          <w:sz w:val="28"/>
          <w:szCs w:val="28"/>
          <w:lang w:eastAsia="ru-RU"/>
        </w:rPr>
        <w:t xml:space="preserve">, являющийся представителем нанимателя (работодателем), </w:t>
      </w:r>
      <w:r w:rsidR="00825A03">
        <w:rPr>
          <w:rFonts w:ascii="Times New Roman" w:hAnsi="Times New Roman"/>
          <w:sz w:val="28"/>
          <w:szCs w:val="28"/>
          <w:lang w:eastAsia="ru-RU"/>
        </w:rPr>
        <w:t xml:space="preserve">должен затребовать от муниципального служащего объяснение. </w:t>
      </w:r>
      <w:r w:rsidR="00760D6C">
        <w:rPr>
          <w:rFonts w:ascii="Times New Roman" w:hAnsi="Times New Roman"/>
          <w:sz w:val="28"/>
          <w:szCs w:val="28"/>
          <w:lang w:eastAsia="ru-RU"/>
        </w:rPr>
        <w:t>В случае отказа</w:t>
      </w:r>
      <w:r w:rsidR="00760D6C" w:rsidRPr="00760D6C">
        <w:rPr>
          <w:rFonts w:ascii="Times New Roman" w:hAnsi="Times New Roman"/>
          <w:sz w:val="28"/>
          <w:szCs w:val="28"/>
          <w:lang w:eastAsia="ru-RU"/>
        </w:rPr>
        <w:t xml:space="preserve"> </w:t>
      </w:r>
      <w:r w:rsidR="00760D6C">
        <w:rPr>
          <w:rFonts w:ascii="Times New Roman" w:hAnsi="Times New Roman"/>
          <w:sz w:val="28"/>
          <w:szCs w:val="28"/>
          <w:lang w:eastAsia="ru-RU"/>
        </w:rPr>
        <w:t>муниципального служащего дать такое</w:t>
      </w:r>
      <w:r w:rsidR="00825A03">
        <w:rPr>
          <w:rFonts w:ascii="Times New Roman" w:hAnsi="Times New Roman"/>
          <w:sz w:val="28"/>
          <w:szCs w:val="28"/>
          <w:lang w:eastAsia="ru-RU"/>
        </w:rPr>
        <w:t xml:space="preserve"> </w:t>
      </w:r>
      <w:r w:rsidR="00760D6C">
        <w:rPr>
          <w:rFonts w:ascii="Times New Roman" w:hAnsi="Times New Roman"/>
          <w:sz w:val="28"/>
          <w:szCs w:val="28"/>
          <w:lang w:eastAsia="ru-RU"/>
        </w:rPr>
        <w:t>объяснение</w:t>
      </w:r>
      <w:r w:rsidR="00825A03">
        <w:rPr>
          <w:rFonts w:ascii="Times New Roman" w:hAnsi="Times New Roman"/>
          <w:sz w:val="28"/>
          <w:szCs w:val="28"/>
          <w:lang w:eastAsia="ru-RU"/>
        </w:rPr>
        <w:t xml:space="preserve"> составляется акт</w:t>
      </w:r>
      <w:r w:rsidR="00FF7A98">
        <w:rPr>
          <w:rFonts w:ascii="Times New Roman" w:hAnsi="Times New Roman"/>
          <w:sz w:val="28"/>
          <w:szCs w:val="28"/>
          <w:lang w:eastAsia="ru-RU"/>
        </w:rPr>
        <w:t xml:space="preserve"> о</w:t>
      </w:r>
      <w:r w:rsidR="00FC57A2">
        <w:rPr>
          <w:rFonts w:ascii="Times New Roman" w:hAnsi="Times New Roman"/>
          <w:sz w:val="28"/>
          <w:szCs w:val="28"/>
          <w:lang w:eastAsia="ru-RU"/>
        </w:rPr>
        <w:t xml:space="preserve"> его</w:t>
      </w:r>
      <w:r w:rsidR="00FF7A98">
        <w:rPr>
          <w:rFonts w:ascii="Times New Roman" w:hAnsi="Times New Roman"/>
          <w:sz w:val="28"/>
          <w:szCs w:val="28"/>
          <w:lang w:eastAsia="ru-RU"/>
        </w:rPr>
        <w:t xml:space="preserve"> </w:t>
      </w:r>
      <w:r w:rsidR="00B83A4F">
        <w:rPr>
          <w:rFonts w:ascii="Times New Roman" w:hAnsi="Times New Roman"/>
          <w:sz w:val="28"/>
          <w:szCs w:val="28"/>
          <w:lang w:eastAsia="ru-RU"/>
        </w:rPr>
        <w:t>отказе</w:t>
      </w:r>
      <w:r w:rsidR="00825A03">
        <w:rPr>
          <w:rFonts w:ascii="Times New Roman" w:hAnsi="Times New Roman"/>
          <w:sz w:val="28"/>
          <w:szCs w:val="28"/>
          <w:lang w:eastAsia="ru-RU"/>
        </w:rPr>
        <w:t>.</w:t>
      </w:r>
    </w:p>
    <w:p w:rsidR="00825A03" w:rsidRDefault="00632E0E"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Непредставление</w:t>
      </w:r>
      <w:r w:rsidR="00825A03">
        <w:rPr>
          <w:rFonts w:ascii="Times New Roman" w:hAnsi="Times New Roman"/>
          <w:sz w:val="28"/>
          <w:szCs w:val="28"/>
          <w:lang w:eastAsia="ru-RU"/>
        </w:rPr>
        <w:t xml:space="preserve"> муниципальным служащим объяснения не является препятствием для применения взыскания.</w:t>
      </w:r>
    </w:p>
    <w:p w:rsidR="00D22060" w:rsidRDefault="00A51B3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6</w:t>
      </w:r>
      <w:r w:rsidR="00825A03">
        <w:rPr>
          <w:rFonts w:ascii="Times New Roman" w:hAnsi="Times New Roman"/>
          <w:sz w:val="28"/>
          <w:szCs w:val="28"/>
          <w:lang w:eastAsia="ru-RU"/>
        </w:rPr>
        <w:t xml:space="preserve">. </w:t>
      </w:r>
      <w:r w:rsidR="00B63001">
        <w:rPr>
          <w:rFonts w:ascii="Times New Roman" w:hAnsi="Times New Roman"/>
          <w:sz w:val="28"/>
          <w:szCs w:val="28"/>
          <w:lang w:eastAsia="ru-RU"/>
        </w:rPr>
        <w:t>В</w:t>
      </w:r>
      <w:r w:rsidR="007F319E" w:rsidRPr="008B33A0">
        <w:rPr>
          <w:rFonts w:ascii="Times New Roman" w:hAnsi="Times New Roman"/>
          <w:sz w:val="28"/>
          <w:szCs w:val="28"/>
          <w:lang w:eastAsia="ru-RU"/>
        </w:rPr>
        <w:t xml:space="preserve"> </w:t>
      </w:r>
      <w:r>
        <w:rPr>
          <w:rFonts w:ascii="Times New Roman" w:hAnsi="Times New Roman"/>
          <w:sz w:val="28"/>
          <w:szCs w:val="28"/>
          <w:lang w:eastAsia="ru-RU"/>
        </w:rPr>
        <w:t>правовом акте</w:t>
      </w:r>
      <w:r w:rsidR="007F319E">
        <w:rPr>
          <w:rFonts w:ascii="Times New Roman" w:hAnsi="Times New Roman"/>
          <w:sz w:val="28"/>
          <w:szCs w:val="28"/>
          <w:lang w:eastAsia="ru-RU"/>
        </w:rPr>
        <w:t xml:space="preserve"> </w:t>
      </w:r>
      <w:r w:rsidR="005536F5" w:rsidRPr="005536F5">
        <w:rPr>
          <w:rFonts w:ascii="Times New Roman" w:hAnsi="Times New Roman"/>
          <w:sz w:val="28"/>
          <w:szCs w:val="28"/>
          <w:lang w:eastAsia="ru-RU"/>
        </w:rPr>
        <w:t xml:space="preserve">Контрольно-счетной палаты </w:t>
      </w:r>
      <w:r w:rsidR="00AA68EA">
        <w:rPr>
          <w:rFonts w:ascii="Times New Roman" w:hAnsi="Times New Roman"/>
          <w:sz w:val="28"/>
          <w:szCs w:val="28"/>
        </w:rPr>
        <w:t>муниципального образования город Новороссийск</w:t>
      </w:r>
      <w:r w:rsidR="00AA68EA" w:rsidRPr="009E6728">
        <w:rPr>
          <w:rFonts w:ascii="Times New Roman" w:hAnsi="Times New Roman"/>
          <w:sz w:val="28"/>
          <w:szCs w:val="28"/>
        </w:rPr>
        <w:t xml:space="preserve"> </w:t>
      </w:r>
      <w:r w:rsidR="00B63001" w:rsidRPr="008B33A0">
        <w:rPr>
          <w:rFonts w:ascii="Times New Roman" w:hAnsi="Times New Roman"/>
          <w:sz w:val="28"/>
          <w:szCs w:val="28"/>
          <w:lang w:eastAsia="ru-RU"/>
        </w:rPr>
        <w:t xml:space="preserve">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17" w:history="1">
        <w:r w:rsidR="00B63001" w:rsidRPr="008B33A0">
          <w:rPr>
            <w:rFonts w:ascii="Times New Roman" w:hAnsi="Times New Roman"/>
            <w:sz w:val="28"/>
            <w:szCs w:val="28"/>
            <w:lang w:eastAsia="ru-RU"/>
          </w:rPr>
          <w:t>часть 1</w:t>
        </w:r>
      </w:hyperlink>
      <w:r w:rsidR="00B63001" w:rsidRPr="008B33A0">
        <w:rPr>
          <w:rFonts w:ascii="Times New Roman" w:hAnsi="Times New Roman"/>
          <w:sz w:val="28"/>
          <w:szCs w:val="28"/>
          <w:lang w:eastAsia="ru-RU"/>
        </w:rPr>
        <w:t xml:space="preserve"> или </w:t>
      </w:r>
      <w:hyperlink r:id="rId18" w:history="1">
        <w:r w:rsidR="00B63001" w:rsidRPr="008B33A0">
          <w:rPr>
            <w:rFonts w:ascii="Times New Roman" w:hAnsi="Times New Roman"/>
            <w:sz w:val="28"/>
            <w:szCs w:val="28"/>
            <w:lang w:eastAsia="ru-RU"/>
          </w:rPr>
          <w:t>2 статьи 27</w:t>
        </w:r>
        <w:r w:rsidR="00AA68EA">
          <w:rPr>
            <w:rFonts w:ascii="Times New Roman" w:hAnsi="Times New Roman"/>
            <w:sz w:val="28"/>
            <w:szCs w:val="28"/>
            <w:lang w:eastAsia="ru-RU"/>
          </w:rPr>
          <w:t>.</w:t>
        </w:r>
        <w:r w:rsidR="00B63001" w:rsidRPr="00AA68EA">
          <w:rPr>
            <w:rFonts w:ascii="Times New Roman" w:hAnsi="Times New Roman"/>
            <w:sz w:val="28"/>
            <w:szCs w:val="28"/>
            <w:lang w:eastAsia="ru-RU"/>
          </w:rPr>
          <w:t>1</w:t>
        </w:r>
      </w:hyperlink>
      <w:r w:rsidR="00B63001" w:rsidRPr="008B33A0">
        <w:rPr>
          <w:rFonts w:ascii="Times New Roman" w:hAnsi="Times New Roman"/>
          <w:sz w:val="28"/>
          <w:szCs w:val="28"/>
          <w:lang w:eastAsia="ru-RU"/>
        </w:rPr>
        <w:t xml:space="preserve"> Федерального закона </w:t>
      </w:r>
      <w:r w:rsidR="00B63001">
        <w:rPr>
          <w:rFonts w:ascii="Times New Roman" w:hAnsi="Times New Roman"/>
          <w:sz w:val="28"/>
          <w:szCs w:val="28"/>
          <w:lang w:eastAsia="ru-RU"/>
        </w:rPr>
        <w:t>№ 25-ФЗ.</w:t>
      </w:r>
    </w:p>
    <w:p w:rsidR="00D22060" w:rsidRDefault="004A0AF1"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Правовой акт</w:t>
      </w:r>
      <w:r w:rsidR="00D22060">
        <w:rPr>
          <w:rFonts w:ascii="Times New Roman" w:hAnsi="Times New Roman"/>
          <w:sz w:val="28"/>
          <w:szCs w:val="28"/>
          <w:lang w:eastAsia="ru-RU"/>
        </w:rPr>
        <w:t xml:space="preserve"> </w:t>
      </w:r>
      <w:r w:rsidR="005536F5" w:rsidRPr="005536F5">
        <w:rPr>
          <w:rFonts w:ascii="Times New Roman" w:hAnsi="Times New Roman"/>
          <w:sz w:val="28"/>
          <w:szCs w:val="28"/>
          <w:lang w:eastAsia="ru-RU"/>
        </w:rPr>
        <w:t xml:space="preserve">Контрольно-счетной палаты </w:t>
      </w:r>
      <w:r w:rsidR="003C0680">
        <w:rPr>
          <w:rFonts w:ascii="Times New Roman" w:hAnsi="Times New Roman"/>
          <w:sz w:val="28"/>
          <w:szCs w:val="28"/>
        </w:rPr>
        <w:t>муниципального образования город Новороссийск</w:t>
      </w:r>
      <w:r w:rsidR="003C0680" w:rsidRPr="008B33A0">
        <w:rPr>
          <w:rFonts w:ascii="Times New Roman" w:hAnsi="Times New Roman"/>
          <w:sz w:val="28"/>
          <w:szCs w:val="28"/>
          <w:lang w:eastAsia="ru-RU"/>
        </w:rPr>
        <w:t xml:space="preserve"> </w:t>
      </w:r>
      <w:r w:rsidR="00D22060" w:rsidRPr="008B33A0">
        <w:rPr>
          <w:rFonts w:ascii="Times New Roman" w:hAnsi="Times New Roman"/>
          <w:sz w:val="28"/>
          <w:szCs w:val="28"/>
          <w:lang w:eastAsia="ru-RU"/>
        </w:rPr>
        <w:t>о применении к муниципальному служащему взыскания за совершение коррупционного правонарушения</w:t>
      </w:r>
      <w:r w:rsidR="00D22060">
        <w:rPr>
          <w:rFonts w:ascii="Times New Roman" w:hAnsi="Times New Roman"/>
          <w:sz w:val="28"/>
          <w:szCs w:val="28"/>
          <w:lang w:eastAsia="ru-RU"/>
        </w:rPr>
        <w:t xml:space="preserve">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работе. Если муниципальный служащий отказывается ознакомиться с указанным правовым актом под роспись, то составляется соответствующий акт.</w:t>
      </w:r>
    </w:p>
    <w:p w:rsidR="00D22060" w:rsidRDefault="00D22060"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lastRenderedPageBreak/>
        <w:t>7. За каждое коррупционное нарушение может быть применено только одно взыскание.</w:t>
      </w:r>
    </w:p>
    <w:p w:rsidR="00D22060" w:rsidRDefault="00D22060"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8</w:t>
      </w:r>
      <w:r w:rsidR="00A222B3">
        <w:rPr>
          <w:rFonts w:ascii="Times New Roman" w:hAnsi="Times New Roman"/>
          <w:sz w:val="28"/>
          <w:szCs w:val="28"/>
          <w:lang w:eastAsia="ru-RU"/>
        </w:rPr>
        <w:t xml:space="preserve">. </w:t>
      </w:r>
      <w:r w:rsidR="00A222B3" w:rsidRPr="00EC3C65">
        <w:rPr>
          <w:rFonts w:ascii="Times New Roman" w:hAnsi="Times New Roman"/>
          <w:sz w:val="28"/>
          <w:szCs w:val="28"/>
          <w:lang w:eastAsia="ru-RU"/>
        </w:rPr>
        <w:t>Взыскания</w:t>
      </w:r>
      <w:r w:rsidR="002F2977">
        <w:rPr>
          <w:rFonts w:ascii="Times New Roman" w:hAnsi="Times New Roman"/>
          <w:sz w:val="28"/>
          <w:szCs w:val="28"/>
          <w:lang w:eastAsia="ru-RU"/>
        </w:rPr>
        <w:t>, предусмотренные</w:t>
      </w:r>
      <w:r w:rsidR="00A222B3" w:rsidRPr="00EC3C65">
        <w:rPr>
          <w:rFonts w:ascii="Times New Roman" w:hAnsi="Times New Roman"/>
          <w:sz w:val="28"/>
          <w:szCs w:val="28"/>
          <w:lang w:eastAsia="ru-RU"/>
        </w:rPr>
        <w:t xml:space="preserve"> </w:t>
      </w:r>
      <w:hyperlink r:id="rId19" w:history="1">
        <w:r w:rsidR="002F2977" w:rsidRPr="00955521">
          <w:rPr>
            <w:rFonts w:ascii="Times New Roman" w:hAnsi="Times New Roman"/>
            <w:sz w:val="28"/>
            <w:szCs w:val="28"/>
            <w:lang w:eastAsia="ru-RU"/>
          </w:rPr>
          <w:t>статьями 14</w:t>
        </w:r>
      </w:hyperlink>
      <w:r w:rsidR="00AA68EA">
        <w:rPr>
          <w:rFonts w:ascii="Times New Roman" w:hAnsi="Times New Roman"/>
          <w:sz w:val="28"/>
          <w:szCs w:val="28"/>
          <w:lang w:eastAsia="ru-RU"/>
        </w:rPr>
        <w:t>.1</w:t>
      </w:r>
      <w:r w:rsidR="00AA68EA">
        <w:rPr>
          <w:rFonts w:ascii="Times New Roman" w:hAnsi="Times New Roman"/>
          <w:sz w:val="28"/>
          <w:szCs w:val="28"/>
          <w:vertAlign w:val="superscript"/>
          <w:lang w:eastAsia="ru-RU"/>
        </w:rPr>
        <w:t>.</w:t>
      </w:r>
      <w:r w:rsidR="002F2977">
        <w:rPr>
          <w:rFonts w:ascii="Times New Roman" w:hAnsi="Times New Roman"/>
          <w:sz w:val="28"/>
          <w:szCs w:val="28"/>
          <w:lang w:eastAsia="ru-RU"/>
        </w:rPr>
        <w:t>,</w:t>
      </w:r>
      <w:hyperlink r:id="rId20" w:history="1">
        <w:r w:rsidR="002F2977">
          <w:rPr>
            <w:rFonts w:ascii="Times New Roman" w:hAnsi="Times New Roman"/>
            <w:sz w:val="28"/>
            <w:szCs w:val="28"/>
            <w:lang w:eastAsia="ru-RU"/>
          </w:rPr>
          <w:t>15</w:t>
        </w:r>
      </w:hyperlink>
      <w:r w:rsidR="002F2977">
        <w:rPr>
          <w:rFonts w:ascii="Times New Roman" w:hAnsi="Times New Roman"/>
          <w:sz w:val="28"/>
          <w:szCs w:val="28"/>
          <w:lang w:eastAsia="ru-RU"/>
        </w:rPr>
        <w:t xml:space="preserve"> и 27 Федерального закона № 25-ФЗ,</w:t>
      </w:r>
      <w:r w:rsidR="002F2977" w:rsidRPr="00EC3C65">
        <w:rPr>
          <w:rFonts w:ascii="Times New Roman" w:hAnsi="Times New Roman"/>
          <w:sz w:val="28"/>
          <w:szCs w:val="28"/>
          <w:lang w:eastAsia="ru-RU"/>
        </w:rPr>
        <w:t xml:space="preserve"> </w:t>
      </w:r>
      <w:r w:rsidR="00A222B3" w:rsidRPr="00EC3C65">
        <w:rPr>
          <w:rFonts w:ascii="Times New Roman" w:hAnsi="Times New Roman"/>
          <w:sz w:val="28"/>
          <w:szCs w:val="28"/>
          <w:lang w:eastAsia="ru-RU"/>
        </w:rPr>
        <w:t>применяются не позднее шести месяцев со дня поступления информации о совершении муниципальным служащим коррупционного правонарушения</w:t>
      </w:r>
      <w:r w:rsidR="00FC57A2">
        <w:rPr>
          <w:rFonts w:ascii="Times New Roman" w:hAnsi="Times New Roman"/>
          <w:sz w:val="28"/>
          <w:szCs w:val="28"/>
          <w:lang w:eastAsia="ru-RU"/>
        </w:rPr>
        <w:t>, не считая периодов временной нетрудоспособности муниципального служащего, нахождения его в отпуске</w:t>
      </w:r>
      <w:r w:rsidR="00A222B3" w:rsidRPr="00EC3C65">
        <w:rPr>
          <w:rFonts w:ascii="Times New Roman" w:hAnsi="Times New Roman"/>
          <w:sz w:val="28"/>
          <w:szCs w:val="28"/>
          <w:lang w:eastAsia="ru-RU"/>
        </w:rPr>
        <w:t xml:space="preserve"> и не позднее трех лет со дня </w:t>
      </w:r>
      <w:r w:rsidR="00FC57A2">
        <w:rPr>
          <w:rFonts w:ascii="Times New Roman" w:hAnsi="Times New Roman"/>
          <w:sz w:val="28"/>
          <w:szCs w:val="28"/>
          <w:lang w:eastAsia="ru-RU"/>
        </w:rPr>
        <w:t>с</w:t>
      </w:r>
      <w:r w:rsidR="00A222B3" w:rsidRPr="00EC3C65">
        <w:rPr>
          <w:rFonts w:ascii="Times New Roman" w:hAnsi="Times New Roman"/>
          <w:sz w:val="28"/>
          <w:szCs w:val="28"/>
          <w:lang w:eastAsia="ru-RU"/>
        </w:rPr>
        <w:t>овершения</w:t>
      </w:r>
      <w:r w:rsidR="00FC57A2">
        <w:rPr>
          <w:rFonts w:ascii="Times New Roman" w:hAnsi="Times New Roman"/>
          <w:sz w:val="28"/>
          <w:szCs w:val="28"/>
          <w:lang w:eastAsia="ru-RU"/>
        </w:rPr>
        <w:t xml:space="preserve"> им </w:t>
      </w:r>
      <w:r w:rsidR="00B3696D">
        <w:rPr>
          <w:rFonts w:ascii="Times New Roman" w:hAnsi="Times New Roman"/>
          <w:sz w:val="28"/>
          <w:szCs w:val="28"/>
          <w:lang w:eastAsia="ru-RU"/>
        </w:rPr>
        <w:t xml:space="preserve">коррупционного </w:t>
      </w:r>
      <w:r w:rsidR="00FC57A2">
        <w:rPr>
          <w:rFonts w:ascii="Times New Roman" w:hAnsi="Times New Roman"/>
          <w:sz w:val="28"/>
          <w:szCs w:val="28"/>
          <w:lang w:eastAsia="ru-RU"/>
        </w:rPr>
        <w:t>правонарушения</w:t>
      </w:r>
      <w:r w:rsidR="00A222B3">
        <w:rPr>
          <w:rFonts w:ascii="Times New Roman" w:hAnsi="Times New Roman"/>
          <w:sz w:val="28"/>
          <w:szCs w:val="28"/>
          <w:lang w:eastAsia="ru-RU"/>
        </w:rPr>
        <w:t>.</w:t>
      </w:r>
      <w:r w:rsidR="00B3696D">
        <w:rPr>
          <w:rFonts w:ascii="Times New Roman" w:hAnsi="Times New Roman"/>
          <w:sz w:val="28"/>
          <w:szCs w:val="28"/>
          <w:lang w:eastAsia="ru-RU"/>
        </w:rPr>
        <w:t xml:space="preserve"> В указанные сроки не включается время производства по уголовному делу</w:t>
      </w:r>
      <w:r w:rsidR="005536F5">
        <w:rPr>
          <w:rFonts w:ascii="Times New Roman" w:hAnsi="Times New Roman"/>
          <w:sz w:val="28"/>
          <w:szCs w:val="28"/>
          <w:lang w:eastAsia="ru-RU"/>
        </w:rPr>
        <w:t>.</w:t>
      </w:r>
    </w:p>
    <w:p w:rsidR="00A222B3" w:rsidRPr="0088084D" w:rsidRDefault="00D22060"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9</w:t>
      </w:r>
      <w:r w:rsidR="007F319E">
        <w:rPr>
          <w:rFonts w:ascii="Times New Roman" w:hAnsi="Times New Roman"/>
          <w:sz w:val="28"/>
          <w:szCs w:val="28"/>
          <w:lang w:eastAsia="ru-RU"/>
        </w:rPr>
        <w:t>. </w:t>
      </w:r>
      <w:r w:rsidR="00A222B3">
        <w:rPr>
          <w:rFonts w:ascii="Times New Roman" w:hAnsi="Times New Roman"/>
          <w:sz w:val="28"/>
          <w:szCs w:val="28"/>
          <w:lang w:eastAsia="ru-RU"/>
        </w:rPr>
        <w:t>В течение срока действия</w:t>
      </w:r>
      <w:r w:rsidR="00A222B3" w:rsidRPr="00A222B3">
        <w:rPr>
          <w:rFonts w:ascii="Times New Roman" w:hAnsi="Times New Roman"/>
          <w:sz w:val="28"/>
          <w:szCs w:val="28"/>
          <w:lang w:eastAsia="ru-RU"/>
        </w:rPr>
        <w:t xml:space="preserve"> взыскания за совершение коррупционного правонарушения меры поощрения к муниципальному служащему не </w:t>
      </w:r>
      <w:r w:rsidR="00A222B3" w:rsidRPr="0088084D">
        <w:rPr>
          <w:rFonts w:ascii="Times New Roman" w:hAnsi="Times New Roman"/>
          <w:sz w:val="28"/>
          <w:szCs w:val="28"/>
          <w:lang w:eastAsia="ru-RU"/>
        </w:rPr>
        <w:t>применяются.</w:t>
      </w:r>
    </w:p>
    <w:p w:rsidR="00632E0E" w:rsidRPr="0088084D" w:rsidRDefault="00CA422C"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10. Муниципальный служащий</w:t>
      </w:r>
      <w:r w:rsidR="004169EF" w:rsidRPr="0088084D">
        <w:rPr>
          <w:rFonts w:ascii="Times New Roman" w:hAnsi="Times New Roman"/>
          <w:sz w:val="28"/>
          <w:szCs w:val="28"/>
          <w:lang w:eastAsia="ru-RU"/>
        </w:rPr>
        <w:t xml:space="preserve">, в отношении которого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r:id="rId21" w:history="1">
        <w:r w:rsidR="004169EF" w:rsidRPr="00FC57A2">
          <w:rPr>
            <w:rFonts w:ascii="Times New Roman" w:hAnsi="Times New Roman"/>
            <w:sz w:val="28"/>
            <w:szCs w:val="28"/>
            <w:lang w:eastAsia="ru-RU"/>
          </w:rPr>
          <w:t>обстоятельств</w:t>
        </w:r>
      </w:hyperlink>
      <w:r w:rsidR="004169EF" w:rsidRPr="0088084D">
        <w:rPr>
          <w:rFonts w:ascii="Times New Roman" w:hAnsi="Times New Roman"/>
          <w:sz w:val="28"/>
          <w:szCs w:val="28"/>
          <w:lang w:eastAsia="ru-RU"/>
        </w:rPr>
        <w:t xml:space="preserve"> в порядке, предусмотренном </w:t>
      </w:r>
      <w:r w:rsidRPr="0088084D">
        <w:rPr>
          <w:rFonts w:ascii="Times New Roman" w:hAnsi="Times New Roman"/>
          <w:sz w:val="28"/>
          <w:szCs w:val="28"/>
          <w:lang w:eastAsia="ru-RU"/>
        </w:rPr>
        <w:t>Федеральным законом.</w:t>
      </w:r>
      <w:r w:rsidR="004169EF" w:rsidRPr="0088084D">
        <w:rPr>
          <w:rFonts w:ascii="Times New Roman" w:hAnsi="Times New Roman"/>
          <w:sz w:val="28"/>
          <w:szCs w:val="28"/>
          <w:lang w:eastAsia="ru-RU"/>
        </w:rPr>
        <w:t xml:space="preserve"> </w:t>
      </w:r>
    </w:p>
    <w:p w:rsidR="004169EF" w:rsidRPr="0088084D" w:rsidRDefault="004169EF"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 xml:space="preserve">Соблюдение ограничений, запретов и требований, а также исполнение таких обязанностей должно быть обеспечено </w:t>
      </w:r>
      <w:r w:rsidR="00632E0E" w:rsidRPr="0088084D">
        <w:rPr>
          <w:rFonts w:ascii="Times New Roman" w:hAnsi="Times New Roman"/>
          <w:sz w:val="28"/>
          <w:szCs w:val="28"/>
          <w:lang w:eastAsia="ru-RU"/>
        </w:rPr>
        <w:t xml:space="preserve">муниципальным служащим </w:t>
      </w:r>
      <w:r w:rsidRPr="0088084D">
        <w:rPr>
          <w:rFonts w:ascii="Times New Roman" w:hAnsi="Times New Roman"/>
          <w:sz w:val="28"/>
          <w:szCs w:val="28"/>
          <w:lang w:eastAsia="ru-RU"/>
        </w:rPr>
        <w:t>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CA422C" w:rsidRPr="0088084D" w:rsidRDefault="00D05340"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 xml:space="preserve">11. </w:t>
      </w:r>
      <w:r w:rsidR="008D65AC" w:rsidRPr="0088084D">
        <w:rPr>
          <w:rFonts w:ascii="Times New Roman" w:hAnsi="Times New Roman"/>
          <w:sz w:val="28"/>
          <w:szCs w:val="28"/>
          <w:lang w:eastAsia="ru-RU"/>
        </w:rPr>
        <w:t>Н</w:t>
      </w:r>
      <w:r w:rsidR="00632E0E" w:rsidRPr="0088084D">
        <w:rPr>
          <w:rFonts w:ascii="Times New Roman" w:hAnsi="Times New Roman"/>
          <w:sz w:val="28"/>
          <w:szCs w:val="28"/>
          <w:lang w:eastAsia="ru-RU"/>
        </w:rPr>
        <w:t xml:space="preserve">е зависящими от </w:t>
      </w:r>
      <w:r w:rsidR="00CA422C"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обстоятельствами признаются находящиеся вне контроля затронутого ими </w:t>
      </w:r>
      <w:r w:rsidR="00CA422C"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и другими федеральными законами в целях противодействия коррупции. </w:t>
      </w:r>
    </w:p>
    <w:p w:rsidR="00D05340" w:rsidRPr="0088084D" w:rsidRDefault="005536F5" w:rsidP="00FC57A2">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 xml:space="preserve">К </w:t>
      </w:r>
      <w:r w:rsidR="00632E0E" w:rsidRPr="0088084D">
        <w:rPr>
          <w:rFonts w:ascii="Times New Roman" w:hAnsi="Times New Roman"/>
          <w:sz w:val="28"/>
          <w:szCs w:val="28"/>
          <w:lang w:eastAsia="ru-RU"/>
        </w:rPr>
        <w:t xml:space="preserve">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w:t>
      </w:r>
      <w:r w:rsidR="00D05340" w:rsidRPr="0088084D">
        <w:rPr>
          <w:rFonts w:ascii="Times New Roman" w:hAnsi="Times New Roman"/>
          <w:sz w:val="28"/>
          <w:szCs w:val="28"/>
          <w:lang w:eastAsia="ru-RU"/>
        </w:rPr>
        <w:t>муниципального служащего</w:t>
      </w:r>
      <w:r w:rsidR="00632E0E" w:rsidRPr="0088084D">
        <w:rPr>
          <w:rFonts w:ascii="Times New Roman" w:hAnsi="Times New Roman"/>
          <w:sz w:val="28"/>
          <w:szCs w:val="28"/>
          <w:lang w:eastAsia="ru-RU"/>
        </w:rPr>
        <w:t xml:space="preserve">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w:t>
      </w:r>
      <w:r w:rsidR="00D05340" w:rsidRPr="0088084D">
        <w:rPr>
          <w:rFonts w:ascii="Times New Roman" w:hAnsi="Times New Roman"/>
          <w:sz w:val="28"/>
          <w:szCs w:val="28"/>
          <w:lang w:eastAsia="ru-RU"/>
        </w:rPr>
        <w:t xml:space="preserve"> на наличие этих обстоятельств.</w:t>
      </w:r>
    </w:p>
    <w:p w:rsidR="00D05340" w:rsidRPr="0088084D" w:rsidRDefault="00D05340"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lastRenderedPageBreak/>
        <w:t>12</w:t>
      </w:r>
      <w:r w:rsidR="00632E0E" w:rsidRPr="0088084D">
        <w:rPr>
          <w:rFonts w:ascii="Times New Roman" w:hAnsi="Times New Roman"/>
          <w:sz w:val="28"/>
          <w:szCs w:val="28"/>
          <w:lang w:eastAsia="ru-RU"/>
        </w:rPr>
        <w:t xml:space="preserve">. Условием признания не зависящих от </w:t>
      </w:r>
      <w:r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обстоятельств основанием для освобождения </w:t>
      </w:r>
      <w:r w:rsidRPr="0088084D">
        <w:rPr>
          <w:rFonts w:ascii="Times New Roman" w:hAnsi="Times New Roman"/>
          <w:sz w:val="28"/>
          <w:szCs w:val="28"/>
          <w:lang w:eastAsia="ru-RU"/>
        </w:rPr>
        <w:t>его</w:t>
      </w:r>
      <w:r w:rsidR="00632E0E" w:rsidRPr="0088084D">
        <w:rPr>
          <w:rFonts w:ascii="Times New Roman" w:hAnsi="Times New Roman"/>
          <w:sz w:val="28"/>
          <w:szCs w:val="28"/>
          <w:lang w:eastAsia="ru-RU"/>
        </w:rPr>
        <w:t xml:space="preserve">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муниципальных служащих и урег</w:t>
      </w:r>
      <w:r w:rsidRPr="0088084D">
        <w:rPr>
          <w:rFonts w:ascii="Times New Roman" w:hAnsi="Times New Roman"/>
          <w:sz w:val="28"/>
          <w:szCs w:val="28"/>
          <w:lang w:eastAsia="ru-RU"/>
        </w:rPr>
        <w:t xml:space="preserve">улированию конфликта интересов </w:t>
      </w:r>
      <w:r w:rsidR="00632E0E" w:rsidRPr="0088084D">
        <w:rPr>
          <w:rFonts w:ascii="Times New Roman" w:hAnsi="Times New Roman"/>
          <w:sz w:val="28"/>
          <w:szCs w:val="28"/>
          <w:lang w:eastAsia="ru-RU"/>
        </w:rPr>
        <w:t>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4169EF" w:rsidRPr="0088084D" w:rsidRDefault="00D05340" w:rsidP="00FC57A2">
      <w:pPr>
        <w:autoSpaceDE w:val="0"/>
        <w:autoSpaceDN w:val="0"/>
        <w:adjustRightInd w:val="0"/>
        <w:ind w:firstLine="567"/>
        <w:jc w:val="both"/>
        <w:rPr>
          <w:rFonts w:ascii="Times New Roman" w:hAnsi="Times New Roman"/>
          <w:sz w:val="28"/>
          <w:szCs w:val="28"/>
          <w:lang w:eastAsia="ru-RU"/>
        </w:rPr>
      </w:pPr>
      <w:r w:rsidRPr="0088084D">
        <w:rPr>
          <w:rFonts w:ascii="Times New Roman" w:hAnsi="Times New Roman"/>
          <w:sz w:val="28"/>
          <w:szCs w:val="28"/>
          <w:lang w:eastAsia="ru-RU"/>
        </w:rPr>
        <w:t>13</w:t>
      </w:r>
      <w:r w:rsidR="00632E0E" w:rsidRPr="0088084D">
        <w:rPr>
          <w:rFonts w:ascii="Times New Roman" w:hAnsi="Times New Roman"/>
          <w:sz w:val="28"/>
          <w:szCs w:val="28"/>
          <w:lang w:eastAsia="ru-RU"/>
        </w:rPr>
        <w:t xml:space="preserve">. </w:t>
      </w:r>
      <w:r w:rsidRPr="0088084D">
        <w:rPr>
          <w:rFonts w:ascii="Times New Roman" w:hAnsi="Times New Roman"/>
          <w:sz w:val="28"/>
          <w:szCs w:val="28"/>
          <w:lang w:eastAsia="ru-RU"/>
        </w:rPr>
        <w:t>Муниципальный служащий</w:t>
      </w:r>
      <w:r w:rsidR="00632E0E" w:rsidRPr="0088084D">
        <w:rPr>
          <w:rFonts w:ascii="Times New Roman" w:hAnsi="Times New Roman"/>
          <w:sz w:val="28"/>
          <w:szCs w:val="28"/>
          <w:lang w:eastAsia="ru-RU"/>
        </w:rPr>
        <w:t>,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и другими федеральными законами в целях противодействия коррупции, обязано подать в комиссию по соблюдению требований к служебному поведению муниципальных служащих и урегулированию конфликта интересов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C57A5" w:rsidRPr="00AA68EA" w:rsidRDefault="00446103" w:rsidP="00FC57A2">
      <w:pPr>
        <w:pStyle w:val="af"/>
        <w:shd w:val="clear" w:color="auto" w:fill="FFFFFF"/>
        <w:spacing w:before="0" w:beforeAutospacing="0" w:after="0" w:afterAutospacing="0"/>
        <w:ind w:firstLine="567"/>
        <w:jc w:val="both"/>
        <w:rPr>
          <w:color w:val="000000"/>
          <w:sz w:val="28"/>
          <w:szCs w:val="28"/>
        </w:rPr>
      </w:pPr>
      <w:r w:rsidRPr="00AA68EA">
        <w:rPr>
          <w:sz w:val="28"/>
          <w:szCs w:val="28"/>
        </w:rPr>
        <w:t xml:space="preserve">14. </w:t>
      </w:r>
      <w:r w:rsidR="00BD3881" w:rsidRPr="00AA68EA">
        <w:rPr>
          <w:sz w:val="28"/>
          <w:szCs w:val="28"/>
        </w:rPr>
        <w:t>Р</w:t>
      </w:r>
      <w:r w:rsidR="00FC57A5" w:rsidRPr="00AA68EA">
        <w:rPr>
          <w:sz w:val="28"/>
          <w:szCs w:val="28"/>
        </w:rPr>
        <w:t>уководитель</w:t>
      </w:r>
      <w:r w:rsidRPr="00AA68EA">
        <w:rPr>
          <w:sz w:val="28"/>
          <w:szCs w:val="28"/>
        </w:rPr>
        <w:t xml:space="preserve">, </w:t>
      </w:r>
      <w:r w:rsidR="00FC57A5" w:rsidRPr="00AA68EA">
        <w:rPr>
          <w:color w:val="000000"/>
          <w:sz w:val="28"/>
          <w:szCs w:val="28"/>
        </w:rPr>
        <w:t>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A12571" w:rsidRPr="00AA68EA" w:rsidRDefault="00D22060" w:rsidP="003C0680">
      <w:pPr>
        <w:autoSpaceDE w:val="0"/>
        <w:autoSpaceDN w:val="0"/>
        <w:adjustRightInd w:val="0"/>
        <w:ind w:firstLine="567"/>
        <w:jc w:val="both"/>
        <w:rPr>
          <w:rFonts w:ascii="Times New Roman" w:hAnsi="Times New Roman"/>
          <w:sz w:val="28"/>
          <w:szCs w:val="28"/>
        </w:rPr>
      </w:pPr>
      <w:r w:rsidRPr="00AA68EA">
        <w:rPr>
          <w:rFonts w:ascii="Times New Roman" w:hAnsi="Times New Roman"/>
          <w:sz w:val="28"/>
          <w:szCs w:val="28"/>
          <w:lang w:eastAsia="ru-RU"/>
        </w:rPr>
        <w:t>1</w:t>
      </w:r>
      <w:r w:rsidR="00446103" w:rsidRPr="00AA68EA">
        <w:rPr>
          <w:rFonts w:ascii="Times New Roman" w:hAnsi="Times New Roman"/>
          <w:sz w:val="28"/>
          <w:szCs w:val="28"/>
          <w:lang w:eastAsia="ru-RU"/>
        </w:rPr>
        <w:t>5</w:t>
      </w:r>
      <w:r w:rsidR="007F319E" w:rsidRPr="00AA68EA">
        <w:rPr>
          <w:rFonts w:ascii="Times New Roman" w:hAnsi="Times New Roman"/>
          <w:sz w:val="28"/>
          <w:szCs w:val="28"/>
          <w:lang w:eastAsia="ru-RU"/>
        </w:rPr>
        <w:t xml:space="preserve">. </w:t>
      </w:r>
      <w:r w:rsidR="008D1B13">
        <w:rPr>
          <w:rFonts w:ascii="Times New Roman" w:hAnsi="Times New Roman"/>
          <w:sz w:val="28"/>
          <w:szCs w:val="28"/>
          <w:lang w:eastAsia="ru-RU"/>
        </w:rPr>
        <w:t xml:space="preserve"> </w:t>
      </w:r>
      <w:r w:rsidR="0055063F" w:rsidRPr="00AA68EA">
        <w:rPr>
          <w:rFonts w:ascii="Times New Roman" w:hAnsi="Times New Roman"/>
          <w:sz w:val="28"/>
          <w:szCs w:val="28"/>
          <w:lang w:eastAsia="ru-RU"/>
        </w:rPr>
        <w:t xml:space="preserve">Сведения о применении к муниципальному служащему взыскания в виде увольнения в связи с утратой доверия </w:t>
      </w:r>
      <w:r w:rsidR="00202527" w:rsidRPr="00AA68EA">
        <w:rPr>
          <w:rFonts w:ascii="Times New Roman" w:hAnsi="Times New Roman"/>
          <w:sz w:val="28"/>
          <w:szCs w:val="28"/>
          <w:lang w:eastAsia="ru-RU"/>
        </w:rPr>
        <w:t>направляются</w:t>
      </w:r>
      <w:r w:rsidR="0055063F" w:rsidRPr="00AA68EA">
        <w:rPr>
          <w:rFonts w:ascii="Times New Roman" w:hAnsi="Times New Roman"/>
          <w:sz w:val="28"/>
          <w:szCs w:val="28"/>
          <w:lang w:eastAsia="ru-RU"/>
        </w:rPr>
        <w:t xml:space="preserve"> </w:t>
      </w:r>
      <w:r w:rsidR="00BD13BF" w:rsidRPr="00AA68EA">
        <w:rPr>
          <w:rFonts w:ascii="Times New Roman" w:hAnsi="Times New Roman"/>
          <w:sz w:val="28"/>
          <w:szCs w:val="28"/>
          <w:lang w:eastAsia="ru-RU"/>
        </w:rPr>
        <w:t xml:space="preserve">для </w:t>
      </w:r>
      <w:r w:rsidR="00202527" w:rsidRPr="00AA68EA">
        <w:rPr>
          <w:rFonts w:ascii="Times New Roman" w:hAnsi="Times New Roman"/>
          <w:sz w:val="28"/>
          <w:szCs w:val="28"/>
          <w:lang w:eastAsia="ru-RU"/>
        </w:rPr>
        <w:t>включения в</w:t>
      </w:r>
      <w:r w:rsidR="0055063F" w:rsidRPr="00AA68EA">
        <w:rPr>
          <w:rFonts w:ascii="Times New Roman" w:hAnsi="Times New Roman"/>
          <w:sz w:val="28"/>
          <w:szCs w:val="28"/>
          <w:lang w:eastAsia="ru-RU"/>
        </w:rPr>
        <w:t xml:space="preserve"> реестр лиц, уволенны</w:t>
      </w:r>
      <w:r w:rsidR="00BD13BF" w:rsidRPr="00AA68EA">
        <w:rPr>
          <w:rFonts w:ascii="Times New Roman" w:hAnsi="Times New Roman"/>
          <w:sz w:val="28"/>
          <w:szCs w:val="28"/>
          <w:lang w:eastAsia="ru-RU"/>
        </w:rPr>
        <w:t>х в связи с утратой доверия в порядке, установленном постановлением Правительства Российской Федерации от 05.03.2018 № 228 «О реестре лиц, уволенных в связи с утратой доверия»</w:t>
      </w:r>
      <w:r w:rsidR="001B4F15" w:rsidRPr="00AA68EA">
        <w:rPr>
          <w:rFonts w:ascii="Times New Roman" w:hAnsi="Times New Roman"/>
          <w:sz w:val="28"/>
          <w:szCs w:val="28"/>
          <w:lang w:eastAsia="ru-RU"/>
        </w:rPr>
        <w:t>.</w:t>
      </w:r>
    </w:p>
    <w:p w:rsidR="00A12571" w:rsidRDefault="00A12571" w:rsidP="00A12571">
      <w:pPr>
        <w:pStyle w:val="ConsPlusNormal"/>
        <w:rPr>
          <w:rFonts w:ascii="Times New Roman" w:hAnsi="Times New Roman" w:cs="Times New Roman"/>
          <w:sz w:val="28"/>
          <w:szCs w:val="28"/>
        </w:rPr>
      </w:pPr>
    </w:p>
    <w:p w:rsidR="00BC5CC4" w:rsidRPr="0062520A" w:rsidRDefault="00BC5CC4" w:rsidP="00BC5CC4">
      <w:pPr>
        <w:rPr>
          <w:rFonts w:ascii="Times New Roman" w:hAnsi="Times New Roman"/>
          <w:spacing w:val="-10"/>
          <w:sz w:val="28"/>
          <w:szCs w:val="28"/>
          <w:lang w:eastAsia="ru-RU"/>
        </w:rPr>
      </w:pPr>
      <w:r w:rsidRPr="0062520A">
        <w:rPr>
          <w:rFonts w:ascii="Times New Roman" w:hAnsi="Times New Roman"/>
          <w:spacing w:val="-10"/>
          <w:sz w:val="28"/>
          <w:szCs w:val="28"/>
          <w:lang w:eastAsia="ru-RU"/>
        </w:rPr>
        <w:t xml:space="preserve">Председатель </w:t>
      </w:r>
    </w:p>
    <w:p w:rsidR="00BC5CC4" w:rsidRPr="00AA68EA" w:rsidRDefault="00BC5CC4" w:rsidP="00BC5CC4">
      <w:pPr>
        <w:rPr>
          <w:rFonts w:ascii="Times New Roman" w:hAnsi="Times New Roman"/>
          <w:sz w:val="28"/>
          <w:szCs w:val="28"/>
        </w:rPr>
      </w:pPr>
      <w:r w:rsidRPr="0062520A">
        <w:rPr>
          <w:rFonts w:ascii="Times New Roman" w:hAnsi="Times New Roman"/>
          <w:spacing w:val="-10"/>
          <w:sz w:val="28"/>
          <w:szCs w:val="28"/>
          <w:lang w:eastAsia="ru-RU"/>
        </w:rPr>
        <w:t>Контрольно-счетной палаты</w:t>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r>
      <w:r w:rsidRPr="0062520A">
        <w:rPr>
          <w:rFonts w:ascii="Times New Roman" w:hAnsi="Times New Roman"/>
          <w:spacing w:val="-10"/>
          <w:sz w:val="28"/>
          <w:szCs w:val="28"/>
          <w:lang w:eastAsia="ru-RU"/>
        </w:rPr>
        <w:tab/>
        <w:t xml:space="preserve">   К.С. Пивень</w:t>
      </w:r>
    </w:p>
    <w:sectPr w:rsidR="00BC5CC4" w:rsidRPr="00AA68EA" w:rsidSect="00363B45">
      <w:footerReference w:type="defaul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90C" w:rsidRDefault="0091490C">
      <w:r>
        <w:separator/>
      </w:r>
    </w:p>
  </w:endnote>
  <w:endnote w:type="continuationSeparator" w:id="0">
    <w:p w:rsidR="0091490C" w:rsidRDefault="0091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A24" w:rsidRDefault="00FF5A2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90C" w:rsidRDefault="0091490C">
      <w:r>
        <w:separator/>
      </w:r>
    </w:p>
  </w:footnote>
  <w:footnote w:type="continuationSeparator" w:id="0">
    <w:p w:rsidR="0091490C" w:rsidRDefault="00914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86D60"/>
    <w:multiLevelType w:val="multilevel"/>
    <w:tmpl w:val="7E9E0A74"/>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15:restartNumberingAfterBreak="0">
    <w:nsid w:val="2F2B32BD"/>
    <w:multiLevelType w:val="hybridMultilevel"/>
    <w:tmpl w:val="42EE2048"/>
    <w:lvl w:ilvl="0" w:tplc="818A2A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AE"/>
    <w:rsid w:val="00002292"/>
    <w:rsid w:val="00017D42"/>
    <w:rsid w:val="00020A35"/>
    <w:rsid w:val="00024616"/>
    <w:rsid w:val="0002491E"/>
    <w:rsid w:val="00025157"/>
    <w:rsid w:val="00027AD0"/>
    <w:rsid w:val="000325C6"/>
    <w:rsid w:val="00042C60"/>
    <w:rsid w:val="000452C7"/>
    <w:rsid w:val="00047875"/>
    <w:rsid w:val="000564C0"/>
    <w:rsid w:val="00064A74"/>
    <w:rsid w:val="000768F3"/>
    <w:rsid w:val="00082C4B"/>
    <w:rsid w:val="00086232"/>
    <w:rsid w:val="000956EB"/>
    <w:rsid w:val="000A18BA"/>
    <w:rsid w:val="000B2688"/>
    <w:rsid w:val="000B38B0"/>
    <w:rsid w:val="000B5EFA"/>
    <w:rsid w:val="000B7D8F"/>
    <w:rsid w:val="000C23FB"/>
    <w:rsid w:val="000C464D"/>
    <w:rsid w:val="000C6FA1"/>
    <w:rsid w:val="000D148D"/>
    <w:rsid w:val="000D163D"/>
    <w:rsid w:val="000D61C0"/>
    <w:rsid w:val="000E10E8"/>
    <w:rsid w:val="000F1AE7"/>
    <w:rsid w:val="000F287A"/>
    <w:rsid w:val="000F500B"/>
    <w:rsid w:val="00100A80"/>
    <w:rsid w:val="001055A8"/>
    <w:rsid w:val="001152A6"/>
    <w:rsid w:val="0011540F"/>
    <w:rsid w:val="00122195"/>
    <w:rsid w:val="00123CC5"/>
    <w:rsid w:val="00137D8C"/>
    <w:rsid w:val="00141918"/>
    <w:rsid w:val="00152C87"/>
    <w:rsid w:val="001561EC"/>
    <w:rsid w:val="001567E7"/>
    <w:rsid w:val="0016028D"/>
    <w:rsid w:val="001604EA"/>
    <w:rsid w:val="001619D3"/>
    <w:rsid w:val="00162925"/>
    <w:rsid w:val="0016640C"/>
    <w:rsid w:val="001673BD"/>
    <w:rsid w:val="001712D3"/>
    <w:rsid w:val="001764F1"/>
    <w:rsid w:val="00177570"/>
    <w:rsid w:val="00177ACA"/>
    <w:rsid w:val="00193601"/>
    <w:rsid w:val="001964BA"/>
    <w:rsid w:val="001A492B"/>
    <w:rsid w:val="001B4F15"/>
    <w:rsid w:val="001B6298"/>
    <w:rsid w:val="001B691B"/>
    <w:rsid w:val="001C747B"/>
    <w:rsid w:val="001E1D5F"/>
    <w:rsid w:val="001E5BFA"/>
    <w:rsid w:val="001E685F"/>
    <w:rsid w:val="001F5602"/>
    <w:rsid w:val="001F564D"/>
    <w:rsid w:val="00202527"/>
    <w:rsid w:val="00202E8A"/>
    <w:rsid w:val="002079C7"/>
    <w:rsid w:val="00213B58"/>
    <w:rsid w:val="00217F86"/>
    <w:rsid w:val="00220DB7"/>
    <w:rsid w:val="00222E6A"/>
    <w:rsid w:val="00232FB5"/>
    <w:rsid w:val="0023673C"/>
    <w:rsid w:val="00236E37"/>
    <w:rsid w:val="002458F7"/>
    <w:rsid w:val="00253487"/>
    <w:rsid w:val="002538CD"/>
    <w:rsid w:val="00255770"/>
    <w:rsid w:val="00255A67"/>
    <w:rsid w:val="002625DF"/>
    <w:rsid w:val="002658FF"/>
    <w:rsid w:val="00266365"/>
    <w:rsid w:val="00267AAB"/>
    <w:rsid w:val="0027055F"/>
    <w:rsid w:val="00272BEB"/>
    <w:rsid w:val="00283B71"/>
    <w:rsid w:val="002866FC"/>
    <w:rsid w:val="00290B28"/>
    <w:rsid w:val="00292356"/>
    <w:rsid w:val="00297FF5"/>
    <w:rsid w:val="002A29E3"/>
    <w:rsid w:val="002A3E70"/>
    <w:rsid w:val="002A4458"/>
    <w:rsid w:val="002B0584"/>
    <w:rsid w:val="002B1E61"/>
    <w:rsid w:val="002D6AB7"/>
    <w:rsid w:val="002D6CB1"/>
    <w:rsid w:val="002E4C5E"/>
    <w:rsid w:val="002E7A78"/>
    <w:rsid w:val="002F2977"/>
    <w:rsid w:val="002F4B76"/>
    <w:rsid w:val="002F4BB7"/>
    <w:rsid w:val="00300EEE"/>
    <w:rsid w:val="003056B9"/>
    <w:rsid w:val="00306080"/>
    <w:rsid w:val="00312AA5"/>
    <w:rsid w:val="00315C1E"/>
    <w:rsid w:val="003267A2"/>
    <w:rsid w:val="00332D76"/>
    <w:rsid w:val="00341E31"/>
    <w:rsid w:val="00343CDD"/>
    <w:rsid w:val="00354F62"/>
    <w:rsid w:val="003553B5"/>
    <w:rsid w:val="00361410"/>
    <w:rsid w:val="00361A51"/>
    <w:rsid w:val="00363B45"/>
    <w:rsid w:val="00364554"/>
    <w:rsid w:val="0037041E"/>
    <w:rsid w:val="003729F3"/>
    <w:rsid w:val="00375965"/>
    <w:rsid w:val="00381442"/>
    <w:rsid w:val="0039224D"/>
    <w:rsid w:val="003A297B"/>
    <w:rsid w:val="003B5D73"/>
    <w:rsid w:val="003B683D"/>
    <w:rsid w:val="003C0680"/>
    <w:rsid w:val="003C1853"/>
    <w:rsid w:val="003C3158"/>
    <w:rsid w:val="003C5995"/>
    <w:rsid w:val="003D77F5"/>
    <w:rsid w:val="003E7214"/>
    <w:rsid w:val="003F70EC"/>
    <w:rsid w:val="0040069D"/>
    <w:rsid w:val="00402E62"/>
    <w:rsid w:val="00403FE5"/>
    <w:rsid w:val="004169EF"/>
    <w:rsid w:val="00417555"/>
    <w:rsid w:val="00420EC4"/>
    <w:rsid w:val="00423BB4"/>
    <w:rsid w:val="00424CD1"/>
    <w:rsid w:val="0043155C"/>
    <w:rsid w:val="0043787E"/>
    <w:rsid w:val="00446103"/>
    <w:rsid w:val="00446193"/>
    <w:rsid w:val="00450039"/>
    <w:rsid w:val="00454D63"/>
    <w:rsid w:val="00463FFA"/>
    <w:rsid w:val="0047132A"/>
    <w:rsid w:val="0047447C"/>
    <w:rsid w:val="00476CCD"/>
    <w:rsid w:val="00480F81"/>
    <w:rsid w:val="00483F63"/>
    <w:rsid w:val="00485F76"/>
    <w:rsid w:val="00486592"/>
    <w:rsid w:val="00493F4D"/>
    <w:rsid w:val="00496CBC"/>
    <w:rsid w:val="004A0AF1"/>
    <w:rsid w:val="004B130C"/>
    <w:rsid w:val="004B54EB"/>
    <w:rsid w:val="004B6A1E"/>
    <w:rsid w:val="004C6DED"/>
    <w:rsid w:val="004C7698"/>
    <w:rsid w:val="004D0F33"/>
    <w:rsid w:val="004D2254"/>
    <w:rsid w:val="004E0D7C"/>
    <w:rsid w:val="00500436"/>
    <w:rsid w:val="00501538"/>
    <w:rsid w:val="005039A3"/>
    <w:rsid w:val="0050568E"/>
    <w:rsid w:val="00507CCC"/>
    <w:rsid w:val="00511D22"/>
    <w:rsid w:val="00527067"/>
    <w:rsid w:val="0053183D"/>
    <w:rsid w:val="00531B80"/>
    <w:rsid w:val="005341E5"/>
    <w:rsid w:val="0053443C"/>
    <w:rsid w:val="00535881"/>
    <w:rsid w:val="00535CD9"/>
    <w:rsid w:val="005407AB"/>
    <w:rsid w:val="00544753"/>
    <w:rsid w:val="00545BFD"/>
    <w:rsid w:val="0054622E"/>
    <w:rsid w:val="0055048A"/>
    <w:rsid w:val="0055063F"/>
    <w:rsid w:val="005536F5"/>
    <w:rsid w:val="00564828"/>
    <w:rsid w:val="00571875"/>
    <w:rsid w:val="0057712C"/>
    <w:rsid w:val="0059210C"/>
    <w:rsid w:val="005A30D5"/>
    <w:rsid w:val="005A3756"/>
    <w:rsid w:val="005A5900"/>
    <w:rsid w:val="005B03B5"/>
    <w:rsid w:val="005B5EAF"/>
    <w:rsid w:val="005C21B6"/>
    <w:rsid w:val="005D046E"/>
    <w:rsid w:val="005D3374"/>
    <w:rsid w:val="005D40C9"/>
    <w:rsid w:val="005E50EE"/>
    <w:rsid w:val="005E50F5"/>
    <w:rsid w:val="005E575F"/>
    <w:rsid w:val="005F1A24"/>
    <w:rsid w:val="005F3899"/>
    <w:rsid w:val="005F3EF5"/>
    <w:rsid w:val="005F4A5A"/>
    <w:rsid w:val="005F56AD"/>
    <w:rsid w:val="005F5777"/>
    <w:rsid w:val="005F791F"/>
    <w:rsid w:val="00601AEA"/>
    <w:rsid w:val="00606ACC"/>
    <w:rsid w:val="00611F74"/>
    <w:rsid w:val="00612CBF"/>
    <w:rsid w:val="00613A37"/>
    <w:rsid w:val="0062520A"/>
    <w:rsid w:val="00627DE1"/>
    <w:rsid w:val="00630F9C"/>
    <w:rsid w:val="00631535"/>
    <w:rsid w:val="00631901"/>
    <w:rsid w:val="00632E0E"/>
    <w:rsid w:val="00633152"/>
    <w:rsid w:val="0063420F"/>
    <w:rsid w:val="006369BA"/>
    <w:rsid w:val="006408B0"/>
    <w:rsid w:val="00642DA7"/>
    <w:rsid w:val="00644646"/>
    <w:rsid w:val="00646BC8"/>
    <w:rsid w:val="00650B5C"/>
    <w:rsid w:val="00650D12"/>
    <w:rsid w:val="00657EC7"/>
    <w:rsid w:val="006616A3"/>
    <w:rsid w:val="00663025"/>
    <w:rsid w:val="006677C3"/>
    <w:rsid w:val="00682494"/>
    <w:rsid w:val="00682FA3"/>
    <w:rsid w:val="006935E2"/>
    <w:rsid w:val="00693740"/>
    <w:rsid w:val="006A4C63"/>
    <w:rsid w:val="006B051E"/>
    <w:rsid w:val="006B2B99"/>
    <w:rsid w:val="006B6777"/>
    <w:rsid w:val="006B6BAE"/>
    <w:rsid w:val="006C53D4"/>
    <w:rsid w:val="006C7D91"/>
    <w:rsid w:val="006E3952"/>
    <w:rsid w:val="006E431D"/>
    <w:rsid w:val="006E6D0F"/>
    <w:rsid w:val="00701EB7"/>
    <w:rsid w:val="00710ED2"/>
    <w:rsid w:val="00711636"/>
    <w:rsid w:val="00712A9B"/>
    <w:rsid w:val="007153CE"/>
    <w:rsid w:val="00723B49"/>
    <w:rsid w:val="007273A9"/>
    <w:rsid w:val="00727764"/>
    <w:rsid w:val="00730D52"/>
    <w:rsid w:val="00736062"/>
    <w:rsid w:val="00742093"/>
    <w:rsid w:val="00744BC7"/>
    <w:rsid w:val="0075127A"/>
    <w:rsid w:val="00753C8A"/>
    <w:rsid w:val="007607A6"/>
    <w:rsid w:val="00760D6C"/>
    <w:rsid w:val="00774C9C"/>
    <w:rsid w:val="00777792"/>
    <w:rsid w:val="007800FA"/>
    <w:rsid w:val="007818D6"/>
    <w:rsid w:val="00785B6A"/>
    <w:rsid w:val="00786E87"/>
    <w:rsid w:val="0079195D"/>
    <w:rsid w:val="0079535D"/>
    <w:rsid w:val="00795747"/>
    <w:rsid w:val="007A32F6"/>
    <w:rsid w:val="007B08A5"/>
    <w:rsid w:val="007B6483"/>
    <w:rsid w:val="007C2851"/>
    <w:rsid w:val="007C709E"/>
    <w:rsid w:val="007D1AB4"/>
    <w:rsid w:val="007D25D6"/>
    <w:rsid w:val="007D4CAB"/>
    <w:rsid w:val="007D6F5F"/>
    <w:rsid w:val="007E1E2E"/>
    <w:rsid w:val="007E736F"/>
    <w:rsid w:val="007F2A6D"/>
    <w:rsid w:val="007F319E"/>
    <w:rsid w:val="007F431A"/>
    <w:rsid w:val="007F5578"/>
    <w:rsid w:val="00806A7A"/>
    <w:rsid w:val="00807CDC"/>
    <w:rsid w:val="00810DFF"/>
    <w:rsid w:val="008169D2"/>
    <w:rsid w:val="00817A42"/>
    <w:rsid w:val="00825A03"/>
    <w:rsid w:val="008272FB"/>
    <w:rsid w:val="0085606D"/>
    <w:rsid w:val="008629DC"/>
    <w:rsid w:val="008646F2"/>
    <w:rsid w:val="00864F47"/>
    <w:rsid w:val="0087181A"/>
    <w:rsid w:val="00872394"/>
    <w:rsid w:val="00875C63"/>
    <w:rsid w:val="0088084D"/>
    <w:rsid w:val="008840BC"/>
    <w:rsid w:val="0088456D"/>
    <w:rsid w:val="00886B71"/>
    <w:rsid w:val="008911F9"/>
    <w:rsid w:val="00891EB4"/>
    <w:rsid w:val="008927AB"/>
    <w:rsid w:val="008A1A5E"/>
    <w:rsid w:val="008A4653"/>
    <w:rsid w:val="008A4CB2"/>
    <w:rsid w:val="008B3145"/>
    <w:rsid w:val="008B33A0"/>
    <w:rsid w:val="008B4BB6"/>
    <w:rsid w:val="008B590D"/>
    <w:rsid w:val="008C3507"/>
    <w:rsid w:val="008C46FA"/>
    <w:rsid w:val="008C4D97"/>
    <w:rsid w:val="008C5BFC"/>
    <w:rsid w:val="008C67F7"/>
    <w:rsid w:val="008D1B13"/>
    <w:rsid w:val="008D6557"/>
    <w:rsid w:val="008D65AC"/>
    <w:rsid w:val="008E1491"/>
    <w:rsid w:val="008E38C3"/>
    <w:rsid w:val="008E621D"/>
    <w:rsid w:val="008F49C2"/>
    <w:rsid w:val="008F7BEB"/>
    <w:rsid w:val="00905828"/>
    <w:rsid w:val="0090603E"/>
    <w:rsid w:val="00911E56"/>
    <w:rsid w:val="00913162"/>
    <w:rsid w:val="009136B9"/>
    <w:rsid w:val="0091490C"/>
    <w:rsid w:val="009149F1"/>
    <w:rsid w:val="00917474"/>
    <w:rsid w:val="009211FE"/>
    <w:rsid w:val="0092339C"/>
    <w:rsid w:val="0093255A"/>
    <w:rsid w:val="00955521"/>
    <w:rsid w:val="00955C8A"/>
    <w:rsid w:val="009635A8"/>
    <w:rsid w:val="00972CBC"/>
    <w:rsid w:val="00973A0D"/>
    <w:rsid w:val="00976335"/>
    <w:rsid w:val="00977E02"/>
    <w:rsid w:val="00980FDA"/>
    <w:rsid w:val="00983306"/>
    <w:rsid w:val="00987EF1"/>
    <w:rsid w:val="00995416"/>
    <w:rsid w:val="0099686A"/>
    <w:rsid w:val="009A052E"/>
    <w:rsid w:val="009B0F3A"/>
    <w:rsid w:val="009C2E7F"/>
    <w:rsid w:val="009C55A0"/>
    <w:rsid w:val="009C60BE"/>
    <w:rsid w:val="009C68DB"/>
    <w:rsid w:val="009C74CB"/>
    <w:rsid w:val="009C7A39"/>
    <w:rsid w:val="009D1BCF"/>
    <w:rsid w:val="009E1E59"/>
    <w:rsid w:val="009E27F1"/>
    <w:rsid w:val="009E4441"/>
    <w:rsid w:val="009E6728"/>
    <w:rsid w:val="009F3951"/>
    <w:rsid w:val="009F5809"/>
    <w:rsid w:val="009F718B"/>
    <w:rsid w:val="00A066D1"/>
    <w:rsid w:val="00A06DF3"/>
    <w:rsid w:val="00A07DB5"/>
    <w:rsid w:val="00A10305"/>
    <w:rsid w:val="00A1038C"/>
    <w:rsid w:val="00A12571"/>
    <w:rsid w:val="00A16E84"/>
    <w:rsid w:val="00A20597"/>
    <w:rsid w:val="00A21F03"/>
    <w:rsid w:val="00A222B3"/>
    <w:rsid w:val="00A26155"/>
    <w:rsid w:val="00A31D12"/>
    <w:rsid w:val="00A36686"/>
    <w:rsid w:val="00A44DA6"/>
    <w:rsid w:val="00A463A9"/>
    <w:rsid w:val="00A465D2"/>
    <w:rsid w:val="00A4698A"/>
    <w:rsid w:val="00A51100"/>
    <w:rsid w:val="00A51B31"/>
    <w:rsid w:val="00A529D8"/>
    <w:rsid w:val="00A53E5D"/>
    <w:rsid w:val="00A6447F"/>
    <w:rsid w:val="00A65B63"/>
    <w:rsid w:val="00A748BC"/>
    <w:rsid w:val="00A76B74"/>
    <w:rsid w:val="00A7771A"/>
    <w:rsid w:val="00A81BD8"/>
    <w:rsid w:val="00A95128"/>
    <w:rsid w:val="00A96657"/>
    <w:rsid w:val="00AA68EA"/>
    <w:rsid w:val="00AB44AF"/>
    <w:rsid w:val="00AC61A3"/>
    <w:rsid w:val="00AC6F44"/>
    <w:rsid w:val="00AD0AB8"/>
    <w:rsid w:val="00AD371B"/>
    <w:rsid w:val="00AD3F2C"/>
    <w:rsid w:val="00AD4AC1"/>
    <w:rsid w:val="00AD75DA"/>
    <w:rsid w:val="00AE41F8"/>
    <w:rsid w:val="00AE7AC3"/>
    <w:rsid w:val="00AF1A18"/>
    <w:rsid w:val="00AF1CED"/>
    <w:rsid w:val="00AF358F"/>
    <w:rsid w:val="00AF35E7"/>
    <w:rsid w:val="00AF4FB0"/>
    <w:rsid w:val="00AF59D5"/>
    <w:rsid w:val="00B03C6D"/>
    <w:rsid w:val="00B14FB7"/>
    <w:rsid w:val="00B16DAA"/>
    <w:rsid w:val="00B17AF4"/>
    <w:rsid w:val="00B20921"/>
    <w:rsid w:val="00B20C5C"/>
    <w:rsid w:val="00B22324"/>
    <w:rsid w:val="00B3696D"/>
    <w:rsid w:val="00B42337"/>
    <w:rsid w:val="00B4571B"/>
    <w:rsid w:val="00B471E0"/>
    <w:rsid w:val="00B55630"/>
    <w:rsid w:val="00B55677"/>
    <w:rsid w:val="00B57C46"/>
    <w:rsid w:val="00B6143A"/>
    <w:rsid w:val="00B63001"/>
    <w:rsid w:val="00B67098"/>
    <w:rsid w:val="00B710E2"/>
    <w:rsid w:val="00B713E6"/>
    <w:rsid w:val="00B7649D"/>
    <w:rsid w:val="00B7731F"/>
    <w:rsid w:val="00B81FEA"/>
    <w:rsid w:val="00B83A4F"/>
    <w:rsid w:val="00B85AAF"/>
    <w:rsid w:val="00B90210"/>
    <w:rsid w:val="00B93E08"/>
    <w:rsid w:val="00BA48FC"/>
    <w:rsid w:val="00BA58A4"/>
    <w:rsid w:val="00BC1058"/>
    <w:rsid w:val="00BC5CC4"/>
    <w:rsid w:val="00BC6AF1"/>
    <w:rsid w:val="00BD0B38"/>
    <w:rsid w:val="00BD13BF"/>
    <w:rsid w:val="00BD3881"/>
    <w:rsid w:val="00BD4D4D"/>
    <w:rsid w:val="00BD77B1"/>
    <w:rsid w:val="00BD798E"/>
    <w:rsid w:val="00BE09F5"/>
    <w:rsid w:val="00BF24A3"/>
    <w:rsid w:val="00BF25DE"/>
    <w:rsid w:val="00BF2BEF"/>
    <w:rsid w:val="00BF2DF2"/>
    <w:rsid w:val="00C025D3"/>
    <w:rsid w:val="00C05ED3"/>
    <w:rsid w:val="00C15B3D"/>
    <w:rsid w:val="00C15E7F"/>
    <w:rsid w:val="00C172CB"/>
    <w:rsid w:val="00C2033B"/>
    <w:rsid w:val="00C23301"/>
    <w:rsid w:val="00C312C1"/>
    <w:rsid w:val="00C333DF"/>
    <w:rsid w:val="00C36A95"/>
    <w:rsid w:val="00C37344"/>
    <w:rsid w:val="00C377D5"/>
    <w:rsid w:val="00C41632"/>
    <w:rsid w:val="00C4275F"/>
    <w:rsid w:val="00C45DB2"/>
    <w:rsid w:val="00C47378"/>
    <w:rsid w:val="00C51E4D"/>
    <w:rsid w:val="00C5386D"/>
    <w:rsid w:val="00C57AA1"/>
    <w:rsid w:val="00C62440"/>
    <w:rsid w:val="00C66D63"/>
    <w:rsid w:val="00C71688"/>
    <w:rsid w:val="00C81145"/>
    <w:rsid w:val="00C81A3F"/>
    <w:rsid w:val="00C820F4"/>
    <w:rsid w:val="00C83888"/>
    <w:rsid w:val="00C8446F"/>
    <w:rsid w:val="00C85014"/>
    <w:rsid w:val="00C85A84"/>
    <w:rsid w:val="00C85C1A"/>
    <w:rsid w:val="00C95654"/>
    <w:rsid w:val="00C96F5E"/>
    <w:rsid w:val="00CA355A"/>
    <w:rsid w:val="00CA422C"/>
    <w:rsid w:val="00CB004F"/>
    <w:rsid w:val="00CB1B40"/>
    <w:rsid w:val="00CB4282"/>
    <w:rsid w:val="00CB4598"/>
    <w:rsid w:val="00CB4674"/>
    <w:rsid w:val="00CB673C"/>
    <w:rsid w:val="00CC6445"/>
    <w:rsid w:val="00CD0DF5"/>
    <w:rsid w:val="00CD40C0"/>
    <w:rsid w:val="00CD4891"/>
    <w:rsid w:val="00CD4895"/>
    <w:rsid w:val="00CD595F"/>
    <w:rsid w:val="00CE4E0E"/>
    <w:rsid w:val="00CF1DC8"/>
    <w:rsid w:val="00D00C56"/>
    <w:rsid w:val="00D05340"/>
    <w:rsid w:val="00D17390"/>
    <w:rsid w:val="00D20489"/>
    <w:rsid w:val="00D22060"/>
    <w:rsid w:val="00D23BCF"/>
    <w:rsid w:val="00D32D55"/>
    <w:rsid w:val="00D33A8B"/>
    <w:rsid w:val="00D350BD"/>
    <w:rsid w:val="00D45C25"/>
    <w:rsid w:val="00D473C2"/>
    <w:rsid w:val="00D60625"/>
    <w:rsid w:val="00D60AA4"/>
    <w:rsid w:val="00D62645"/>
    <w:rsid w:val="00D70609"/>
    <w:rsid w:val="00D70FF5"/>
    <w:rsid w:val="00D75849"/>
    <w:rsid w:val="00D85772"/>
    <w:rsid w:val="00D86E1F"/>
    <w:rsid w:val="00D9087A"/>
    <w:rsid w:val="00D91FBA"/>
    <w:rsid w:val="00D92819"/>
    <w:rsid w:val="00D92A11"/>
    <w:rsid w:val="00D96BC5"/>
    <w:rsid w:val="00DA0930"/>
    <w:rsid w:val="00DA618D"/>
    <w:rsid w:val="00DC01F8"/>
    <w:rsid w:val="00DC0AB8"/>
    <w:rsid w:val="00DC2E72"/>
    <w:rsid w:val="00DC5B66"/>
    <w:rsid w:val="00DD31C5"/>
    <w:rsid w:val="00DD7BA4"/>
    <w:rsid w:val="00DE49C7"/>
    <w:rsid w:val="00DE7961"/>
    <w:rsid w:val="00DF0187"/>
    <w:rsid w:val="00DF0EA3"/>
    <w:rsid w:val="00DF652A"/>
    <w:rsid w:val="00E01B21"/>
    <w:rsid w:val="00E02C40"/>
    <w:rsid w:val="00E15C5D"/>
    <w:rsid w:val="00E24CC1"/>
    <w:rsid w:val="00E24DA1"/>
    <w:rsid w:val="00E328A8"/>
    <w:rsid w:val="00E422AB"/>
    <w:rsid w:val="00E42822"/>
    <w:rsid w:val="00E44442"/>
    <w:rsid w:val="00E45563"/>
    <w:rsid w:val="00E4577A"/>
    <w:rsid w:val="00E45DA6"/>
    <w:rsid w:val="00E52096"/>
    <w:rsid w:val="00E55DEC"/>
    <w:rsid w:val="00E56F33"/>
    <w:rsid w:val="00E6312F"/>
    <w:rsid w:val="00E63E2B"/>
    <w:rsid w:val="00E654BA"/>
    <w:rsid w:val="00E70560"/>
    <w:rsid w:val="00E736B3"/>
    <w:rsid w:val="00E77D0B"/>
    <w:rsid w:val="00E8536D"/>
    <w:rsid w:val="00E93089"/>
    <w:rsid w:val="00E93106"/>
    <w:rsid w:val="00EA0376"/>
    <w:rsid w:val="00EB1206"/>
    <w:rsid w:val="00EC1501"/>
    <w:rsid w:val="00EC375A"/>
    <w:rsid w:val="00EC3C65"/>
    <w:rsid w:val="00EC7DF0"/>
    <w:rsid w:val="00ED12F1"/>
    <w:rsid w:val="00EE3569"/>
    <w:rsid w:val="00EE4B92"/>
    <w:rsid w:val="00EF0AC1"/>
    <w:rsid w:val="00EF1D6D"/>
    <w:rsid w:val="00F015CE"/>
    <w:rsid w:val="00F07FC4"/>
    <w:rsid w:val="00F11BC4"/>
    <w:rsid w:val="00F14AEF"/>
    <w:rsid w:val="00F234CC"/>
    <w:rsid w:val="00F25809"/>
    <w:rsid w:val="00F26893"/>
    <w:rsid w:val="00F31059"/>
    <w:rsid w:val="00F31933"/>
    <w:rsid w:val="00F335B9"/>
    <w:rsid w:val="00F41F8B"/>
    <w:rsid w:val="00F43D3C"/>
    <w:rsid w:val="00F45F69"/>
    <w:rsid w:val="00F45F89"/>
    <w:rsid w:val="00F51AAF"/>
    <w:rsid w:val="00F55164"/>
    <w:rsid w:val="00F57B6A"/>
    <w:rsid w:val="00F65813"/>
    <w:rsid w:val="00F67180"/>
    <w:rsid w:val="00F67DDB"/>
    <w:rsid w:val="00F72707"/>
    <w:rsid w:val="00F9049C"/>
    <w:rsid w:val="00FA0051"/>
    <w:rsid w:val="00FA23F3"/>
    <w:rsid w:val="00FA6B84"/>
    <w:rsid w:val="00FB4DEA"/>
    <w:rsid w:val="00FB5CFC"/>
    <w:rsid w:val="00FC3028"/>
    <w:rsid w:val="00FC57A2"/>
    <w:rsid w:val="00FC57A5"/>
    <w:rsid w:val="00FC78C2"/>
    <w:rsid w:val="00FD354D"/>
    <w:rsid w:val="00FD6DCC"/>
    <w:rsid w:val="00FF5A24"/>
    <w:rsid w:val="00FF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64B31E-8D05-47A0-8E5B-7692F3C3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04F"/>
    <w:pPr>
      <w:spacing w:after="0" w:line="240" w:lineRule="auto"/>
    </w:pPr>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72CBC"/>
    <w:pPr>
      <w:tabs>
        <w:tab w:val="center" w:pos="4677"/>
        <w:tab w:val="right" w:pos="9355"/>
      </w:tabs>
    </w:pPr>
  </w:style>
  <w:style w:type="character" w:customStyle="1" w:styleId="a4">
    <w:name w:val="Нижний колонтитул Знак"/>
    <w:basedOn w:val="a0"/>
    <w:link w:val="a3"/>
    <w:uiPriority w:val="99"/>
    <w:locked/>
    <w:rsid w:val="00972CBC"/>
    <w:rPr>
      <w:rFonts w:ascii="Calibri" w:hAnsi="Calibri" w:cs="Times New Roman"/>
    </w:rPr>
  </w:style>
  <w:style w:type="paragraph" w:styleId="a5">
    <w:name w:val="List Paragraph"/>
    <w:basedOn w:val="a"/>
    <w:link w:val="a6"/>
    <w:uiPriority w:val="34"/>
    <w:qFormat/>
    <w:rsid w:val="00795747"/>
    <w:pPr>
      <w:ind w:left="720"/>
      <w:contextualSpacing/>
    </w:pPr>
  </w:style>
  <w:style w:type="paragraph" w:styleId="a7">
    <w:name w:val="header"/>
    <w:basedOn w:val="a"/>
    <w:link w:val="a8"/>
    <w:uiPriority w:val="99"/>
    <w:rsid w:val="001F564D"/>
    <w:pPr>
      <w:tabs>
        <w:tab w:val="center" w:pos="4677"/>
        <w:tab w:val="right" w:pos="9355"/>
      </w:tabs>
    </w:pPr>
  </w:style>
  <w:style w:type="character" w:customStyle="1" w:styleId="a8">
    <w:name w:val="Верхний колонтитул Знак"/>
    <w:basedOn w:val="a0"/>
    <w:link w:val="a7"/>
    <w:uiPriority w:val="99"/>
    <w:locked/>
    <w:rsid w:val="001F564D"/>
    <w:rPr>
      <w:rFonts w:cs="Times New Roman"/>
    </w:rPr>
  </w:style>
  <w:style w:type="paragraph" w:styleId="a9">
    <w:name w:val="Balloon Text"/>
    <w:basedOn w:val="a"/>
    <w:link w:val="aa"/>
    <w:uiPriority w:val="99"/>
    <w:semiHidden/>
    <w:rsid w:val="00253487"/>
    <w:rPr>
      <w:rFonts w:ascii="Tahoma" w:hAnsi="Tahoma" w:cs="Tahoma"/>
      <w:sz w:val="16"/>
      <w:szCs w:val="16"/>
    </w:rPr>
  </w:style>
  <w:style w:type="character" w:customStyle="1" w:styleId="aa">
    <w:name w:val="Текст выноски Знак"/>
    <w:basedOn w:val="a0"/>
    <w:link w:val="a9"/>
    <w:uiPriority w:val="99"/>
    <w:semiHidden/>
    <w:locked/>
    <w:rsid w:val="00CB4282"/>
    <w:rPr>
      <w:rFonts w:ascii="Times New Roman" w:hAnsi="Times New Roman" w:cs="Times New Roman"/>
      <w:sz w:val="2"/>
      <w:lang w:val="x-none" w:eastAsia="en-US"/>
    </w:rPr>
  </w:style>
  <w:style w:type="paragraph" w:customStyle="1" w:styleId="ConsPlusTitle">
    <w:name w:val="ConsPlusTitle"/>
    <w:uiPriority w:val="99"/>
    <w:rsid w:val="005A3756"/>
    <w:pPr>
      <w:widowControl w:val="0"/>
      <w:autoSpaceDE w:val="0"/>
      <w:autoSpaceDN w:val="0"/>
      <w:adjustRightInd w:val="0"/>
      <w:spacing w:after="0" w:line="240" w:lineRule="auto"/>
    </w:pPr>
    <w:rPr>
      <w:rFonts w:ascii="Arial" w:hAnsi="Arial" w:cs="Arial"/>
      <w:b/>
      <w:bCs/>
      <w:sz w:val="20"/>
      <w:szCs w:val="20"/>
    </w:rPr>
  </w:style>
  <w:style w:type="table" w:styleId="ab">
    <w:name w:val="Table Grid"/>
    <w:basedOn w:val="a1"/>
    <w:uiPriority w:val="99"/>
    <w:locked/>
    <w:rsid w:val="005A375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5A3756"/>
    <w:pPr>
      <w:overflowPunct w:val="0"/>
      <w:autoSpaceDE w:val="0"/>
      <w:autoSpaceDN w:val="0"/>
      <w:adjustRightInd w:val="0"/>
    </w:pPr>
    <w:rPr>
      <w:rFonts w:ascii="Times New Roman" w:hAnsi="Times New Roman"/>
      <w:sz w:val="28"/>
      <w:szCs w:val="20"/>
      <w:lang w:eastAsia="ru-RU"/>
    </w:rPr>
  </w:style>
  <w:style w:type="character" w:customStyle="1" w:styleId="20">
    <w:name w:val="Основной текст 2 Знак"/>
    <w:basedOn w:val="a0"/>
    <w:link w:val="2"/>
    <w:uiPriority w:val="99"/>
    <w:semiHidden/>
    <w:locked/>
    <w:rsid w:val="0016640C"/>
    <w:rPr>
      <w:rFonts w:cs="Times New Roman"/>
      <w:lang w:val="x-none" w:eastAsia="en-US"/>
    </w:rPr>
  </w:style>
  <w:style w:type="paragraph" w:styleId="ac">
    <w:name w:val="Body Text Indent"/>
    <w:basedOn w:val="a"/>
    <w:link w:val="ad"/>
    <w:uiPriority w:val="99"/>
    <w:rsid w:val="005A3756"/>
    <w:pPr>
      <w:spacing w:after="120"/>
      <w:ind w:left="283" w:firstLine="567"/>
      <w:jc w:val="both"/>
    </w:pPr>
    <w:rPr>
      <w:rFonts w:ascii="Arial" w:hAnsi="Arial"/>
      <w:sz w:val="24"/>
      <w:szCs w:val="24"/>
      <w:lang w:eastAsia="ru-RU"/>
    </w:rPr>
  </w:style>
  <w:style w:type="character" w:customStyle="1" w:styleId="ad">
    <w:name w:val="Основной текст с отступом Знак"/>
    <w:basedOn w:val="a0"/>
    <w:link w:val="ac"/>
    <w:uiPriority w:val="99"/>
    <w:semiHidden/>
    <w:locked/>
    <w:rsid w:val="0016640C"/>
    <w:rPr>
      <w:rFonts w:cs="Times New Roman"/>
      <w:lang w:val="x-none" w:eastAsia="en-US"/>
    </w:rPr>
  </w:style>
  <w:style w:type="paragraph" w:customStyle="1" w:styleId="ConsPlusNormal">
    <w:name w:val="ConsPlusNormal"/>
    <w:rsid w:val="00712A9B"/>
    <w:pPr>
      <w:autoSpaceDE w:val="0"/>
      <w:autoSpaceDN w:val="0"/>
      <w:adjustRightInd w:val="0"/>
      <w:spacing w:after="0" w:line="240" w:lineRule="auto"/>
    </w:pPr>
    <w:rPr>
      <w:rFonts w:ascii="Arial" w:hAnsi="Arial" w:cs="Arial"/>
      <w:sz w:val="20"/>
      <w:szCs w:val="20"/>
    </w:rPr>
  </w:style>
  <w:style w:type="paragraph" w:customStyle="1" w:styleId="ae">
    <w:name w:val="Прижатый влево"/>
    <w:basedOn w:val="a"/>
    <w:next w:val="a"/>
    <w:rsid w:val="00712A9B"/>
    <w:pPr>
      <w:autoSpaceDE w:val="0"/>
      <w:autoSpaceDN w:val="0"/>
      <w:adjustRightInd w:val="0"/>
    </w:pPr>
    <w:rPr>
      <w:rFonts w:ascii="Arial" w:hAnsi="Arial"/>
      <w:sz w:val="24"/>
      <w:szCs w:val="24"/>
      <w:lang w:eastAsia="ru-RU"/>
    </w:rPr>
  </w:style>
  <w:style w:type="paragraph" w:customStyle="1" w:styleId="ConsNonformat">
    <w:name w:val="ConsNonformat"/>
    <w:rsid w:val="00712A9B"/>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rsid w:val="00712A9B"/>
    <w:pPr>
      <w:widowControl w:val="0"/>
      <w:autoSpaceDE w:val="0"/>
      <w:autoSpaceDN w:val="0"/>
      <w:adjustRightInd w:val="0"/>
      <w:spacing w:after="0" w:line="240" w:lineRule="auto"/>
      <w:ind w:right="19772"/>
    </w:pPr>
    <w:rPr>
      <w:rFonts w:ascii="Arial" w:hAnsi="Arial" w:cs="Arial"/>
      <w:b/>
      <w:bCs/>
      <w:sz w:val="16"/>
      <w:szCs w:val="16"/>
    </w:rPr>
  </w:style>
  <w:style w:type="character" w:customStyle="1" w:styleId="a6">
    <w:name w:val="Абзац списка Знак"/>
    <w:basedOn w:val="a0"/>
    <w:link w:val="a5"/>
    <w:rsid w:val="00511D22"/>
    <w:rPr>
      <w:rFonts w:cs="Times New Roman"/>
      <w:lang w:eastAsia="en-US"/>
    </w:rPr>
  </w:style>
  <w:style w:type="paragraph" w:styleId="af">
    <w:name w:val="Normal (Web)"/>
    <w:basedOn w:val="a"/>
    <w:uiPriority w:val="99"/>
    <w:semiHidden/>
    <w:unhideWhenUsed/>
    <w:rsid w:val="00FC57A5"/>
    <w:pPr>
      <w:spacing w:before="100" w:beforeAutospacing="1" w:after="100" w:afterAutospacing="1"/>
    </w:pPr>
    <w:rPr>
      <w:rFonts w:ascii="Times New Roman" w:hAnsi="Times New Roman"/>
      <w:sz w:val="24"/>
      <w:szCs w:val="24"/>
      <w:lang w:eastAsia="ru-RU"/>
    </w:rPr>
  </w:style>
  <w:style w:type="character" w:styleId="af0">
    <w:name w:val="Hyperlink"/>
    <w:basedOn w:val="a0"/>
    <w:uiPriority w:val="99"/>
    <w:semiHidden/>
    <w:unhideWhenUsed/>
    <w:rsid w:val="00FC5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128449">
      <w:marLeft w:val="0"/>
      <w:marRight w:val="0"/>
      <w:marTop w:val="0"/>
      <w:marBottom w:val="0"/>
      <w:divBdr>
        <w:top w:val="none" w:sz="0" w:space="0" w:color="auto"/>
        <w:left w:val="none" w:sz="0" w:space="0" w:color="auto"/>
        <w:bottom w:val="none" w:sz="0" w:space="0" w:color="auto"/>
        <w:right w:val="none" w:sz="0" w:space="0" w:color="auto"/>
      </w:divBdr>
    </w:div>
    <w:div w:id="1434207146">
      <w:bodyDiv w:val="1"/>
      <w:marLeft w:val="0"/>
      <w:marRight w:val="0"/>
      <w:marTop w:val="0"/>
      <w:marBottom w:val="0"/>
      <w:divBdr>
        <w:top w:val="none" w:sz="0" w:space="0" w:color="auto"/>
        <w:left w:val="none" w:sz="0" w:space="0" w:color="auto"/>
        <w:bottom w:val="none" w:sz="0" w:space="0" w:color="auto"/>
        <w:right w:val="none" w:sz="0" w:space="0" w:color="auto"/>
      </w:divBdr>
    </w:div>
    <w:div w:id="20962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4FE362F4E99C2171528C514E6A5BE08D57995966237C7F474F66FEB8D807073ED5AB49D490954C00F879F3098DAD6C18059A89CFFA4863x8y3G" TargetMode="External"/><Relationship Id="rId13" Type="http://schemas.openxmlformats.org/officeDocument/2006/relationships/hyperlink" Target="consultantplus://offline/ref=F5C871337D96937D313CB8EE8D2504B5CC6CB5811AC4B7254E9CADBADFF054727DB656AB301E9CD746C77A0559A831FB745B0E06832E57C1D7k0L" TargetMode="External"/><Relationship Id="rId18" Type="http://schemas.openxmlformats.org/officeDocument/2006/relationships/hyperlink" Target="consultantplus://offline/ref=0C043F18A7EE3B98ED146FF5887CC2A9F18AFEF65A179F25FA7B12A38E372DE28C51A79B63CD562903918529D984E85DDE4C7243YBV4N" TargetMode="External"/><Relationship Id="rId3" Type="http://schemas.openxmlformats.org/officeDocument/2006/relationships/styles" Target="styles.xml"/><Relationship Id="rId21" Type="http://schemas.openxmlformats.org/officeDocument/2006/relationships/hyperlink" Target="consultantplus://offline/ref=26477903AD86F562F991F15D7433BB21F78A62F856A07A6E9B4A368C2F3B56BD77EDEF85C375793385851296BA9CCB83056CA5AD3Aa4P6K" TargetMode="External"/><Relationship Id="rId7" Type="http://schemas.openxmlformats.org/officeDocument/2006/relationships/endnotes" Target="endnotes.xml"/><Relationship Id="rId12" Type="http://schemas.openxmlformats.org/officeDocument/2006/relationships/hyperlink" Target="consultantplus://offline/ref=03724BE6E11F7660D996D8ACF9B73732D1E6003E2E4423CDA8C43F0932A30F6BD115FE1FE5E53D11BD8204055D2E78542019DA4E8B34DEC1pEvBI" TargetMode="External"/><Relationship Id="rId17" Type="http://schemas.openxmlformats.org/officeDocument/2006/relationships/hyperlink" Target="consultantplus://offline/ref=0C043F18A7EE3B98ED146FF5887CC2A9F18AFEF65A179F25FA7B12A38E372DE28C51A79B60CD562903918529D984E85DDE4C7243YBV4N" TargetMode="External"/><Relationship Id="rId2" Type="http://schemas.openxmlformats.org/officeDocument/2006/relationships/numbering" Target="numbering.xml"/><Relationship Id="rId16" Type="http://schemas.openxmlformats.org/officeDocument/2006/relationships/hyperlink" Target="consultantplus://offline/ref=F5C871337D96937D313CB8EE8D2504B5CC6CB5811AC4B7254E9CADBADFF054727DB656AB301E9CDD4EC77A0559A831FB745B0E06832E57C1D7k0L" TargetMode="External"/><Relationship Id="rId20" Type="http://schemas.openxmlformats.org/officeDocument/2006/relationships/hyperlink" Target="consultantplus://offline/ref=F5C871337D96937D313CB8EE8D2504B5CC6CB5811AC4B7254E9CADBADFF054727DB656AB301E9CDD4EC77A0559A831FB745B0E06832E57C1D7k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C871337D96937D313CB8EE8D2504B5CC6CB5811AC4B7254E9CADBADFF054727DB656AB301E9CDD4EC77A0559A831FB745B0E06832E57C1D7k0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5C871337D96937D313CB8EE8D2504B5CC6CB5811AC4B7254E9CADBADFF054727DB656AB301E9CD746C77A0559A831FB745B0E06832E57C1D7k0L" TargetMode="External"/><Relationship Id="rId23" Type="http://schemas.openxmlformats.org/officeDocument/2006/relationships/fontTable" Target="fontTable.xml"/><Relationship Id="rId10" Type="http://schemas.openxmlformats.org/officeDocument/2006/relationships/hyperlink" Target="consultantplus://offline/ref=F5C871337D96937D313CB8EE8D2504B5CC6CB5811AC4B7254E9CADBADFF054727DB656AB301E9CD746C77A0559A831FB745B0E06832E57C1D7k0L" TargetMode="External"/><Relationship Id="rId19" Type="http://schemas.openxmlformats.org/officeDocument/2006/relationships/hyperlink" Target="consultantplus://offline/ref=F5C871337D96937D313CB8EE8D2504B5CC6CB5811AC4B7254E9CADBADFF054727DB656AB301E9CD746C77A0559A831FB745B0E06832E57C1D7k0L" TargetMode="External"/><Relationship Id="rId4" Type="http://schemas.openxmlformats.org/officeDocument/2006/relationships/settings" Target="settings.xml"/><Relationship Id="rId9" Type="http://schemas.openxmlformats.org/officeDocument/2006/relationships/hyperlink" Target="consultantplus://offline/ref=BC4FE362F4E99C2171528C514E6A5BE08D57995966217C7F474F66FEB8D807072CD5F345D592894F03ED2FA24CxDy0G" TargetMode="External"/><Relationship Id="rId14" Type="http://schemas.openxmlformats.org/officeDocument/2006/relationships/hyperlink" Target="consultantplus://offline/ref=F5C871337D96937D313CB8EE8D2504B5CC6CB5811AC4B7254E9CADBADFF054727DB656AB301E9CDD4EC77A0559A831FB745B0E06832E57C1D7k0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9EB3E-E1EB-4B61-9A07-A88F6810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2207</Words>
  <Characters>12586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Microsoft</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Туринский Александр Геннадьевич</dc:creator>
  <cp:lastModifiedBy>Михайленко В.Н.</cp:lastModifiedBy>
  <cp:revision>21</cp:revision>
  <cp:lastPrinted>2026-04-01T08:12:00Z</cp:lastPrinted>
  <dcterms:created xsi:type="dcterms:W3CDTF">2026-04-01T07:26:00Z</dcterms:created>
  <dcterms:modified xsi:type="dcterms:W3CDTF">2026-04-15T07:25:00Z</dcterms:modified>
</cp:coreProperties>
</file>