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1C68D7" w:rsidRDefault="00D13C7B" w:rsidP="001C68D7">
      <w:pPr>
        <w:pStyle w:val="1"/>
        <w:spacing w:after="600" w:line="228" w:lineRule="auto"/>
        <w:ind w:firstLine="0"/>
        <w:jc w:val="center"/>
      </w:pPr>
      <w:r>
        <w:rPr>
          <w:b/>
          <w:bCs/>
        </w:rPr>
        <w:t>Об утверждении п</w:t>
      </w:r>
      <w:r w:rsidR="001C68D7">
        <w:rPr>
          <w:b/>
          <w:bCs/>
        </w:rPr>
        <w:t>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w:t>
      </w:r>
      <w:r w:rsidR="008C7410">
        <w:rPr>
          <w:b/>
          <w:bCs/>
        </w:rPr>
        <w:t xml:space="preserve">мательской и иной экономической </w:t>
      </w:r>
      <w:r w:rsidR="001C68D7">
        <w:rPr>
          <w:b/>
          <w:bCs/>
        </w:rPr>
        <w:t>деятельности</w:t>
      </w:r>
      <w:r w:rsidR="009A7796">
        <w:rPr>
          <w:b/>
          <w:bCs/>
        </w:rPr>
        <w:t>,</w:t>
      </w:r>
      <w:r w:rsidR="001C68D7">
        <w:rPr>
          <w:b/>
          <w:bCs/>
        </w:rPr>
        <w:t xml:space="preserve"> и оценка соблюдения которых осуществляется в рамках муниципального контроля</w:t>
      </w:r>
    </w:p>
    <w:p w:rsidR="001C68D7" w:rsidRDefault="001C68D7" w:rsidP="001C68D7">
      <w:pPr>
        <w:pStyle w:val="1"/>
        <w:tabs>
          <w:tab w:val="left" w:pos="4690"/>
          <w:tab w:val="left" w:pos="9214"/>
        </w:tabs>
        <w:ind w:firstLine="580"/>
        <w:jc w:val="both"/>
      </w:pPr>
      <w:r>
        <w:t>В соответствии с частью 5 статьи 2 Федерального закона от 31 июля 2020 года № 247-ФЗ «Об обязательных требованиях в Российской Федерацией», Федеральным законом от 6 октября 2003 года № 131-ФЗ «Об общих принципах организации местного самоуправления в Российской Федераций», администрация муниципального образования город Новороссийск постановляет:</w:t>
      </w:r>
      <w:r>
        <w:tab/>
      </w:r>
    </w:p>
    <w:p w:rsidR="001C68D7" w:rsidRDefault="001C68D7" w:rsidP="001C68D7">
      <w:pPr>
        <w:pStyle w:val="1"/>
        <w:numPr>
          <w:ilvl w:val="0"/>
          <w:numId w:val="9"/>
        </w:numPr>
        <w:tabs>
          <w:tab w:val="left" w:pos="1053"/>
        </w:tabs>
        <w:spacing w:line="223" w:lineRule="auto"/>
        <w:ind w:left="0" w:firstLine="567"/>
        <w:jc w:val="both"/>
      </w:pPr>
      <w:bookmarkStart w:id="0" w:name="bookmark3"/>
      <w:bookmarkEnd w:id="0"/>
      <w:r>
        <w:t xml:space="preserve">Утвердить прилагаемый </w:t>
      </w:r>
      <w:r w:rsidR="00D13C7B">
        <w:t>п</w:t>
      </w:r>
      <w:r>
        <w:t>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w:t>
      </w:r>
      <w:r w:rsidR="008C7410">
        <w:t xml:space="preserve">мательской и иной экономической </w:t>
      </w:r>
      <w:r>
        <w:t>деятельности</w:t>
      </w:r>
      <w:r w:rsidR="009A7796">
        <w:t>,</w:t>
      </w:r>
      <w:r>
        <w:t xml:space="preserve"> и оценка соблюдения которых осуществляется в рамках муниципального контроля</w:t>
      </w:r>
      <w:r w:rsidR="00D13C7B">
        <w:t xml:space="preserve"> (прилагается)</w:t>
      </w:r>
      <w:r>
        <w:t>.</w:t>
      </w:r>
    </w:p>
    <w:p w:rsidR="001C68D7" w:rsidRDefault="001C68D7" w:rsidP="001C68D7">
      <w:pPr>
        <w:pStyle w:val="1"/>
        <w:numPr>
          <w:ilvl w:val="0"/>
          <w:numId w:val="9"/>
        </w:numPr>
        <w:tabs>
          <w:tab w:val="left" w:pos="1038"/>
        </w:tabs>
        <w:ind w:left="0" w:firstLine="567"/>
        <w:jc w:val="both"/>
      </w:pPr>
      <w:r>
        <w:rPr>
          <w:noProof/>
          <w:lang w:bidi="ar-SA"/>
        </w:rPr>
        <mc:AlternateContent>
          <mc:Choice Requires="wps">
            <w:drawing>
              <wp:anchor distT="0" distB="114300" distL="0" distR="0" simplePos="0" relativeHeight="251659264" behindDoc="0" locked="0" layoutInCell="1" allowOverlap="1" wp14:anchorId="6F96A6E1" wp14:editId="018CE833">
                <wp:simplePos x="0" y="0"/>
                <wp:positionH relativeFrom="page">
                  <wp:posOffset>7365365</wp:posOffset>
                </wp:positionH>
                <wp:positionV relativeFrom="paragraph">
                  <wp:posOffset>14605</wp:posOffset>
                </wp:positionV>
                <wp:extent cx="45085" cy="1258570"/>
                <wp:effectExtent l="0" t="0" r="0" b="0"/>
                <wp:wrapTopAndBottom/>
                <wp:docPr id="1" name="Shape 1"/>
                <wp:cNvGraphicFramePr/>
                <a:graphic xmlns:a="http://schemas.openxmlformats.org/drawingml/2006/main">
                  <a:graphicData uri="http://schemas.microsoft.com/office/word/2010/wordprocessingShape">
                    <wps:wsp>
                      <wps:cNvSpPr txBox="1"/>
                      <wps:spPr>
                        <a:xfrm flipH="1">
                          <a:off x="0" y="0"/>
                          <a:ext cx="45085" cy="1258570"/>
                        </a:xfrm>
                        <a:prstGeom prst="rect">
                          <a:avLst/>
                        </a:prstGeom>
                        <a:noFill/>
                      </wps:spPr>
                      <wps:txbx>
                        <w:txbxContent>
                          <w:p w:rsidR="001C68D7" w:rsidRDefault="001C68D7" w:rsidP="001C68D7">
                            <w:pPr>
                              <w:pStyle w:val="1"/>
                              <w:ind w:firstLine="620"/>
                              <w:jc w:val="both"/>
                            </w:pPr>
                          </w:p>
                        </w:txbxContent>
                      </wps:txbx>
                      <wps:bodyPr wrap="square" lIns="0" tIns="0" rIns="0" bIns="0"/>
                    </wps:wsp>
                  </a:graphicData>
                </a:graphic>
                <wp14:sizeRelH relativeFrom="margin">
                  <wp14:pctWidth>0</wp14:pctWidth>
                </wp14:sizeRelH>
              </wp:anchor>
            </w:drawing>
          </mc:Choice>
          <mc:Fallback>
            <w:pict>
              <v:shapetype w14:anchorId="6F96A6E1" id="_x0000_t202" coordsize="21600,21600" o:spt="202" path="m,l,21600r21600,l21600,xe">
                <v:stroke joinstyle="miter"/>
                <v:path gradientshapeok="t" o:connecttype="rect"/>
              </v:shapetype>
              <v:shape id="Shape 1" o:spid="_x0000_s1026" type="#_x0000_t202" style="position:absolute;left:0;text-align:left;margin-left:579.95pt;margin-top:1.15pt;width:3.55pt;height:99.1pt;flip:x;z-index:251659264;visibility:visible;mso-wrap-style:square;mso-width-percent:0;mso-wrap-distance-left:0;mso-wrap-distance-top:0;mso-wrap-distance-right:0;mso-wrap-distance-bottom:9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" filled="f" stroked="f">
                <v:textbox inset="0,0,0,0">
                  <w:txbxContent>
                    <w:p w:rsidR="001C68D7" w:rsidRDefault="001C68D7" w:rsidP="001C68D7">
                      <w:pPr>
                        <w:pStyle w:val="1"/>
                        <w:ind w:firstLine="620"/>
                        <w:jc w:val="both"/>
                      </w:pPr>
                    </w:p>
                  </w:txbxContent>
                </v:textbox>
                <w10:wrap type="topAndBottom" anchorx="page"/>
              </v:shape>
            </w:pict>
          </mc:Fallback>
        </mc:AlternateContent>
      </w:r>
      <w:r w:rsidRPr="000A6F7D">
        <w:t xml:space="preserve"> </w:t>
      </w:r>
      <w: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1C68D7" w:rsidRDefault="001C68D7" w:rsidP="001C68D7">
      <w:pPr>
        <w:pStyle w:val="1"/>
        <w:numPr>
          <w:ilvl w:val="0"/>
          <w:numId w:val="9"/>
        </w:numPr>
        <w:tabs>
          <w:tab w:val="left" w:pos="1416"/>
        </w:tabs>
        <w:ind w:left="0" w:firstLine="567"/>
        <w:jc w:val="both"/>
      </w:pPr>
      <w:r>
        <w:t xml:space="preserve">Контроль за выполнением настоящего постановления возложить на заместителя главы муниципального образования </w:t>
      </w:r>
      <w:proofErr w:type="spellStart"/>
      <w:r w:rsidR="008C7410">
        <w:t>Цыбань</w:t>
      </w:r>
      <w:proofErr w:type="spellEnd"/>
      <w:r w:rsidR="008C7410">
        <w:t xml:space="preserve"> В.В., заместителя главы муниципального образования </w:t>
      </w:r>
      <w:proofErr w:type="spellStart"/>
      <w:r w:rsidR="008C7410">
        <w:t>Меланиди</w:t>
      </w:r>
      <w:proofErr w:type="spellEnd"/>
      <w:r w:rsidR="008C7410">
        <w:t xml:space="preserve"> Д.К.</w:t>
      </w:r>
    </w:p>
    <w:p w:rsidR="001C68D7" w:rsidRDefault="001C68D7" w:rsidP="009A7796">
      <w:pPr>
        <w:pStyle w:val="1"/>
        <w:numPr>
          <w:ilvl w:val="0"/>
          <w:numId w:val="9"/>
        </w:numPr>
        <w:tabs>
          <w:tab w:val="left" w:pos="1043"/>
        </w:tabs>
        <w:ind w:left="0" w:firstLine="567"/>
        <w:jc w:val="both"/>
      </w:pPr>
      <w:r>
        <w:t xml:space="preserve">Настоящее постановление вступает в силу после его официального </w:t>
      </w:r>
      <w:r w:rsidR="008C7410">
        <w:t>опубликования</w:t>
      </w:r>
      <w:r>
        <w:t>.</w:t>
      </w:r>
    </w:p>
    <w:p w:rsidR="008C7410" w:rsidRDefault="008C7410" w:rsidP="009A7796">
      <w:pPr>
        <w:pStyle w:val="1"/>
        <w:tabs>
          <w:tab w:val="left" w:pos="1416"/>
        </w:tabs>
        <w:ind w:firstLine="0"/>
        <w:jc w:val="both"/>
      </w:pPr>
    </w:p>
    <w:p w:rsidR="001C68D7" w:rsidRDefault="001C68D7" w:rsidP="009A7796">
      <w:pPr>
        <w:pStyle w:val="1"/>
        <w:tabs>
          <w:tab w:val="left" w:pos="1416"/>
        </w:tabs>
        <w:ind w:firstLine="0"/>
        <w:jc w:val="both"/>
      </w:pPr>
      <w:r>
        <w:rPr>
          <w:noProof/>
          <w:lang w:bidi="ar-SA"/>
        </w:rPr>
        <mc:AlternateContent>
          <mc:Choice Requires="wps">
            <w:drawing>
              <wp:anchor distT="0" distB="0" distL="114300" distR="114300" simplePos="0" relativeHeight="251661312" behindDoc="0" locked="0" layoutInCell="1" allowOverlap="1" wp14:anchorId="15B493B8" wp14:editId="4B93AD3F">
                <wp:simplePos x="0" y="0"/>
                <wp:positionH relativeFrom="page">
                  <wp:posOffset>5737225</wp:posOffset>
                </wp:positionH>
                <wp:positionV relativeFrom="paragraph">
                  <wp:posOffset>190500</wp:posOffset>
                </wp:positionV>
                <wp:extent cx="1085215" cy="228600"/>
                <wp:effectExtent l="0" t="0" r="0" b="0"/>
                <wp:wrapSquare wrapText="left"/>
                <wp:docPr id="2" name="Shape 1"/>
                <wp:cNvGraphicFramePr/>
                <a:graphic xmlns:a="http://schemas.openxmlformats.org/drawingml/2006/main">
                  <a:graphicData uri="http://schemas.microsoft.com/office/word/2010/wordprocessingShape">
                    <wps:wsp>
                      <wps:cNvSpPr txBox="1"/>
                      <wps:spPr>
                        <a:xfrm>
                          <a:off x="0" y="0"/>
                          <a:ext cx="1085215" cy="228600"/>
                        </a:xfrm>
                        <a:prstGeom prst="rect">
                          <a:avLst/>
                        </a:prstGeom>
                        <a:noFill/>
                      </wps:spPr>
                      <wps:txbx>
                        <w:txbxContent>
                          <w:p w:rsidR="001C68D7" w:rsidRDefault="001C68D7" w:rsidP="001C68D7">
                            <w:pPr>
                              <w:pStyle w:val="1"/>
                              <w:ind w:firstLine="0"/>
                            </w:pPr>
                          </w:p>
                        </w:txbxContent>
                      </wps:txbx>
                      <wps:bodyPr wrap="none" lIns="0" tIns="0" rIns="0" bIns="0"/>
                    </wps:wsp>
                  </a:graphicData>
                </a:graphic>
              </wp:anchor>
            </w:drawing>
          </mc:Choice>
          <mc:Fallback>
            <w:pict>
              <v:shape w14:anchorId="15B493B8" id="_x0000_s1027" type="#_x0000_t202" style="position:absolute;left:0;text-align:left;margin-left:451.75pt;margin-top:15pt;width:85.45pt;height:18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" filled="f" stroked="f">
                <v:textbox inset="0,0,0,0">
                  <w:txbxContent>
                    <w:p w:rsidR="001C68D7" w:rsidRDefault="001C68D7" w:rsidP="001C68D7">
                      <w:pPr>
                        <w:pStyle w:val="1"/>
                        <w:ind w:firstLine="0"/>
                      </w:pPr>
                    </w:p>
                  </w:txbxContent>
                </v:textbox>
                <w10:wrap type="square" side="left" anchorx="page"/>
              </v:shape>
            </w:pict>
          </mc:Fallback>
        </mc:AlternateContent>
      </w:r>
    </w:p>
    <w:p w:rsidR="001C68D7" w:rsidRDefault="001C68D7" w:rsidP="009A7796">
      <w:pPr>
        <w:pStyle w:val="1"/>
        <w:tabs>
          <w:tab w:val="left" w:pos="1416"/>
        </w:tabs>
        <w:ind w:firstLine="0"/>
        <w:jc w:val="both"/>
      </w:pPr>
      <w:r>
        <w:t>Глава</w:t>
      </w:r>
      <w:bookmarkStart w:id="1" w:name="_GoBack"/>
      <w:bookmarkEnd w:id="1"/>
    </w:p>
    <w:p w:rsidR="001C68D7" w:rsidRDefault="001C68D7" w:rsidP="001C68D7">
      <w:pPr>
        <w:pStyle w:val="1"/>
        <w:ind w:firstLine="0"/>
      </w:pPr>
      <w:r>
        <w:t xml:space="preserve">муниципального образования     </w:t>
      </w:r>
      <w:r>
        <w:tab/>
      </w:r>
      <w:r w:rsidR="008C7410">
        <w:t xml:space="preserve">             </w:t>
      </w:r>
      <w:r w:rsidR="009A7796">
        <w:t xml:space="preserve">  </w:t>
      </w:r>
      <w:r w:rsidR="008C7410">
        <w:t xml:space="preserve">      </w:t>
      </w:r>
      <w:r w:rsidR="009A7796">
        <w:t xml:space="preserve">  </w:t>
      </w:r>
      <w:r>
        <w:t xml:space="preserve">И.А. </w:t>
      </w:r>
      <w:r w:rsidR="009A7796">
        <w:t>Д</w:t>
      </w:r>
      <w:r>
        <w:t>яченко</w:t>
      </w:r>
    </w:p>
    <w:p w:rsidR="001C68D7" w:rsidRDefault="001C68D7" w:rsidP="001C68D7">
      <w:pPr>
        <w:pStyle w:val="1"/>
        <w:tabs>
          <w:tab w:val="left" w:pos="1053"/>
        </w:tabs>
        <w:spacing w:line="223" w:lineRule="auto"/>
        <w:ind w:left="580" w:firstLine="0"/>
        <w:jc w:val="both"/>
        <w:rPr>
          <w:b/>
          <w:bCs/>
          <w:sz w:val="26"/>
          <w:szCs w:val="26"/>
        </w:rPr>
      </w:pPr>
    </w:p>
    <w:p w:rsidR="001C68D7" w:rsidRDefault="001C68D7" w:rsidP="001C68D7">
      <w:pPr>
        <w:pStyle w:val="1"/>
        <w:tabs>
          <w:tab w:val="left" w:pos="1053"/>
        </w:tabs>
        <w:spacing w:line="223" w:lineRule="auto"/>
        <w:ind w:left="580" w:firstLine="0"/>
        <w:jc w:val="both"/>
        <w:rPr>
          <w:b/>
          <w:bCs/>
          <w:sz w:val="26"/>
          <w:szCs w:val="26"/>
        </w:rPr>
      </w:pPr>
    </w:p>
    <w:p w:rsidR="00D13C7B" w:rsidRPr="00D13C7B" w:rsidRDefault="00D13C7B" w:rsidP="00D13C7B">
      <w:pPr>
        <w:widowControl/>
        <w:ind w:left="5670" w:firstLine="35"/>
        <w:jc w:val="both"/>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lastRenderedPageBreak/>
        <w:t>Приложение</w:t>
      </w:r>
    </w:p>
    <w:p w:rsidR="00D13C7B" w:rsidRPr="00D13C7B" w:rsidRDefault="00D13C7B" w:rsidP="00D13C7B">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УТВЕРЖДЕН</w:t>
      </w:r>
    </w:p>
    <w:p w:rsidR="00D13C7B" w:rsidRPr="00D13C7B" w:rsidRDefault="00D13C7B" w:rsidP="00D13C7B">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постановлением администрации муниципального образования </w:t>
      </w:r>
    </w:p>
    <w:p w:rsidR="00D13C7B" w:rsidRPr="00D13C7B" w:rsidRDefault="00D13C7B" w:rsidP="00D13C7B">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город Новороссийск </w:t>
      </w:r>
    </w:p>
    <w:p w:rsidR="00D13C7B" w:rsidRPr="00D13C7B" w:rsidRDefault="00D13C7B" w:rsidP="00D13C7B">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от_____________№ _________                      </w:t>
      </w:r>
    </w:p>
    <w:p w:rsidR="001C68D7" w:rsidRDefault="001C68D7" w:rsidP="001C68D7">
      <w:pPr>
        <w:pStyle w:val="1"/>
        <w:tabs>
          <w:tab w:val="left" w:pos="1053"/>
        </w:tabs>
        <w:spacing w:line="223" w:lineRule="auto"/>
        <w:ind w:left="580" w:firstLine="0"/>
        <w:jc w:val="both"/>
        <w:rPr>
          <w:b/>
          <w:bCs/>
          <w:sz w:val="26"/>
          <w:szCs w:val="26"/>
        </w:rPr>
      </w:pPr>
    </w:p>
    <w:p w:rsidR="001C68D7" w:rsidRDefault="001C68D7" w:rsidP="001C68D7">
      <w:pPr>
        <w:pStyle w:val="1"/>
        <w:tabs>
          <w:tab w:val="left" w:pos="1053"/>
        </w:tabs>
        <w:spacing w:line="223" w:lineRule="auto"/>
        <w:ind w:left="580" w:firstLine="0"/>
        <w:jc w:val="both"/>
        <w:rPr>
          <w:b/>
          <w:bCs/>
          <w:sz w:val="26"/>
          <w:szCs w:val="26"/>
        </w:rPr>
      </w:pPr>
    </w:p>
    <w:p w:rsidR="001C68D7" w:rsidRDefault="001C68D7" w:rsidP="001C68D7">
      <w:pPr>
        <w:pStyle w:val="1"/>
        <w:tabs>
          <w:tab w:val="left" w:pos="1053"/>
        </w:tabs>
        <w:spacing w:line="223" w:lineRule="auto"/>
        <w:ind w:left="580" w:firstLine="0"/>
        <w:jc w:val="both"/>
        <w:rPr>
          <w:b/>
          <w:bCs/>
          <w:sz w:val="26"/>
          <w:szCs w:val="26"/>
        </w:rPr>
      </w:pPr>
    </w:p>
    <w:p w:rsidR="008C7410" w:rsidRDefault="008C7410" w:rsidP="001C68D7">
      <w:pPr>
        <w:pStyle w:val="1"/>
        <w:spacing w:after="240" w:line="223" w:lineRule="auto"/>
        <w:ind w:firstLine="0"/>
        <w:jc w:val="center"/>
        <w:rPr>
          <w:b/>
          <w:bCs/>
        </w:rPr>
      </w:pPr>
    </w:p>
    <w:p w:rsidR="001C68D7" w:rsidRPr="008C7410" w:rsidRDefault="001C68D7" w:rsidP="008C7410">
      <w:pPr>
        <w:pStyle w:val="1"/>
        <w:ind w:firstLine="0"/>
        <w:jc w:val="center"/>
        <w:rPr>
          <w:bCs/>
        </w:rPr>
      </w:pPr>
      <w:r w:rsidRPr="008C7410">
        <w:rPr>
          <w:bCs/>
        </w:rPr>
        <w:t xml:space="preserve">ПОРЯДОК </w:t>
      </w:r>
    </w:p>
    <w:p w:rsidR="001C68D7" w:rsidRDefault="001C68D7" w:rsidP="008C7410">
      <w:pPr>
        <w:pStyle w:val="1"/>
        <w:ind w:firstLine="0"/>
        <w:jc w:val="center"/>
        <w:rPr>
          <w:bCs/>
        </w:rPr>
      </w:pPr>
      <w:r w:rsidRPr="008C7410">
        <w:rPr>
          <w:bCs/>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w:t>
      </w:r>
      <w:r w:rsidR="009A7796">
        <w:rPr>
          <w:bCs/>
        </w:rPr>
        <w:t>,</w:t>
      </w:r>
      <w:r w:rsidRPr="008C7410">
        <w:rPr>
          <w:bCs/>
        </w:rPr>
        <w:t xml:space="preserve"> и оценк</w:t>
      </w:r>
      <w:r w:rsidR="009A7796">
        <w:rPr>
          <w:bCs/>
        </w:rPr>
        <w:t>а</w:t>
      </w:r>
      <w:r w:rsidRPr="008C7410">
        <w:rPr>
          <w:bCs/>
        </w:rPr>
        <w:t xml:space="preserve"> соблюдения которых осуществляется в рамках муниципального контроля</w:t>
      </w:r>
    </w:p>
    <w:p w:rsidR="008C7410" w:rsidRPr="008C7410" w:rsidRDefault="008C7410" w:rsidP="008C7410">
      <w:pPr>
        <w:pStyle w:val="1"/>
        <w:ind w:firstLine="0"/>
        <w:jc w:val="center"/>
        <w:rPr>
          <w:bCs/>
        </w:rPr>
      </w:pPr>
    </w:p>
    <w:p w:rsidR="001C68D7" w:rsidRDefault="001C68D7" w:rsidP="001C68D7">
      <w:pPr>
        <w:pStyle w:val="1"/>
        <w:spacing w:after="240" w:line="223" w:lineRule="auto"/>
        <w:ind w:firstLine="0"/>
        <w:jc w:val="center"/>
      </w:pPr>
      <w:r>
        <w:t>1. Общие положения</w:t>
      </w:r>
    </w:p>
    <w:p w:rsidR="008C7410" w:rsidRDefault="008C7410" w:rsidP="008C7410">
      <w:pPr>
        <w:pStyle w:val="1"/>
        <w:tabs>
          <w:tab w:val="left" w:pos="972"/>
        </w:tabs>
        <w:ind w:firstLine="0"/>
        <w:jc w:val="both"/>
      </w:pPr>
      <w:bookmarkStart w:id="2" w:name="bookmark5"/>
      <w:bookmarkEnd w:id="2"/>
      <w:r>
        <w:tab/>
        <w:t xml:space="preserve">1.1. </w:t>
      </w:r>
      <w:r w:rsidR="001C68D7">
        <w:t>Настоящий Порядок разработан в соответствии с частью 5 стать</w:t>
      </w:r>
      <w:r w:rsidR="009A7796">
        <w:t>и</w:t>
      </w:r>
      <w:r w:rsidR="001C68D7">
        <w:t xml:space="preserve"> 2 Фед</w:t>
      </w:r>
      <w:r w:rsidR="00CA730E">
        <w:t>ерального закона от 31.07.2020 №</w:t>
      </w:r>
      <w:r w:rsidR="001C68D7">
        <w:t xml:space="preserve"> 247-ФЗ «Об обязательных требованиях в Российской Федерации»</w:t>
      </w:r>
      <w:r w:rsidR="00CA730E">
        <w:t xml:space="preserve"> </w:t>
      </w:r>
      <w:r w:rsidR="001C68D7">
        <w:t xml:space="preserve">(далее </w:t>
      </w:r>
      <w:r w:rsidR="001C68D7">
        <w:rPr>
          <w:noProof/>
          <w:lang w:bidi="ar-SA"/>
        </w:rPr>
        <mc:AlternateContent>
          <mc:Choice Requires="wps">
            <w:drawing>
              <wp:anchor distT="0" distB="0" distL="0" distR="0" simplePos="0" relativeHeight="251660288" behindDoc="0" locked="0" layoutInCell="1" allowOverlap="1" wp14:anchorId="4D167AD4" wp14:editId="7272F426">
                <wp:simplePos x="0" y="0"/>
                <wp:positionH relativeFrom="page">
                  <wp:posOffset>6920865</wp:posOffset>
                </wp:positionH>
                <wp:positionV relativeFrom="paragraph">
                  <wp:posOffset>417830</wp:posOffset>
                </wp:positionV>
                <wp:extent cx="118110" cy="74295"/>
                <wp:effectExtent l="0" t="0" r="0" b="0"/>
                <wp:wrapSquare wrapText="left"/>
                <wp:docPr id="3" name="Shape 3"/>
                <wp:cNvGraphicFramePr/>
                <a:graphic xmlns:a="http://schemas.openxmlformats.org/drawingml/2006/main">
                  <a:graphicData uri="http://schemas.microsoft.com/office/word/2010/wordprocessingShape">
                    <wps:wsp>
                      <wps:cNvSpPr txBox="1"/>
                      <wps:spPr>
                        <a:xfrm flipH="1" flipV="1">
                          <a:off x="0" y="0"/>
                          <a:ext cx="118110" cy="74295"/>
                        </a:xfrm>
                        <a:prstGeom prst="rect">
                          <a:avLst/>
                        </a:prstGeom>
                        <a:noFill/>
                      </wps:spPr>
                      <wps:txbx>
                        <w:txbxContent>
                          <w:p w:rsidR="001C68D7" w:rsidRDefault="001C68D7" w:rsidP="001C68D7">
                            <w:pPr>
                              <w:pStyle w:val="1"/>
                              <w:ind w:firstLine="0"/>
                              <w:jc w:val="right"/>
                            </w:pPr>
                            <w:r>
                              <w:t xml:space="preserve">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D167AD4" id="Shape 3" o:spid="_x0000_s1028" type="#_x0000_t202" style="position:absolute;left:0;text-align:left;margin-left:544.95pt;margin-top:32.9pt;width:9.3pt;height:5.85pt;flip:x 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" filled="f" stroked="f">
                <v:textbox inset="0,0,0,0">
                  <w:txbxContent>
                    <w:p w:rsidR="001C68D7" w:rsidRDefault="001C68D7" w:rsidP="001C68D7">
                      <w:pPr>
                        <w:pStyle w:val="1"/>
                        <w:ind w:firstLine="0"/>
                        <w:jc w:val="right"/>
                      </w:pPr>
                      <w:r>
                        <w:t xml:space="preserve"> и</w:t>
                      </w:r>
                    </w:p>
                  </w:txbxContent>
                </v:textbox>
                <w10:wrap type="square" side="left" anchorx="page"/>
              </v:shape>
            </w:pict>
          </mc:Fallback>
        </mc:AlternateContent>
      </w:r>
      <w:r w:rsidR="00CA730E">
        <w:t>Федеральный закон №</w:t>
      </w:r>
      <w:r w:rsidR="001C68D7">
        <w:t xml:space="preserve">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город Новороссийск, проектах решений городской Думы муниципального образования город Новороссийск, вносимых в качестве правотворческой инициативы главой муниципального образования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обязательных требований в соответствии с главой 3 настоящего Порядка.</w:t>
      </w:r>
      <w:bookmarkStart w:id="3" w:name="bookmark6"/>
      <w:bookmarkEnd w:id="3"/>
    </w:p>
    <w:p w:rsidR="001C68D7" w:rsidRDefault="008C7410" w:rsidP="008C7410">
      <w:pPr>
        <w:pStyle w:val="1"/>
        <w:tabs>
          <w:tab w:val="left" w:pos="972"/>
        </w:tabs>
        <w:ind w:firstLine="0"/>
        <w:jc w:val="both"/>
      </w:pPr>
      <w:r>
        <w:tab/>
        <w:t xml:space="preserve">1.2. </w:t>
      </w:r>
      <w:r w:rsidR="001C68D7">
        <w:t>Настоящий Порядок включает: порядок установления обязательных требований; порядок оценки применения обязательных требований.</w:t>
      </w:r>
    </w:p>
    <w:p w:rsidR="008C7410" w:rsidRDefault="008C7410" w:rsidP="008C7410">
      <w:pPr>
        <w:pStyle w:val="1"/>
        <w:tabs>
          <w:tab w:val="left" w:pos="972"/>
        </w:tabs>
        <w:ind w:firstLine="0"/>
        <w:jc w:val="both"/>
      </w:pPr>
    </w:p>
    <w:p w:rsidR="001C68D7" w:rsidRDefault="001C68D7" w:rsidP="001C68D7">
      <w:pPr>
        <w:pStyle w:val="1"/>
        <w:spacing w:after="280"/>
        <w:ind w:firstLine="0"/>
        <w:jc w:val="center"/>
      </w:pPr>
      <w:r>
        <w:t>2. Порядок установления обязательных требований</w:t>
      </w:r>
    </w:p>
    <w:p w:rsidR="00CA730E" w:rsidRDefault="001C68D7" w:rsidP="00CA730E">
      <w:pPr>
        <w:pStyle w:val="1"/>
        <w:tabs>
          <w:tab w:val="left" w:pos="9220"/>
        </w:tabs>
        <w:ind w:firstLine="460"/>
        <w:jc w:val="both"/>
      </w:pPr>
      <w:r>
        <w:t xml:space="preserve">2.1 Администрация муниципального образования город Новороссийск, уполномоченная на осуществление соответствующего вида муниципального контроля (далее - Администрация), устанавливает обязательные требования </w:t>
      </w:r>
      <w:proofErr w:type="gramStart"/>
      <w:r>
        <w:t>с  соблюдением</w:t>
      </w:r>
      <w:proofErr w:type="gramEnd"/>
      <w:r>
        <w:t xml:space="preserve"> принципов, установленных статьей 4 Федерального закона от 31 июля 2020 года № 247-ФЗ </w:t>
      </w:r>
      <w:r w:rsidR="00CA730E">
        <w:t>«</w:t>
      </w:r>
      <w:r>
        <w:t>Об обязательных тре</w:t>
      </w:r>
      <w:r w:rsidR="00CA730E">
        <w:t xml:space="preserve">бованиях в Российской </w:t>
      </w:r>
      <w:r w:rsidR="00CA730E">
        <w:lastRenderedPageBreak/>
        <w:t>Федерации»</w:t>
      </w:r>
      <w:r>
        <w:t>, а также руководствуясь настоящим Порядком.</w:t>
      </w:r>
      <w:bookmarkStart w:id="4" w:name="bookmark7"/>
      <w:bookmarkEnd w:id="4"/>
    </w:p>
    <w:p w:rsidR="001C68D7" w:rsidRDefault="00CA730E" w:rsidP="00CA730E">
      <w:pPr>
        <w:pStyle w:val="1"/>
        <w:tabs>
          <w:tab w:val="left" w:pos="9220"/>
        </w:tabs>
        <w:ind w:firstLine="460"/>
        <w:jc w:val="both"/>
      </w:pPr>
      <w:r>
        <w:t xml:space="preserve">2.2. </w:t>
      </w:r>
      <w:r w:rsidR="001C68D7">
        <w:t>При установлении Администрацией обязательных требований должны быть определены:</w:t>
      </w:r>
    </w:p>
    <w:p w:rsidR="001C68D7" w:rsidRDefault="00CA730E" w:rsidP="001C68D7">
      <w:pPr>
        <w:pStyle w:val="1"/>
        <w:tabs>
          <w:tab w:val="left" w:pos="1124"/>
        </w:tabs>
        <w:ind w:firstLine="500"/>
        <w:jc w:val="both"/>
      </w:pPr>
      <w:r>
        <w:t>2.2.1.</w:t>
      </w:r>
      <w:r w:rsidR="001C68D7">
        <w:tab/>
        <w:t>содержание обязательных требований (условия, ограничения, запреты, обязанности);</w:t>
      </w:r>
    </w:p>
    <w:p w:rsidR="001C68D7" w:rsidRDefault="00CA730E" w:rsidP="001C68D7">
      <w:pPr>
        <w:pStyle w:val="1"/>
        <w:tabs>
          <w:tab w:val="left" w:pos="910"/>
        </w:tabs>
        <w:ind w:firstLine="500"/>
        <w:jc w:val="both"/>
      </w:pPr>
      <w:r>
        <w:t>2.2.2.</w:t>
      </w:r>
      <w:r w:rsidR="001C68D7">
        <w:tab/>
        <w:t>лица, обязанные соблюдать обязательные требования;</w:t>
      </w:r>
    </w:p>
    <w:p w:rsidR="001C68D7" w:rsidRDefault="00CA730E" w:rsidP="001C68D7">
      <w:pPr>
        <w:pStyle w:val="1"/>
        <w:tabs>
          <w:tab w:val="left" w:pos="910"/>
        </w:tabs>
        <w:ind w:firstLine="500"/>
        <w:jc w:val="both"/>
      </w:pPr>
      <w:r>
        <w:t>2.2.3.</w:t>
      </w:r>
      <w:r w:rsidR="001C68D7">
        <w:tab/>
        <w:t>в зависимости от объекта установления обязательных требований:</w:t>
      </w:r>
    </w:p>
    <w:p w:rsidR="001C68D7" w:rsidRDefault="001C68D7" w:rsidP="001C68D7">
      <w:pPr>
        <w:pStyle w:val="1"/>
        <w:ind w:firstLine="500"/>
        <w:jc w:val="both"/>
      </w:pPr>
      <w:r>
        <w:t>осуществляемая деятельность, совершаемые действия, в отношении которых устанавливаются обязательные требования;</w:t>
      </w:r>
    </w:p>
    <w:p w:rsidR="001C68D7" w:rsidRDefault="001C68D7" w:rsidP="001C68D7">
      <w:pPr>
        <w:pStyle w:val="1"/>
        <w:ind w:firstLine="500"/>
        <w:jc w:val="both"/>
      </w:pPr>
      <w:r>
        <w:t xml:space="preserve">лица и используемые объекты, к которым предъявляются обязательные требования при осуществлении деятельности, совершении действий; </w:t>
      </w:r>
    </w:p>
    <w:p w:rsidR="00575386" w:rsidRDefault="001C68D7" w:rsidP="001C68D7">
      <w:pPr>
        <w:ind w:firstLine="567"/>
        <w:jc w:val="both"/>
      </w:pPr>
      <w:r w:rsidRPr="001C68D7">
        <w:rPr>
          <w:rFonts w:ascii="Times New Roman" w:hAnsi="Times New Roman" w:cs="Times New Roman"/>
          <w:sz w:val="28"/>
          <w:szCs w:val="28"/>
        </w:rPr>
        <w:t>результаты осуществления деятельности, совершения действий, в отношении</w:t>
      </w:r>
      <w:r>
        <w:rPr>
          <w:rFonts w:ascii="Times New Roman" w:hAnsi="Times New Roman" w:cs="Times New Roman"/>
          <w:sz w:val="28"/>
          <w:szCs w:val="28"/>
        </w:rPr>
        <w:t xml:space="preserve"> </w:t>
      </w:r>
      <w:r>
        <w:t>которых устанавливаются обязательные требования;</w:t>
      </w:r>
    </w:p>
    <w:p w:rsidR="001C68D7" w:rsidRPr="001E11C8" w:rsidRDefault="00CA730E" w:rsidP="001E11C8">
      <w:pPr>
        <w:ind w:firstLine="567"/>
        <w:jc w:val="both"/>
        <w:rPr>
          <w:rFonts w:ascii="Times New Roman" w:hAnsi="Times New Roman" w:cs="Times New Roman"/>
          <w:sz w:val="28"/>
          <w:szCs w:val="28"/>
        </w:rPr>
      </w:pPr>
      <w:r>
        <w:rPr>
          <w:rFonts w:ascii="Times New Roman" w:hAnsi="Times New Roman" w:cs="Times New Roman"/>
          <w:sz w:val="28"/>
          <w:szCs w:val="28"/>
        </w:rPr>
        <w:t>2.2.4.</w:t>
      </w:r>
      <w:r w:rsidR="001E11C8">
        <w:rPr>
          <w:rFonts w:ascii="Times New Roman" w:hAnsi="Times New Roman" w:cs="Times New Roman"/>
          <w:sz w:val="28"/>
          <w:szCs w:val="28"/>
        </w:rPr>
        <w:t xml:space="preserve"> </w:t>
      </w:r>
      <w:r w:rsidR="001E11C8" w:rsidRPr="001E11C8">
        <w:rPr>
          <w:rFonts w:ascii="Times New Roman" w:hAnsi="Times New Roman" w:cs="Times New Roman"/>
          <w:sz w:val="28"/>
          <w:szCs w:val="28"/>
        </w:rPr>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CA730E" w:rsidRDefault="00CA730E" w:rsidP="00CA730E">
      <w:pPr>
        <w:pStyle w:val="1"/>
        <w:tabs>
          <w:tab w:val="left" w:pos="1124"/>
        </w:tabs>
        <w:ind w:firstLine="500"/>
        <w:jc w:val="both"/>
      </w:pPr>
      <w:r>
        <w:t>2.2.5.</w:t>
      </w:r>
      <w:r w:rsidR="001E11C8" w:rsidRPr="001E11C8">
        <w:t xml:space="preserve"> органы (должностные лица) Администрации, осуществляющие оценку соблюдения обязательных требований.</w:t>
      </w:r>
      <w:bookmarkStart w:id="5" w:name="bookmark13"/>
      <w:bookmarkEnd w:id="5"/>
    </w:p>
    <w:p w:rsidR="001E11C8" w:rsidRPr="001E11C8" w:rsidRDefault="00CA730E" w:rsidP="00CA730E">
      <w:pPr>
        <w:pStyle w:val="1"/>
        <w:tabs>
          <w:tab w:val="left" w:pos="1124"/>
        </w:tabs>
        <w:ind w:firstLine="500"/>
        <w:jc w:val="both"/>
      </w:pPr>
      <w:r>
        <w:t xml:space="preserve">2.3. </w:t>
      </w:r>
      <w:r w:rsidR="001E11C8" w:rsidRPr="001E11C8">
        <w:t>Проект МНПА, устанавливающий обязательные требования, должен вступать в силу с учетом требов</w:t>
      </w:r>
      <w:r w:rsidR="009A7796">
        <w:t xml:space="preserve">аний, установленных частями 1, </w:t>
      </w:r>
      <w:r>
        <w:t>2 статьи 3 Федерального закона №</w:t>
      </w:r>
      <w:r w:rsidR="001E11C8" w:rsidRPr="001E11C8">
        <w:t xml:space="preserve"> 247-ФЗ.</w:t>
      </w:r>
    </w:p>
    <w:p w:rsidR="001E11C8" w:rsidRPr="001E11C8" w:rsidRDefault="001E11C8" w:rsidP="001E11C8">
      <w:pPr>
        <w:pStyle w:val="1"/>
        <w:ind w:firstLine="500"/>
        <w:jc w:val="both"/>
      </w:pPr>
      <w:r w:rsidRPr="001E11C8">
        <w:t>Проектом МНПА должен предусматриваться срок его действи</w:t>
      </w:r>
      <w:r w:rsidR="00CA730E">
        <w:t>и,</w:t>
      </w:r>
      <w:r w:rsidRPr="001E11C8">
        <w:t xml:space="preserve"> который не может превышать шесть лет со дня его вступления в силу.</w:t>
      </w:r>
    </w:p>
    <w:p w:rsidR="00CA730E" w:rsidRDefault="001E11C8" w:rsidP="00CA730E">
      <w:pPr>
        <w:ind w:firstLine="567"/>
        <w:jc w:val="both"/>
        <w:rPr>
          <w:rFonts w:ascii="Times New Roman" w:hAnsi="Times New Roman" w:cs="Times New Roman"/>
          <w:sz w:val="28"/>
          <w:szCs w:val="28"/>
        </w:rPr>
      </w:pPr>
      <w:r w:rsidRPr="001E11C8">
        <w:rPr>
          <w:rFonts w:ascii="Times New Roman" w:hAnsi="Times New Roman" w:cs="Times New Roman"/>
          <w:sz w:val="28"/>
          <w:szCs w:val="28"/>
        </w:rPr>
        <w:t>По результатам оценки применения обязательных требований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1E11C8" w:rsidRPr="00CA730E" w:rsidRDefault="00CA730E" w:rsidP="00CA730E">
      <w:pPr>
        <w:ind w:firstLine="567"/>
        <w:jc w:val="both"/>
        <w:rPr>
          <w:rFonts w:ascii="Times New Roman" w:hAnsi="Times New Roman" w:cs="Times New Roman"/>
          <w:sz w:val="28"/>
          <w:szCs w:val="28"/>
        </w:rPr>
      </w:pPr>
      <w:r w:rsidRPr="00CA730E">
        <w:rPr>
          <w:rFonts w:ascii="Times New Roman" w:hAnsi="Times New Roman" w:cs="Times New Roman"/>
          <w:sz w:val="28"/>
          <w:szCs w:val="28"/>
        </w:rPr>
        <w:t xml:space="preserve">2.4. </w:t>
      </w:r>
      <w:r w:rsidR="001E11C8" w:rsidRPr="00CA730E">
        <w:rPr>
          <w:rFonts w:ascii="Times New Roman" w:hAnsi="Times New Roman" w:cs="Times New Roman"/>
          <w:sz w:val="28"/>
          <w:szCs w:val="28"/>
        </w:rPr>
        <w:t xml:space="preserve">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w:t>
      </w:r>
      <w:r w:rsidRPr="00CA730E">
        <w:rPr>
          <w:rFonts w:ascii="Times New Roman" w:hAnsi="Times New Roman" w:cs="Times New Roman"/>
          <w:sz w:val="28"/>
          <w:szCs w:val="28"/>
        </w:rPr>
        <w:t>обеспечивает</w:t>
      </w:r>
      <w:r w:rsidR="001E11C8" w:rsidRPr="00CA730E">
        <w:rPr>
          <w:rFonts w:ascii="Times New Roman" w:hAnsi="Times New Roman" w:cs="Times New Roman"/>
          <w:sz w:val="28"/>
          <w:szCs w:val="28"/>
        </w:rPr>
        <w:t xml:space="preserve"> размещение на официальном сайте Администрации в информационно-телекоммуникационной сети </w:t>
      </w:r>
      <w:r>
        <w:rPr>
          <w:rFonts w:ascii="Times New Roman" w:hAnsi="Times New Roman" w:cs="Times New Roman"/>
          <w:sz w:val="28"/>
          <w:szCs w:val="28"/>
        </w:rPr>
        <w:t>«Интернет»</w:t>
      </w:r>
      <w:r w:rsidR="001E11C8" w:rsidRPr="00CA730E">
        <w:rPr>
          <w:rFonts w:ascii="Times New Roman" w:hAnsi="Times New Roman" w:cs="Times New Roman"/>
          <w:sz w:val="28"/>
          <w:szCs w:val="28"/>
        </w:rPr>
        <w:t xml:space="preserve"> (далее - официальный сайт):</w:t>
      </w:r>
    </w:p>
    <w:p w:rsidR="001E11C8" w:rsidRPr="00CA730E" w:rsidRDefault="001E11C8" w:rsidP="001E11C8">
      <w:pPr>
        <w:pStyle w:val="1"/>
        <w:ind w:firstLine="500"/>
        <w:jc w:val="both"/>
      </w:pPr>
      <w:r w:rsidRPr="00CA730E">
        <w:t>проекта МНПА;</w:t>
      </w:r>
    </w:p>
    <w:p w:rsidR="001E11C8" w:rsidRPr="001E11C8" w:rsidRDefault="001E11C8" w:rsidP="001E11C8">
      <w:pPr>
        <w:pStyle w:val="1"/>
        <w:tabs>
          <w:tab w:val="left" w:pos="9010"/>
        </w:tabs>
        <w:ind w:firstLine="500"/>
        <w:jc w:val="both"/>
      </w:pPr>
      <w:r w:rsidRPr="001E11C8">
        <w:t>пояснительной записки к проекту МНПА;</w:t>
      </w:r>
    </w:p>
    <w:p w:rsidR="001E11C8" w:rsidRPr="001E11C8" w:rsidRDefault="001E11C8" w:rsidP="001E11C8">
      <w:pPr>
        <w:pStyle w:val="1"/>
        <w:ind w:firstLine="500"/>
        <w:jc w:val="both"/>
      </w:pPr>
      <w:r w:rsidRPr="001E11C8">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1E11C8" w:rsidRPr="001E11C8" w:rsidRDefault="001E11C8" w:rsidP="001E11C8">
      <w:pPr>
        <w:ind w:firstLine="567"/>
        <w:jc w:val="both"/>
        <w:rPr>
          <w:rFonts w:ascii="Times New Roman" w:hAnsi="Times New Roman" w:cs="Times New Roman"/>
          <w:sz w:val="28"/>
          <w:szCs w:val="28"/>
        </w:rPr>
      </w:pPr>
      <w:r w:rsidRPr="001E11C8">
        <w:rPr>
          <w:rFonts w:ascii="Times New Roman" w:hAnsi="Times New Roman" w:cs="Times New Roman"/>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1E11C8" w:rsidRDefault="001E11C8" w:rsidP="001E11C8">
      <w:pPr>
        <w:pStyle w:val="1"/>
        <w:ind w:firstLine="500"/>
        <w:jc w:val="both"/>
      </w:pPr>
      <w: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w:t>
      </w:r>
      <w:r w:rsidR="00AB74E3">
        <w:t>.</w:t>
      </w:r>
      <w:r>
        <w:t xml:space="preserve"> </w:t>
      </w:r>
      <w:r w:rsidR="00AB74E3">
        <w:t>О</w:t>
      </w:r>
      <w:r>
        <w:t xml:space="preserve">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1E11C8" w:rsidRDefault="00AB74E3" w:rsidP="00AB74E3">
      <w:pPr>
        <w:pStyle w:val="1"/>
        <w:tabs>
          <w:tab w:val="left" w:pos="1315"/>
        </w:tabs>
        <w:ind w:firstLine="640"/>
        <w:jc w:val="both"/>
      </w:pPr>
      <w:bookmarkStart w:id="6" w:name="bookmark15"/>
      <w:bookmarkEnd w:id="6"/>
      <w:r>
        <w:t xml:space="preserve">2.5 </w:t>
      </w:r>
      <w:r w:rsidR="001E11C8">
        <w:t>В случае, если в отношении проекта МНПА необходимо проведение процедуры оценки регулирующего воздействия в соответствий с муниципальным правовым актом Администрации, устанавливающим правила проведения оценки регулирующего воздействия проекто</w:t>
      </w:r>
      <w:r w:rsidR="001D4963">
        <w:t>в</w:t>
      </w:r>
      <w:r w:rsidR="001E11C8">
        <w:t xml:space="preserve"> муниципальных правовых актов, возможность проведения публичног</w:t>
      </w:r>
      <w:r w:rsidR="001D4963">
        <w:t>о</w:t>
      </w:r>
      <w:r w:rsidR="001E11C8">
        <w:t xml:space="preserve">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1E11C8" w:rsidRDefault="001D4963" w:rsidP="001D4963">
      <w:pPr>
        <w:pStyle w:val="1"/>
        <w:tabs>
          <w:tab w:val="left" w:pos="1038"/>
        </w:tabs>
        <w:ind w:firstLine="567"/>
        <w:jc w:val="both"/>
      </w:pPr>
      <w:bookmarkStart w:id="7" w:name="bookmark16"/>
      <w:bookmarkEnd w:id="7"/>
      <w:r>
        <w:t xml:space="preserve">2.6 </w:t>
      </w:r>
      <w:r w:rsidR="001E11C8">
        <w:t>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образованья проводится в рамках правовой экспертизы проекта</w:t>
      </w:r>
      <w:r>
        <w:t xml:space="preserve"> </w:t>
      </w:r>
      <w:r w:rsidR="001E11C8">
        <w:t>МНПА.</w:t>
      </w:r>
    </w:p>
    <w:p w:rsidR="001D4963" w:rsidRDefault="001D4963" w:rsidP="001D4963">
      <w:pPr>
        <w:pStyle w:val="1"/>
        <w:tabs>
          <w:tab w:val="left" w:pos="1038"/>
        </w:tabs>
        <w:ind w:firstLine="567"/>
        <w:jc w:val="both"/>
      </w:pPr>
    </w:p>
    <w:p w:rsidR="00AE16D5" w:rsidRDefault="00AE16D5" w:rsidP="00AE16D5">
      <w:pPr>
        <w:pStyle w:val="1"/>
        <w:tabs>
          <w:tab w:val="left" w:pos="442"/>
        </w:tabs>
        <w:spacing w:after="220"/>
        <w:ind w:firstLine="0"/>
        <w:jc w:val="center"/>
      </w:pPr>
      <w:r>
        <w:t>3. Порядок оценки применения обязательных требований</w:t>
      </w:r>
    </w:p>
    <w:p w:rsidR="00AE16D5" w:rsidRDefault="00AE16D5" w:rsidP="00287622">
      <w:pPr>
        <w:pStyle w:val="1"/>
        <w:tabs>
          <w:tab w:val="left" w:pos="961"/>
        </w:tabs>
        <w:ind w:firstLine="709"/>
        <w:jc w:val="both"/>
      </w:pPr>
      <w:r>
        <w:rPr>
          <w:noProof/>
          <w:lang w:bidi="ar-SA"/>
        </w:rPr>
        <mc:AlternateContent>
          <mc:Choice Requires="wps">
            <w:drawing>
              <wp:anchor distT="0" distB="0" distL="0" distR="0" simplePos="0" relativeHeight="251663360" behindDoc="0" locked="0" layoutInCell="1" allowOverlap="1" wp14:anchorId="6307E88A" wp14:editId="4170D5E4">
                <wp:simplePos x="0" y="0"/>
                <wp:positionH relativeFrom="page">
                  <wp:posOffset>7192645</wp:posOffset>
                </wp:positionH>
                <wp:positionV relativeFrom="paragraph">
                  <wp:posOffset>714375</wp:posOffset>
                </wp:positionV>
                <wp:extent cx="201295" cy="2165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01295" cy="216535"/>
                        </a:xfrm>
                        <a:prstGeom prst="rect">
                          <a:avLst/>
                        </a:prstGeom>
                        <a:noFill/>
                      </wps:spPr>
                      <wps:txbx>
                        <w:txbxContent>
                          <w:p w:rsidR="00AE16D5" w:rsidRDefault="00AE16D5" w:rsidP="00AE16D5">
                            <w:pPr>
                              <w:pStyle w:val="1"/>
                              <w:ind w:firstLine="0"/>
                            </w:pPr>
                          </w:p>
                        </w:txbxContent>
                      </wps:txbx>
                      <wps:bodyPr wrap="none" lIns="0" tIns="0" rIns="0" bIns="0"/>
                    </wps:wsp>
                  </a:graphicData>
                </a:graphic>
              </wp:anchor>
            </w:drawing>
          </mc:Choice>
          <mc:Fallback>
            <w:pict>
              <v:shape w14:anchorId="6307E88A" id="Shape 13" o:spid="_x0000_s1029" type="#_x0000_t202" style="position:absolute;left:0;text-align:left;margin-left:566.35pt;margin-top:56.25pt;width:15.85pt;height:17.05pt;z-index:25166336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" filled="f" stroked="f">
                <v:textbox inset="0,0,0,0">
                  <w:txbxContent>
                    <w:p w:rsidR="00AE16D5" w:rsidRDefault="00AE16D5" w:rsidP="00AE16D5">
                      <w:pPr>
                        <w:pStyle w:val="1"/>
                        <w:ind w:firstLine="0"/>
                      </w:pPr>
                    </w:p>
                  </w:txbxContent>
                </v:textbox>
                <w10:wrap type="square" side="left" anchorx="page"/>
              </v:shape>
            </w:pict>
          </mc:Fallback>
        </mc:AlternateContent>
      </w:r>
      <w:bookmarkStart w:id="8" w:name="bookmark18"/>
      <w:bookmarkEnd w:id="8"/>
      <w: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w:t>
      </w:r>
      <w:r w:rsidR="00A2505D">
        <w:t>ие</w:t>
      </w:r>
      <w:r>
        <w:t xml:space="preserve"> избыточных обязательных требований.</w:t>
      </w:r>
    </w:p>
    <w:p w:rsidR="00AE16D5" w:rsidRDefault="00A2505D" w:rsidP="00287622">
      <w:pPr>
        <w:pStyle w:val="1"/>
        <w:tabs>
          <w:tab w:val="left" w:pos="1038"/>
        </w:tabs>
        <w:ind w:firstLine="709"/>
        <w:jc w:val="both"/>
      </w:pPr>
      <w:bookmarkStart w:id="9" w:name="bookmark19"/>
      <w:bookmarkEnd w:id="9"/>
      <w:r>
        <w:t>3.2</w:t>
      </w:r>
      <w:r w:rsidR="00CA730E">
        <w:t>.</w:t>
      </w:r>
      <w:r>
        <w:t xml:space="preserve"> </w:t>
      </w:r>
      <w:r w:rsidR="00AE16D5">
        <w:t>Процедура оценки применения обязательных требований включает</w:t>
      </w:r>
      <w:r>
        <w:t xml:space="preserve"> </w:t>
      </w:r>
      <w:r w:rsidR="00AE16D5">
        <w:t>следующие этапы:</w:t>
      </w:r>
    </w:p>
    <w:p w:rsidR="00BF0DFA" w:rsidRDefault="00CA730E" w:rsidP="00287622">
      <w:pPr>
        <w:pStyle w:val="1"/>
        <w:tabs>
          <w:tab w:val="left" w:pos="1038"/>
        </w:tabs>
        <w:ind w:firstLine="709"/>
        <w:jc w:val="both"/>
      </w:pPr>
      <w:r>
        <w:rPr>
          <w:shd w:val="clear" w:color="auto" w:fill="FFFFFF"/>
        </w:rPr>
        <w:t>3.2.1.</w:t>
      </w:r>
      <w:r w:rsidR="00AE16D5">
        <w:tab/>
        <w:t>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B53EB3" w:rsidRDefault="00CA730E" w:rsidP="00287622">
      <w:pPr>
        <w:pStyle w:val="1"/>
        <w:tabs>
          <w:tab w:val="left" w:pos="873"/>
        </w:tabs>
        <w:ind w:firstLine="709"/>
        <w:jc w:val="both"/>
      </w:pPr>
      <w:r>
        <w:rPr>
          <w:shd w:val="clear" w:color="auto" w:fill="FFFFFF"/>
        </w:rPr>
        <w:t>3.2.2.</w:t>
      </w:r>
      <w:r w:rsidR="00B53EB3">
        <w:tab/>
        <w:t>рассмотрение проекта доклада Комиссией и принятие одной из рекомендаций, указанных в пункте 3.14</w:t>
      </w:r>
      <w:r w:rsidR="009A7796">
        <w:t>.</w:t>
      </w:r>
      <w:r w:rsidR="00B53EB3">
        <w:t xml:space="preserve"> настоящего Порядка.</w:t>
      </w:r>
    </w:p>
    <w:p w:rsidR="00B53EB3" w:rsidRDefault="00B53EB3" w:rsidP="00287622">
      <w:pPr>
        <w:pStyle w:val="1"/>
        <w:tabs>
          <w:tab w:val="left" w:pos="1067"/>
        </w:tabs>
        <w:ind w:firstLine="709"/>
        <w:jc w:val="both"/>
      </w:pPr>
      <w:bookmarkStart w:id="10" w:name="bookmark22"/>
      <w:bookmarkEnd w:id="10"/>
      <w: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w:t>
      </w:r>
      <w:r w:rsidR="009A7796">
        <w:t>.</w:t>
      </w:r>
      <w:r>
        <w:t xml:space="preserve"> - 3.8</w:t>
      </w:r>
      <w:r w:rsidR="009A7796">
        <w:t>.</w:t>
      </w:r>
      <w:r>
        <w:t xml:space="preserve"> настоящего Порядка.</w:t>
      </w:r>
    </w:p>
    <w:p w:rsidR="00B53EB3" w:rsidRDefault="00B53EB3" w:rsidP="00287622">
      <w:pPr>
        <w:pStyle w:val="1"/>
        <w:tabs>
          <w:tab w:val="left" w:pos="992"/>
        </w:tabs>
        <w:ind w:firstLine="709"/>
        <w:jc w:val="both"/>
      </w:pPr>
      <w:bookmarkStart w:id="11" w:name="bookmark23"/>
      <w:bookmarkEnd w:id="11"/>
      <w:r>
        <w:lastRenderedPageBreak/>
        <w:t>3.4. Источниками информации для подготовки доклада являются:</w:t>
      </w:r>
    </w:p>
    <w:p w:rsidR="00B53EB3" w:rsidRDefault="00CA730E" w:rsidP="00287622">
      <w:pPr>
        <w:pStyle w:val="1"/>
        <w:tabs>
          <w:tab w:val="left" w:pos="1067"/>
        </w:tabs>
        <w:ind w:firstLine="709"/>
        <w:jc w:val="both"/>
      </w:pPr>
      <w:r>
        <w:t>3.4.1.</w:t>
      </w:r>
      <w:r w:rsidR="00B53EB3">
        <w:tab/>
        <w:t>результаты мониторинга правоприменения муниципальных нормативных правовых актов, содержащих обязательные требования;</w:t>
      </w:r>
    </w:p>
    <w:p w:rsidR="00B53EB3" w:rsidRDefault="00CA730E" w:rsidP="00287622">
      <w:pPr>
        <w:pStyle w:val="1"/>
        <w:tabs>
          <w:tab w:val="left" w:pos="878"/>
        </w:tabs>
        <w:ind w:firstLine="709"/>
        <w:jc w:val="both"/>
      </w:pPr>
      <w:r>
        <w:t>3.4.2.</w:t>
      </w:r>
      <w:r w:rsidR="00B53EB3">
        <w:tab/>
        <w:t>результаты анализа осуществления контрольной и разрешительной деятельности;</w:t>
      </w:r>
    </w:p>
    <w:p w:rsidR="00B53EB3" w:rsidRDefault="00CA730E" w:rsidP="00287622">
      <w:pPr>
        <w:pStyle w:val="1"/>
        <w:tabs>
          <w:tab w:val="left" w:pos="909"/>
        </w:tabs>
        <w:ind w:firstLine="709"/>
        <w:jc w:val="both"/>
      </w:pPr>
      <w:r>
        <w:t>3.4.3.</w:t>
      </w:r>
      <w:r w:rsidR="00B53EB3">
        <w:tab/>
        <w:t>результаты анализа административной и судебной практики;</w:t>
      </w:r>
    </w:p>
    <w:p w:rsidR="00B53EB3" w:rsidRDefault="00CA730E" w:rsidP="00287622">
      <w:pPr>
        <w:pStyle w:val="1"/>
        <w:tabs>
          <w:tab w:val="left" w:pos="1289"/>
        </w:tabs>
        <w:ind w:firstLine="709"/>
        <w:jc w:val="both"/>
      </w:pPr>
      <w:r>
        <w:t>3.4.4.</w:t>
      </w:r>
      <w:r w:rsidR="00B53EB3">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53EB3" w:rsidRDefault="00CA730E" w:rsidP="00287622">
      <w:pPr>
        <w:pStyle w:val="1"/>
        <w:tabs>
          <w:tab w:val="left" w:pos="873"/>
        </w:tabs>
        <w:ind w:firstLine="709"/>
        <w:jc w:val="both"/>
      </w:pPr>
      <w:r>
        <w:t>3.4.5.</w:t>
      </w:r>
      <w:r w:rsidR="00B53EB3">
        <w:tab/>
        <w:t>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B53EB3" w:rsidRDefault="00B53EB3" w:rsidP="00287622">
      <w:pPr>
        <w:pStyle w:val="1"/>
        <w:ind w:firstLine="709"/>
        <w:jc w:val="both"/>
      </w:pPr>
      <w:r>
        <w:t>3.5. В доклад включается следующая информация:</w:t>
      </w:r>
    </w:p>
    <w:p w:rsidR="00B53EB3" w:rsidRDefault="00CA730E" w:rsidP="00287622">
      <w:pPr>
        <w:pStyle w:val="1"/>
        <w:tabs>
          <w:tab w:val="left" w:pos="1067"/>
        </w:tabs>
        <w:ind w:firstLine="709"/>
        <w:jc w:val="both"/>
      </w:pPr>
      <w:r>
        <w:t>3.5.1.</w:t>
      </w:r>
      <w:r w:rsidR="00B53EB3">
        <w:tab/>
        <w:t>общая характеристика системы оцениваемых обязательных требований в соответствующей сфере регулирования;</w:t>
      </w:r>
    </w:p>
    <w:p w:rsidR="00B53EB3" w:rsidRDefault="00CA730E" w:rsidP="00287622">
      <w:pPr>
        <w:pStyle w:val="1"/>
        <w:tabs>
          <w:tab w:val="left" w:pos="1067"/>
        </w:tabs>
        <w:ind w:firstLine="709"/>
        <w:jc w:val="both"/>
      </w:pPr>
      <w:r>
        <w:t>3.5.2.</w:t>
      </w:r>
      <w:r w:rsidR="00B53EB3">
        <w:tab/>
        <w:t>результаты оценки достижения целей введения обязательных требований;</w:t>
      </w:r>
    </w:p>
    <w:p w:rsidR="00B53EB3" w:rsidRDefault="00CA730E" w:rsidP="00287622">
      <w:pPr>
        <w:pStyle w:val="1"/>
        <w:tabs>
          <w:tab w:val="left" w:pos="873"/>
        </w:tabs>
        <w:ind w:firstLine="709"/>
        <w:jc w:val="both"/>
      </w:pPr>
      <w:r>
        <w:rPr>
          <w:shd w:val="clear" w:color="auto" w:fill="FFFFFF"/>
        </w:rPr>
        <w:t>3.5.3.</w:t>
      </w:r>
      <w:r w:rsidR="00B53EB3">
        <w:tab/>
        <w:t>выводы и предложения по итогам оценки достижения целей введения обязательных требований.</w:t>
      </w:r>
    </w:p>
    <w:p w:rsidR="00CA730E" w:rsidRDefault="00B53EB3" w:rsidP="00CA730E">
      <w:pPr>
        <w:pStyle w:val="1"/>
        <w:ind w:firstLine="709"/>
        <w:jc w:val="both"/>
      </w:pPr>
      <w: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Российский Федерации.</w:t>
      </w:r>
    </w:p>
    <w:p w:rsidR="00CA730E" w:rsidRDefault="00F4728B" w:rsidP="00CA730E">
      <w:pPr>
        <w:pStyle w:val="1"/>
        <w:ind w:firstLine="709"/>
        <w:jc w:val="both"/>
      </w:pPr>
      <w: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A730E" w:rsidRDefault="00CA730E" w:rsidP="00CA730E">
      <w:pPr>
        <w:pStyle w:val="1"/>
        <w:ind w:firstLine="709"/>
        <w:jc w:val="both"/>
      </w:pPr>
      <w:r>
        <w:t>3.6.1.</w:t>
      </w:r>
      <w:r w:rsidR="00F4728B">
        <w:tab/>
        <w:t>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A730E" w:rsidRDefault="00CA730E" w:rsidP="00CA730E">
      <w:pPr>
        <w:pStyle w:val="1"/>
        <w:ind w:firstLine="709"/>
        <w:jc w:val="both"/>
      </w:pPr>
      <w:r>
        <w:t xml:space="preserve">3.6.2. </w:t>
      </w:r>
      <w:r w:rsidR="00F81C04">
        <w:t>нормативно обоснованный перечень охраняемых законом ценностей, защищаемых в рамках соответствующей сферы регулирования;</w:t>
      </w:r>
    </w:p>
    <w:p w:rsidR="00CA730E" w:rsidRDefault="00CA730E" w:rsidP="00CA730E">
      <w:pPr>
        <w:pStyle w:val="1"/>
        <w:ind w:firstLine="709"/>
        <w:jc w:val="both"/>
      </w:pPr>
      <w:r>
        <w:t xml:space="preserve">3.6.3 </w:t>
      </w:r>
      <w:r w:rsidR="00F14EBA">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A730E" w:rsidRDefault="00CA730E" w:rsidP="00CA730E">
      <w:pPr>
        <w:pStyle w:val="1"/>
        <w:ind w:firstLine="709"/>
        <w:jc w:val="both"/>
      </w:pPr>
      <w:r>
        <w:t xml:space="preserve">3.6.4. </w:t>
      </w:r>
      <w:r w:rsidR="00F14EBA">
        <w:t>наименование и реквизиты муниципального нормативного правового акта, содержащего обязательные требования;</w:t>
      </w:r>
    </w:p>
    <w:p w:rsidR="00CA730E" w:rsidRDefault="00CA730E" w:rsidP="00CA730E">
      <w:pPr>
        <w:pStyle w:val="1"/>
        <w:ind w:firstLine="709"/>
        <w:jc w:val="both"/>
      </w:pPr>
      <w:r>
        <w:t xml:space="preserve">3.6.5. </w:t>
      </w:r>
      <w:r w:rsidR="00F14EBA">
        <w:t>перечень содержащихся в муниципальном нормативном правовом! акте обязательных требований;</w:t>
      </w:r>
    </w:p>
    <w:p w:rsidR="00CA730E" w:rsidRDefault="00CA730E" w:rsidP="00CA730E">
      <w:pPr>
        <w:pStyle w:val="1"/>
        <w:ind w:firstLine="709"/>
        <w:jc w:val="both"/>
      </w:pPr>
      <w:r>
        <w:t xml:space="preserve">3.6.6. </w:t>
      </w:r>
      <w:r w:rsidR="00F14EBA">
        <w:t>сведения о внесенных в муниципальный нормативный правовой акт изменениях (при наличии);</w:t>
      </w:r>
    </w:p>
    <w:p w:rsidR="00CA730E" w:rsidRDefault="00CA730E" w:rsidP="00CA730E">
      <w:pPr>
        <w:pStyle w:val="1"/>
        <w:ind w:firstLine="709"/>
        <w:jc w:val="both"/>
      </w:pPr>
      <w:r>
        <w:t xml:space="preserve">3.6.7. </w:t>
      </w:r>
      <w:r w:rsidR="00F14EBA">
        <w:t>сведения о полномочиях Администрации на установление обязательных требований;</w:t>
      </w:r>
    </w:p>
    <w:p w:rsidR="00CA730E" w:rsidRDefault="00CA730E" w:rsidP="00CA730E">
      <w:pPr>
        <w:pStyle w:val="1"/>
        <w:ind w:firstLine="709"/>
        <w:jc w:val="both"/>
      </w:pPr>
      <w:r>
        <w:t xml:space="preserve">3.6.8. </w:t>
      </w:r>
      <w:r w:rsidR="00F14EBA">
        <w:t xml:space="preserve">период действия муниципального нормативного правового акта и </w:t>
      </w:r>
      <w:r w:rsidR="00F14EBA" w:rsidRPr="00F14EBA">
        <w:t xml:space="preserve">его </w:t>
      </w:r>
      <w:r w:rsidR="00F14EBA" w:rsidRPr="00F14EBA">
        <w:rPr>
          <w:iCs/>
        </w:rPr>
        <w:lastRenderedPageBreak/>
        <w:t>отдельных положений</w:t>
      </w:r>
      <w:r w:rsidR="00F14EBA">
        <w:t>.</w:t>
      </w:r>
      <w:bookmarkStart w:id="12" w:name="bookmark41"/>
      <w:bookmarkEnd w:id="12"/>
    </w:p>
    <w:p w:rsidR="00CA730E" w:rsidRDefault="00F14EBA" w:rsidP="00CA730E">
      <w:pPr>
        <w:pStyle w:val="1"/>
        <w:ind w:firstLine="709"/>
        <w:jc w:val="both"/>
      </w:pPr>
      <w: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A730E" w:rsidRDefault="00CA730E" w:rsidP="00CA730E">
      <w:pPr>
        <w:pStyle w:val="1"/>
        <w:ind w:firstLine="709"/>
        <w:jc w:val="both"/>
      </w:pPr>
      <w:r>
        <w:t xml:space="preserve">3.7.1. </w:t>
      </w:r>
      <w:r w:rsidR="00FC3BF2">
        <w:t xml:space="preserve">соблюдение принципов установления и оценки применения обязательных требований, установленных Федеральным законом </w:t>
      </w:r>
      <w:r>
        <w:t>№</w:t>
      </w:r>
      <w:r w:rsidR="00FC3BF2">
        <w:t xml:space="preserve"> 247-ФЗ;</w:t>
      </w:r>
    </w:p>
    <w:p w:rsidR="00CA730E" w:rsidRDefault="00CA730E" w:rsidP="00CA730E">
      <w:pPr>
        <w:pStyle w:val="1"/>
        <w:ind w:firstLine="709"/>
        <w:jc w:val="both"/>
      </w:pPr>
      <w:r>
        <w:t xml:space="preserve">3.7.2. </w:t>
      </w:r>
      <w:r w:rsidR="00020442">
        <w:t>достижение целей введения обязательных требований (снижение (устранение) риска причинения вреда (ущерба) охраняемым законе ценностям, на устранение которого направлено установление обязательных требований);</w:t>
      </w:r>
    </w:p>
    <w:p w:rsidR="00CA730E" w:rsidRDefault="00CA730E" w:rsidP="00CA730E">
      <w:pPr>
        <w:pStyle w:val="1"/>
        <w:ind w:firstLine="709"/>
        <w:jc w:val="both"/>
      </w:pPr>
      <w:r>
        <w:t xml:space="preserve">3.7.3. </w:t>
      </w:r>
      <w:r w:rsidR="00A055A5">
        <w:t>информация о динамике ведения предпринимательской деятельности в соответствующей сфере;</w:t>
      </w:r>
    </w:p>
    <w:p w:rsidR="00CA730E" w:rsidRDefault="00CA730E" w:rsidP="00CA730E">
      <w:pPr>
        <w:pStyle w:val="1"/>
        <w:ind w:firstLine="709"/>
        <w:jc w:val="both"/>
      </w:pPr>
      <w:r>
        <w:t xml:space="preserve">3.7.4. </w:t>
      </w:r>
      <w:r w:rsidR="008D04D4">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A730E" w:rsidRDefault="00CA730E" w:rsidP="00CA730E">
      <w:pPr>
        <w:pStyle w:val="1"/>
        <w:ind w:firstLine="709"/>
        <w:jc w:val="both"/>
      </w:pPr>
      <w:r>
        <w:t xml:space="preserve">3.7.5. </w:t>
      </w:r>
      <w:r w:rsidR="00943867">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A730E" w:rsidRDefault="00CA730E" w:rsidP="00CA730E">
      <w:pPr>
        <w:pStyle w:val="1"/>
        <w:ind w:firstLine="709"/>
        <w:jc w:val="both"/>
      </w:pPr>
      <w:r>
        <w:t xml:space="preserve">3.7.6. </w:t>
      </w:r>
      <w:r w:rsidR="00943867">
        <w:t xml:space="preserve">количество и содержание обращений субъектов регулирования к разработчику, связанных с применением обязательных требований; </w:t>
      </w:r>
    </w:p>
    <w:p w:rsidR="00CA730E" w:rsidRDefault="00CA730E" w:rsidP="00CA730E">
      <w:pPr>
        <w:pStyle w:val="1"/>
        <w:ind w:firstLine="709"/>
        <w:jc w:val="both"/>
      </w:pPr>
      <w:r>
        <w:t xml:space="preserve">3.7.7. </w:t>
      </w:r>
      <w:r w:rsidR="00943867">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о привлечении лиц к административной ответственности;</w:t>
      </w:r>
    </w:p>
    <w:p w:rsidR="00CA730E" w:rsidRDefault="00CA730E" w:rsidP="00CA730E">
      <w:pPr>
        <w:pStyle w:val="1"/>
        <w:ind w:firstLine="709"/>
        <w:jc w:val="both"/>
      </w:pPr>
      <w:r>
        <w:t xml:space="preserve">3.7.8. </w:t>
      </w:r>
      <w:r w:rsidR="00943867">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A730E" w:rsidRDefault="00CA730E" w:rsidP="00CA730E">
      <w:pPr>
        <w:pStyle w:val="1"/>
        <w:ind w:firstLine="709"/>
        <w:jc w:val="both"/>
      </w:pPr>
      <w:r>
        <w:t xml:space="preserve">3.8. </w:t>
      </w:r>
      <w:r w:rsidR="00943867">
        <w:t>Выводы и предложения по итогам оценки достижения целей введения обязательных требований должны содержать один из следующих выводов:</w:t>
      </w:r>
    </w:p>
    <w:p w:rsidR="00CA730E" w:rsidRDefault="00CA730E" w:rsidP="00CA730E">
      <w:pPr>
        <w:pStyle w:val="1"/>
        <w:ind w:firstLine="0"/>
        <w:jc w:val="both"/>
      </w:pPr>
      <w:r>
        <w:tab/>
        <w:t xml:space="preserve">3.8.1. </w:t>
      </w:r>
      <w:r w:rsidR="00943867">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bookmarkStart w:id="13" w:name="bookmark51"/>
    </w:p>
    <w:p w:rsidR="00CA730E" w:rsidRDefault="00943867" w:rsidP="00CA730E">
      <w:pPr>
        <w:pStyle w:val="1"/>
        <w:ind w:firstLine="709"/>
        <w:jc w:val="both"/>
      </w:pPr>
      <w:r>
        <w:rPr>
          <w:noProof/>
          <w:lang w:bidi="ar-SA"/>
        </w:rPr>
        <mc:AlternateContent>
          <mc:Choice Requires="wps">
            <w:drawing>
              <wp:anchor distT="0" distB="0" distL="114300" distR="114300" simplePos="0" relativeHeight="251666432" behindDoc="0" locked="0" layoutInCell="1" allowOverlap="1" wp14:anchorId="229D7A07" wp14:editId="0E5F2474">
                <wp:simplePos x="0" y="0"/>
                <wp:positionH relativeFrom="page">
                  <wp:align>right</wp:align>
                </wp:positionH>
                <wp:positionV relativeFrom="paragraph">
                  <wp:posOffset>1439545</wp:posOffset>
                </wp:positionV>
                <wp:extent cx="204470" cy="4178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04470" cy="417830"/>
                        </a:xfrm>
                        <a:prstGeom prst="rect">
                          <a:avLst/>
                        </a:prstGeom>
                        <a:noFill/>
                      </wps:spPr>
                      <wps:txbx>
                        <w:txbxContent>
                          <w:p w:rsidR="00943867" w:rsidRDefault="00943867" w:rsidP="00943867">
                            <w:pPr>
                              <w:pStyle w:val="1"/>
                              <w:ind w:firstLine="0"/>
                              <w:jc w:val="right"/>
                            </w:pPr>
                          </w:p>
                        </w:txbxContent>
                      </wps:txbx>
                      <wps:bodyPr wrap="square" lIns="0" tIns="0" rIns="0" bIns="0"/>
                    </wps:wsp>
                  </a:graphicData>
                </a:graphic>
                <wp14:sizeRelH relativeFrom="margin">
                  <wp14:pctWidth>0</wp14:pctWidth>
                </wp14:sizeRelH>
              </wp:anchor>
            </w:drawing>
          </mc:Choice>
          <mc:Fallback>
            <w:pict>
              <v:shape w14:anchorId="229D7A07" id="Shape 23" o:spid="_x0000_s1030" type="#_x0000_t202" style="position:absolute;left:0;text-align:left;margin-left:-35.1pt;margin-top:113.35pt;width:16.1pt;height:32.9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" filled="f" stroked="f">
                <v:textbox inset="0,0,0,0">
                  <w:txbxContent>
                    <w:p w:rsidR="00943867" w:rsidRDefault="00943867" w:rsidP="00943867">
                      <w:pPr>
                        <w:pStyle w:val="1"/>
                        <w:ind w:firstLine="0"/>
                        <w:jc w:val="right"/>
                      </w:pPr>
                    </w:p>
                  </w:txbxContent>
                </v:textbox>
                <w10:wrap type="topAndBottom" anchorx="page"/>
              </v:shape>
            </w:pict>
          </mc:Fallback>
        </mc:AlternateContent>
      </w:r>
      <w:bookmarkEnd w:id="13"/>
      <w:r w:rsidR="00CA730E">
        <w:t xml:space="preserve">3.8.2. </w:t>
      </w:r>
      <w:r>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w:t>
      </w:r>
      <w:r w:rsidR="00185A0A">
        <w:t>, устанавливаемая в том числе при выявлении отрицательной динамики ведения предпринимательской деятельности, избыточности требовании,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A730E" w:rsidRDefault="00CA730E" w:rsidP="00CA730E">
      <w:pPr>
        <w:pStyle w:val="1"/>
        <w:ind w:firstLine="709"/>
        <w:jc w:val="both"/>
      </w:pPr>
      <w:r>
        <w:lastRenderedPageBreak/>
        <w:t xml:space="preserve">3.8.3. </w:t>
      </w:r>
      <w:r w:rsidR="00185A0A">
        <w:t>наличие дублирующих и (или) аналогичных по содержанию обязательных требований в нескольких муниципальных нормативных правовых актах;</w:t>
      </w:r>
    </w:p>
    <w:p w:rsidR="00CA730E" w:rsidRDefault="00CA730E" w:rsidP="00CA730E">
      <w:pPr>
        <w:pStyle w:val="1"/>
        <w:ind w:firstLine="709"/>
        <w:jc w:val="both"/>
      </w:pPr>
      <w:r>
        <w:t xml:space="preserve">3.8.4. </w:t>
      </w:r>
      <w:r w:rsidR="00185A0A">
        <w:t>наличие в различных муниципальных нормативных правовых актах противоречащих друг другу обязательных требований;</w:t>
      </w:r>
    </w:p>
    <w:p w:rsidR="00CA730E" w:rsidRDefault="00CA730E" w:rsidP="00CA730E">
      <w:pPr>
        <w:pStyle w:val="1"/>
        <w:ind w:firstLine="709"/>
        <w:jc w:val="both"/>
      </w:pPr>
      <w:r>
        <w:t xml:space="preserve">3.8.5. </w:t>
      </w:r>
      <w:r w:rsidR="00185A0A">
        <w:t>отсутствие однозначных критериев оценки соблюдения обязательных требований;</w:t>
      </w:r>
    </w:p>
    <w:p w:rsidR="00CA730E" w:rsidRDefault="00CA730E" w:rsidP="00CA730E">
      <w:pPr>
        <w:pStyle w:val="1"/>
        <w:ind w:firstLine="709"/>
        <w:jc w:val="both"/>
      </w:pPr>
      <w:r>
        <w:t xml:space="preserve">3.8.6. </w:t>
      </w:r>
      <w:r w:rsidR="00185A0A">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A730E" w:rsidRDefault="00CA730E" w:rsidP="00CA730E">
      <w:pPr>
        <w:pStyle w:val="1"/>
        <w:ind w:firstLine="709"/>
        <w:jc w:val="both"/>
      </w:pPr>
      <w:r>
        <w:t xml:space="preserve">3.8.7. </w:t>
      </w:r>
      <w:r w:rsidR="00185A0A">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A730E" w:rsidRDefault="00CA730E" w:rsidP="00CA730E">
      <w:pPr>
        <w:pStyle w:val="1"/>
        <w:ind w:firstLine="709"/>
        <w:jc w:val="both"/>
      </w:pPr>
      <w:r>
        <w:t xml:space="preserve">3.8.8. </w:t>
      </w:r>
      <w:r w:rsidR="00185A0A">
        <w:t>несоответствие системы обязательных требований или отдельных обязательных требований</w:t>
      </w:r>
      <w:r>
        <w:t xml:space="preserve"> принципам Федерального закона №</w:t>
      </w:r>
      <w:r w:rsidR="00185A0A">
        <w:t xml:space="preserve"> 247-ФЗ, вышестоящим нормативным правовым актам и (или) целям и положениям муниципальных программ;</w:t>
      </w:r>
    </w:p>
    <w:p w:rsidR="00185A0A" w:rsidRDefault="00CA730E" w:rsidP="00CA730E">
      <w:pPr>
        <w:pStyle w:val="1"/>
        <w:ind w:firstLine="709"/>
        <w:jc w:val="both"/>
      </w:pPr>
      <w:r>
        <w:t xml:space="preserve">3.8.9. </w:t>
      </w:r>
      <w:r w:rsidR="00185A0A">
        <w:t>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185A0A" w:rsidRDefault="00185A0A" w:rsidP="00185A0A">
      <w:pPr>
        <w:pStyle w:val="1"/>
        <w:ind w:firstLine="480"/>
        <w:jc w:val="both"/>
      </w:pPr>
      <w:r>
        <w:t>Выв</w:t>
      </w:r>
      <w:r w:rsidR="00CA730E">
        <w:t>од, предусмотренный подпунктом пунктом</w:t>
      </w:r>
      <w:r>
        <w:t xml:space="preserve"> 3.8</w:t>
      </w:r>
      <w:r w:rsidR="00CA730E">
        <w:t>.1</w:t>
      </w:r>
      <w:r w:rsidR="009A7796">
        <w:t>.</w:t>
      </w:r>
      <w:r>
        <w:t xml:space="preserve"> настоящего Порядка, формулируется при отсутствии случае</w:t>
      </w:r>
      <w:r w:rsidR="009A7796">
        <w:t xml:space="preserve">в, предусмотренных </w:t>
      </w:r>
      <w:r w:rsidR="00CA730E">
        <w:t>пунктами 3.8.1. – 3.8.8.</w:t>
      </w:r>
      <w:r>
        <w:t xml:space="preserve"> настоящего </w:t>
      </w:r>
      <w:r w:rsidR="009A7796">
        <w:t>Порядка</w:t>
      </w:r>
      <w:r>
        <w:t>.</w:t>
      </w:r>
    </w:p>
    <w:p w:rsidR="009A7796" w:rsidRDefault="00CA730E" w:rsidP="009A7796">
      <w:pPr>
        <w:pStyle w:val="1"/>
        <w:ind w:firstLine="420"/>
        <w:jc w:val="both"/>
      </w:pPr>
      <w:r>
        <w:t xml:space="preserve">3.9. Выводы, </w:t>
      </w:r>
      <w:r>
        <w:t xml:space="preserve">предусмотренные подпунктами </w:t>
      </w:r>
      <w:proofErr w:type="gramStart"/>
      <w:r>
        <w:t>3.8.2.,</w:t>
      </w:r>
      <w:proofErr w:type="gramEnd"/>
      <w:r>
        <w:t xml:space="preserve"> 3.8.3.</w:t>
      </w:r>
      <w:r>
        <w:t xml:space="preserve"> настоящего Порядка, формулируются при выявлении нескольких из следующих случаев:</w:t>
      </w:r>
    </w:p>
    <w:p w:rsidR="00CA730E" w:rsidRDefault="009A7796" w:rsidP="009A7796">
      <w:pPr>
        <w:pStyle w:val="1"/>
        <w:ind w:firstLine="420"/>
        <w:jc w:val="both"/>
      </w:pPr>
      <w:r>
        <w:t xml:space="preserve">3.9.1. </w:t>
      </w:r>
      <w:r w:rsidR="00CA730E">
        <w:t xml:space="preserve">невозможность исполнения обязательных требований, устанавливаемая       </w:t>
      </w:r>
    </w:p>
    <w:p w:rsidR="00CA730E" w:rsidRDefault="00CA730E" w:rsidP="009A7796">
      <w:pPr>
        <w:pStyle w:val="1"/>
        <w:ind w:firstLine="0"/>
        <w:jc w:val="both"/>
      </w:pPr>
      <w:r>
        <w:t>в том числе при выявлении отрицательной динамики ведения</w:t>
      </w:r>
      <w:r w:rsidR="009A7796">
        <w:t>;</w:t>
      </w:r>
    </w:p>
    <w:p w:rsidR="00CA730E" w:rsidRDefault="009A7796" w:rsidP="00CA730E">
      <w:pPr>
        <w:pStyle w:val="1"/>
        <w:ind w:firstLine="420"/>
        <w:jc w:val="both"/>
      </w:pPr>
      <w:r>
        <w:t>3.9.2.</w:t>
      </w:r>
      <w:r w:rsidR="00CA730E">
        <w:t xml:space="preserve">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185A0A" w:rsidRDefault="00185A0A" w:rsidP="00185A0A">
      <w:pPr>
        <w:pStyle w:val="1"/>
        <w:numPr>
          <w:ilvl w:val="0"/>
          <w:numId w:val="6"/>
        </w:numPr>
        <w:tabs>
          <w:tab w:val="left" w:pos="1129"/>
        </w:tabs>
        <w:ind w:firstLine="480"/>
        <w:jc w:val="both"/>
      </w:pPr>
      <w:bookmarkStart w:id="14" w:name="bookmark59"/>
      <w:bookmarkEnd w:id="14"/>
      <w: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185A0A" w:rsidRDefault="00185A0A" w:rsidP="00185A0A">
      <w:pPr>
        <w:pStyle w:val="1"/>
        <w:numPr>
          <w:ilvl w:val="0"/>
          <w:numId w:val="6"/>
        </w:numPr>
        <w:tabs>
          <w:tab w:val="left" w:pos="1121"/>
        </w:tabs>
        <w:ind w:firstLine="480"/>
        <w:jc w:val="both"/>
      </w:pPr>
      <w:bookmarkStart w:id="15" w:name="bookmark60"/>
      <w:bookmarkEnd w:id="15"/>
      <w:r>
        <w:t>Срок публичного обсуждения проекта доклада не может составлять менее 20 календарных дней со дня его размещения на официальном сайте.</w:t>
      </w:r>
    </w:p>
    <w:p w:rsidR="00185A0A" w:rsidRDefault="00185A0A" w:rsidP="00185A0A">
      <w:pPr>
        <w:pStyle w:val="1"/>
        <w:ind w:firstLine="480"/>
        <w:jc w:val="both"/>
      </w:pPr>
      <w:r>
        <w:t>Предложения (замечания) граждане, организации могут направить п</w:t>
      </w:r>
      <w:r w:rsidR="00431DC3">
        <w:t>о</w:t>
      </w:r>
      <w:r>
        <w:t xml:space="preserve"> электронному или почтовому адресу, указанному на официальном сайте или представить их лично разработчику.</w:t>
      </w:r>
    </w:p>
    <w:p w:rsidR="00185A0A" w:rsidRDefault="00185A0A" w:rsidP="00185A0A">
      <w:pPr>
        <w:pStyle w:val="1"/>
        <w:numPr>
          <w:ilvl w:val="0"/>
          <w:numId w:val="6"/>
        </w:numPr>
        <w:tabs>
          <w:tab w:val="left" w:pos="1191"/>
        </w:tabs>
        <w:ind w:firstLine="480"/>
        <w:jc w:val="both"/>
      </w:pPr>
      <w:bookmarkStart w:id="16" w:name="bookmark61"/>
      <w:bookmarkEnd w:id="16"/>
      <w:r>
        <w:t>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185A0A" w:rsidRDefault="00185A0A" w:rsidP="00185A0A">
      <w:pPr>
        <w:pStyle w:val="1"/>
        <w:ind w:firstLine="480"/>
        <w:jc w:val="both"/>
      </w:pPr>
      <w:r>
        <w:t xml:space="preserve">В случае согласия с поступившими предложениями (замечаниями) разработчик в течение 20 календарных дней со дня истечения срока публичного </w:t>
      </w:r>
      <w:r>
        <w:lastRenderedPageBreak/>
        <w:t>обсуждения проекта доклада, указанного в пункте 3.1</w:t>
      </w:r>
      <w:r w:rsidR="00347B52">
        <w:t>1</w:t>
      </w:r>
      <w:r>
        <w:t xml:space="preserve"> настоящего Порядка, осуществляет доработку проекта доклада и отражает поступившие предложения (замечания) в проекте доклада.</w:t>
      </w:r>
    </w:p>
    <w:p w:rsidR="00185A0A" w:rsidRDefault="00185A0A" w:rsidP="00185A0A">
      <w:pPr>
        <w:pStyle w:val="1"/>
        <w:ind w:firstLine="480"/>
        <w:jc w:val="both"/>
      </w:pPr>
      <w: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185A0A" w:rsidRDefault="00185A0A" w:rsidP="00185A0A">
      <w:pPr>
        <w:pStyle w:val="1"/>
        <w:ind w:firstLine="480"/>
        <w:jc w:val="both"/>
      </w:pPr>
      <w: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185A0A" w:rsidRDefault="00185A0A" w:rsidP="00185A0A">
      <w:pPr>
        <w:pStyle w:val="1"/>
        <w:numPr>
          <w:ilvl w:val="0"/>
          <w:numId w:val="6"/>
        </w:numPr>
        <w:tabs>
          <w:tab w:val="left" w:pos="1121"/>
        </w:tabs>
        <w:ind w:firstLine="480"/>
        <w:jc w:val="both"/>
      </w:pPr>
      <w:bookmarkStart w:id="17" w:name="bookmark62"/>
      <w:bookmarkEnd w:id="17"/>
      <w:r>
        <w:t>Разработчик в течение 5 календарных дней со дня истечения срака,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9A7796" w:rsidRDefault="00185A0A" w:rsidP="009A7796">
      <w:pPr>
        <w:pStyle w:val="1"/>
        <w:numPr>
          <w:ilvl w:val="0"/>
          <w:numId w:val="6"/>
        </w:numPr>
        <w:ind w:firstLine="480"/>
        <w:jc w:val="both"/>
      </w:pPr>
      <w:bookmarkStart w:id="18" w:name="bookmark63"/>
      <w:bookmarkEnd w:id="18"/>
      <w:r>
        <w:t>Комиссия рассматривает доклад в течение 15 календарных дней и принимает одну из следующих рекомендаций:</w:t>
      </w:r>
    </w:p>
    <w:p w:rsidR="009A7796" w:rsidRDefault="009A7796" w:rsidP="009A7796">
      <w:pPr>
        <w:pStyle w:val="1"/>
        <w:ind w:firstLine="0"/>
        <w:jc w:val="both"/>
      </w:pPr>
      <w:r>
        <w:tab/>
        <w:t xml:space="preserve">3.14.1. </w:t>
      </w:r>
      <w:r w:rsidR="00185A0A">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943867" w:rsidRDefault="009A7796" w:rsidP="009A7796">
      <w:pPr>
        <w:pStyle w:val="1"/>
        <w:ind w:firstLine="500"/>
        <w:jc w:val="both"/>
      </w:pPr>
      <w:r>
        <w:t>3.14.2.</w:t>
      </w:r>
      <w:r w:rsidR="00185A0A">
        <w:tab/>
        <w:t xml:space="preserve">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w:t>
      </w:r>
      <w:r w:rsidR="00347B52">
        <w:t>д</w:t>
      </w:r>
      <w:r w:rsidR="00943867">
        <w:t>ействия (с указанием срока продления не более чем на шесть лет);</w:t>
      </w:r>
    </w:p>
    <w:p w:rsidR="00846F20" w:rsidRDefault="009A7796" w:rsidP="00846F20">
      <w:pPr>
        <w:pStyle w:val="1"/>
        <w:tabs>
          <w:tab w:val="left" w:pos="1148"/>
        </w:tabs>
        <w:ind w:firstLine="500"/>
        <w:jc w:val="both"/>
      </w:pPr>
      <w:r>
        <w:rPr>
          <w:shd w:val="clear" w:color="auto" w:fill="FFFFFF"/>
        </w:rPr>
        <w:t>3.14.3.</w:t>
      </w:r>
      <w:r w:rsidR="00846F20">
        <w:tab/>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46F20" w:rsidRDefault="00846F20" w:rsidP="00846F20">
      <w:pPr>
        <w:pStyle w:val="1"/>
        <w:numPr>
          <w:ilvl w:val="0"/>
          <w:numId w:val="6"/>
        </w:numPr>
        <w:tabs>
          <w:tab w:val="left" w:pos="1148"/>
        </w:tabs>
        <w:ind w:firstLine="420"/>
        <w:jc w:val="both"/>
      </w:pPr>
      <w:bookmarkStart w:id="19" w:name="bookmark67"/>
      <w:bookmarkEnd w:id="19"/>
      <w:r>
        <w:t>На основании рекомендации Комиссии, указанной в пункте 3.14 настоящего Порядка, разработчик принимает одно из следующих решений:</w:t>
      </w:r>
    </w:p>
    <w:p w:rsidR="00846F20" w:rsidRDefault="009A7796" w:rsidP="00846F20">
      <w:pPr>
        <w:pStyle w:val="1"/>
        <w:tabs>
          <w:tab w:val="left" w:pos="884"/>
        </w:tabs>
        <w:ind w:firstLine="500"/>
        <w:jc w:val="both"/>
      </w:pPr>
      <w:r>
        <w:t>3.15.1.</w:t>
      </w:r>
      <w:r w:rsidR="00846F20">
        <w:tab/>
        <w:t>о дальнейшем применении обязательных требований с внесением)</w:t>
      </w:r>
    </w:p>
    <w:p w:rsidR="00846F20" w:rsidRDefault="00846F20" w:rsidP="00846F20">
      <w:pPr>
        <w:pStyle w:val="1"/>
        <w:tabs>
          <w:tab w:val="left" w:pos="9326"/>
        </w:tabs>
        <w:ind w:firstLine="0"/>
        <w:jc w:val="both"/>
      </w:pPr>
      <w:r>
        <w:t>изменений в муниципальный нормативный правовой акт в части продления^ срока его действия (с указанием срока продления не более чем на шести лет);</w:t>
      </w:r>
      <w:r>
        <w:tab/>
        <w:t>I</w:t>
      </w:r>
    </w:p>
    <w:p w:rsidR="00846F20" w:rsidRDefault="009A7796" w:rsidP="00846F20">
      <w:pPr>
        <w:pStyle w:val="1"/>
        <w:tabs>
          <w:tab w:val="left" w:pos="884"/>
        </w:tabs>
        <w:ind w:firstLine="500"/>
        <w:jc w:val="both"/>
      </w:pPr>
      <w:r>
        <w:t>3.15.2.</w:t>
      </w:r>
      <w:r w:rsidR="00846F20">
        <w:tab/>
        <w:t>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46F20" w:rsidRDefault="009A7796" w:rsidP="00846F20">
      <w:pPr>
        <w:pStyle w:val="1"/>
        <w:tabs>
          <w:tab w:val="left" w:pos="1148"/>
        </w:tabs>
        <w:ind w:firstLine="500"/>
        <w:jc w:val="both"/>
      </w:pPr>
      <w:r>
        <w:t>3.15.3.</w:t>
      </w:r>
      <w:r w:rsidR="00846F20">
        <w:tab/>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46F20" w:rsidRDefault="00846F20" w:rsidP="00846F20">
      <w:pPr>
        <w:pStyle w:val="1"/>
        <w:ind w:firstLine="500"/>
        <w:jc w:val="both"/>
      </w:pPr>
      <w:r>
        <w:t>В случае принятия решений,</w:t>
      </w:r>
      <w:r w:rsidR="009A7796">
        <w:t xml:space="preserve"> предусмотренных пунктами </w:t>
      </w:r>
      <w:proofErr w:type="gramStart"/>
      <w:r w:rsidR="009A7796">
        <w:t>3.15.1.</w:t>
      </w:r>
      <w:r>
        <w:t>,</w:t>
      </w:r>
      <w:proofErr w:type="gramEnd"/>
      <w:r>
        <w:t xml:space="preserve"> </w:t>
      </w:r>
      <w:r w:rsidR="009A7796">
        <w:t>3.15.2</w:t>
      </w:r>
      <w:r>
        <w:t xml:space="preserve"> настоящего </w:t>
      </w:r>
      <w:r w:rsidR="009A7796">
        <w:t>Порядка</w:t>
      </w:r>
      <w:r>
        <w:t>,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47B52" w:rsidRDefault="00846F20" w:rsidP="00846F20">
      <w:pPr>
        <w:pStyle w:val="1"/>
        <w:tabs>
          <w:tab w:val="left" w:pos="1044"/>
        </w:tabs>
        <w:ind w:firstLine="420"/>
        <w:jc w:val="both"/>
      </w:pPr>
      <w:bookmarkStart w:id="20" w:name="bookmark71"/>
      <w:bookmarkEnd w:id="20"/>
      <w:r>
        <w:lastRenderedPageBreak/>
        <w:t>3.16 Разработчик в течение 20 календарных дней со дня вынесения рекомендации Комиссией, указанной в пункте 3.14</w:t>
      </w:r>
      <w:r w:rsidR="009A7796">
        <w:t>.</w:t>
      </w:r>
      <w: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8C7410" w:rsidRDefault="008C7410" w:rsidP="00846F20">
      <w:pPr>
        <w:pStyle w:val="1"/>
        <w:tabs>
          <w:tab w:val="left" w:pos="1044"/>
        </w:tabs>
        <w:ind w:firstLine="420"/>
        <w:jc w:val="both"/>
      </w:pPr>
    </w:p>
    <w:p w:rsidR="008C7410" w:rsidRDefault="008C7410" w:rsidP="00846F20">
      <w:pPr>
        <w:pStyle w:val="1"/>
        <w:tabs>
          <w:tab w:val="left" w:pos="1044"/>
        </w:tabs>
        <w:ind w:firstLine="420"/>
        <w:jc w:val="both"/>
      </w:pPr>
    </w:p>
    <w:p w:rsidR="00D13C7B" w:rsidRPr="00D13C7B" w:rsidRDefault="00D13C7B" w:rsidP="00D13C7B">
      <w:pPr>
        <w:jc w:val="both"/>
        <w:rPr>
          <w:rFonts w:ascii="Times New Roman" w:hAnsi="Times New Roman" w:cs="Times New Roman"/>
          <w:color w:val="auto"/>
          <w:sz w:val="28"/>
        </w:rPr>
      </w:pPr>
      <w:r>
        <w:rPr>
          <w:rFonts w:ascii="Times New Roman" w:hAnsi="Times New Roman" w:cs="Times New Roman"/>
          <w:sz w:val="28"/>
        </w:rPr>
        <w:t>Заместитель</w:t>
      </w:r>
      <w:r w:rsidRPr="00D13C7B">
        <w:rPr>
          <w:rFonts w:ascii="Times New Roman" w:hAnsi="Times New Roman" w:cs="Times New Roman"/>
          <w:sz w:val="28"/>
        </w:rPr>
        <w:t xml:space="preserve"> главы </w:t>
      </w:r>
    </w:p>
    <w:p w:rsidR="00D13C7B" w:rsidRPr="00D13C7B" w:rsidRDefault="00D13C7B" w:rsidP="00D13C7B">
      <w:pPr>
        <w:jc w:val="both"/>
        <w:rPr>
          <w:rFonts w:ascii="Times New Roman" w:hAnsi="Times New Roman" w:cs="Times New Roman"/>
          <w:sz w:val="28"/>
        </w:rPr>
      </w:pPr>
      <w:r w:rsidRPr="00D13C7B">
        <w:rPr>
          <w:rFonts w:ascii="Times New Roman" w:hAnsi="Times New Roman" w:cs="Times New Roman"/>
          <w:sz w:val="28"/>
        </w:rPr>
        <w:t>муниципального образования</w:t>
      </w:r>
      <w:r w:rsidRPr="00D13C7B">
        <w:rPr>
          <w:rFonts w:ascii="Times New Roman" w:hAnsi="Times New Roman" w:cs="Times New Roman"/>
          <w:sz w:val="28"/>
        </w:rPr>
        <w:tab/>
      </w:r>
      <w:r w:rsidRPr="00D13C7B">
        <w:rPr>
          <w:rFonts w:ascii="Times New Roman" w:hAnsi="Times New Roman" w:cs="Times New Roman"/>
          <w:sz w:val="28"/>
        </w:rPr>
        <w:tab/>
        <w:t xml:space="preserve">                                     </w:t>
      </w:r>
      <w:r>
        <w:rPr>
          <w:rFonts w:ascii="Times New Roman" w:hAnsi="Times New Roman" w:cs="Times New Roman"/>
          <w:sz w:val="28"/>
        </w:rPr>
        <w:t xml:space="preserve">         В.В</w:t>
      </w:r>
      <w:r w:rsidRPr="00D13C7B">
        <w:rPr>
          <w:rFonts w:ascii="Times New Roman" w:hAnsi="Times New Roman" w:cs="Times New Roman"/>
          <w:sz w:val="28"/>
        </w:rPr>
        <w:t xml:space="preserve">. </w:t>
      </w:r>
      <w:proofErr w:type="spellStart"/>
      <w:r>
        <w:rPr>
          <w:rFonts w:ascii="Times New Roman" w:hAnsi="Times New Roman" w:cs="Times New Roman"/>
          <w:sz w:val="28"/>
        </w:rPr>
        <w:t>Цыбань</w:t>
      </w:r>
      <w:proofErr w:type="spellEnd"/>
    </w:p>
    <w:p w:rsidR="008C7410" w:rsidRPr="001C68D7" w:rsidRDefault="008C7410" w:rsidP="00846F20">
      <w:pPr>
        <w:pStyle w:val="1"/>
        <w:tabs>
          <w:tab w:val="left" w:pos="1044"/>
        </w:tabs>
        <w:ind w:firstLine="420"/>
        <w:jc w:val="both"/>
      </w:pPr>
    </w:p>
    <w:sectPr w:rsidR="008C7410" w:rsidRPr="001C68D7">
      <w:headerReference w:type="default" r:id="rId7"/>
      <w:pgSz w:w="11900" w:h="16840"/>
      <w:pgMar w:top="1159" w:right="849" w:bottom="1191" w:left="1322" w:header="0" w:footer="7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B6" w:rsidRDefault="006752B6">
      <w:r>
        <w:separator/>
      </w:r>
    </w:p>
  </w:endnote>
  <w:endnote w:type="continuationSeparator" w:id="0">
    <w:p w:rsidR="006752B6" w:rsidRDefault="0067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B6" w:rsidRDefault="006752B6"/>
  </w:footnote>
  <w:footnote w:type="continuationSeparator" w:id="0">
    <w:p w:rsidR="006752B6" w:rsidRDefault="00675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86" w:rsidRDefault="0057538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7C9"/>
    <w:multiLevelType w:val="multilevel"/>
    <w:tmpl w:val="436E4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87D59"/>
    <w:multiLevelType w:val="multilevel"/>
    <w:tmpl w:val="09987EC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8C6A7F"/>
    <w:multiLevelType w:val="multilevel"/>
    <w:tmpl w:val="D52A68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157E3"/>
    <w:multiLevelType w:val="hybridMultilevel"/>
    <w:tmpl w:val="B7D03190"/>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nsid w:val="63341D4B"/>
    <w:multiLevelType w:val="multilevel"/>
    <w:tmpl w:val="1C90332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556F20"/>
    <w:multiLevelType w:val="multilevel"/>
    <w:tmpl w:val="D52A68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B960E7"/>
    <w:multiLevelType w:val="multilevel"/>
    <w:tmpl w:val="9428592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F5383"/>
    <w:multiLevelType w:val="multilevel"/>
    <w:tmpl w:val="2614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845711"/>
    <w:multiLevelType w:val="multilevel"/>
    <w:tmpl w:val="CEE251B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A07B2A"/>
    <w:multiLevelType w:val="hybridMultilevel"/>
    <w:tmpl w:val="8F5EAA2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num w:numId="1">
    <w:abstractNumId w:val="0"/>
  </w:num>
  <w:num w:numId="2">
    <w:abstractNumId w:val="2"/>
  </w:num>
  <w:num w:numId="3">
    <w:abstractNumId w:val="8"/>
  </w:num>
  <w:num w:numId="4">
    <w:abstractNumId w:val="6"/>
  </w:num>
  <w:num w:numId="5">
    <w:abstractNumId w:val="1"/>
  </w:num>
  <w:num w:numId="6">
    <w:abstractNumId w:val="4"/>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86"/>
    <w:rsid w:val="00020442"/>
    <w:rsid w:val="000A6F7D"/>
    <w:rsid w:val="000C1C03"/>
    <w:rsid w:val="00185A0A"/>
    <w:rsid w:val="001C32CE"/>
    <w:rsid w:val="001C68D7"/>
    <w:rsid w:val="001D4963"/>
    <w:rsid w:val="001E11C8"/>
    <w:rsid w:val="00287622"/>
    <w:rsid w:val="002D78AE"/>
    <w:rsid w:val="00347B52"/>
    <w:rsid w:val="00431DC3"/>
    <w:rsid w:val="004D21F1"/>
    <w:rsid w:val="00575386"/>
    <w:rsid w:val="005855F0"/>
    <w:rsid w:val="006752B6"/>
    <w:rsid w:val="00765F45"/>
    <w:rsid w:val="00784EC7"/>
    <w:rsid w:val="00846F20"/>
    <w:rsid w:val="008C7410"/>
    <w:rsid w:val="008D04D4"/>
    <w:rsid w:val="00943867"/>
    <w:rsid w:val="009A7796"/>
    <w:rsid w:val="00A055A5"/>
    <w:rsid w:val="00A2505D"/>
    <w:rsid w:val="00AB74E3"/>
    <w:rsid w:val="00AE16D5"/>
    <w:rsid w:val="00B53EB3"/>
    <w:rsid w:val="00BF0DFA"/>
    <w:rsid w:val="00CA730E"/>
    <w:rsid w:val="00D13C7B"/>
    <w:rsid w:val="00D71217"/>
    <w:rsid w:val="00EC72F7"/>
    <w:rsid w:val="00F14EBA"/>
    <w:rsid w:val="00F4728B"/>
    <w:rsid w:val="00F81C04"/>
    <w:rsid w:val="00FC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F1012-B68A-409C-B0B9-F4B49CA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right"/>
    </w:pPr>
    <w:rPr>
      <w:rFonts w:ascii="Arial" w:eastAsia="Arial" w:hAnsi="Arial" w:cs="Arial"/>
      <w:b/>
      <w:bCs/>
      <w:sz w:val="16"/>
      <w:szCs w:val="16"/>
    </w:rPr>
  </w:style>
  <w:style w:type="paragraph" w:customStyle="1" w:styleId="20">
    <w:name w:val="Основной текст (2)"/>
    <w:basedOn w:val="a"/>
    <w:link w:val="2"/>
    <w:pPr>
      <w:spacing w:after="320"/>
      <w:jc w:val="center"/>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header"/>
    <w:basedOn w:val="a"/>
    <w:link w:val="a5"/>
    <w:uiPriority w:val="99"/>
    <w:unhideWhenUsed/>
    <w:rsid w:val="001C68D7"/>
    <w:pPr>
      <w:tabs>
        <w:tab w:val="center" w:pos="4677"/>
        <w:tab w:val="right" w:pos="9355"/>
      </w:tabs>
    </w:pPr>
  </w:style>
  <w:style w:type="character" w:customStyle="1" w:styleId="a5">
    <w:name w:val="Верхний колонтитул Знак"/>
    <w:basedOn w:val="a0"/>
    <w:link w:val="a4"/>
    <w:uiPriority w:val="99"/>
    <w:rsid w:val="001C68D7"/>
    <w:rPr>
      <w:color w:val="000000"/>
    </w:rPr>
  </w:style>
  <w:style w:type="paragraph" w:styleId="a6">
    <w:name w:val="footer"/>
    <w:basedOn w:val="a"/>
    <w:link w:val="a7"/>
    <w:uiPriority w:val="99"/>
    <w:unhideWhenUsed/>
    <w:rsid w:val="001C68D7"/>
    <w:pPr>
      <w:tabs>
        <w:tab w:val="center" w:pos="4677"/>
        <w:tab w:val="right" w:pos="9355"/>
      </w:tabs>
    </w:pPr>
  </w:style>
  <w:style w:type="character" w:customStyle="1" w:styleId="a7">
    <w:name w:val="Нижний колонтитул Знак"/>
    <w:basedOn w:val="a0"/>
    <w:link w:val="a6"/>
    <w:uiPriority w:val="99"/>
    <w:rsid w:val="001C68D7"/>
    <w:rPr>
      <w:color w:val="000000"/>
    </w:rPr>
  </w:style>
  <w:style w:type="paragraph" w:styleId="a8">
    <w:name w:val="Balloon Text"/>
    <w:basedOn w:val="a"/>
    <w:link w:val="a9"/>
    <w:uiPriority w:val="99"/>
    <w:semiHidden/>
    <w:unhideWhenUsed/>
    <w:rsid w:val="00846F20"/>
    <w:rPr>
      <w:rFonts w:ascii="Segoe UI" w:hAnsi="Segoe UI" w:cs="Segoe UI"/>
      <w:sz w:val="18"/>
      <w:szCs w:val="18"/>
    </w:rPr>
  </w:style>
  <w:style w:type="character" w:customStyle="1" w:styleId="a9">
    <w:name w:val="Текст выноски Знак"/>
    <w:basedOn w:val="a0"/>
    <w:link w:val="a8"/>
    <w:uiPriority w:val="99"/>
    <w:semiHidden/>
    <w:rsid w:val="00846F2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58714">
      <w:bodyDiv w:val="1"/>
      <w:marLeft w:val="0"/>
      <w:marRight w:val="0"/>
      <w:marTop w:val="0"/>
      <w:marBottom w:val="0"/>
      <w:divBdr>
        <w:top w:val="none" w:sz="0" w:space="0" w:color="auto"/>
        <w:left w:val="none" w:sz="0" w:space="0" w:color="auto"/>
        <w:bottom w:val="none" w:sz="0" w:space="0" w:color="auto"/>
        <w:right w:val="none" w:sz="0" w:space="0" w:color="auto"/>
      </w:divBdr>
    </w:div>
    <w:div w:id="85342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Братишкина Ю.А.</cp:lastModifiedBy>
  <cp:revision>28</cp:revision>
  <cp:lastPrinted>2021-06-18T14:51:00Z</cp:lastPrinted>
  <dcterms:created xsi:type="dcterms:W3CDTF">2021-06-18T13:56:00Z</dcterms:created>
  <dcterms:modified xsi:type="dcterms:W3CDTF">2021-09-22T16:10:00Z</dcterms:modified>
</cp:coreProperties>
</file>