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0" w:rsidRPr="005A1F2E" w:rsidRDefault="008C7410" w:rsidP="002D27BE">
      <w:pPr>
        <w:pStyle w:val="1"/>
        <w:ind w:firstLine="0"/>
        <w:jc w:val="center"/>
        <w:rPr>
          <w:b/>
          <w:bCs/>
          <w:color w:val="auto"/>
        </w:rPr>
      </w:pPr>
    </w:p>
    <w:p w:rsidR="008C7410" w:rsidRPr="005A1F2E" w:rsidRDefault="008C7410" w:rsidP="002D27BE">
      <w:pPr>
        <w:pStyle w:val="1"/>
        <w:ind w:firstLine="0"/>
        <w:jc w:val="center"/>
        <w:rPr>
          <w:b/>
          <w:bCs/>
          <w:color w:val="auto"/>
        </w:rPr>
      </w:pPr>
    </w:p>
    <w:p w:rsidR="008C7410" w:rsidRDefault="008C7410" w:rsidP="002D27BE">
      <w:pPr>
        <w:pStyle w:val="1"/>
        <w:ind w:firstLine="0"/>
        <w:jc w:val="center"/>
        <w:rPr>
          <w:b/>
          <w:bCs/>
          <w:color w:val="auto"/>
        </w:rPr>
      </w:pPr>
    </w:p>
    <w:p w:rsidR="002D27BE" w:rsidRDefault="002D27BE" w:rsidP="002D27BE">
      <w:pPr>
        <w:pStyle w:val="1"/>
        <w:ind w:firstLine="0"/>
        <w:jc w:val="center"/>
        <w:rPr>
          <w:b/>
          <w:bCs/>
          <w:color w:val="auto"/>
        </w:rPr>
      </w:pPr>
    </w:p>
    <w:p w:rsidR="002D27BE" w:rsidRDefault="002D27BE" w:rsidP="002D27BE">
      <w:pPr>
        <w:pStyle w:val="1"/>
        <w:ind w:firstLine="0"/>
        <w:jc w:val="center"/>
        <w:rPr>
          <w:b/>
          <w:bCs/>
          <w:color w:val="auto"/>
        </w:rPr>
      </w:pPr>
    </w:p>
    <w:p w:rsidR="002D27BE" w:rsidRDefault="002D27BE" w:rsidP="002D27BE">
      <w:pPr>
        <w:pStyle w:val="1"/>
        <w:ind w:firstLine="0"/>
        <w:jc w:val="center"/>
        <w:rPr>
          <w:b/>
          <w:bCs/>
          <w:color w:val="auto"/>
        </w:rPr>
      </w:pPr>
    </w:p>
    <w:p w:rsidR="002D27BE" w:rsidRDefault="002D27BE" w:rsidP="002D27BE">
      <w:pPr>
        <w:pStyle w:val="1"/>
        <w:ind w:firstLine="0"/>
        <w:jc w:val="center"/>
        <w:rPr>
          <w:b/>
          <w:bCs/>
          <w:color w:val="auto"/>
        </w:rPr>
      </w:pPr>
    </w:p>
    <w:p w:rsidR="002D27BE" w:rsidRDefault="002D27BE" w:rsidP="002D27BE">
      <w:pPr>
        <w:pStyle w:val="1"/>
        <w:ind w:firstLine="0"/>
        <w:jc w:val="center"/>
        <w:rPr>
          <w:b/>
          <w:bCs/>
          <w:color w:val="auto"/>
        </w:rPr>
      </w:pPr>
      <w:bookmarkStart w:id="0" w:name="_GoBack"/>
      <w:bookmarkEnd w:id="0"/>
    </w:p>
    <w:p w:rsidR="0071507A" w:rsidRPr="005A1F2E" w:rsidRDefault="0071507A" w:rsidP="007150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признании </w:t>
      </w:r>
      <w:proofErr w:type="gramStart"/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утратившими</w:t>
      </w:r>
      <w:proofErr w:type="gramEnd"/>
      <w:r w:rsidRPr="005A1F2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силу некоторых постановлений администрации муниципального образования город Новороссийск</w:t>
      </w:r>
    </w:p>
    <w:p w:rsidR="0071507A" w:rsidRPr="005A1F2E" w:rsidRDefault="0071507A" w:rsidP="0071507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1507A" w:rsidRPr="005A1F2E" w:rsidRDefault="0071507A" w:rsidP="0071507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приведения правовых актов муниципального образования город Новороссийск в соответствие действующему законодательству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 и в соответствии со статьей 34 Устава муниципального образования город Новороссийск,                                                      </w:t>
      </w:r>
      <w:proofErr w:type="gramStart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</w:t>
      </w:r>
    </w:p>
    <w:p w:rsidR="0071507A" w:rsidRPr="005A1F2E" w:rsidRDefault="0071507A" w:rsidP="0071507A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4B27" w:rsidRPr="005A1F2E" w:rsidRDefault="00407A48" w:rsidP="00274B27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color w:val="auto"/>
        </w:rPr>
      </w:pPr>
      <w:bookmarkStart w:id="1" w:name="bookmark3"/>
      <w:bookmarkEnd w:id="1"/>
      <w:r w:rsidRPr="005A1F2E">
        <w:rPr>
          <w:color w:val="auto"/>
        </w:rPr>
        <w:t>Признать утратившими силу:</w:t>
      </w:r>
    </w:p>
    <w:p w:rsidR="001C68D7" w:rsidRPr="005A1F2E" w:rsidRDefault="00407A48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</w:rPr>
        <w:t xml:space="preserve">1.1. </w:t>
      </w:r>
      <w:r w:rsidR="00185011" w:rsidRPr="005A1F2E">
        <w:rPr>
          <w:color w:val="auto"/>
          <w:shd w:val="clear" w:color="auto" w:fill="FFFFFF"/>
        </w:rPr>
        <w:t>Постановление администрации муниципального обра</w:t>
      </w:r>
      <w:r w:rsidR="00CC51BA">
        <w:rPr>
          <w:color w:val="auto"/>
          <w:shd w:val="clear" w:color="auto" w:fill="FFFFFF"/>
        </w:rPr>
        <w:t>зования город Новороссийск от 9 января 2013</w:t>
      </w:r>
      <w:r w:rsidR="00185011" w:rsidRPr="005A1F2E">
        <w:rPr>
          <w:color w:val="auto"/>
          <w:shd w:val="clear" w:color="auto" w:fill="FFFFFF"/>
        </w:rPr>
        <w:t> года № </w:t>
      </w:r>
      <w:r w:rsidR="00CC51BA">
        <w:rPr>
          <w:color w:val="auto"/>
          <w:shd w:val="clear" w:color="auto" w:fill="FFFFFF"/>
        </w:rPr>
        <w:t>1</w:t>
      </w:r>
      <w:r w:rsidR="00185011" w:rsidRPr="005A1F2E">
        <w:rPr>
          <w:color w:val="auto"/>
          <w:shd w:val="clear" w:color="auto" w:fill="FFFFFF"/>
        </w:rPr>
        <w:t xml:space="preserve">6 «Об </w:t>
      </w:r>
      <w:r w:rsidR="00CC51BA">
        <w:rPr>
          <w:color w:val="auto"/>
          <w:shd w:val="clear" w:color="auto" w:fill="FFFFFF"/>
        </w:rPr>
        <w:t>образовании рабочей группы по организации работы муниципальных бюджетных учреждений в сфере ЖКХ и благоустройства города муниципального образования город Новороссийск</w:t>
      </w:r>
      <w:r w:rsidR="00185011" w:rsidRPr="005A1F2E">
        <w:rPr>
          <w:color w:val="auto"/>
          <w:shd w:val="clear" w:color="auto" w:fill="FFFFFF"/>
        </w:rPr>
        <w:t>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</w:rPr>
        <w:t xml:space="preserve">1.2. </w:t>
      </w:r>
      <w:r w:rsidR="00185011" w:rsidRPr="005A1F2E">
        <w:rPr>
          <w:color w:val="auto"/>
          <w:shd w:val="clear" w:color="auto" w:fill="FFFFFF"/>
        </w:rPr>
        <w:t>Постановление администрации муниципального обра</w:t>
      </w:r>
      <w:r w:rsidR="00CC51BA">
        <w:rPr>
          <w:color w:val="auto"/>
          <w:shd w:val="clear" w:color="auto" w:fill="FFFFFF"/>
        </w:rPr>
        <w:t>зования город Новороссийск от 1</w:t>
      </w:r>
      <w:r w:rsidR="00185011" w:rsidRPr="005A1F2E">
        <w:rPr>
          <w:color w:val="auto"/>
          <w:shd w:val="clear" w:color="auto" w:fill="FFFFFF"/>
        </w:rPr>
        <w:t xml:space="preserve"> </w:t>
      </w:r>
      <w:r w:rsidR="00CC51BA">
        <w:rPr>
          <w:color w:val="auto"/>
          <w:shd w:val="clear" w:color="auto" w:fill="FFFFFF"/>
        </w:rPr>
        <w:t>марта 2013</w:t>
      </w:r>
      <w:r w:rsidR="00185011" w:rsidRPr="005A1F2E">
        <w:rPr>
          <w:color w:val="auto"/>
          <w:shd w:val="clear" w:color="auto" w:fill="FFFFFF"/>
        </w:rPr>
        <w:t> года № </w:t>
      </w:r>
      <w:r w:rsidR="00CC51BA">
        <w:rPr>
          <w:color w:val="auto"/>
          <w:shd w:val="clear" w:color="auto" w:fill="FFFFFF"/>
        </w:rPr>
        <w:t>12</w:t>
      </w:r>
      <w:r w:rsidR="00185011" w:rsidRPr="005A1F2E">
        <w:rPr>
          <w:color w:val="auto"/>
          <w:shd w:val="clear" w:color="auto" w:fill="FFFFFF"/>
        </w:rPr>
        <w:t>1</w:t>
      </w:r>
      <w:r w:rsidR="00CC51BA">
        <w:rPr>
          <w:color w:val="auto"/>
          <w:shd w:val="clear" w:color="auto" w:fill="FFFFFF"/>
        </w:rPr>
        <w:t>7</w:t>
      </w:r>
      <w:r w:rsidR="00185011" w:rsidRPr="005A1F2E">
        <w:rPr>
          <w:color w:val="auto"/>
          <w:shd w:val="clear" w:color="auto" w:fill="FFFFFF"/>
        </w:rPr>
        <w:t xml:space="preserve"> «Об </w:t>
      </w:r>
      <w:r w:rsidR="00CC51BA">
        <w:rPr>
          <w:color w:val="auto"/>
          <w:shd w:val="clear" w:color="auto" w:fill="FFFFFF"/>
        </w:rPr>
        <w:t>образовании рабочей группы по мониторингу земельных участков сельских округов вновь застраиваемых территорий, расположенных в границах муниципального образования город Новороссийск</w:t>
      </w:r>
      <w:r w:rsidR="00185011" w:rsidRPr="005A1F2E">
        <w:rPr>
          <w:color w:val="auto"/>
          <w:shd w:val="clear" w:color="auto" w:fill="FFFFFF"/>
        </w:rPr>
        <w:t>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 xml:space="preserve">1.3. </w:t>
      </w:r>
      <w:r w:rsidR="00D53639" w:rsidRPr="005A1F2E">
        <w:rPr>
          <w:color w:val="auto"/>
          <w:shd w:val="clear" w:color="auto" w:fill="FFFFFF"/>
        </w:rPr>
        <w:t>Постановление администрации муниципального обр</w:t>
      </w:r>
      <w:r w:rsidR="00764913">
        <w:rPr>
          <w:color w:val="auto"/>
          <w:shd w:val="clear" w:color="auto" w:fill="FFFFFF"/>
        </w:rPr>
        <w:t>азования город Новороссийск от 15</w:t>
      </w:r>
      <w:r w:rsidR="00D53639" w:rsidRPr="005A1F2E">
        <w:rPr>
          <w:color w:val="auto"/>
          <w:shd w:val="clear" w:color="auto" w:fill="FFFFFF"/>
        </w:rPr>
        <w:t xml:space="preserve"> </w:t>
      </w:r>
      <w:r w:rsidR="00764913">
        <w:rPr>
          <w:color w:val="auto"/>
          <w:shd w:val="clear" w:color="auto" w:fill="FFFFFF"/>
        </w:rPr>
        <w:t>марта</w:t>
      </w:r>
      <w:r w:rsidR="00D53639" w:rsidRPr="005A1F2E">
        <w:rPr>
          <w:color w:val="auto"/>
          <w:shd w:val="clear" w:color="auto" w:fill="FFFFFF"/>
        </w:rPr>
        <w:t xml:space="preserve"> 201</w:t>
      </w:r>
      <w:r w:rsidR="00764913">
        <w:rPr>
          <w:color w:val="auto"/>
          <w:shd w:val="clear" w:color="auto" w:fill="FFFFFF"/>
        </w:rPr>
        <w:t>3</w:t>
      </w:r>
      <w:r w:rsidR="00D53639" w:rsidRPr="005A1F2E">
        <w:rPr>
          <w:color w:val="auto"/>
          <w:shd w:val="clear" w:color="auto" w:fill="FFFFFF"/>
        </w:rPr>
        <w:t> года № </w:t>
      </w:r>
      <w:r w:rsidR="00764913">
        <w:rPr>
          <w:color w:val="auto"/>
          <w:shd w:val="clear" w:color="auto" w:fill="FFFFFF"/>
        </w:rPr>
        <w:t>1473</w:t>
      </w:r>
      <w:r w:rsidR="00D53639" w:rsidRPr="005A1F2E">
        <w:rPr>
          <w:color w:val="auto"/>
          <w:shd w:val="clear" w:color="auto" w:fill="FFFFFF"/>
        </w:rPr>
        <w:t xml:space="preserve"> «</w:t>
      </w:r>
      <w:r w:rsidR="00764913">
        <w:rPr>
          <w:color w:val="auto"/>
          <w:shd w:val="clear" w:color="auto" w:fill="FFFFFF"/>
        </w:rPr>
        <w:t>Об образовании рабочей группы по мониторингу работ по благоустройству и наведению санитарного порядка на территории муниципального образования город Новороссийск</w:t>
      </w:r>
      <w:r w:rsidR="00D53639" w:rsidRPr="005A1F2E">
        <w:rPr>
          <w:color w:val="auto"/>
          <w:shd w:val="clear" w:color="auto" w:fill="FFFFFF"/>
        </w:rPr>
        <w:t>»</w:t>
      </w:r>
      <w:r w:rsidRPr="005A1F2E">
        <w:rPr>
          <w:color w:val="auto"/>
          <w:shd w:val="clear" w:color="auto" w:fill="FFFFFF"/>
        </w:rPr>
        <w:t>;</w:t>
      </w:r>
    </w:p>
    <w:p w:rsidR="002F10CB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1.4. Постановление администрации муниципального обр</w:t>
      </w:r>
      <w:r w:rsidR="00764913">
        <w:rPr>
          <w:color w:val="auto"/>
          <w:shd w:val="clear" w:color="auto" w:fill="FFFFFF"/>
        </w:rPr>
        <w:t>азования город Новороссийск от 20</w:t>
      </w:r>
      <w:r w:rsidRPr="005A1F2E">
        <w:rPr>
          <w:color w:val="auto"/>
          <w:shd w:val="clear" w:color="auto" w:fill="FFFFFF"/>
        </w:rPr>
        <w:t xml:space="preserve"> </w:t>
      </w:r>
      <w:r w:rsidR="00764913">
        <w:rPr>
          <w:color w:val="auto"/>
          <w:shd w:val="clear" w:color="auto" w:fill="FFFFFF"/>
        </w:rPr>
        <w:t>мая 2013</w:t>
      </w:r>
      <w:r w:rsidRPr="005A1F2E">
        <w:rPr>
          <w:color w:val="auto"/>
          <w:shd w:val="clear" w:color="auto" w:fill="FFFFFF"/>
        </w:rPr>
        <w:t> года № </w:t>
      </w:r>
      <w:r w:rsidR="00764913">
        <w:rPr>
          <w:color w:val="auto"/>
          <w:shd w:val="clear" w:color="auto" w:fill="FFFFFF"/>
        </w:rPr>
        <w:t>3456</w:t>
      </w:r>
      <w:r w:rsidRPr="005A1F2E">
        <w:rPr>
          <w:color w:val="auto"/>
          <w:shd w:val="clear" w:color="auto" w:fill="FFFFFF"/>
        </w:rPr>
        <w:t xml:space="preserve"> «Об </w:t>
      </w:r>
      <w:r w:rsidR="00764913">
        <w:rPr>
          <w:color w:val="auto"/>
          <w:shd w:val="clear" w:color="auto" w:fill="FFFFFF"/>
        </w:rPr>
        <w:t>образовании комиссии по распределению денежных сре</w:t>
      </w:r>
      <w:proofErr w:type="gramStart"/>
      <w:r w:rsidR="00764913">
        <w:rPr>
          <w:color w:val="auto"/>
          <w:shd w:val="clear" w:color="auto" w:fill="FFFFFF"/>
        </w:rPr>
        <w:t>дств дл</w:t>
      </w:r>
      <w:proofErr w:type="gramEnd"/>
      <w:r w:rsidR="00764913">
        <w:rPr>
          <w:color w:val="auto"/>
          <w:shd w:val="clear" w:color="auto" w:fill="FFFFFF"/>
        </w:rPr>
        <w:t>я оказания помощи семьям, нуждающимся в особой заботе и находящимся в трудной жизненной ситуации в рамках проведения акции «Спаси и сохрани»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74B27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</w:t>
      </w:r>
      <w:r w:rsidR="002F10CB" w:rsidRPr="005A1F2E">
        <w:rPr>
          <w:color w:val="auto"/>
          <w:shd w:val="clear" w:color="auto" w:fill="FFFFFF"/>
        </w:rPr>
        <w:t>5</w:t>
      </w:r>
      <w:r w:rsidRPr="005A1F2E">
        <w:rPr>
          <w:color w:val="auto"/>
          <w:shd w:val="clear" w:color="auto" w:fill="FFFFFF"/>
        </w:rPr>
        <w:t xml:space="preserve">. </w:t>
      </w:r>
      <w:r w:rsidR="0022369E" w:rsidRPr="005A1F2E">
        <w:rPr>
          <w:color w:val="auto"/>
          <w:shd w:val="clear" w:color="auto" w:fill="FFFFFF"/>
        </w:rPr>
        <w:t>Постановление администрации муниципального обра</w:t>
      </w:r>
      <w:r w:rsidR="00764913">
        <w:rPr>
          <w:color w:val="auto"/>
          <w:shd w:val="clear" w:color="auto" w:fill="FFFFFF"/>
        </w:rPr>
        <w:t>зования город Новороссийск от 6</w:t>
      </w:r>
      <w:r w:rsidR="0022369E" w:rsidRPr="005A1F2E">
        <w:rPr>
          <w:color w:val="auto"/>
          <w:shd w:val="clear" w:color="auto" w:fill="FFFFFF"/>
        </w:rPr>
        <w:t xml:space="preserve"> </w:t>
      </w:r>
      <w:r w:rsidR="00764913">
        <w:rPr>
          <w:color w:val="auto"/>
          <w:shd w:val="clear" w:color="auto" w:fill="FFFFFF"/>
        </w:rPr>
        <w:t>июня</w:t>
      </w:r>
      <w:r w:rsidR="0022369E" w:rsidRPr="005A1F2E">
        <w:rPr>
          <w:color w:val="auto"/>
          <w:shd w:val="clear" w:color="auto" w:fill="FFFFFF"/>
        </w:rPr>
        <w:t xml:space="preserve"> 201</w:t>
      </w:r>
      <w:r w:rsidR="00764913">
        <w:rPr>
          <w:color w:val="auto"/>
          <w:shd w:val="clear" w:color="auto" w:fill="FFFFFF"/>
        </w:rPr>
        <w:t>3</w:t>
      </w:r>
      <w:r w:rsidR="0022369E" w:rsidRPr="005A1F2E">
        <w:rPr>
          <w:color w:val="auto"/>
          <w:shd w:val="clear" w:color="auto" w:fill="FFFFFF"/>
        </w:rPr>
        <w:t> года № </w:t>
      </w:r>
      <w:r w:rsidR="00764913">
        <w:rPr>
          <w:color w:val="auto"/>
          <w:shd w:val="clear" w:color="auto" w:fill="FFFFFF"/>
        </w:rPr>
        <w:t>4048</w:t>
      </w:r>
      <w:r w:rsidR="0022369E" w:rsidRPr="005A1F2E">
        <w:rPr>
          <w:color w:val="auto"/>
          <w:shd w:val="clear" w:color="auto" w:fill="FFFFFF"/>
        </w:rPr>
        <w:t xml:space="preserve"> «Об </w:t>
      </w:r>
      <w:r w:rsidR="00764913">
        <w:rPr>
          <w:color w:val="auto"/>
          <w:shd w:val="clear" w:color="auto" w:fill="FFFFFF"/>
        </w:rPr>
        <w:t>образовании рабочей группы по разработке программы по организации парк</w:t>
      </w:r>
      <w:r w:rsidR="003859A4">
        <w:rPr>
          <w:color w:val="auto"/>
          <w:shd w:val="clear" w:color="auto" w:fill="FFFFFF"/>
        </w:rPr>
        <w:t>овочной инфраструктуры на территории муниципального образования город Новороссийск</w:t>
      </w:r>
      <w:r w:rsidR="0022369E" w:rsidRPr="005A1F2E">
        <w:rPr>
          <w:color w:val="auto"/>
          <w:shd w:val="clear" w:color="auto" w:fill="FFFFFF"/>
        </w:rPr>
        <w:t>»</w:t>
      </w:r>
      <w:r w:rsidRPr="005A1F2E">
        <w:rPr>
          <w:color w:val="auto"/>
          <w:shd w:val="clear" w:color="auto" w:fill="FFFFFF"/>
        </w:rPr>
        <w:t>;</w:t>
      </w:r>
    </w:p>
    <w:p w:rsidR="00274B27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1.6</w:t>
      </w:r>
      <w:r w:rsidR="00274B27" w:rsidRPr="005A1F2E">
        <w:rPr>
          <w:color w:val="auto"/>
          <w:shd w:val="clear" w:color="auto" w:fill="FFFFFF"/>
        </w:rPr>
        <w:t xml:space="preserve">. </w:t>
      </w:r>
      <w:r w:rsidR="0022369E" w:rsidRPr="005A1F2E">
        <w:rPr>
          <w:color w:val="auto"/>
          <w:shd w:val="clear" w:color="auto" w:fill="FFFFFF"/>
        </w:rPr>
        <w:t>Постановление администрации муниципального обр</w:t>
      </w:r>
      <w:r w:rsidR="003859A4">
        <w:rPr>
          <w:color w:val="auto"/>
          <w:shd w:val="clear" w:color="auto" w:fill="FFFFFF"/>
        </w:rPr>
        <w:t>азования город Новороссийск от 30</w:t>
      </w:r>
      <w:r w:rsidR="0022369E" w:rsidRPr="005A1F2E">
        <w:rPr>
          <w:color w:val="auto"/>
          <w:shd w:val="clear" w:color="auto" w:fill="FFFFFF"/>
        </w:rPr>
        <w:t xml:space="preserve"> </w:t>
      </w:r>
      <w:r w:rsidR="003859A4">
        <w:rPr>
          <w:color w:val="auto"/>
          <w:shd w:val="clear" w:color="auto" w:fill="FFFFFF"/>
        </w:rPr>
        <w:t>июля 2013</w:t>
      </w:r>
      <w:r w:rsidR="0022369E" w:rsidRPr="005A1F2E">
        <w:rPr>
          <w:color w:val="auto"/>
          <w:shd w:val="clear" w:color="auto" w:fill="FFFFFF"/>
        </w:rPr>
        <w:t> года № </w:t>
      </w:r>
      <w:r w:rsidR="003859A4">
        <w:rPr>
          <w:color w:val="auto"/>
          <w:shd w:val="clear" w:color="auto" w:fill="FFFFFF"/>
        </w:rPr>
        <w:t>5244</w:t>
      </w:r>
      <w:r w:rsidR="0022369E" w:rsidRPr="005A1F2E">
        <w:rPr>
          <w:color w:val="auto"/>
          <w:shd w:val="clear" w:color="auto" w:fill="FFFFFF"/>
        </w:rPr>
        <w:t xml:space="preserve"> «</w:t>
      </w:r>
      <w:r w:rsidR="003859A4">
        <w:rPr>
          <w:color w:val="auto"/>
          <w:shd w:val="clear" w:color="auto" w:fill="FFFFFF"/>
        </w:rPr>
        <w:t>О проведении конкурса «Лучший школьный дворик» среди муниципальных общеобразовательных учреждений муниципального образования город Новороссийск</w:t>
      </w:r>
      <w:r w:rsidR="0022369E" w:rsidRPr="005A1F2E">
        <w:rPr>
          <w:color w:val="auto"/>
          <w:shd w:val="clear" w:color="auto" w:fill="FFFFFF"/>
        </w:rPr>
        <w:t>»</w:t>
      </w:r>
      <w:r w:rsidR="00274B27" w:rsidRPr="005A1F2E">
        <w:rPr>
          <w:color w:val="auto"/>
          <w:shd w:val="clear" w:color="auto" w:fill="FFFFFF"/>
        </w:rPr>
        <w:t>;</w:t>
      </w:r>
    </w:p>
    <w:p w:rsidR="00274B27" w:rsidRPr="005A1F2E" w:rsidRDefault="002F10CB" w:rsidP="00274B2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lastRenderedPageBreak/>
        <w:t xml:space="preserve">1.7. </w:t>
      </w:r>
      <w:r w:rsidR="007653D4" w:rsidRPr="005A1F2E">
        <w:rPr>
          <w:color w:val="auto"/>
          <w:shd w:val="clear" w:color="auto" w:fill="FFFFFF"/>
        </w:rPr>
        <w:t xml:space="preserve">Постановление администрации муниципального образования город Новороссийск от </w:t>
      </w:r>
      <w:r w:rsidR="003859A4">
        <w:rPr>
          <w:color w:val="auto"/>
          <w:shd w:val="clear" w:color="auto" w:fill="FFFFFF"/>
        </w:rPr>
        <w:t>22</w:t>
      </w:r>
      <w:r w:rsidR="007653D4" w:rsidRPr="005A1F2E">
        <w:rPr>
          <w:color w:val="auto"/>
          <w:shd w:val="clear" w:color="auto" w:fill="FFFFFF"/>
        </w:rPr>
        <w:t xml:space="preserve"> </w:t>
      </w:r>
      <w:r w:rsidR="003859A4">
        <w:rPr>
          <w:color w:val="auto"/>
          <w:shd w:val="clear" w:color="auto" w:fill="FFFFFF"/>
        </w:rPr>
        <w:t>октября</w:t>
      </w:r>
      <w:r w:rsidR="007653D4" w:rsidRPr="005A1F2E">
        <w:rPr>
          <w:color w:val="auto"/>
          <w:shd w:val="clear" w:color="auto" w:fill="FFFFFF"/>
        </w:rPr>
        <w:t xml:space="preserve"> 201</w:t>
      </w:r>
      <w:r w:rsidR="003859A4">
        <w:rPr>
          <w:color w:val="auto"/>
          <w:shd w:val="clear" w:color="auto" w:fill="FFFFFF"/>
        </w:rPr>
        <w:t>3</w:t>
      </w:r>
      <w:r w:rsidR="007653D4" w:rsidRPr="005A1F2E">
        <w:rPr>
          <w:color w:val="auto"/>
          <w:shd w:val="clear" w:color="auto" w:fill="FFFFFF"/>
        </w:rPr>
        <w:t> года № </w:t>
      </w:r>
      <w:r w:rsidR="003859A4">
        <w:rPr>
          <w:color w:val="auto"/>
          <w:shd w:val="clear" w:color="auto" w:fill="FFFFFF"/>
        </w:rPr>
        <w:t>7437</w:t>
      </w:r>
      <w:r w:rsidR="007653D4" w:rsidRPr="005A1F2E">
        <w:rPr>
          <w:color w:val="auto"/>
          <w:shd w:val="clear" w:color="auto" w:fill="FFFFFF"/>
        </w:rPr>
        <w:t xml:space="preserve"> «Об </w:t>
      </w:r>
      <w:r w:rsidR="003859A4">
        <w:rPr>
          <w:color w:val="auto"/>
          <w:shd w:val="clear" w:color="auto" w:fill="FFFFFF"/>
        </w:rPr>
        <w:t xml:space="preserve">образовании экспертной рабочей группы по рассмотрению общественных инициатив, направленных гражданами Российской Федерации с использованием </w:t>
      </w:r>
      <w:proofErr w:type="spellStart"/>
      <w:r w:rsidR="003859A4">
        <w:rPr>
          <w:color w:val="auto"/>
          <w:shd w:val="clear" w:color="auto" w:fill="FFFFFF"/>
        </w:rPr>
        <w:t>интернет-ресурса</w:t>
      </w:r>
      <w:proofErr w:type="spellEnd"/>
      <w:r w:rsidR="003859A4">
        <w:rPr>
          <w:color w:val="auto"/>
          <w:shd w:val="clear" w:color="auto" w:fill="FFFFFF"/>
        </w:rPr>
        <w:t xml:space="preserve"> «Российская общественная инициатива</w:t>
      </w:r>
      <w:r w:rsidR="007653D4" w:rsidRPr="005A1F2E">
        <w:rPr>
          <w:color w:val="auto"/>
          <w:shd w:val="clear" w:color="auto" w:fill="FFFFFF"/>
        </w:rPr>
        <w:t>»</w:t>
      </w:r>
      <w:r w:rsidR="00274B27" w:rsidRPr="005A1F2E">
        <w:rPr>
          <w:color w:val="auto"/>
          <w:shd w:val="clear" w:color="auto" w:fill="FFFFFF"/>
        </w:rPr>
        <w:t>;</w:t>
      </w:r>
    </w:p>
    <w:p w:rsidR="008D421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1.8</w:t>
      </w:r>
      <w:r w:rsidR="00274B27" w:rsidRPr="005A1F2E">
        <w:rPr>
          <w:color w:val="auto"/>
          <w:shd w:val="clear" w:color="auto" w:fill="FFFFFF"/>
        </w:rPr>
        <w:t>.</w:t>
      </w:r>
      <w:r w:rsidR="008D421C" w:rsidRPr="005A1F2E">
        <w:rPr>
          <w:color w:val="auto"/>
          <w:shd w:val="clear" w:color="auto" w:fill="FFFFFF"/>
        </w:rPr>
        <w:t xml:space="preserve">  </w:t>
      </w:r>
      <w:r w:rsidR="009A7E73" w:rsidRPr="005A1F2E">
        <w:rPr>
          <w:color w:val="auto"/>
          <w:shd w:val="clear" w:color="auto" w:fill="FFFFFF"/>
        </w:rPr>
        <w:t>Постановление администрации муниципального обр</w:t>
      </w:r>
      <w:r w:rsidR="00117357">
        <w:rPr>
          <w:color w:val="auto"/>
          <w:shd w:val="clear" w:color="auto" w:fill="FFFFFF"/>
        </w:rPr>
        <w:t xml:space="preserve">азования город Новороссийск от </w:t>
      </w:r>
      <w:r w:rsidR="009A7E73" w:rsidRPr="005A1F2E">
        <w:rPr>
          <w:color w:val="auto"/>
          <w:shd w:val="clear" w:color="auto" w:fill="FFFFFF"/>
        </w:rPr>
        <w:t>2</w:t>
      </w:r>
      <w:r w:rsidR="00117357">
        <w:rPr>
          <w:color w:val="auto"/>
          <w:shd w:val="clear" w:color="auto" w:fill="FFFFFF"/>
        </w:rPr>
        <w:t>5</w:t>
      </w:r>
      <w:r w:rsidR="009A7E73" w:rsidRPr="005A1F2E">
        <w:rPr>
          <w:color w:val="auto"/>
          <w:shd w:val="clear" w:color="auto" w:fill="FFFFFF"/>
        </w:rPr>
        <w:t xml:space="preserve"> </w:t>
      </w:r>
      <w:r w:rsidR="00117357">
        <w:rPr>
          <w:color w:val="auto"/>
          <w:shd w:val="clear" w:color="auto" w:fill="FFFFFF"/>
        </w:rPr>
        <w:t>ноября</w:t>
      </w:r>
      <w:r w:rsidR="009A7E73" w:rsidRPr="005A1F2E">
        <w:rPr>
          <w:color w:val="auto"/>
          <w:shd w:val="clear" w:color="auto" w:fill="FFFFFF"/>
        </w:rPr>
        <w:t xml:space="preserve"> 201</w:t>
      </w:r>
      <w:r w:rsidR="00117357">
        <w:rPr>
          <w:color w:val="auto"/>
          <w:shd w:val="clear" w:color="auto" w:fill="FFFFFF"/>
        </w:rPr>
        <w:t>3</w:t>
      </w:r>
      <w:r w:rsidR="009A7E73" w:rsidRPr="005A1F2E">
        <w:rPr>
          <w:color w:val="auto"/>
          <w:shd w:val="clear" w:color="auto" w:fill="FFFFFF"/>
        </w:rPr>
        <w:t> года № </w:t>
      </w:r>
      <w:r w:rsidR="00117357">
        <w:rPr>
          <w:color w:val="auto"/>
          <w:shd w:val="clear" w:color="auto" w:fill="FFFFFF"/>
        </w:rPr>
        <w:t>8</w:t>
      </w:r>
      <w:r w:rsidR="009A7E73" w:rsidRPr="005A1F2E">
        <w:rPr>
          <w:color w:val="auto"/>
          <w:shd w:val="clear" w:color="auto" w:fill="FFFFFF"/>
        </w:rPr>
        <w:t>5</w:t>
      </w:r>
      <w:r w:rsidR="00117357">
        <w:rPr>
          <w:color w:val="auto"/>
          <w:shd w:val="clear" w:color="auto" w:fill="FFFFFF"/>
        </w:rPr>
        <w:t>00</w:t>
      </w:r>
      <w:r w:rsidR="009A7E73" w:rsidRPr="005A1F2E">
        <w:rPr>
          <w:color w:val="auto"/>
          <w:shd w:val="clear" w:color="auto" w:fill="FFFFFF"/>
        </w:rPr>
        <w:t xml:space="preserve"> «Об </w:t>
      </w:r>
      <w:r w:rsidR="00117357">
        <w:rPr>
          <w:color w:val="auto"/>
          <w:shd w:val="clear" w:color="auto" w:fill="FFFFFF"/>
        </w:rPr>
        <w:t>утверждении Регламента взаимодействия муниципального бюджетного учреждения «</w:t>
      </w:r>
      <w:proofErr w:type="spellStart"/>
      <w:r w:rsidR="00117357">
        <w:rPr>
          <w:color w:val="auto"/>
          <w:shd w:val="clear" w:color="auto" w:fill="FFFFFF"/>
        </w:rPr>
        <w:t>Спецавтохозяйство</w:t>
      </w:r>
      <w:proofErr w:type="spellEnd"/>
      <w:r w:rsidR="00117357">
        <w:rPr>
          <w:color w:val="auto"/>
          <w:shd w:val="clear" w:color="auto" w:fill="FFFFFF"/>
        </w:rPr>
        <w:t xml:space="preserve"> администрации города», Управления городского хозяйства администрации муниципального образования город Новороссийск, муниципального бюджетного учреждения «Управление ценообразования», потребителей муниципальных услуг муниципального бюджетного учреждения «</w:t>
      </w:r>
      <w:proofErr w:type="spellStart"/>
      <w:r w:rsidR="00117357">
        <w:rPr>
          <w:color w:val="auto"/>
          <w:shd w:val="clear" w:color="auto" w:fill="FFFFFF"/>
        </w:rPr>
        <w:t>Спецавтохозяйство</w:t>
      </w:r>
      <w:proofErr w:type="spellEnd"/>
      <w:r w:rsidR="00117357">
        <w:rPr>
          <w:color w:val="auto"/>
          <w:shd w:val="clear" w:color="auto" w:fill="FFFFFF"/>
        </w:rPr>
        <w:t xml:space="preserve"> администрации города»</w:t>
      </w:r>
      <w:r w:rsidR="008D421C" w:rsidRPr="005A1F2E">
        <w:rPr>
          <w:color w:val="auto"/>
          <w:shd w:val="clear" w:color="auto" w:fill="FFFFFF"/>
        </w:rPr>
        <w:t>;</w:t>
      </w:r>
    </w:p>
    <w:p w:rsidR="008D421C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1.9</w:t>
      </w:r>
      <w:r w:rsidR="008D421C" w:rsidRPr="005A1F2E">
        <w:rPr>
          <w:color w:val="auto"/>
          <w:shd w:val="clear" w:color="auto" w:fill="FFFFFF"/>
        </w:rPr>
        <w:t xml:space="preserve">. </w:t>
      </w:r>
      <w:r w:rsidR="00173B86" w:rsidRPr="005A1F2E">
        <w:rPr>
          <w:color w:val="auto"/>
          <w:shd w:val="clear" w:color="auto" w:fill="FFFFFF"/>
        </w:rPr>
        <w:t>Постановление администрации муниципального обра</w:t>
      </w:r>
      <w:r w:rsidR="00117357">
        <w:rPr>
          <w:color w:val="auto"/>
          <w:shd w:val="clear" w:color="auto" w:fill="FFFFFF"/>
        </w:rPr>
        <w:t>зования город Новороссийск от 23</w:t>
      </w:r>
      <w:r w:rsidR="00173B86" w:rsidRPr="005A1F2E">
        <w:rPr>
          <w:color w:val="auto"/>
          <w:shd w:val="clear" w:color="auto" w:fill="FFFFFF"/>
        </w:rPr>
        <w:t xml:space="preserve"> </w:t>
      </w:r>
      <w:r w:rsidR="00117357">
        <w:rPr>
          <w:color w:val="auto"/>
          <w:shd w:val="clear" w:color="auto" w:fill="FFFFFF"/>
        </w:rPr>
        <w:t>апреля</w:t>
      </w:r>
      <w:r w:rsidR="00173B86" w:rsidRPr="005A1F2E">
        <w:rPr>
          <w:color w:val="auto"/>
          <w:shd w:val="clear" w:color="auto" w:fill="FFFFFF"/>
        </w:rPr>
        <w:t xml:space="preserve"> 2012 года № 2804 «Об утверждении Положения о </w:t>
      </w:r>
      <w:proofErr w:type="gramStart"/>
      <w:r w:rsidR="00173B86" w:rsidRPr="005A1F2E">
        <w:rPr>
          <w:color w:val="auto"/>
          <w:shd w:val="clear" w:color="auto" w:fill="FFFFFF"/>
        </w:rPr>
        <w:t>контроле за</w:t>
      </w:r>
      <w:proofErr w:type="gramEnd"/>
      <w:r w:rsidR="00173B86" w:rsidRPr="005A1F2E">
        <w:rPr>
          <w:color w:val="auto"/>
          <w:shd w:val="clear" w:color="auto" w:fill="FFFFFF"/>
        </w:rPr>
        <w:t xml:space="preserve"> деятельностью муниципальных бюджетных учреждений в сфере ЖКХ и благоустройства города»</w:t>
      </w:r>
      <w:r w:rsidR="00352B05" w:rsidRPr="005A1F2E">
        <w:rPr>
          <w:color w:val="auto"/>
          <w:shd w:val="clear" w:color="auto" w:fill="FFFFFF"/>
        </w:rPr>
        <w:t>;</w:t>
      </w:r>
    </w:p>
    <w:p w:rsidR="00716387" w:rsidRPr="005A1F2E" w:rsidRDefault="00352B05" w:rsidP="00716387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</w:t>
      </w:r>
      <w:r w:rsidR="002F10CB" w:rsidRPr="005A1F2E">
        <w:rPr>
          <w:color w:val="auto"/>
          <w:shd w:val="clear" w:color="auto" w:fill="FFFFFF"/>
        </w:rPr>
        <w:t>10</w:t>
      </w:r>
      <w:r w:rsidRPr="005A1F2E">
        <w:rPr>
          <w:color w:val="auto"/>
          <w:shd w:val="clear" w:color="auto" w:fill="FFFFFF"/>
        </w:rPr>
        <w:t xml:space="preserve">. </w:t>
      </w:r>
      <w:r w:rsidR="00A72E4A" w:rsidRPr="005A1F2E">
        <w:rPr>
          <w:color w:val="auto"/>
          <w:shd w:val="clear" w:color="auto" w:fill="FFFFFF"/>
        </w:rPr>
        <w:t>Постановление администрации муниципального образования город Новороссийск от 23 мая 201</w:t>
      </w:r>
      <w:r w:rsidR="00117357">
        <w:rPr>
          <w:color w:val="auto"/>
          <w:shd w:val="clear" w:color="auto" w:fill="FFFFFF"/>
        </w:rPr>
        <w:t>3 года № 2700</w:t>
      </w:r>
      <w:r w:rsidR="00A72E4A" w:rsidRPr="005A1F2E">
        <w:rPr>
          <w:color w:val="auto"/>
          <w:shd w:val="clear" w:color="auto" w:fill="FFFFFF"/>
        </w:rPr>
        <w:t xml:space="preserve"> «Об </w:t>
      </w:r>
      <w:r w:rsidR="00117357">
        <w:rPr>
          <w:color w:val="auto"/>
          <w:shd w:val="clear" w:color="auto" w:fill="FFFFFF"/>
        </w:rPr>
        <w:t>образовании рабочей группы по обеспечению работы, связанной с завершением строительства, реконструкции, капитального ремонта объектов и вводом их в эксплуатацию на территории муниципального образования город Новороссийск</w:t>
      </w:r>
      <w:r w:rsidR="00A72E4A" w:rsidRPr="005A1F2E">
        <w:rPr>
          <w:color w:val="auto"/>
          <w:shd w:val="clear" w:color="auto" w:fill="FFFFFF"/>
        </w:rPr>
        <w:t>»</w:t>
      </w:r>
      <w:r w:rsidR="00716387" w:rsidRPr="005A1F2E">
        <w:rPr>
          <w:color w:val="auto"/>
          <w:shd w:val="clear" w:color="auto" w:fill="FFFFFF"/>
        </w:rPr>
        <w:t>;</w:t>
      </w:r>
    </w:p>
    <w:p w:rsidR="00716387" w:rsidRPr="005A1F2E" w:rsidRDefault="002F10CB" w:rsidP="00716387">
      <w:pPr>
        <w:pStyle w:val="1"/>
        <w:spacing w:line="223" w:lineRule="auto"/>
        <w:ind w:firstLine="567"/>
        <w:jc w:val="both"/>
        <w:rPr>
          <w:color w:val="auto"/>
        </w:rPr>
      </w:pPr>
      <w:r w:rsidRPr="005A1F2E">
        <w:rPr>
          <w:color w:val="auto"/>
          <w:shd w:val="clear" w:color="auto" w:fill="FFFFFF"/>
        </w:rPr>
        <w:t>1.11</w:t>
      </w:r>
      <w:r w:rsidR="00352B05" w:rsidRPr="005A1F2E">
        <w:rPr>
          <w:color w:val="auto"/>
          <w:shd w:val="clear" w:color="auto" w:fill="FFFFFF"/>
        </w:rPr>
        <w:t xml:space="preserve">. </w:t>
      </w:r>
      <w:r w:rsidR="00716387" w:rsidRPr="005A1F2E">
        <w:rPr>
          <w:color w:val="auto"/>
        </w:rPr>
        <w:t>Постановление администрации муниципального обра</w:t>
      </w:r>
      <w:r w:rsidR="00117357">
        <w:rPr>
          <w:color w:val="auto"/>
        </w:rPr>
        <w:t>зования город Новороссийск от 16 сентября 2013</w:t>
      </w:r>
      <w:r w:rsidR="00716387" w:rsidRPr="005A1F2E">
        <w:rPr>
          <w:color w:val="auto"/>
        </w:rPr>
        <w:t> года № </w:t>
      </w:r>
      <w:r w:rsidR="00117357">
        <w:rPr>
          <w:color w:val="auto"/>
        </w:rPr>
        <w:t>6543</w:t>
      </w:r>
      <w:r w:rsidR="00716387" w:rsidRPr="005A1F2E">
        <w:rPr>
          <w:color w:val="auto"/>
        </w:rPr>
        <w:t xml:space="preserve"> «О</w:t>
      </w:r>
      <w:r w:rsidR="00117357">
        <w:rPr>
          <w:color w:val="auto"/>
        </w:rPr>
        <w:t>б образовании рабочей группы по внесению изменений и дополнений в Устав муниципального образования город Новороссийск</w:t>
      </w:r>
      <w:r w:rsidR="00716387" w:rsidRPr="005A1F2E">
        <w:rPr>
          <w:color w:val="auto"/>
        </w:rPr>
        <w:t>»;</w:t>
      </w:r>
    </w:p>
    <w:p w:rsidR="00352B05" w:rsidRPr="005A1F2E" w:rsidRDefault="002F10CB" w:rsidP="008D421C">
      <w:pPr>
        <w:pStyle w:val="1"/>
        <w:spacing w:line="223" w:lineRule="auto"/>
        <w:ind w:firstLine="567"/>
        <w:jc w:val="both"/>
        <w:rPr>
          <w:color w:val="auto"/>
          <w:shd w:val="clear" w:color="auto" w:fill="FFFFFF"/>
        </w:rPr>
      </w:pPr>
      <w:r w:rsidRPr="005A1F2E">
        <w:rPr>
          <w:color w:val="auto"/>
          <w:shd w:val="clear" w:color="auto" w:fill="FFFFFF"/>
        </w:rPr>
        <w:t>1.12</w:t>
      </w:r>
      <w:r w:rsidR="0059778D" w:rsidRPr="005A1F2E">
        <w:rPr>
          <w:color w:val="auto"/>
          <w:shd w:val="clear" w:color="auto" w:fill="FFFFFF"/>
        </w:rPr>
        <w:t>. Постановление администрации муниципального обра</w:t>
      </w:r>
      <w:r w:rsidR="00117357">
        <w:rPr>
          <w:color w:val="auto"/>
          <w:shd w:val="clear" w:color="auto" w:fill="FFFFFF"/>
        </w:rPr>
        <w:t>зования город Новороссийск от 7</w:t>
      </w:r>
      <w:r w:rsidR="0059778D" w:rsidRPr="005A1F2E">
        <w:rPr>
          <w:color w:val="auto"/>
          <w:shd w:val="clear" w:color="auto" w:fill="FFFFFF"/>
        </w:rPr>
        <w:t xml:space="preserve"> </w:t>
      </w:r>
      <w:r w:rsidR="00117357">
        <w:rPr>
          <w:color w:val="auto"/>
          <w:shd w:val="clear" w:color="auto" w:fill="FFFFFF"/>
        </w:rPr>
        <w:t>октября 2013</w:t>
      </w:r>
      <w:r w:rsidR="0059778D" w:rsidRPr="005A1F2E">
        <w:rPr>
          <w:color w:val="auto"/>
          <w:shd w:val="clear" w:color="auto" w:fill="FFFFFF"/>
        </w:rPr>
        <w:t> года № </w:t>
      </w:r>
      <w:r w:rsidR="00117357">
        <w:rPr>
          <w:color w:val="auto"/>
          <w:shd w:val="clear" w:color="auto" w:fill="FFFFFF"/>
        </w:rPr>
        <w:t>7155</w:t>
      </w:r>
      <w:r w:rsidR="0059778D" w:rsidRPr="005A1F2E">
        <w:rPr>
          <w:color w:val="auto"/>
          <w:shd w:val="clear" w:color="auto" w:fill="FFFFFF"/>
        </w:rPr>
        <w:t xml:space="preserve"> «О</w:t>
      </w:r>
      <w:r w:rsidR="00117357">
        <w:rPr>
          <w:color w:val="auto"/>
          <w:shd w:val="clear" w:color="auto" w:fill="FFFFFF"/>
        </w:rPr>
        <w:t>б образовании рабочей группы по вопросам оптимизации бюджетных расходов</w:t>
      </w:r>
      <w:r w:rsidR="0059778D" w:rsidRPr="005A1F2E">
        <w:rPr>
          <w:color w:val="auto"/>
          <w:shd w:val="clear" w:color="auto" w:fill="FFFFFF"/>
        </w:rPr>
        <w:t>»</w:t>
      </w:r>
      <w:r w:rsidR="00117357">
        <w:rPr>
          <w:color w:val="auto"/>
          <w:shd w:val="clear" w:color="auto" w:fill="FFFFFF"/>
        </w:rPr>
        <w:t>.</w:t>
      </w:r>
    </w:p>
    <w:p w:rsidR="002F10CB" w:rsidRPr="005A1F2E" w:rsidRDefault="002F10CB" w:rsidP="002F10C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F10CB" w:rsidRPr="005A1F2E" w:rsidRDefault="002F10CB" w:rsidP="002F10C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постановления возложить         на заместителя главы муниципального образования Воронину Т.В. </w:t>
      </w:r>
    </w:p>
    <w:p w:rsidR="002F10CB" w:rsidRPr="005A1F2E" w:rsidRDefault="002F10CB" w:rsidP="002F10C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1F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со дня его официального опубликования. </w:t>
      </w:r>
    </w:p>
    <w:p w:rsidR="008C7410" w:rsidRPr="005A1F2E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8274B7" w:rsidRPr="005A1F2E" w:rsidRDefault="008274B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5A1F2E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color w:val="auto"/>
        </w:rPr>
        <w:t>Глава</w:t>
      </w:r>
    </w:p>
    <w:p w:rsidR="00941337" w:rsidRPr="005A1F2E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color w:val="auto"/>
        </w:rPr>
        <w:t>муниципального образования                                                         И.А. Дяченко</w:t>
      </w:r>
    </w:p>
    <w:p w:rsidR="001C68D7" w:rsidRPr="005A1F2E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5A1F2E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396F1" wp14:editId="012270F9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5A1F2E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5A1F2E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5A1F2E" w:rsidSect="008274B7">
      <w:headerReference w:type="default" r:id="rId8"/>
      <w:pgSz w:w="11900" w:h="16840"/>
      <w:pgMar w:top="1134" w:right="567" w:bottom="1134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78" w:rsidRDefault="00086A78">
      <w:r>
        <w:separator/>
      </w:r>
    </w:p>
  </w:endnote>
  <w:endnote w:type="continuationSeparator" w:id="0">
    <w:p w:rsidR="00086A78" w:rsidRDefault="0008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78" w:rsidRDefault="00086A78"/>
  </w:footnote>
  <w:footnote w:type="continuationSeparator" w:id="0">
    <w:p w:rsidR="00086A78" w:rsidRDefault="00086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86A78"/>
    <w:rsid w:val="000A5514"/>
    <w:rsid w:val="000A6F7D"/>
    <w:rsid w:val="000C1C03"/>
    <w:rsid w:val="00117357"/>
    <w:rsid w:val="0012643F"/>
    <w:rsid w:val="00173B86"/>
    <w:rsid w:val="00174122"/>
    <w:rsid w:val="00185011"/>
    <w:rsid w:val="00185A0A"/>
    <w:rsid w:val="001C32CE"/>
    <w:rsid w:val="001C68D7"/>
    <w:rsid w:val="001D4963"/>
    <w:rsid w:val="001E11C8"/>
    <w:rsid w:val="0022369E"/>
    <w:rsid w:val="00274B27"/>
    <w:rsid w:val="00287622"/>
    <w:rsid w:val="002D27BE"/>
    <w:rsid w:val="002D78AE"/>
    <w:rsid w:val="002F10CB"/>
    <w:rsid w:val="00347B52"/>
    <w:rsid w:val="00352B05"/>
    <w:rsid w:val="003859A4"/>
    <w:rsid w:val="003F0B13"/>
    <w:rsid w:val="00407A48"/>
    <w:rsid w:val="00431DC3"/>
    <w:rsid w:val="004A055D"/>
    <w:rsid w:val="004B1CC9"/>
    <w:rsid w:val="004D21F1"/>
    <w:rsid w:val="004D6F5D"/>
    <w:rsid w:val="005155AD"/>
    <w:rsid w:val="00535C75"/>
    <w:rsid w:val="0057245D"/>
    <w:rsid w:val="00575386"/>
    <w:rsid w:val="005855F0"/>
    <w:rsid w:val="0059778D"/>
    <w:rsid w:val="005A1F2E"/>
    <w:rsid w:val="005C38E4"/>
    <w:rsid w:val="00613A79"/>
    <w:rsid w:val="006752B6"/>
    <w:rsid w:val="0071507A"/>
    <w:rsid w:val="00716387"/>
    <w:rsid w:val="007348BC"/>
    <w:rsid w:val="0076041F"/>
    <w:rsid w:val="00764913"/>
    <w:rsid w:val="007653D4"/>
    <w:rsid w:val="00765F45"/>
    <w:rsid w:val="00784EC7"/>
    <w:rsid w:val="007D1AC6"/>
    <w:rsid w:val="007D65E1"/>
    <w:rsid w:val="008274B7"/>
    <w:rsid w:val="00846F20"/>
    <w:rsid w:val="008B21B6"/>
    <w:rsid w:val="008C7410"/>
    <w:rsid w:val="008D04D4"/>
    <w:rsid w:val="008D421C"/>
    <w:rsid w:val="00926C26"/>
    <w:rsid w:val="00941337"/>
    <w:rsid w:val="00943867"/>
    <w:rsid w:val="009A7796"/>
    <w:rsid w:val="009A7E73"/>
    <w:rsid w:val="00A055A5"/>
    <w:rsid w:val="00A2505D"/>
    <w:rsid w:val="00A72E4A"/>
    <w:rsid w:val="00AB74E3"/>
    <w:rsid w:val="00AE16D5"/>
    <w:rsid w:val="00B53EB3"/>
    <w:rsid w:val="00BF0DFA"/>
    <w:rsid w:val="00C64D66"/>
    <w:rsid w:val="00C82194"/>
    <w:rsid w:val="00C93AEC"/>
    <w:rsid w:val="00CA2700"/>
    <w:rsid w:val="00CA730E"/>
    <w:rsid w:val="00CC51BA"/>
    <w:rsid w:val="00CC6CAB"/>
    <w:rsid w:val="00CD006F"/>
    <w:rsid w:val="00CE47CC"/>
    <w:rsid w:val="00D13C7B"/>
    <w:rsid w:val="00D53639"/>
    <w:rsid w:val="00D71217"/>
    <w:rsid w:val="00D85617"/>
    <w:rsid w:val="00EC72F7"/>
    <w:rsid w:val="00ED735C"/>
    <w:rsid w:val="00F14EBA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Братишкина Ю.А.</dc:creator>
  <cp:lastModifiedBy>Карнаухова Ю.В.</cp:lastModifiedBy>
  <cp:revision>22</cp:revision>
  <cp:lastPrinted>2021-06-18T14:51:00Z</cp:lastPrinted>
  <dcterms:created xsi:type="dcterms:W3CDTF">2021-10-27T22:24:00Z</dcterms:created>
  <dcterms:modified xsi:type="dcterms:W3CDTF">2021-12-10T06:53:00Z</dcterms:modified>
</cp:coreProperties>
</file>