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712" w:rsidRDefault="00D94712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  <w:bookmarkStart w:id="0" w:name="_GoBack"/>
      <w:bookmarkEnd w:id="0"/>
    </w:p>
    <w:p w:rsidR="00D94712" w:rsidRDefault="00D94712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6F2B88" w:rsidRDefault="006F2B88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Default="00D94712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7F725B" w:rsidRDefault="007F725B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Default="00892243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Default="00892243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Default="00892243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892243" w:rsidRDefault="00892243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Default="0029380A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Default="0029380A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D94712" w:rsidRDefault="00D94712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</w:p>
    <w:p w:rsidR="0029380A" w:rsidRDefault="007F725B" w:rsidP="00422508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  <w:r w:rsidRPr="00251BBA">
        <w:rPr>
          <w:rFonts w:eastAsia="Calibri"/>
          <w:b/>
          <w:sz w:val="28"/>
          <w:szCs w:val="28"/>
          <w:lang w:eastAsia="en-US"/>
        </w:rPr>
        <w:t>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b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</w:t>
      </w:r>
    </w:p>
    <w:p w:rsidR="006939AB" w:rsidRPr="006939AB" w:rsidRDefault="006939AB" w:rsidP="00422508">
      <w:pPr>
        <w:shd w:val="clear" w:color="auto" w:fill="FFFFFF" w:themeFill="background1"/>
        <w:jc w:val="center"/>
        <w:rPr>
          <w:rFonts w:eastAsia="Calibri"/>
          <w:b/>
          <w:sz w:val="28"/>
          <w:szCs w:val="28"/>
          <w:lang w:eastAsia="en-US"/>
        </w:rPr>
      </w:pPr>
    </w:p>
    <w:p w:rsidR="0029380A" w:rsidRDefault="007F725B" w:rsidP="00422508">
      <w:pPr>
        <w:shd w:val="clear" w:color="auto" w:fill="FFFFFF" w:themeFill="background1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251BBA">
        <w:rPr>
          <w:rFonts w:eastAsia="Calibri"/>
          <w:color w:val="000000"/>
          <w:sz w:val="28"/>
          <w:szCs w:val="28"/>
          <w:lang w:eastAsia="en-US"/>
        </w:rPr>
        <w:t>В соответствии со статьей 179 Бюджетного кодекса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на основании статьи 34 Устава муниципального образования город Новороссийск, п о с т а н о в л я ю:</w:t>
      </w:r>
    </w:p>
    <w:p w:rsidR="006939AB" w:rsidRDefault="006939AB" w:rsidP="00422508">
      <w:pPr>
        <w:shd w:val="clear" w:color="auto" w:fill="FFFFFF" w:themeFill="background1"/>
        <w:ind w:firstLine="709"/>
        <w:jc w:val="both"/>
        <w:rPr>
          <w:rFonts w:eastAsia="Calibri"/>
          <w:color w:val="000000"/>
          <w:sz w:val="28"/>
          <w:szCs w:val="28"/>
          <w:lang w:eastAsia="en-US"/>
        </w:rPr>
      </w:pPr>
    </w:p>
    <w:p w:rsidR="000C6A0A" w:rsidRPr="00925079" w:rsidRDefault="000C6A0A" w:rsidP="001A599F">
      <w:pPr>
        <w:pStyle w:val="Style10"/>
        <w:widowControl/>
        <w:numPr>
          <w:ilvl w:val="0"/>
          <w:numId w:val="10"/>
        </w:numPr>
        <w:shd w:val="clear" w:color="auto" w:fill="FFFFFF" w:themeFill="background1"/>
        <w:tabs>
          <w:tab w:val="left" w:pos="0"/>
          <w:tab w:val="left" w:pos="993"/>
        </w:tabs>
        <w:suppressAutoHyphens/>
        <w:spacing w:line="240" w:lineRule="auto"/>
        <w:ind w:left="0" w:firstLine="660"/>
        <w:jc w:val="both"/>
        <w:rPr>
          <w:sz w:val="28"/>
          <w:szCs w:val="28"/>
        </w:rPr>
      </w:pPr>
      <w:r w:rsidRPr="00925079">
        <w:rPr>
          <w:sz w:val="28"/>
          <w:szCs w:val="28"/>
        </w:rPr>
        <w:t xml:space="preserve">Внести изменения в постановление администрации муниципального образования город Новороссийск от 26 октября 2015 года </w:t>
      </w:r>
      <w:r>
        <w:rPr>
          <w:sz w:val="28"/>
          <w:szCs w:val="28"/>
        </w:rPr>
        <w:br/>
      </w:r>
      <w:r w:rsidRPr="00925079">
        <w:rPr>
          <w:sz w:val="28"/>
          <w:szCs w:val="28"/>
        </w:rPr>
        <w:t>№ 8310 «Об утверждении муниципальной программы «Обеспечение безопасности населения в городе Новороссийске»:</w:t>
      </w:r>
    </w:p>
    <w:p w:rsidR="000C6A0A" w:rsidRPr="00925079" w:rsidRDefault="000C6A0A" w:rsidP="001A599F">
      <w:pPr>
        <w:numPr>
          <w:ilvl w:val="1"/>
          <w:numId w:val="10"/>
        </w:numPr>
        <w:shd w:val="clear" w:color="auto" w:fill="FFFFFF" w:themeFill="background1"/>
        <w:tabs>
          <w:tab w:val="left" w:pos="0"/>
          <w:tab w:val="left" w:pos="1260"/>
          <w:tab w:val="left" w:pos="1320"/>
        </w:tabs>
        <w:spacing w:after="160"/>
        <w:ind w:left="0" w:firstLine="660"/>
        <w:contextualSpacing/>
        <w:jc w:val="both"/>
        <w:rPr>
          <w:rFonts w:eastAsia="Calibri"/>
          <w:sz w:val="28"/>
          <w:szCs w:val="28"/>
          <w:lang w:eastAsia="en-US"/>
        </w:rPr>
      </w:pPr>
      <w:r w:rsidRPr="00925079">
        <w:rPr>
          <w:rFonts w:eastAsia="Calibri"/>
          <w:sz w:val="28"/>
          <w:szCs w:val="28"/>
          <w:lang w:eastAsia="en-US"/>
        </w:rPr>
        <w:t>Подпункты 1.1., 1.2., 1.3.  пункта 1 считать утратившими силу.</w:t>
      </w:r>
    </w:p>
    <w:p w:rsidR="007F725B" w:rsidRPr="00251BBA" w:rsidRDefault="00DA23FE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2</w:t>
      </w:r>
      <w:r w:rsidR="007F725B" w:rsidRPr="00251BBA">
        <w:rPr>
          <w:sz w:val="28"/>
          <w:szCs w:val="28"/>
        </w:rPr>
        <w:t xml:space="preserve">. </w:t>
      </w:r>
      <w:r w:rsidR="007F725B" w:rsidRPr="00251BBA">
        <w:rPr>
          <w:color w:val="000000"/>
          <w:sz w:val="28"/>
          <w:szCs w:val="28"/>
        </w:rPr>
        <w:t xml:space="preserve">Утвердить паспорт муниципальной </w:t>
      </w:r>
      <w:hyperlink r:id="rId9" w:history="1">
        <w:r w:rsidR="007F725B" w:rsidRPr="00251BBA">
          <w:rPr>
            <w:rStyle w:val="ab"/>
            <w:color w:val="000000"/>
            <w:sz w:val="28"/>
            <w:szCs w:val="28"/>
            <w:u w:val="none"/>
          </w:rPr>
          <w:t>программы</w:t>
        </w:r>
      </w:hyperlink>
      <w:r w:rsidR="007F725B" w:rsidRPr="00251BBA">
        <w:rPr>
          <w:color w:val="000000"/>
          <w:sz w:val="28"/>
          <w:szCs w:val="28"/>
        </w:rPr>
        <w:t xml:space="preserve"> «Обеспечение  безопасности населения в городе Новороссийске на 2016-2019 годы» (приложение № 1).</w:t>
      </w:r>
    </w:p>
    <w:p w:rsidR="007F725B" w:rsidRPr="00251BBA" w:rsidRDefault="00DA23FE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7F725B" w:rsidRPr="00251BBA">
        <w:rPr>
          <w:color w:val="000000"/>
          <w:sz w:val="28"/>
          <w:szCs w:val="28"/>
        </w:rPr>
        <w:t xml:space="preserve">. Утвердить перечень основных мероприятий муниципальной </w:t>
      </w:r>
      <w:hyperlink r:id="rId10" w:history="1">
        <w:r w:rsidR="007F725B" w:rsidRPr="00251BBA">
          <w:rPr>
            <w:rStyle w:val="ab"/>
            <w:color w:val="000000"/>
            <w:sz w:val="28"/>
            <w:szCs w:val="28"/>
            <w:u w:val="none"/>
          </w:rPr>
          <w:t>программы</w:t>
        </w:r>
      </w:hyperlink>
      <w:r w:rsidR="007F725B" w:rsidRPr="00251BBA">
        <w:rPr>
          <w:color w:val="000000"/>
          <w:sz w:val="28"/>
          <w:szCs w:val="28"/>
        </w:rPr>
        <w:t xml:space="preserve"> «Обеспечение  безопасности населения в городе Новороссийске на 2016-2019 годы» (приложение № 2).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4. Утвердить муниципальную подпрограмму «Мероприятия по гражданской обороне, предупреждению и ликвидации чрезвычайных ситуаций, стихийных бедствий и их последствий» (приложение № 3).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5. Утвердить перечень основных мероприятий муниципальной подпрограммы «Мероприятия по гражданской обороне, предупреждению и ликвидации чрезвычайных ситуаций, стихийных бедствий и их последствий» (приложение № 4).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6. Утвердить муниципальную под</w:t>
      </w:r>
      <w:hyperlink r:id="rId11" w:history="1">
        <w:r w:rsidRPr="00251BBA">
          <w:rPr>
            <w:rStyle w:val="ab"/>
            <w:color w:val="000000"/>
            <w:sz w:val="28"/>
            <w:szCs w:val="28"/>
            <w:u w:val="none"/>
          </w:rPr>
          <w:t>программу</w:t>
        </w:r>
      </w:hyperlink>
      <w:r w:rsidRPr="00251BBA">
        <w:rPr>
          <w:color w:val="000000"/>
          <w:sz w:val="28"/>
          <w:szCs w:val="28"/>
        </w:rPr>
        <w:t xml:space="preserve"> «Пожарная безопасность населения» (приложение № 5).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7. Утвердить перечень основных мероприятий муниципальной подпрограммы «Пожарная безопасность населения» (приложение № 6).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lastRenderedPageBreak/>
        <w:t>8. Утвердить муниципальную под</w:t>
      </w:r>
      <w:hyperlink r:id="rId12" w:history="1">
        <w:r w:rsidRPr="00251BBA">
          <w:rPr>
            <w:rStyle w:val="ab"/>
            <w:color w:val="000000"/>
            <w:sz w:val="28"/>
            <w:szCs w:val="28"/>
            <w:u w:val="none"/>
          </w:rPr>
          <w:t>программу</w:t>
        </w:r>
      </w:hyperlink>
      <w:r w:rsidRPr="00251BBA">
        <w:rPr>
          <w:color w:val="000000"/>
          <w:sz w:val="28"/>
          <w:szCs w:val="28"/>
        </w:rPr>
        <w:t xml:space="preserve"> «Построение (развитие) аппаратно-программного комплекса «Безопасный город» (приложение № 7).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color w:val="000000"/>
          <w:sz w:val="28"/>
          <w:szCs w:val="28"/>
        </w:rPr>
      </w:pPr>
      <w:r w:rsidRPr="00251BBA">
        <w:rPr>
          <w:color w:val="000000"/>
          <w:sz w:val="28"/>
          <w:szCs w:val="28"/>
        </w:rPr>
        <w:t>9. Утвердить мероприятия муниципальной подпрограммы «Построение (развитие) аппаратно-программного комплекса «Безопасный город» (приложение № 8).</w:t>
      </w:r>
    </w:p>
    <w:p w:rsidR="007F725B" w:rsidRPr="00251BBA" w:rsidRDefault="007F725B" w:rsidP="00422508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251BBA">
        <w:rPr>
          <w:color w:val="000000"/>
          <w:sz w:val="28"/>
          <w:szCs w:val="28"/>
        </w:rPr>
        <w:t>10. Утвердить муниципальную под</w:t>
      </w:r>
      <w:hyperlink r:id="rId13" w:history="1">
        <w:r w:rsidRPr="00251BBA">
          <w:rPr>
            <w:rStyle w:val="ab"/>
            <w:color w:val="000000"/>
            <w:sz w:val="28"/>
            <w:szCs w:val="28"/>
            <w:u w:val="none"/>
          </w:rPr>
          <w:t>программу</w:t>
        </w:r>
      </w:hyperlink>
      <w:r w:rsidRPr="00251BBA">
        <w:rPr>
          <w:color w:val="000000"/>
          <w:sz w:val="28"/>
          <w:szCs w:val="28"/>
        </w:rPr>
        <w:t xml:space="preserve"> «Укрепление правопорядка, профилактика правонарушений, усиление борьбы с преступностью</w:t>
      </w:r>
      <w:r w:rsidRPr="00251BBA">
        <w:rPr>
          <w:sz w:val="28"/>
          <w:szCs w:val="28"/>
        </w:rPr>
        <w:t>» (приложение № 9).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51BBA">
        <w:rPr>
          <w:sz w:val="28"/>
          <w:szCs w:val="28"/>
        </w:rPr>
        <w:t>11. Утвердить мероприятия муниципальной подпрограммы «Укрепление правопорядка, профилактика правонарушений, усиление борьбы с преступностью» (приложение № 10).</w:t>
      </w:r>
    </w:p>
    <w:p w:rsidR="007F725B" w:rsidRPr="00251BBA" w:rsidRDefault="007F725B" w:rsidP="0042250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  <w:r w:rsidRPr="00251BBA">
        <w:rPr>
          <w:sz w:val="28"/>
          <w:szCs w:val="28"/>
        </w:rPr>
        <w:t>12. Утвердить  динамику важнейших целевых индикаторов и показателей эффективности реализации муниципальной программы «Обеспечение  безопасности населения в городе Новороссийске на 2016-2019 годы» (приложение № 11).</w:t>
      </w:r>
    </w:p>
    <w:p w:rsidR="007F725B" w:rsidRPr="00251BBA" w:rsidRDefault="007F725B" w:rsidP="00422508">
      <w:pPr>
        <w:shd w:val="clear" w:color="auto" w:fill="FFFFFF" w:themeFill="background1"/>
        <w:tabs>
          <w:tab w:val="left" w:pos="1134"/>
        </w:tabs>
        <w:ind w:firstLine="708"/>
        <w:jc w:val="both"/>
        <w:rPr>
          <w:sz w:val="28"/>
          <w:szCs w:val="28"/>
        </w:rPr>
      </w:pPr>
      <w:r w:rsidRPr="00251BBA">
        <w:rPr>
          <w:sz w:val="28"/>
          <w:szCs w:val="28"/>
        </w:rPr>
        <w:t>13. Установить, что в ходе реализации муниципальной программы «Обеспечение  безопасности населения в городе Новороссийске на 2016-2019 годы» объемы финансирования подлежат корректировке в соответствии с бюджетными ассигнованиями на 2016-2019 годы.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от 8 августа 2016 года № 6439 «О внесении изменений в постановление администрации муниципального образования город Новороссийск от 2 июня 2016 года № 4416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15 сентября 2016 года № 7595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</w:t>
      </w:r>
      <w:r w:rsidRPr="00251BBA">
        <w:rPr>
          <w:rFonts w:eastAsia="Calibri"/>
          <w:sz w:val="28"/>
          <w:szCs w:val="28"/>
          <w:lang w:eastAsia="en-US"/>
        </w:rPr>
        <w:lastRenderedPageBreak/>
        <w:t>муниципальной программы «Обеспечение безопасности населения в городе Новороссийске» 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18 апреля 2016 года № 2974 «О внесении изменений в постановление администрации муниципального образования город Новороссийск от 26 января 2016 года № 521 «О внесении изменений в постановление администрации муниципального образования город Новороссийск от 26 октября 2015 года № 8310 «Об утверждении муниципальной программы «Обеспечение безопасности населения в городе Новороссийске» 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12 декабря 2016 года № 10406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Постановление администрации муниципального образования город Новороссийск  от 23 декабря 2016 года № 10817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A2044A" w:rsidRDefault="00A2044A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</w:t>
      </w:r>
      <w:r>
        <w:rPr>
          <w:rFonts w:eastAsia="Calibri"/>
          <w:sz w:val="28"/>
          <w:szCs w:val="28"/>
          <w:lang w:eastAsia="en-US"/>
        </w:rPr>
        <w:t>30</w:t>
      </w:r>
      <w:r w:rsidRPr="00251BBA">
        <w:rPr>
          <w:rFonts w:eastAsia="Calibri"/>
          <w:sz w:val="28"/>
          <w:szCs w:val="28"/>
          <w:lang w:eastAsia="en-US"/>
        </w:rPr>
        <w:t xml:space="preserve"> декабря 2016 года № 1</w:t>
      </w:r>
      <w:r>
        <w:rPr>
          <w:rFonts w:eastAsia="Calibri"/>
          <w:sz w:val="28"/>
          <w:szCs w:val="28"/>
          <w:lang w:eastAsia="en-US"/>
        </w:rPr>
        <w:t>1014</w:t>
      </w:r>
      <w:r w:rsidRPr="00251BBA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A2044A" w:rsidRDefault="00A2044A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34"/>
        </w:tabs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 xml:space="preserve">Постановление администрации муниципального образования город Новороссийск  от </w:t>
      </w:r>
      <w:r>
        <w:rPr>
          <w:rFonts w:eastAsia="Calibri"/>
          <w:sz w:val="28"/>
          <w:szCs w:val="28"/>
          <w:lang w:eastAsia="en-US"/>
        </w:rPr>
        <w:t>24</w:t>
      </w:r>
      <w:r w:rsidRPr="00251BB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апреля</w:t>
      </w:r>
      <w:r w:rsidRPr="00251BBA">
        <w:rPr>
          <w:rFonts w:eastAsia="Calibri"/>
          <w:sz w:val="28"/>
          <w:szCs w:val="28"/>
          <w:lang w:eastAsia="en-US"/>
        </w:rPr>
        <w:t xml:space="preserve"> 201</w:t>
      </w:r>
      <w:r>
        <w:rPr>
          <w:rFonts w:eastAsia="Calibri"/>
          <w:sz w:val="28"/>
          <w:szCs w:val="28"/>
          <w:lang w:eastAsia="en-US"/>
        </w:rPr>
        <w:t>7</w:t>
      </w:r>
      <w:r w:rsidRPr="00251BBA">
        <w:rPr>
          <w:rFonts w:eastAsia="Calibri"/>
          <w:sz w:val="28"/>
          <w:szCs w:val="28"/>
          <w:lang w:eastAsia="en-US"/>
        </w:rPr>
        <w:t xml:space="preserve"> года № </w:t>
      </w:r>
      <w:r>
        <w:rPr>
          <w:rFonts w:eastAsia="Calibri"/>
          <w:sz w:val="28"/>
          <w:szCs w:val="28"/>
          <w:lang w:eastAsia="en-US"/>
        </w:rPr>
        <w:t>3656</w:t>
      </w:r>
      <w:r w:rsidRPr="00251BBA">
        <w:rPr>
          <w:rFonts w:eastAsia="Calibri"/>
          <w:sz w:val="28"/>
          <w:szCs w:val="28"/>
          <w:lang w:eastAsia="en-US"/>
        </w:rPr>
        <w:t xml:space="preserve"> «О внесении изменений в постановление администрации муниципального образования город Новороссийск от 26 октября 2015 года № 8310</w:t>
      </w:r>
      <w:r w:rsidRPr="00251BBA">
        <w:rPr>
          <w:rFonts w:eastAsia="Calibri"/>
          <w:sz w:val="28"/>
          <w:szCs w:val="28"/>
          <w:lang w:eastAsia="en-US"/>
        </w:rPr>
        <w:br/>
        <w:t xml:space="preserve"> «Об утверждении муниципальной программы «Обеспечение безопасности населения в городе Новороссийске»  и об утрате силы некоторых постановлений администрации муниципального образования город Новороссийск» считать утратившим силу.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993"/>
          <w:tab w:val="left" w:pos="1134"/>
        </w:tabs>
        <w:ind w:left="0" w:firstLine="660"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Отделу информационной политики и средств массовой информации опубликовать настоящее постановление в средствах массовой информации</w:t>
      </w:r>
      <w:r w:rsidR="00860915">
        <w:rPr>
          <w:rFonts w:eastAsia="Calibri"/>
          <w:sz w:val="28"/>
          <w:szCs w:val="28"/>
          <w:lang w:eastAsia="en-US"/>
        </w:rPr>
        <w:t xml:space="preserve"> и на официальном сайте администрации муниципального образования</w:t>
      </w:r>
      <w:r w:rsidR="00860915">
        <w:rPr>
          <w:rFonts w:eastAsia="Calibri"/>
          <w:sz w:val="28"/>
          <w:szCs w:val="28"/>
          <w:lang w:eastAsia="en-US"/>
        </w:rPr>
        <w:br/>
        <w:t>г. Новороссийск</w:t>
      </w:r>
      <w:r w:rsidRPr="00251BBA">
        <w:rPr>
          <w:rFonts w:eastAsia="Calibri"/>
          <w:sz w:val="28"/>
          <w:szCs w:val="28"/>
          <w:lang w:eastAsia="en-US"/>
        </w:rPr>
        <w:t>.</w:t>
      </w:r>
    </w:p>
    <w:p w:rsidR="007F725B" w:rsidRPr="00251BBA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00"/>
        </w:tabs>
        <w:ind w:left="0" w:firstLine="660"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lastRenderedPageBreak/>
        <w:t>Контроль за выполнением настоящего постановления возложить на заместителя главы муниципального образования А.И. Яменскова.</w:t>
      </w:r>
    </w:p>
    <w:p w:rsidR="007F725B" w:rsidRDefault="007F725B" w:rsidP="001A599F">
      <w:pPr>
        <w:numPr>
          <w:ilvl w:val="0"/>
          <w:numId w:val="11"/>
        </w:numPr>
        <w:shd w:val="clear" w:color="auto" w:fill="FFFFFF" w:themeFill="background1"/>
        <w:tabs>
          <w:tab w:val="left" w:pos="0"/>
          <w:tab w:val="left" w:pos="1100"/>
        </w:tabs>
        <w:ind w:left="0" w:firstLine="660"/>
        <w:jc w:val="both"/>
        <w:rPr>
          <w:rFonts w:eastAsia="Calibri"/>
          <w:sz w:val="28"/>
          <w:szCs w:val="28"/>
          <w:lang w:eastAsia="en-US"/>
        </w:rPr>
      </w:pPr>
      <w:r w:rsidRPr="00251BBA">
        <w:rPr>
          <w:rFonts w:eastAsia="Calibri"/>
          <w:sz w:val="28"/>
          <w:szCs w:val="28"/>
          <w:lang w:eastAsia="en-US"/>
        </w:rPr>
        <w:t>Постановление вступает в силу со дня его подписания.</w:t>
      </w:r>
    </w:p>
    <w:p w:rsidR="007A7809" w:rsidRDefault="007A7809" w:rsidP="00422508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Default="007F725B" w:rsidP="00422508">
      <w:pPr>
        <w:shd w:val="clear" w:color="auto" w:fill="FFFFFF" w:themeFill="background1"/>
        <w:tabs>
          <w:tab w:val="left" w:pos="0"/>
          <w:tab w:val="left" w:pos="1100"/>
        </w:tabs>
        <w:jc w:val="both"/>
        <w:rPr>
          <w:rFonts w:eastAsia="Calibri"/>
          <w:sz w:val="28"/>
          <w:szCs w:val="28"/>
          <w:lang w:eastAsia="en-US"/>
        </w:rPr>
      </w:pPr>
    </w:p>
    <w:p w:rsidR="007F725B" w:rsidRPr="00251BBA" w:rsidRDefault="007F725B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251BBA">
        <w:rPr>
          <w:sz w:val="28"/>
          <w:szCs w:val="28"/>
        </w:rPr>
        <w:t>Глава муниципального образования</w:t>
      </w:r>
    </w:p>
    <w:p w:rsidR="00D94712" w:rsidRDefault="007F725B" w:rsidP="00422508">
      <w:pPr>
        <w:shd w:val="clear" w:color="auto" w:fill="FFFFFF" w:themeFill="background1"/>
        <w:contextualSpacing/>
        <w:textAlignment w:val="baseline"/>
        <w:outlineLvl w:val="5"/>
        <w:rPr>
          <w:b/>
          <w:sz w:val="28"/>
          <w:szCs w:val="28"/>
        </w:rPr>
      </w:pPr>
      <w:r w:rsidRPr="00251BBA">
        <w:rPr>
          <w:sz w:val="28"/>
          <w:szCs w:val="28"/>
        </w:rPr>
        <w:t>город  Новороссийск                                                                              И.А</w:t>
      </w:r>
      <w:r>
        <w:rPr>
          <w:sz w:val="28"/>
          <w:szCs w:val="28"/>
        </w:rPr>
        <w:t>. Дяченко</w:t>
      </w:r>
    </w:p>
    <w:p w:rsidR="00A2044A" w:rsidRDefault="00A2044A" w:rsidP="00422508">
      <w:pPr>
        <w:shd w:val="clear" w:color="auto" w:fill="FFFFFF" w:themeFill="background1"/>
        <w:ind w:left="4512" w:firstLine="708"/>
        <w:rPr>
          <w:sz w:val="28"/>
          <w:szCs w:val="28"/>
        </w:rPr>
        <w:sectPr w:rsidR="00A2044A" w:rsidSect="0005093C">
          <w:headerReference w:type="default" r:id="rId14"/>
          <w:pgSz w:w="11906" w:h="16838"/>
          <w:pgMar w:top="426" w:right="567" w:bottom="851" w:left="1701" w:header="510" w:footer="709" w:gutter="0"/>
          <w:pgNumType w:start="1"/>
          <w:cols w:space="708"/>
          <w:titlePg/>
          <w:docGrid w:linePitch="360"/>
        </w:sectPr>
      </w:pPr>
    </w:p>
    <w:p w:rsidR="00AE4FB3" w:rsidRDefault="00AE4FB3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</w:p>
    <w:p w:rsidR="00AE4FB3" w:rsidRDefault="00AE4FB3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</w:p>
    <w:p w:rsidR="006434BC" w:rsidRPr="00AA3257" w:rsidRDefault="006434BC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t>П</w:t>
      </w:r>
      <w:r>
        <w:rPr>
          <w:sz w:val="28"/>
          <w:szCs w:val="28"/>
        </w:rPr>
        <w:t>риложение № 1</w:t>
      </w:r>
    </w:p>
    <w:p w:rsidR="006434BC" w:rsidRDefault="006434BC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6434BC" w:rsidRPr="00AA3257" w:rsidRDefault="006434BC" w:rsidP="00422508">
      <w:pPr>
        <w:shd w:val="clear" w:color="auto" w:fill="FFFFFF" w:themeFill="background1"/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6434BC" w:rsidRPr="00AA3257" w:rsidRDefault="006434BC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6434BC" w:rsidRPr="00AA3257" w:rsidRDefault="006434BC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6434BC" w:rsidRDefault="00E40646" w:rsidP="00422508">
      <w:pPr>
        <w:shd w:val="clear" w:color="auto" w:fill="FFFFFF" w:themeFill="background1"/>
        <w:tabs>
          <w:tab w:val="left" w:pos="8789"/>
          <w:tab w:val="left" w:pos="9214"/>
        </w:tabs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 _</w:t>
      </w:r>
      <w:r w:rsidR="006434BC">
        <w:rPr>
          <w:sz w:val="28"/>
          <w:szCs w:val="28"/>
        </w:rPr>
        <w:t>_____________</w:t>
      </w:r>
      <w:r>
        <w:rPr>
          <w:sz w:val="28"/>
          <w:szCs w:val="28"/>
        </w:rPr>
        <w:t xml:space="preserve">   № </w:t>
      </w:r>
      <w:r w:rsidR="006434BC" w:rsidRPr="00AA3257">
        <w:rPr>
          <w:sz w:val="28"/>
          <w:szCs w:val="28"/>
        </w:rPr>
        <w:t>________</w:t>
      </w:r>
    </w:p>
    <w:p w:rsidR="006434BC" w:rsidRDefault="006434BC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434BC" w:rsidRDefault="006434BC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0C3BF5" w:rsidRDefault="000C3BF5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 w:rsidRPr="00C65AFC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АСПОРТ </w:t>
      </w:r>
    </w:p>
    <w:p w:rsidR="000C3BF5" w:rsidRPr="00C65AFC" w:rsidRDefault="000C3BF5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МУНИЦИПАЛЬНОЙ ПРОГРАММЫ</w:t>
      </w:r>
    </w:p>
    <w:p w:rsidR="000C3BF5" w:rsidRDefault="0005093C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color w:val="000000"/>
          <w:sz w:val="28"/>
          <w:szCs w:val="28"/>
        </w:rPr>
      </w:pPr>
      <w:r w:rsidRPr="0005093C">
        <w:rPr>
          <w:color w:val="000000"/>
          <w:sz w:val="28"/>
          <w:szCs w:val="28"/>
        </w:rPr>
        <w:t>«ОБЕСПЕЧЕНИЕ  БЕЗОПАСНОСТИ НАСЕЛЕНИЯ В ГОРОДЕ НОВОРОССИЙСКЕ</w:t>
      </w:r>
      <w:r>
        <w:rPr>
          <w:color w:val="000000"/>
          <w:sz w:val="28"/>
          <w:szCs w:val="28"/>
        </w:rPr>
        <w:t xml:space="preserve"> </w:t>
      </w:r>
      <w:r w:rsidR="000C3BF5">
        <w:rPr>
          <w:color w:val="000000"/>
          <w:sz w:val="28"/>
          <w:szCs w:val="28"/>
        </w:rPr>
        <w:t>НА 201</w:t>
      </w:r>
      <w:r>
        <w:rPr>
          <w:color w:val="000000"/>
          <w:sz w:val="28"/>
          <w:szCs w:val="28"/>
        </w:rPr>
        <w:t>6</w:t>
      </w:r>
      <w:r w:rsidR="000C3BF5">
        <w:rPr>
          <w:color w:val="000000"/>
          <w:sz w:val="28"/>
          <w:szCs w:val="28"/>
        </w:rPr>
        <w:t>-2019 ГОДЫ»</w:t>
      </w:r>
    </w:p>
    <w:p w:rsidR="000C3BF5" w:rsidRDefault="000C3BF5" w:rsidP="00422508">
      <w:pPr>
        <w:shd w:val="clear" w:color="auto" w:fill="FFFFFF" w:themeFill="background1"/>
        <w:contextualSpacing/>
        <w:jc w:val="both"/>
        <w:textAlignment w:val="baseline"/>
        <w:rPr>
          <w:color w:val="000000"/>
          <w:sz w:val="28"/>
          <w:szCs w:val="28"/>
        </w:rPr>
      </w:pPr>
    </w:p>
    <w:tbl>
      <w:tblPr>
        <w:tblW w:w="963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24"/>
        <w:gridCol w:w="6415"/>
      </w:tblGrid>
      <w:tr w:rsidR="000C3BF5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Default="000C3BF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Координаторы муниципальной программы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0C3BF5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«Управление по делам ГО и ЧС города Новороссийска».</w:t>
            </w:r>
          </w:p>
        </w:tc>
      </w:tr>
      <w:tr w:rsidR="000C3BF5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C3BF5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Координаторы </w:t>
            </w:r>
            <w:r w:rsidR="00CA4B8B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программ:</w:t>
            </w:r>
            <w:r w:rsidRPr="00C65AFC">
              <w:rPr>
                <w:color w:val="000000"/>
                <w:sz w:val="28"/>
                <w:szCs w:val="28"/>
              </w:rPr>
              <w:t xml:space="preserve"> </w:t>
            </w:r>
          </w:p>
          <w:p w:rsidR="00CA4B8B" w:rsidRDefault="00CA4B8B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0C3BF5" w:rsidRDefault="000C3BF5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D232C8" w:rsidRDefault="0005093C" w:rsidP="004C7D84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«Управление по делам</w:t>
            </w:r>
            <w:r w:rsidR="004C7D84">
              <w:rPr>
                <w:color w:val="000000"/>
                <w:sz w:val="28"/>
                <w:szCs w:val="28"/>
              </w:rPr>
              <w:t xml:space="preserve"> ГО и ЧС города Новороссийска»;</w:t>
            </w:r>
          </w:p>
          <w:p w:rsidR="00D232C8" w:rsidRDefault="00D232C8" w:rsidP="004C7D84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«Пожарная охрана г. Новороссийска»</w:t>
            </w:r>
          </w:p>
          <w:p w:rsidR="00D232C8" w:rsidRPr="0005093C" w:rsidRDefault="004C7D84" w:rsidP="004C7D84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МБУ «Безопасный город»;</w:t>
            </w:r>
          </w:p>
          <w:p w:rsidR="00D232C8" w:rsidRDefault="0005093C" w:rsidP="004C7D84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 xml:space="preserve">Управление по взаимодействию </w:t>
            </w:r>
            <w:r w:rsidR="004C7D84">
              <w:rPr>
                <w:color w:val="000000"/>
                <w:sz w:val="28"/>
                <w:szCs w:val="28"/>
              </w:rPr>
              <w:t>с правоохранительными органами.</w:t>
            </w:r>
          </w:p>
          <w:p w:rsidR="00F5286F" w:rsidRDefault="0005093C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Администрация муниципального образования город Новороссийск;</w:t>
            </w:r>
          </w:p>
        </w:tc>
      </w:tr>
      <w:tr w:rsidR="000C3BF5" w:rsidRPr="00171900" w:rsidTr="009516B1">
        <w:trPr>
          <w:trHeight w:val="317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C3BF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Участники муниципальной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5093C" w:rsidRPr="0005093C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«Управление по делам гражданской обороны и чрезвычайным ситуациям города Новороссийска»;</w:t>
            </w:r>
          </w:p>
          <w:p w:rsidR="0005093C" w:rsidRPr="0005093C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«Пожарная охрана г. Новороссийска»;</w:t>
            </w:r>
          </w:p>
          <w:p w:rsidR="0005093C" w:rsidRPr="0005093C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МБУ ПАСС «Служба спасения»;</w:t>
            </w:r>
          </w:p>
          <w:p w:rsidR="0005093C" w:rsidRPr="0005093C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 xml:space="preserve">МБОУ ДПО «Курсы гражданской обороны         </w:t>
            </w:r>
          </w:p>
          <w:p w:rsidR="000C3BF5" w:rsidRDefault="0005093C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 xml:space="preserve"> г. Новороссийска».</w:t>
            </w:r>
          </w:p>
          <w:p w:rsidR="00D00C75" w:rsidRDefault="00D00C7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00C75">
              <w:rPr>
                <w:color w:val="000000"/>
                <w:sz w:val="28"/>
                <w:szCs w:val="28"/>
              </w:rPr>
              <w:t>Управление по взаимодействию с правоохранительными органами, военнослужащими, казачеством, политическими партиями, общественными и религиозными организациями и межнациональными отношениями</w:t>
            </w:r>
          </w:p>
        </w:tc>
      </w:tr>
      <w:tr w:rsidR="000C3BF5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C3BF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Подпрограммы муниципальной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5093C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5093C">
              <w:rPr>
                <w:color w:val="000000"/>
                <w:sz w:val="28"/>
                <w:szCs w:val="28"/>
              </w:rPr>
              <w:t>Мероприятия по</w:t>
            </w:r>
            <w:r w:rsidR="00F76FB2"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гражданской обороне, предупреждению</w:t>
            </w:r>
            <w:r w:rsidR="00F76FB2"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и ликвидации чрезвычайных ситуаций,</w:t>
            </w:r>
            <w:r w:rsidR="005E105C"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стихийных бедствий и их последствий</w:t>
            </w:r>
            <w:r>
              <w:rPr>
                <w:color w:val="000000"/>
                <w:sz w:val="28"/>
                <w:szCs w:val="28"/>
              </w:rPr>
              <w:t>.</w:t>
            </w:r>
          </w:p>
          <w:p w:rsidR="0005093C" w:rsidRDefault="0005093C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Пожарная безопасность</w:t>
            </w:r>
            <w:r>
              <w:rPr>
                <w:color w:val="000000"/>
                <w:sz w:val="28"/>
                <w:szCs w:val="28"/>
              </w:rPr>
              <w:t xml:space="preserve"> населения</w:t>
            </w:r>
          </w:p>
          <w:p w:rsidR="0005093C" w:rsidRDefault="0005093C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="00EA1C8D">
              <w:t xml:space="preserve"> </w:t>
            </w:r>
            <w:r w:rsidR="00EA1C8D" w:rsidRPr="00EA1C8D">
              <w:rPr>
                <w:color w:val="000000"/>
                <w:sz w:val="28"/>
                <w:szCs w:val="28"/>
              </w:rPr>
              <w:t>Построение (развитие) аппаратно-программного комплекса «Безопасный город</w:t>
            </w:r>
            <w:r w:rsidR="00EA1C8D">
              <w:rPr>
                <w:color w:val="000000"/>
                <w:sz w:val="28"/>
                <w:szCs w:val="28"/>
              </w:rPr>
              <w:t>»</w:t>
            </w:r>
          </w:p>
          <w:p w:rsidR="00EA1C8D" w:rsidRPr="0005093C" w:rsidRDefault="00EA1C8D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</w:t>
            </w:r>
            <w:r w:rsidRPr="0005093C">
              <w:rPr>
                <w:color w:val="000000"/>
                <w:sz w:val="28"/>
                <w:szCs w:val="28"/>
              </w:rPr>
              <w:t xml:space="preserve"> 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правопорядка, профилактика</w:t>
            </w:r>
          </w:p>
          <w:p w:rsidR="00EA1C8D" w:rsidRPr="0005093C" w:rsidRDefault="00EA1C8D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правонарушений, усиление борьбы с</w:t>
            </w:r>
          </w:p>
          <w:p w:rsidR="00EA1C8D" w:rsidRDefault="00EA1C8D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093C">
              <w:rPr>
                <w:color w:val="000000"/>
                <w:sz w:val="28"/>
                <w:szCs w:val="28"/>
              </w:rPr>
              <w:t>преступностью</w:t>
            </w:r>
          </w:p>
        </w:tc>
      </w:tr>
      <w:tr w:rsidR="000C3BF5" w:rsidRPr="00171900" w:rsidTr="009516B1">
        <w:trPr>
          <w:trHeight w:val="610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0C3BF5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Ведомственные целевые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0C3BF5" w:rsidRDefault="00CA4B8B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</w:t>
            </w:r>
            <w:r w:rsidR="000C3BF5">
              <w:rPr>
                <w:color w:val="000000"/>
                <w:sz w:val="28"/>
                <w:szCs w:val="28"/>
              </w:rPr>
              <w:t>тсутствуют</w:t>
            </w:r>
          </w:p>
        </w:tc>
      </w:tr>
      <w:tr w:rsidR="00925C4E" w:rsidRPr="00171900" w:rsidTr="009516B1">
        <w:trPr>
          <w:trHeight w:val="431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24E14">
              <w:rPr>
                <w:sz w:val="28"/>
                <w:szCs w:val="28"/>
              </w:rPr>
              <w:t>оследовательное совершенствование материально-техниче</w:t>
            </w:r>
            <w:r>
              <w:rPr>
                <w:sz w:val="28"/>
                <w:szCs w:val="28"/>
              </w:rPr>
              <w:t>ской базы городского звена РСЧС</w:t>
            </w:r>
            <w:r w:rsidRPr="00AF6237">
              <w:rPr>
                <w:sz w:val="28"/>
                <w:szCs w:val="28"/>
              </w:rPr>
              <w:t>.</w:t>
            </w:r>
          </w:p>
          <w:p w:rsidR="00925C4E" w:rsidRPr="00D24E14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4E14">
              <w:rPr>
                <w:sz w:val="28"/>
                <w:szCs w:val="28"/>
              </w:rPr>
              <w:t>овершенствование системы обеспечения пожарной безопасности</w:t>
            </w:r>
          </w:p>
          <w:p w:rsidR="00925C4E" w:rsidRPr="00FC529B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529B">
              <w:rPr>
                <w:sz w:val="28"/>
                <w:szCs w:val="28"/>
              </w:rPr>
              <w:t>овершенствование системы предупреждения возникновения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чрезвычайных ситуаций природного характера;</w:t>
            </w:r>
          </w:p>
          <w:p w:rsidR="00925C4E" w:rsidRPr="00D24E14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4E14">
              <w:rPr>
                <w:sz w:val="28"/>
                <w:szCs w:val="28"/>
              </w:rPr>
              <w:t>овершенствование системы реагирования на чрезвычайные ситуации;</w:t>
            </w:r>
          </w:p>
          <w:p w:rsidR="00925C4E" w:rsidRPr="00FC529B" w:rsidRDefault="00925C4E" w:rsidP="001A599F">
            <w:pPr>
              <w:numPr>
                <w:ilvl w:val="0"/>
                <w:numId w:val="4"/>
              </w:numPr>
              <w:shd w:val="clear" w:color="auto" w:fill="FFFFFF" w:themeFill="background1"/>
              <w:spacing w:after="150"/>
              <w:ind w:left="7" w:firstLine="283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FC529B">
              <w:rPr>
                <w:sz w:val="28"/>
                <w:szCs w:val="28"/>
              </w:rPr>
              <w:t>птимизация системы укрепления правопорядка, профилактики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правонарушений, усиления борьбы с преступностью и противодействия коррупции</w:t>
            </w:r>
            <w:r>
              <w:rPr>
                <w:sz w:val="28"/>
                <w:szCs w:val="28"/>
              </w:rPr>
              <w:t>.</w:t>
            </w:r>
          </w:p>
          <w:p w:rsidR="00925C4E" w:rsidRPr="00171900" w:rsidRDefault="00925C4E" w:rsidP="007902F3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25C4E" w:rsidRPr="00171900" w:rsidTr="009516B1">
        <w:trPr>
          <w:trHeight w:val="841"/>
        </w:trPr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925C4E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C529B">
              <w:rPr>
                <w:sz w:val="28"/>
                <w:szCs w:val="28"/>
              </w:rPr>
              <w:t xml:space="preserve">еализация функций, связанных с обеспечением безопасности населения, решением задач по предупреждению и ликвидации чрезвычайных </w:t>
            </w:r>
            <w:r>
              <w:rPr>
                <w:sz w:val="28"/>
                <w:szCs w:val="28"/>
              </w:rPr>
              <w:t>Р</w:t>
            </w:r>
            <w:r w:rsidRPr="00FC529B">
              <w:rPr>
                <w:sz w:val="28"/>
                <w:szCs w:val="28"/>
              </w:rPr>
              <w:t>еализация функций, связанных с обеспечением ситуаций, проведением аварийно-спасательных работ;</w:t>
            </w:r>
          </w:p>
          <w:p w:rsidR="00925C4E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C529B">
              <w:rPr>
                <w:sz w:val="28"/>
                <w:szCs w:val="28"/>
              </w:rPr>
              <w:t>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</w:t>
            </w:r>
            <w:r>
              <w:rPr>
                <w:sz w:val="28"/>
                <w:szCs w:val="28"/>
              </w:rPr>
              <w:t xml:space="preserve"> ситуаций и стихийных бедствий.</w:t>
            </w:r>
          </w:p>
          <w:p w:rsidR="00925C4E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529B">
              <w:rPr>
                <w:sz w:val="28"/>
                <w:szCs w:val="28"/>
              </w:rPr>
              <w:t xml:space="preserve">оддержание органов управления, сил и средств в постоянной готовности к выдвижению в зоны чрезвычайных </w:t>
            </w:r>
            <w:r>
              <w:rPr>
                <w:sz w:val="28"/>
                <w:szCs w:val="28"/>
              </w:rPr>
              <w:t>ситуаций и проведению аварийно-</w:t>
            </w:r>
            <w:r w:rsidRPr="00FC529B">
              <w:rPr>
                <w:sz w:val="28"/>
                <w:szCs w:val="28"/>
              </w:rPr>
              <w:t>спасательных работ;</w:t>
            </w:r>
          </w:p>
          <w:p w:rsidR="00925C4E" w:rsidRPr="00FC529B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529B">
              <w:rPr>
                <w:sz w:val="28"/>
                <w:szCs w:val="28"/>
              </w:rPr>
              <w:t>оздание, хранение, восполнение и освежение резерва материальных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ресурсов для ликвидации чрезвычайных ситуаций</w:t>
            </w:r>
            <w:r>
              <w:rPr>
                <w:sz w:val="28"/>
                <w:szCs w:val="28"/>
              </w:rPr>
              <w:t>.</w:t>
            </w:r>
          </w:p>
          <w:p w:rsidR="00925C4E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529B">
              <w:rPr>
                <w:sz w:val="28"/>
                <w:szCs w:val="28"/>
              </w:rPr>
              <w:t>нформационно-пропагандистское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сопровождение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антитеррористической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деятельности</w:t>
            </w:r>
          </w:p>
          <w:p w:rsidR="00925C4E" w:rsidRPr="00FC529B" w:rsidRDefault="00925C4E" w:rsidP="001A599F">
            <w:pPr>
              <w:numPr>
                <w:ilvl w:val="0"/>
                <w:numId w:val="5"/>
              </w:numPr>
              <w:shd w:val="clear" w:color="auto" w:fill="FFFFFF" w:themeFill="background1"/>
              <w:ind w:left="0" w:firstLine="14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преступности.</w:t>
            </w:r>
          </w:p>
          <w:p w:rsidR="00925C4E" w:rsidRPr="00171900" w:rsidRDefault="00925C4E" w:rsidP="007902F3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</w:tc>
      </w:tr>
      <w:tr w:rsidR="00925C4E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71900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</w:t>
            </w:r>
            <w:r w:rsidRPr="00124EB3">
              <w:rPr>
                <w:sz w:val="28"/>
                <w:szCs w:val="28"/>
              </w:rPr>
              <w:t>Мероприятия по гражданской обороне, предупреждению и ликвидации ЧС, стихийных бедствий и их последствий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1.1.</w:t>
            </w:r>
            <w:r w:rsidRPr="00124EB3">
              <w:rPr>
                <w:sz w:val="28"/>
                <w:szCs w:val="28"/>
              </w:rPr>
              <w:t>Снижение случаев гибели, людей при происшествиях и ЧС, пожарах, на водных объектах муниципального образования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1.2.</w:t>
            </w:r>
            <w:r w:rsidRPr="00124EB3">
              <w:rPr>
                <w:sz w:val="28"/>
                <w:szCs w:val="28"/>
              </w:rPr>
              <w:t>Выполнение плана комплектования слушателями МБОУ «Курсы гражданской обороны города Новороссийска»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1.3.</w:t>
            </w:r>
            <w:r w:rsidRPr="00124EB3">
              <w:rPr>
                <w:sz w:val="28"/>
                <w:szCs w:val="28"/>
              </w:rPr>
              <w:t>Укомплектованность сотрудников администрации города и внутригородских районов противогазами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1.4.</w:t>
            </w:r>
            <w:r w:rsidRPr="00124EB3">
              <w:rPr>
                <w:sz w:val="28"/>
                <w:szCs w:val="28"/>
              </w:rPr>
              <w:t>Охват населения средствами оповещения при угрозе ЧС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1.5.</w:t>
            </w:r>
            <w:r w:rsidRPr="00124EB3">
              <w:rPr>
                <w:sz w:val="28"/>
                <w:szCs w:val="28"/>
              </w:rPr>
              <w:t xml:space="preserve">Количество сотрудников прошедших   профессиональную переподготовку 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1.6.</w:t>
            </w:r>
            <w:r w:rsidRPr="00124EB3">
              <w:rPr>
                <w:sz w:val="28"/>
                <w:szCs w:val="28"/>
              </w:rPr>
              <w:t>Количество изготовленных информационных печатных материалов, памяток населению.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1.7.</w:t>
            </w:r>
            <w:r w:rsidRPr="00124EB3">
              <w:rPr>
                <w:sz w:val="28"/>
                <w:szCs w:val="28"/>
              </w:rPr>
              <w:t xml:space="preserve">Обучение и аттестация спасателей МБУ «Служба спасения» 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1.8.</w:t>
            </w:r>
            <w:r w:rsidRPr="00124EB3">
              <w:rPr>
                <w:sz w:val="28"/>
                <w:szCs w:val="28"/>
              </w:rPr>
              <w:t>Обеспеченность материальными резервами пунктов временного размещения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1.9.</w:t>
            </w:r>
            <w:r w:rsidRPr="00124EB3">
              <w:rPr>
                <w:sz w:val="28"/>
                <w:szCs w:val="28"/>
              </w:rPr>
              <w:t>Обеспеченность  МБУ «Служба спасения» оборудованием для аварийно-спасательных работ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1.10.</w:t>
            </w:r>
            <w:r w:rsidRPr="00124EB3">
              <w:rPr>
                <w:sz w:val="28"/>
                <w:szCs w:val="28"/>
              </w:rPr>
              <w:t>Наполняемость резерва для ликвидации ЧС для полевого пункта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</w:t>
            </w:r>
            <w:r w:rsidRPr="00124EB3">
              <w:rPr>
                <w:sz w:val="28"/>
                <w:szCs w:val="28"/>
              </w:rPr>
              <w:t>Подпрограмма «Обеспечение пожарной безопасности и защита населения в муниципальном образовании г. Новороссийск»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2.1.</w:t>
            </w:r>
            <w:r w:rsidRPr="00124EB3">
              <w:rPr>
                <w:sz w:val="28"/>
                <w:szCs w:val="28"/>
              </w:rPr>
              <w:t>Обеспеченность МБУ «Пожарная охрана города Новороссийска» пожарно – техническим вооружением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2.2.</w:t>
            </w:r>
            <w:r w:rsidRPr="00124EB3">
              <w:rPr>
                <w:sz w:val="28"/>
                <w:szCs w:val="28"/>
              </w:rPr>
              <w:t>Поддержание штатных единиц добровольных пожарных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2.3.</w:t>
            </w:r>
            <w:r w:rsidRPr="00124EB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2.4.</w:t>
            </w:r>
            <w:r w:rsidRPr="00124EB3">
              <w:rPr>
                <w:sz w:val="28"/>
                <w:szCs w:val="28"/>
              </w:rPr>
              <w:t>Обеспеченность ДПО города Новороссийска пожарно – техническим вооружением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</w:t>
            </w:r>
            <w:r w:rsidRPr="00124EB3">
              <w:rPr>
                <w:sz w:val="28"/>
                <w:szCs w:val="28"/>
              </w:rPr>
              <w:t>Подпрограмма «Построение (развитие) аппаратно-программного комплекса «Безопасный город»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3.1.</w:t>
            </w:r>
            <w:r w:rsidRPr="00124EB3">
              <w:rPr>
                <w:sz w:val="28"/>
                <w:szCs w:val="28"/>
              </w:rPr>
              <w:t>Количество мест с массовым пребыванием граждан, оборудованных системами видеоконтроля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3.2.</w:t>
            </w:r>
            <w:r w:rsidRPr="00124EB3">
              <w:rPr>
                <w:sz w:val="28"/>
                <w:szCs w:val="28"/>
              </w:rPr>
              <w:t>Количество раскрытых преступлений с помощью аппаратно-программного комплекса «Безопасный город»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</w:t>
            </w:r>
            <w:r w:rsidRPr="00124EB3">
              <w:rPr>
                <w:sz w:val="28"/>
                <w:szCs w:val="28"/>
              </w:rPr>
              <w:t>Подпрограмма «Укрепление правопорядка и усиление борьбы с преступностью в городе Новороссийске на 2016-2019 года»</w:t>
            </w:r>
          </w:p>
          <w:p w:rsidR="00925C4E" w:rsidRPr="00124EB3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4.1.</w:t>
            </w:r>
            <w:r w:rsidRPr="00124EB3">
              <w:rPr>
                <w:sz w:val="28"/>
                <w:szCs w:val="28"/>
              </w:rPr>
              <w:t xml:space="preserve">Количество составленных паспортов антитеррористической защищенности социально-значимых объектов </w:t>
            </w:r>
          </w:p>
          <w:p w:rsidR="00925C4E" w:rsidRPr="005A456D" w:rsidRDefault="00925C4E" w:rsidP="007902F3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4.2.</w:t>
            </w:r>
            <w:r w:rsidRPr="00124EB3">
              <w:rPr>
                <w:sz w:val="28"/>
                <w:szCs w:val="28"/>
              </w:rPr>
              <w:t>Количество выпущенных  информационных материалов для  населения по противодействию преступности.</w:t>
            </w:r>
          </w:p>
        </w:tc>
      </w:tr>
      <w:tr w:rsidR="00925C4E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71900" w:rsidRDefault="00925C4E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</w:t>
            </w:r>
            <w:r w:rsidRPr="00171900">
              <w:rPr>
                <w:color w:val="000000"/>
                <w:sz w:val="28"/>
                <w:szCs w:val="28"/>
              </w:rPr>
              <w:t xml:space="preserve"> </w:t>
            </w:r>
          </w:p>
          <w:p w:rsidR="00925C4E" w:rsidRPr="00171900" w:rsidRDefault="00925C4E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171900" w:rsidRDefault="00925C4E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16-2019 годы</w:t>
            </w:r>
          </w:p>
        </w:tc>
      </w:tr>
      <w:tr w:rsidR="00925C4E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Default="00925C4E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 xml:space="preserve">Основными источниками финансирования мероприятий программы является местный бюджет: </w:t>
            </w:r>
          </w:p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Из них  2016 г. –118252,9</w:t>
            </w:r>
            <w:r w:rsidRPr="00D24E14">
              <w:rPr>
                <w:color w:val="000000"/>
                <w:sz w:val="28"/>
                <w:szCs w:val="28"/>
              </w:rPr>
              <w:t xml:space="preserve"> (тыс. руб.) </w:t>
            </w:r>
          </w:p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 xml:space="preserve">Из них  </w:t>
            </w:r>
            <w:r w:rsidRPr="00860915">
              <w:rPr>
                <w:sz w:val="28"/>
                <w:szCs w:val="28"/>
              </w:rPr>
              <w:t xml:space="preserve">2017 г. –102192 </w:t>
            </w:r>
            <w:r w:rsidRPr="00D24E14">
              <w:rPr>
                <w:color w:val="000000"/>
                <w:sz w:val="28"/>
                <w:szCs w:val="28"/>
              </w:rPr>
              <w:t>(тыс. руб.)</w:t>
            </w:r>
          </w:p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>Из них  2018 г. –94540  (тыс. руб.)</w:t>
            </w:r>
          </w:p>
          <w:p w:rsidR="00925C4E" w:rsidRPr="00D24E14" w:rsidRDefault="00925C4E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>Из них 2019 г.  -93943 (тыс. руб.)</w:t>
            </w:r>
          </w:p>
          <w:p w:rsidR="00925C4E" w:rsidRDefault="00925C4E" w:rsidP="00860915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D24E14">
              <w:rPr>
                <w:color w:val="000000"/>
                <w:sz w:val="28"/>
                <w:szCs w:val="28"/>
              </w:rPr>
              <w:t xml:space="preserve">Итого: </w:t>
            </w:r>
            <w:r>
              <w:rPr>
                <w:color w:val="000000"/>
                <w:sz w:val="28"/>
                <w:szCs w:val="28"/>
              </w:rPr>
              <w:t>408927,9</w:t>
            </w:r>
            <w:r w:rsidRPr="00D24E14">
              <w:rPr>
                <w:color w:val="000000"/>
                <w:sz w:val="28"/>
                <w:szCs w:val="28"/>
              </w:rPr>
              <w:t xml:space="preserve"> (четыреста </w:t>
            </w:r>
            <w:r>
              <w:rPr>
                <w:color w:val="000000"/>
                <w:sz w:val="28"/>
                <w:szCs w:val="28"/>
              </w:rPr>
              <w:t>восемь</w:t>
            </w:r>
            <w:r w:rsidRPr="00D24E14">
              <w:rPr>
                <w:color w:val="000000"/>
                <w:sz w:val="28"/>
                <w:szCs w:val="28"/>
              </w:rPr>
              <w:t xml:space="preserve"> миллион</w:t>
            </w:r>
            <w:r>
              <w:rPr>
                <w:color w:val="000000"/>
                <w:sz w:val="28"/>
                <w:szCs w:val="28"/>
              </w:rPr>
              <w:t>ов</w:t>
            </w:r>
            <w:r w:rsidRPr="00D24E14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девятьсот двадцать семь</w:t>
            </w:r>
            <w:r w:rsidRPr="00D24E14">
              <w:rPr>
                <w:color w:val="000000"/>
                <w:sz w:val="28"/>
                <w:szCs w:val="28"/>
              </w:rPr>
              <w:t>) рублей</w:t>
            </w:r>
            <w:r>
              <w:rPr>
                <w:color w:val="000000"/>
                <w:sz w:val="28"/>
                <w:szCs w:val="28"/>
              </w:rPr>
              <w:t xml:space="preserve"> девяносто копеек</w:t>
            </w:r>
            <w:r w:rsidRPr="00D24E14">
              <w:rPr>
                <w:color w:val="000000"/>
                <w:sz w:val="28"/>
                <w:szCs w:val="28"/>
              </w:rPr>
              <w:t>.</w:t>
            </w:r>
          </w:p>
        </w:tc>
      </w:tr>
      <w:tr w:rsidR="00925C4E" w:rsidRPr="00171900" w:rsidTr="009516B1">
        <w:tc>
          <w:tcPr>
            <w:tcW w:w="3224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Default="00925C4E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выполнением муниципальной программы:</w:t>
            </w:r>
          </w:p>
        </w:tc>
        <w:tc>
          <w:tcPr>
            <w:tcW w:w="6415" w:type="dxa"/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</w:tcPr>
          <w:p w:rsidR="00925C4E" w:rsidRDefault="00925C4E" w:rsidP="001F51AD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60915">
              <w:rPr>
                <w:color w:val="000000"/>
                <w:sz w:val="28"/>
                <w:szCs w:val="28"/>
              </w:rPr>
              <w:t>Осуществляет администрация муниципального образования город Новороссийск, МБУ «Управление по делам ГО и ЧС города Новороссийска».</w:t>
            </w:r>
          </w:p>
        </w:tc>
      </w:tr>
    </w:tbl>
    <w:p w:rsidR="008C53C7" w:rsidRPr="008C53C7" w:rsidRDefault="008C53C7" w:rsidP="00422508">
      <w:pPr>
        <w:shd w:val="clear" w:color="auto" w:fill="FFFFFF" w:themeFill="background1"/>
        <w:spacing w:after="200" w:line="276" w:lineRule="auto"/>
        <w:rPr>
          <w:b/>
          <w:bCs/>
          <w:color w:val="000000"/>
          <w:sz w:val="28"/>
          <w:szCs w:val="28"/>
        </w:rPr>
      </w:pPr>
    </w:p>
    <w:p w:rsidR="00D24E14" w:rsidRPr="00D24E14" w:rsidRDefault="00D24E14" w:rsidP="001A599F">
      <w:pPr>
        <w:numPr>
          <w:ilvl w:val="0"/>
          <w:numId w:val="1"/>
        </w:numPr>
        <w:shd w:val="clear" w:color="auto" w:fill="FFFFFF" w:themeFill="background1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Характеристика текущего состояния соответствующей сферы</w:t>
      </w:r>
    </w:p>
    <w:p w:rsidR="00E424B3" w:rsidRDefault="00D24E14" w:rsidP="00422508">
      <w:pPr>
        <w:shd w:val="clear" w:color="auto" w:fill="FFFFFF" w:themeFill="background1"/>
        <w:spacing w:after="150"/>
        <w:ind w:left="435"/>
        <w:contextualSpacing/>
        <w:jc w:val="center"/>
        <w:textAlignment w:val="baseline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социально-экономического развития</w:t>
      </w:r>
      <w:r w:rsidR="00E424B3">
        <w:rPr>
          <w:color w:val="000000"/>
          <w:sz w:val="28"/>
          <w:szCs w:val="28"/>
        </w:rPr>
        <w:t xml:space="preserve"> муниципального образования город Новороссийск</w:t>
      </w:r>
    </w:p>
    <w:p w:rsidR="00E424B3" w:rsidRDefault="00E424B3" w:rsidP="00422508">
      <w:pPr>
        <w:shd w:val="clear" w:color="auto" w:fill="FFFFFF" w:themeFill="background1"/>
        <w:spacing w:after="150"/>
        <w:ind w:left="435"/>
        <w:contextualSpacing/>
        <w:textAlignment w:val="baseline"/>
        <w:rPr>
          <w:color w:val="000000"/>
          <w:sz w:val="28"/>
          <w:szCs w:val="28"/>
        </w:rPr>
      </w:pP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 xml:space="preserve">В последнее время происходит усиление взаимовлияния природных и техногенных опасностей. Проблема их взаимодействия </w:t>
      </w:r>
      <w:r w:rsidR="00640E9D">
        <w:rPr>
          <w:color w:val="000000"/>
          <w:sz w:val="28"/>
          <w:szCs w:val="28"/>
        </w:rPr>
        <w:t>–</w:t>
      </w:r>
      <w:r w:rsidRPr="00D24E14">
        <w:rPr>
          <w:color w:val="000000"/>
          <w:sz w:val="28"/>
          <w:szCs w:val="28"/>
        </w:rPr>
        <w:t xml:space="preserve">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 xml:space="preserve">По данным территориального центра мониторинга и прогнозирования в городе Новороссийске ежегодно фиксируются случаи подтопления территорий </w:t>
      </w:r>
      <w:r w:rsidRPr="00D24E14">
        <w:rPr>
          <w:color w:val="000000"/>
          <w:sz w:val="28"/>
          <w:szCs w:val="28"/>
        </w:rPr>
        <w:lastRenderedPageBreak/>
        <w:t>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На территории города в настоящее время функционирует 3 химически опасных объектов, 62 пожаровзрывоопасных объекта, 2 гидродинамических опасных объекта. Значительную опасность для населения и окружающей среды представляют крупные нефтебазы и склады горюче-смазочных материалов, объекты транспортировки нефти и природного газа. Большая часть этих объектов представляет не только экономическую и социальную значимость для города, но и потенциальную опасность для здоровья и жизни населения, а также окружающей природной среды. Анализ состояния природно-техногенной обстановки в городе показал необходимость проведения работы по комплексному решению проблем снижения рисков и смягчение последствий чрезвычайных ситуаций природного и техногенного характера на территории муниципального образования программными методами.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Сложившееся в городе положение с пожарами обусловлено комплексом проблем правового, материально-технического и социального характера, накапливающихся десятилетиями и не получивших своего решения.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Отмеченное положение дел не способствует повышению эффективности работы подразделений пожарной охраны и является одной из причин снижения показателей оперативного реагирования и тушения пожаров на территории муниципального образования.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В сложившейся ситуации неприятие действенных мер по реализации организационных и практических мероприятий, направленных на приведение объектов и населенных пунктов в пожаробезопасное состояние, обновление материально-технической базы пожарных частей, может привести к тяжким последствиям.</w:t>
      </w:r>
    </w:p>
    <w:p w:rsidR="00D24E14" w:rsidRPr="00D24E14" w:rsidRDefault="00D24E14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В деле организации борьбы с пожарами необходимы целенаправленные, скоординированные действия органа местного самоуправления города, предприятий, организаций и граждан, подразделений Государственной противопожарной службы Министерства Российской Федерации по делам гражданской обороны, чрезвычайным ситуациям и ликвидации последствий стихийных бедствий, дислоцирующимся на территории муниципального образования город Новороссийск.</w:t>
      </w:r>
    </w:p>
    <w:p w:rsidR="0065166D" w:rsidRPr="001B72C6" w:rsidRDefault="0065166D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rFonts w:eastAsia="Calibri"/>
          <w:sz w:val="28"/>
          <w:szCs w:val="28"/>
          <w:lang w:eastAsia="en-US"/>
        </w:rPr>
      </w:pPr>
    </w:p>
    <w:p w:rsidR="005A1A1D" w:rsidRDefault="005A1A1D" w:rsidP="00422508">
      <w:p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Default="00925C4E" w:rsidP="001A599F">
      <w:pPr>
        <w:numPr>
          <w:ilvl w:val="0"/>
          <w:numId w:val="1"/>
        </w:num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  <w:r w:rsidRPr="00AF6237">
        <w:rPr>
          <w:bCs/>
          <w:sz w:val="28"/>
          <w:szCs w:val="28"/>
          <w:bdr w:val="none" w:sz="0" w:space="0" w:color="auto" w:frame="1"/>
        </w:rPr>
        <w:t>Цели, задачи, целевые показатели, сроки и этапы реализации муниципальной программы</w:t>
      </w:r>
    </w:p>
    <w:p w:rsidR="00925C4E" w:rsidRPr="00AF6237" w:rsidRDefault="00925C4E" w:rsidP="00925C4E">
      <w:pPr>
        <w:shd w:val="clear" w:color="auto" w:fill="FFFFFF" w:themeFill="background1"/>
        <w:contextualSpacing/>
        <w:jc w:val="center"/>
        <w:textAlignment w:val="baseline"/>
        <w:rPr>
          <w:bCs/>
          <w:sz w:val="28"/>
          <w:szCs w:val="28"/>
          <w:bdr w:val="none" w:sz="0" w:space="0" w:color="auto" w:frame="1"/>
        </w:rPr>
      </w:pPr>
    </w:p>
    <w:p w:rsidR="00925C4E" w:rsidRPr="00AF6237" w:rsidRDefault="00925C4E" w:rsidP="00925C4E">
      <w:pPr>
        <w:shd w:val="clear" w:color="auto" w:fill="FFFFFF" w:themeFill="background1"/>
        <w:ind w:firstLine="851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Цели муниципальной программы: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1.</w:t>
      </w:r>
      <w:r w:rsidRPr="00830BD5">
        <w:rPr>
          <w:sz w:val="28"/>
          <w:szCs w:val="28"/>
        </w:rPr>
        <w:tab/>
        <w:t>Последовательное совершенствование материально-технической базы городского звена РСЧС.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2.</w:t>
      </w:r>
      <w:r w:rsidRPr="00830BD5">
        <w:rPr>
          <w:sz w:val="28"/>
          <w:szCs w:val="28"/>
        </w:rPr>
        <w:tab/>
        <w:t>Совершенствование системы обеспечения пожарной безопасности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3.</w:t>
      </w:r>
      <w:r w:rsidRPr="00830BD5">
        <w:rPr>
          <w:sz w:val="28"/>
          <w:szCs w:val="28"/>
        </w:rPr>
        <w:tab/>
        <w:t>Совершенствование системы предупреждения возникновения чрезвычайных ситуаций природного характера;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4.</w:t>
      </w:r>
      <w:r w:rsidRPr="00830BD5">
        <w:rPr>
          <w:sz w:val="28"/>
          <w:szCs w:val="28"/>
        </w:rPr>
        <w:tab/>
        <w:t>Совершенствование системы реагирования на чрезвычайные ситуации;</w:t>
      </w:r>
    </w:p>
    <w:p w:rsidR="00925C4E" w:rsidRDefault="00925C4E" w:rsidP="00925C4E">
      <w:pPr>
        <w:shd w:val="clear" w:color="auto" w:fill="FFFFFF" w:themeFill="background1"/>
        <w:spacing w:after="150"/>
        <w:ind w:firstLine="851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5.</w:t>
      </w:r>
      <w:r w:rsidRPr="00830BD5">
        <w:rPr>
          <w:sz w:val="28"/>
          <w:szCs w:val="28"/>
        </w:rPr>
        <w:tab/>
        <w:t>Оптимизация системы укрепления правопорядка, профилактики правонарушений, усиления борьбы с преступностью и противодействия коррупции.</w:t>
      </w:r>
    </w:p>
    <w:p w:rsidR="00925C4E" w:rsidRDefault="00925C4E" w:rsidP="00925C4E">
      <w:pPr>
        <w:shd w:val="clear" w:color="auto" w:fill="FFFFFF" w:themeFill="background1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Задачи муниципальной программы:</w:t>
      </w:r>
      <w:r>
        <w:rPr>
          <w:sz w:val="28"/>
          <w:szCs w:val="28"/>
        </w:rPr>
        <w:tab/>
      </w:r>
    </w:p>
    <w:p w:rsidR="00925C4E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C529B">
        <w:rPr>
          <w:sz w:val="28"/>
          <w:szCs w:val="28"/>
        </w:rPr>
        <w:t>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</w:r>
    </w:p>
    <w:p w:rsidR="00925C4E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FC529B">
        <w:rPr>
          <w:sz w:val="28"/>
          <w:szCs w:val="28"/>
        </w:rPr>
        <w:t>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</w:t>
      </w:r>
      <w:r>
        <w:rPr>
          <w:sz w:val="28"/>
          <w:szCs w:val="28"/>
        </w:rPr>
        <w:t xml:space="preserve"> ситуаций и стихийных бедствий.</w:t>
      </w:r>
    </w:p>
    <w:p w:rsidR="00925C4E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Pr="00FC529B">
        <w:rPr>
          <w:sz w:val="28"/>
          <w:szCs w:val="28"/>
        </w:rPr>
        <w:t xml:space="preserve">оддержание органов управления, сил и средств в постоянной готовности к выдвижению в зоны чрезвычайных </w:t>
      </w:r>
      <w:r>
        <w:rPr>
          <w:sz w:val="28"/>
          <w:szCs w:val="28"/>
        </w:rPr>
        <w:t>ситуаций и проведению аварийно-</w:t>
      </w:r>
      <w:r w:rsidRPr="00FC529B">
        <w:rPr>
          <w:sz w:val="28"/>
          <w:szCs w:val="28"/>
        </w:rPr>
        <w:t>спасательных работ;</w:t>
      </w:r>
    </w:p>
    <w:p w:rsidR="00925C4E" w:rsidRPr="00FC529B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C529B">
        <w:rPr>
          <w:sz w:val="28"/>
          <w:szCs w:val="28"/>
        </w:rPr>
        <w:t>оздание, хранение, восполнение и освежение резерва материальных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ресурсов для ликвидации чрезвычайных ситуаций</w:t>
      </w:r>
      <w:r>
        <w:rPr>
          <w:sz w:val="28"/>
          <w:szCs w:val="28"/>
        </w:rPr>
        <w:t>.</w:t>
      </w:r>
    </w:p>
    <w:p w:rsidR="00925C4E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Pr="00FC529B">
        <w:rPr>
          <w:sz w:val="28"/>
          <w:szCs w:val="28"/>
        </w:rPr>
        <w:t>нформационно-пропагандистское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сопровождение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антитеррористической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деятельности</w:t>
      </w:r>
    </w:p>
    <w:p w:rsidR="00925C4E" w:rsidRPr="00FC529B" w:rsidRDefault="00925C4E" w:rsidP="001A599F">
      <w:pPr>
        <w:numPr>
          <w:ilvl w:val="0"/>
          <w:numId w:val="12"/>
        </w:numPr>
        <w:shd w:val="clear" w:color="auto" w:fill="FFFFFF" w:themeFill="background1"/>
        <w:ind w:left="0" w:firstLine="851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Снижение уровня преступности.</w:t>
      </w:r>
    </w:p>
    <w:p w:rsidR="00925C4E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>1.Мероприятия по гражданской обороне, предупреждению и ликвидации ЧС, стихийных бедствий и их последствий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1.1.Снижение случаев гибели, людей при происшествиях и ЧС, пожарах, на водных объектах муниципального образования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1.2.Выполнение плана комплектования слушателями МБОУ «Курсы гражданской обороны города Новороссийска»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1.3.Укомплектованность сотрудников администрации города и внутригородских районов противогазами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1.4.Охват населения средствами оповещения при угрозе ЧС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1.5.Количество сотрудников прошедших профессиональную переподготовку 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1.6.Количество изготовленных информационных печатных материалов, памяток населению.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1.7.Обучение и аттестация спасателей МБУ «Служба спасения» 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lastRenderedPageBreak/>
        <w:t xml:space="preserve">  1.8.Обеспеченность материальными резервами пунктов временного размещения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1.9.Обеспеченность  МБУ «Служба спасения» оборудованием для аварийно-спасательных работ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1.10.Наполняемость резерва для ликвидации ЧС для полевого пункта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2.Подпрограмма «Обеспечение пожарной безопасности и защита населения в муниципальном образовании г. Новороссийск»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2.1.Обеспеченность МБУ «Пожарная охрана города Новороссийска» пожарно – техническим вооружением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2.2.Поддержание штатных единиц добровольных пожарных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2.3.Количество проведенных профилактических мероприятий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2.4.Обеспеченность ДПО города Новороссийска пожарно – техническим вооружением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3.Подпрограмма «Построение (развитие) аппаратно-программного комплекса «Безопасный город»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3.1.Количество мест с массовым пребыванием граждан, оборудованных системами видеоконтроля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3.2.Количество раскрытых преступлений с помощью аппаратно-программного комплекса «Безопасный город»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4.Подпрограмма «Укрепление правопорядка и усиление борьбы с преступностью в городе Новороссийске на 2016-2019 года»</w:t>
      </w:r>
    </w:p>
    <w:p w:rsidR="00925C4E" w:rsidRPr="00830BD5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4.1.Количество составленных паспортов антитеррористической защищенности социально-значимых объектов </w:t>
      </w:r>
    </w:p>
    <w:p w:rsidR="00925C4E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830BD5">
        <w:rPr>
          <w:sz w:val="28"/>
          <w:szCs w:val="28"/>
        </w:rPr>
        <w:t xml:space="preserve">  4.2.Количество выпущенных  информационных материалов для  населения по противодействию преступности.</w:t>
      </w:r>
    </w:p>
    <w:p w:rsidR="00925C4E" w:rsidRPr="00AF6237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sz w:val="28"/>
          <w:szCs w:val="28"/>
        </w:rPr>
      </w:pPr>
      <w:r w:rsidRPr="00AF6237">
        <w:rPr>
          <w:sz w:val="28"/>
          <w:szCs w:val="28"/>
        </w:rPr>
        <w:t>Настоящая Программа рассчитана на 201</w:t>
      </w:r>
      <w:r>
        <w:rPr>
          <w:sz w:val="28"/>
          <w:szCs w:val="28"/>
        </w:rPr>
        <w:t>6</w:t>
      </w:r>
      <w:r w:rsidRPr="00AF6237">
        <w:rPr>
          <w:sz w:val="28"/>
          <w:szCs w:val="28"/>
        </w:rPr>
        <w:t>-2019 годы.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C4E" w:rsidRDefault="00925C4E" w:rsidP="001A599F">
      <w:pPr>
        <w:pStyle w:val="a7"/>
        <w:numPr>
          <w:ilvl w:val="0"/>
          <w:numId w:val="2"/>
        </w:numPr>
        <w:shd w:val="clear" w:color="auto" w:fill="FFFFFF" w:themeFill="background1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1C40A7">
        <w:rPr>
          <w:bCs/>
          <w:color w:val="000000"/>
          <w:sz w:val="28"/>
          <w:szCs w:val="28"/>
          <w:bdr w:val="none" w:sz="0" w:space="0" w:color="auto" w:frame="1"/>
        </w:rPr>
        <w:t>Перечень и краткое описание подпрограмм</w:t>
      </w:r>
      <w:r>
        <w:rPr>
          <w:bCs/>
          <w:color w:val="000000"/>
          <w:sz w:val="28"/>
          <w:szCs w:val="28"/>
          <w:bdr w:val="none" w:sz="0" w:space="0" w:color="auto" w:frame="1"/>
        </w:rPr>
        <w:t xml:space="preserve"> и мероприятий муниципальной программы</w:t>
      </w:r>
      <w:r w:rsidRPr="001C40A7">
        <w:rPr>
          <w:bCs/>
          <w:color w:val="000000"/>
          <w:sz w:val="28"/>
          <w:szCs w:val="28"/>
          <w:bdr w:val="none" w:sz="0" w:space="0" w:color="auto" w:frame="1"/>
        </w:rPr>
        <w:t xml:space="preserve"> </w:t>
      </w:r>
    </w:p>
    <w:p w:rsidR="007306E4" w:rsidRPr="001C40A7" w:rsidRDefault="007306E4" w:rsidP="007306E4">
      <w:pPr>
        <w:pStyle w:val="a7"/>
        <w:shd w:val="clear" w:color="auto" w:fill="FFFFFF" w:themeFill="background1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1C40A7">
        <w:rPr>
          <w:sz w:val="28"/>
          <w:szCs w:val="28"/>
        </w:rPr>
        <w:t xml:space="preserve">В пределах установленных полномочий, в целях выполнения задач и достижения установленной муниципальной программой цели предусматривается реализация </w:t>
      </w:r>
      <w:r>
        <w:rPr>
          <w:sz w:val="28"/>
          <w:szCs w:val="28"/>
        </w:rPr>
        <w:t>четырех</w:t>
      </w:r>
      <w:r w:rsidRPr="001C40A7">
        <w:rPr>
          <w:sz w:val="28"/>
          <w:szCs w:val="28"/>
        </w:rPr>
        <w:t xml:space="preserve"> подпрограмм: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A348CA">
        <w:rPr>
          <w:sz w:val="28"/>
          <w:szCs w:val="28"/>
        </w:rPr>
        <w:t>Подпрограмма «</w:t>
      </w:r>
      <w:r w:rsidRPr="002E6F2E">
        <w:rPr>
          <w:sz w:val="28"/>
          <w:szCs w:val="28"/>
        </w:rPr>
        <w:t>Мероприятия по гражданской обороне, предупреждению и ликвидации чрезвычайных ситуаций, стихийных бедствий и их последствий</w:t>
      </w:r>
      <w:r w:rsidRPr="00A348CA">
        <w:rPr>
          <w:sz w:val="28"/>
          <w:szCs w:val="28"/>
        </w:rPr>
        <w:t xml:space="preserve">». </w:t>
      </w:r>
      <w:r w:rsidRPr="002E6F2E">
        <w:rPr>
          <w:sz w:val="28"/>
          <w:szCs w:val="28"/>
        </w:rPr>
        <w:t>Подпрограмма направлена на предупреждение развития и ликвидаци</w:t>
      </w:r>
      <w:r>
        <w:rPr>
          <w:sz w:val="28"/>
          <w:szCs w:val="28"/>
        </w:rPr>
        <w:t>ю</w:t>
      </w:r>
      <w:r w:rsidRPr="002E6F2E">
        <w:rPr>
          <w:sz w:val="28"/>
          <w:szCs w:val="28"/>
        </w:rPr>
        <w:t xml:space="preserve"> последствий чрезвычайных ситуаци</w:t>
      </w:r>
      <w:r>
        <w:rPr>
          <w:sz w:val="28"/>
          <w:szCs w:val="28"/>
        </w:rPr>
        <w:t xml:space="preserve">й, стихийных бедствий, взаимодействие органов РСЧС </w:t>
      </w:r>
      <w:r w:rsidRPr="002E6F2E">
        <w:rPr>
          <w:sz w:val="28"/>
          <w:szCs w:val="28"/>
        </w:rPr>
        <w:t>в обеспечении защиты населения, территорий и объектов жизнеобеспечения от угроз природного и техногенного характера</w:t>
      </w:r>
      <w:r w:rsidRPr="00A348CA">
        <w:rPr>
          <w:sz w:val="28"/>
          <w:szCs w:val="28"/>
        </w:rPr>
        <w:t xml:space="preserve"> </w:t>
      </w:r>
      <w:r w:rsidRPr="00456EFD">
        <w:rPr>
          <w:sz w:val="28"/>
          <w:szCs w:val="28"/>
        </w:rPr>
        <w:t xml:space="preserve">(приложение </w:t>
      </w:r>
      <w:r w:rsidRPr="00591308">
        <w:rPr>
          <w:sz w:val="28"/>
          <w:szCs w:val="28"/>
        </w:rPr>
        <w:t xml:space="preserve">№ </w:t>
      </w:r>
      <w:hyperlink w:anchor="sub_1100" w:history="1">
        <w:r w:rsidRPr="00591308">
          <w:rPr>
            <w:rStyle w:val="a9"/>
            <w:b w:val="0"/>
            <w:color w:val="auto"/>
            <w:sz w:val="28"/>
            <w:szCs w:val="28"/>
          </w:rPr>
          <w:t>3</w:t>
        </w:r>
      </w:hyperlink>
      <w:r w:rsidRPr="00456EFD">
        <w:rPr>
          <w:sz w:val="28"/>
          <w:szCs w:val="28"/>
        </w:rPr>
        <w:t>).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56EFD">
        <w:rPr>
          <w:sz w:val="28"/>
          <w:szCs w:val="28"/>
        </w:rPr>
        <w:t>Подпрограмма «Пожарная безопасность населения» (</w:t>
      </w:r>
      <w:hyperlink w:anchor="sub_1200" w:history="1">
        <w:r w:rsidRPr="00456EFD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456EFD">
        <w:rPr>
          <w:sz w:val="28"/>
          <w:szCs w:val="28"/>
        </w:rPr>
        <w:t xml:space="preserve"> № 5). 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56EFD">
        <w:rPr>
          <w:sz w:val="28"/>
          <w:szCs w:val="28"/>
        </w:rPr>
        <w:t xml:space="preserve">Подпрограмма направлена на развитие материально-технической базы профессиональных пожарных подразделений; создание и развитие системы добровольных пожарных подразделений; реализацию приоритетных </w:t>
      </w:r>
      <w:r w:rsidRPr="00456EFD">
        <w:rPr>
          <w:sz w:val="28"/>
          <w:szCs w:val="28"/>
        </w:rPr>
        <w:lastRenderedPageBreak/>
        <w:t>мероприятий по обеспечению пожарной безопасности учреждений социальной сферы.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56EFD">
        <w:rPr>
          <w:sz w:val="28"/>
          <w:szCs w:val="28"/>
        </w:rPr>
        <w:t>Подпрограмма «Построение (развитие) аппаратно-программного комплекса «Безопасный город» (приложение № 7). Подпрограмма направлена на развитие и обеспечение функционирования интегрированного технологического и информационного ресурса для государственных органов и организаций, участвующих в обеспечении безопасности жизнедеятельности населения.</w:t>
      </w:r>
    </w:p>
    <w:p w:rsidR="00925C4E" w:rsidRPr="00456EFD" w:rsidRDefault="00925C4E" w:rsidP="00925C4E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456EFD">
        <w:rPr>
          <w:sz w:val="28"/>
          <w:szCs w:val="28"/>
        </w:rPr>
        <w:t>Подпрограмма «Укрепление правопорядка, профилактика правонарушений, усиление борьбы с преступностью» (</w:t>
      </w:r>
      <w:hyperlink w:anchor="sub_1200" w:history="1">
        <w:r w:rsidRPr="00456EFD">
          <w:rPr>
            <w:rStyle w:val="a9"/>
            <w:b w:val="0"/>
            <w:color w:val="auto"/>
            <w:sz w:val="28"/>
            <w:szCs w:val="28"/>
          </w:rPr>
          <w:t>приложение</w:t>
        </w:r>
      </w:hyperlink>
      <w:r w:rsidRPr="00456EFD">
        <w:rPr>
          <w:sz w:val="28"/>
          <w:szCs w:val="28"/>
        </w:rPr>
        <w:t xml:space="preserve"> № 9). Подпрограмма направлена на максимальное снижение уровня коррупции и преступности, а также повышение эффективности системы взаимодействия органов местного самоуправления. </w:t>
      </w:r>
    </w:p>
    <w:p w:rsidR="00925C4E" w:rsidRPr="001B72C6" w:rsidRDefault="00925C4E" w:rsidP="00925C4E">
      <w:pPr>
        <w:pStyle w:val="a7"/>
        <w:shd w:val="clear" w:color="auto" w:fill="FFFFFF" w:themeFill="background1"/>
        <w:spacing w:after="150"/>
        <w:ind w:left="1571"/>
        <w:jc w:val="both"/>
        <w:textAlignment w:val="baseline"/>
        <w:rPr>
          <w:sz w:val="28"/>
          <w:szCs w:val="28"/>
        </w:rPr>
      </w:pPr>
    </w:p>
    <w:p w:rsidR="00925C4E" w:rsidRDefault="00925C4E" w:rsidP="001A599F">
      <w:pPr>
        <w:pStyle w:val="a7"/>
        <w:numPr>
          <w:ilvl w:val="0"/>
          <w:numId w:val="2"/>
        </w:numPr>
        <w:shd w:val="clear" w:color="auto" w:fill="FFFFFF" w:themeFill="background1"/>
        <w:ind w:right="30"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Обоснование ресурсного обеспечения муниципальной п</w:t>
      </w:r>
      <w:r w:rsidRPr="006120EB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</w:p>
    <w:p w:rsidR="007306E4" w:rsidRPr="006120EB" w:rsidRDefault="007306E4" w:rsidP="007306E4">
      <w:pPr>
        <w:pStyle w:val="a7"/>
        <w:shd w:val="clear" w:color="auto" w:fill="FFFFFF" w:themeFill="background1"/>
        <w:ind w:right="30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Default="00925C4E" w:rsidP="00925C4E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171900">
        <w:rPr>
          <w:color w:val="000000"/>
          <w:sz w:val="28"/>
          <w:szCs w:val="28"/>
        </w:rPr>
        <w:t>ероприятия 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925C4E" w:rsidRDefault="00925C4E" w:rsidP="00925C4E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  <w:lang w:bidi="ru-RU"/>
        </w:rPr>
        <w:t>Порядок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25C4E" w:rsidRPr="00330EFF" w:rsidRDefault="00925C4E" w:rsidP="00925C4E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30EFF">
        <w:rPr>
          <w:color w:val="000000"/>
          <w:sz w:val="28"/>
          <w:szCs w:val="28"/>
        </w:rPr>
        <w:t>Средства местного бюджета, направляемые на финансирование мероприятий программы, подлежат ежегодному уточнению при принятии местного бюджета на соответствующий финансовый год.</w:t>
      </w:r>
    </w:p>
    <w:p w:rsidR="00925C4E" w:rsidRPr="00330EFF" w:rsidRDefault="00925C4E" w:rsidP="00925C4E">
      <w:pPr>
        <w:shd w:val="clear" w:color="auto" w:fill="FFFFFF" w:themeFill="background1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330EFF">
        <w:rPr>
          <w:color w:val="000000"/>
          <w:sz w:val="28"/>
          <w:szCs w:val="28"/>
        </w:rPr>
        <w:t>Для реализации программы могут привлекаться также внебюджетные источники, средства краевого бюджета.</w:t>
      </w:r>
    </w:p>
    <w:p w:rsidR="00925C4E" w:rsidRPr="00171900" w:rsidRDefault="00925C4E" w:rsidP="00925C4E">
      <w:pPr>
        <w:shd w:val="clear" w:color="auto" w:fill="FFFFFF" w:themeFill="background1"/>
        <w:contextualSpacing/>
        <w:jc w:val="center"/>
        <w:textAlignment w:val="baseline"/>
        <w:rPr>
          <w:color w:val="000000"/>
          <w:sz w:val="28"/>
          <w:szCs w:val="28"/>
        </w:rPr>
      </w:pPr>
    </w:p>
    <w:p w:rsidR="00925C4E" w:rsidRDefault="00925C4E" w:rsidP="001A599F">
      <w:pPr>
        <w:numPr>
          <w:ilvl w:val="0"/>
          <w:numId w:val="2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AF6237">
        <w:rPr>
          <w:sz w:val="28"/>
          <w:szCs w:val="28"/>
        </w:rPr>
        <w:t>Прогноз сводных показателей муниципальных заданий на оказание муниципальных услуг в сфере реализации муниципальной программы  на очередной финансовый год и плановый период</w:t>
      </w:r>
    </w:p>
    <w:p w:rsidR="007306E4" w:rsidRPr="00AF6237" w:rsidRDefault="007306E4" w:rsidP="007306E4">
      <w:pPr>
        <w:shd w:val="clear" w:color="auto" w:fill="FFFFFF" w:themeFill="background1"/>
        <w:ind w:left="720"/>
        <w:contextualSpacing/>
        <w:rPr>
          <w:sz w:val="28"/>
          <w:szCs w:val="28"/>
        </w:rPr>
      </w:pPr>
    </w:p>
    <w:p w:rsidR="00925C4E" w:rsidRDefault="00925C4E" w:rsidP="00925C4E">
      <w:pPr>
        <w:shd w:val="clear" w:color="auto" w:fill="FFFFFF" w:themeFill="background1"/>
        <w:spacing w:after="150"/>
        <w:ind w:firstLine="36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программы оказание муниципальных услуг не предусмотрено.</w:t>
      </w:r>
    </w:p>
    <w:p w:rsidR="00925C4E" w:rsidRDefault="00925C4E" w:rsidP="00925C4E">
      <w:pPr>
        <w:shd w:val="clear" w:color="auto" w:fill="FFFFFF" w:themeFill="background1"/>
        <w:spacing w:after="150"/>
        <w:ind w:left="72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C4E" w:rsidRDefault="00925C4E" w:rsidP="001A599F">
      <w:pPr>
        <w:numPr>
          <w:ilvl w:val="0"/>
          <w:numId w:val="2"/>
        </w:numPr>
        <w:shd w:val="clear" w:color="auto" w:fill="FFFFFF" w:themeFill="background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 w:rsidRPr="00830BD5">
        <w:rPr>
          <w:bCs/>
          <w:color w:val="000000"/>
          <w:sz w:val="28"/>
          <w:szCs w:val="28"/>
          <w:bdr w:val="none" w:sz="0" w:space="0" w:color="auto" w:frame="1"/>
        </w:rPr>
        <w:t>Методика оценки эффективности реализации муниципальной программы</w:t>
      </w:r>
    </w:p>
    <w:p w:rsidR="007306E4" w:rsidRPr="00830BD5" w:rsidRDefault="007306E4" w:rsidP="007306E4">
      <w:pPr>
        <w:shd w:val="clear" w:color="auto" w:fill="FFFFFF" w:themeFill="background1"/>
        <w:ind w:left="720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Pr="001F51AD" w:rsidRDefault="00925C4E" w:rsidP="00925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51AD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25C4E" w:rsidRPr="001F51AD" w:rsidRDefault="00925C4E" w:rsidP="00925C4E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1F51AD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925C4E" w:rsidRPr="001F51AD" w:rsidRDefault="00925C4E" w:rsidP="00925C4E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1F51AD">
        <w:rPr>
          <w:rFonts w:eastAsia="Calibri"/>
          <w:sz w:val="28"/>
          <w:szCs w:val="28"/>
          <w:lang w:eastAsia="en-US"/>
        </w:rPr>
        <w:lastRenderedPageBreak/>
        <w:t>муниципальных программ муниципального образования город Новороссийск,</w:t>
      </w:r>
      <w:r w:rsidRPr="001F51AD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1F51AD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925C4E" w:rsidRPr="001F51AD" w:rsidRDefault="00925C4E" w:rsidP="00925C4E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Результаты оценки эффективности реализации муниципальной программы предоставляются ежегодно до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</w:t>
      </w:r>
      <w:r w:rsidRPr="001F51AD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925C4E" w:rsidRDefault="00925C4E" w:rsidP="00925C4E">
      <w:pPr>
        <w:shd w:val="clear" w:color="auto" w:fill="FFFFFF" w:themeFill="background1"/>
        <w:ind w:firstLine="85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Default="00925C4E" w:rsidP="001A599F">
      <w:pPr>
        <w:numPr>
          <w:ilvl w:val="0"/>
          <w:numId w:val="2"/>
        </w:numPr>
        <w:shd w:val="clear" w:color="auto" w:fill="FFFFFF" w:themeFill="background1"/>
        <w:contextualSpacing/>
        <w:jc w:val="center"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  <w:r>
        <w:rPr>
          <w:bCs/>
          <w:color w:val="000000"/>
          <w:sz w:val="28"/>
          <w:szCs w:val="28"/>
          <w:bdr w:val="none" w:sz="0" w:space="0" w:color="auto" w:frame="1"/>
        </w:rPr>
        <w:t>Механизм реализации муниципальной п</w:t>
      </w:r>
      <w:r w:rsidRPr="00772316">
        <w:rPr>
          <w:bCs/>
          <w:color w:val="000000"/>
          <w:sz w:val="28"/>
          <w:szCs w:val="28"/>
          <w:bdr w:val="none" w:sz="0" w:space="0" w:color="auto" w:frame="1"/>
        </w:rPr>
        <w:t xml:space="preserve">рограммы </w:t>
      </w:r>
      <w:r>
        <w:rPr>
          <w:bCs/>
          <w:color w:val="000000"/>
          <w:sz w:val="28"/>
          <w:szCs w:val="28"/>
          <w:bdr w:val="none" w:sz="0" w:space="0" w:color="auto" w:frame="1"/>
        </w:rPr>
        <w:t>и контроль за ее выполнением</w:t>
      </w:r>
    </w:p>
    <w:p w:rsidR="007306E4" w:rsidRPr="00772316" w:rsidRDefault="007306E4" w:rsidP="007306E4">
      <w:pPr>
        <w:shd w:val="clear" w:color="auto" w:fill="FFFFFF" w:themeFill="background1"/>
        <w:ind w:left="720"/>
        <w:contextualSpacing/>
        <w:textAlignment w:val="baseline"/>
        <w:rPr>
          <w:bCs/>
          <w:color w:val="000000"/>
          <w:sz w:val="28"/>
          <w:szCs w:val="28"/>
          <w:bdr w:val="none" w:sz="0" w:space="0" w:color="auto" w:frame="1"/>
        </w:rPr>
      </w:pP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Реализация мероприятий, муниципальной программы осуществляется в соответствии со следующими нормативными правовыми актами:</w:t>
      </w:r>
    </w:p>
    <w:p w:rsidR="00925C4E" w:rsidRPr="001F51AD" w:rsidRDefault="00925C4E" w:rsidP="00925C4E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 Бюджетным кодексом Российской Федерации;</w:t>
      </w:r>
    </w:p>
    <w:p w:rsidR="00925C4E" w:rsidRPr="001F51AD" w:rsidRDefault="00925C4E" w:rsidP="007306E4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Текущее управление муниципальной программой осуществляет ее координатор, который: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обеспечивает разработку муниципальной программы, ее согласование с участниками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формирует структуру муниципальной программы и перечень участников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организует реализацию муниципальной программы, координацию деятельности участников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программу;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программы на основании предложений участников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разрабатывает формы отчетности для участников муниципальной программы, необходимые для осуществления контроля за выполнением муниципальной программы, устанавливает сроки их предоставления;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проводит мониторинг реализации муниципальной программы и анализ отчетности, представляемой участниками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ежемесячно, ежеквартально готовит и направляет в управление экономического развития отчетность о ходе реализации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ежегодно до 20 февраля проводит оценку эффективности реализации муниципальной программы;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программы и оценке эффективности ее реализации (далее – доклад о ходе реализации муниципальной программы);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lastRenderedPageBreak/>
        <w:t>- организует информационную и разъяснительную работу, направленную на освещение целей и задач муниципальной 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программой.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 xml:space="preserve">Координатор муниципальной программы осуществляет контроль за выполнением плана реализации муниципальной программы. 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Мониторинг реализации муниципальной 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Координатор муниципальной программы ежемесячно и ежеквартально, до 10-го числа месяца, следующего за отчетным  месяцем и кварталом соответственно, представляет в Управление экономического развития администрации города Новороссийска</w:t>
      </w:r>
      <w:r w:rsidRPr="001F51AD">
        <w:rPr>
          <w:rFonts w:ascii="Times New Roman" w:hAnsi="Times New Roman"/>
          <w:b/>
          <w:sz w:val="28"/>
          <w:szCs w:val="28"/>
        </w:rPr>
        <w:t xml:space="preserve"> </w:t>
      </w:r>
      <w:r w:rsidRPr="001F51AD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программы.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Координатор муниципальной программы ежегодно, до 20 февраля года, следующего за отчетным годом, направляет в Управление экономического развития администрации города Новороссийска</w:t>
      </w:r>
      <w:r w:rsidRPr="001F51AD">
        <w:rPr>
          <w:rFonts w:ascii="Times New Roman" w:hAnsi="Times New Roman"/>
          <w:b/>
          <w:sz w:val="28"/>
          <w:szCs w:val="28"/>
        </w:rPr>
        <w:t xml:space="preserve"> </w:t>
      </w:r>
      <w:r w:rsidRPr="001F51AD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программы на бумажных и электронных носителях.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Участники муниципальной 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программы.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К докладу о ходе реализации муниципальной программы прилагаются отчеты об исполнении целевых показателей муниципальной 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программы (при наличии).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программы проводится анализ факторов и указываются в докладе о ходе реализации муниципальной программы причины, повлиявшие на такие расхождения.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По муниципальной программе, срок реализации которой завершился в отчетном году, координатор муниципальной программы представляет в Управление экономического развития администрации города Новороссийска</w:t>
      </w:r>
      <w:r w:rsidRPr="001F51AD">
        <w:rPr>
          <w:rFonts w:ascii="Times New Roman" w:hAnsi="Times New Roman"/>
          <w:b/>
          <w:sz w:val="28"/>
          <w:szCs w:val="28"/>
        </w:rPr>
        <w:t xml:space="preserve"> </w:t>
      </w:r>
      <w:r w:rsidRPr="001F51AD">
        <w:rPr>
          <w:rFonts w:ascii="Times New Roman" w:hAnsi="Times New Roman"/>
          <w:sz w:val="28"/>
          <w:szCs w:val="28"/>
        </w:rPr>
        <w:t>доклад о результатах ее выполнения, включая оценку эффективности реализации муниципальной программы за истекший год и весь период реализации муниципальной программы.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lastRenderedPageBreak/>
        <w:t>Содержание и объемы финансирования мероприятий, реализуемых муниципальной программой, после проведения оценки их эффективности могут уточняться.</w:t>
      </w:r>
    </w:p>
    <w:p w:rsidR="00925C4E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При реализации мероприятия муниципальной программы координатор муниципальной программы, участник муниципальной 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25C4E" w:rsidRPr="006705DC" w:rsidRDefault="00925C4E" w:rsidP="00925C4E">
      <w:pPr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830BD5">
        <w:rPr>
          <w:rFonts w:eastAsiaTheme="minorHAnsi"/>
          <w:bCs/>
          <w:color w:val="000000"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Муниципальный заказчик: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1F51AD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осуществляет согласование с координатором муниципальной программы  возможных сроков выполнения мероприятия, предложений по объемам и источникам финансирования;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программой.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25C4E" w:rsidRPr="001F51AD" w:rsidRDefault="00925C4E" w:rsidP="00925C4E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представляет отчетность координатору муниципальной программы о результатах выполнения мероприятия;</w:t>
      </w:r>
    </w:p>
    <w:p w:rsidR="00925C4E" w:rsidRPr="001F51AD" w:rsidRDefault="00925C4E" w:rsidP="00925C4E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1F51AD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925C4E" w:rsidRDefault="00925C4E" w:rsidP="00925C4E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171900">
        <w:rPr>
          <w:color w:val="000000"/>
          <w:sz w:val="28"/>
          <w:szCs w:val="28"/>
        </w:rPr>
        <w:t>Ожидаемый эффект от реализации Программы следующий: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а</w:t>
      </w:r>
      <w:r w:rsidRPr="00171900">
        <w:rPr>
          <w:color w:val="000000"/>
          <w:sz w:val="28"/>
          <w:szCs w:val="28"/>
        </w:rPr>
        <w:t>ктивизация инвестиционной деятельности;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р</w:t>
      </w:r>
      <w:r w:rsidRPr="00171900">
        <w:rPr>
          <w:color w:val="000000"/>
          <w:sz w:val="28"/>
          <w:szCs w:val="28"/>
        </w:rPr>
        <w:t>асширение доступа к услугам и рост их качества;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</w:t>
      </w:r>
      <w:r w:rsidRPr="00171900">
        <w:rPr>
          <w:color w:val="000000"/>
          <w:sz w:val="28"/>
          <w:szCs w:val="28"/>
        </w:rPr>
        <w:t>овышение ур</w:t>
      </w:r>
      <w:r>
        <w:rPr>
          <w:color w:val="000000"/>
          <w:sz w:val="28"/>
          <w:szCs w:val="28"/>
        </w:rPr>
        <w:t>овня и качества жизни населения;</w:t>
      </w:r>
    </w:p>
    <w:p w:rsidR="00925C4E" w:rsidRDefault="00925C4E" w:rsidP="00925C4E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безопасности дорожного движения.</w:t>
      </w:r>
    </w:p>
    <w:p w:rsidR="00925C4E" w:rsidRDefault="00925C4E" w:rsidP="00925C4E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C4E" w:rsidRDefault="00925C4E" w:rsidP="00925C4E">
      <w:pPr>
        <w:shd w:val="clear" w:color="auto" w:fill="FFFFFF" w:themeFill="background1"/>
        <w:spacing w:after="150"/>
        <w:ind w:firstLine="708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25C4E" w:rsidRDefault="00925C4E" w:rsidP="00925C4E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</w:t>
      </w:r>
      <w:r w:rsidRPr="00B408C0">
        <w:rPr>
          <w:sz w:val="28"/>
          <w:szCs w:val="28"/>
        </w:rPr>
        <w:t xml:space="preserve"> М</w:t>
      </w:r>
      <w:r>
        <w:rPr>
          <w:sz w:val="28"/>
          <w:szCs w:val="28"/>
        </w:rPr>
        <w:t>Б</w:t>
      </w:r>
      <w:r w:rsidRPr="00B408C0">
        <w:rPr>
          <w:sz w:val="28"/>
          <w:szCs w:val="28"/>
        </w:rPr>
        <w:t>У</w:t>
      </w:r>
      <w:r>
        <w:rPr>
          <w:sz w:val="28"/>
          <w:szCs w:val="28"/>
        </w:rPr>
        <w:t xml:space="preserve"> </w:t>
      </w:r>
      <w:r w:rsidRPr="00B408C0">
        <w:rPr>
          <w:sz w:val="28"/>
          <w:szCs w:val="28"/>
        </w:rPr>
        <w:t xml:space="preserve">«Управление </w:t>
      </w:r>
    </w:p>
    <w:p w:rsidR="00C361CF" w:rsidRDefault="00925C4E" w:rsidP="00422508">
      <w:pPr>
        <w:shd w:val="clear" w:color="auto" w:fill="FFFFFF" w:themeFill="background1"/>
        <w:jc w:val="both"/>
        <w:rPr>
          <w:sz w:val="28"/>
          <w:szCs w:val="28"/>
        </w:rPr>
      </w:pPr>
      <w:r>
        <w:rPr>
          <w:sz w:val="28"/>
          <w:szCs w:val="28"/>
        </w:rPr>
        <w:t>по делам ГО и ЧС г. Новороссийска»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B408C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И.М. Васильев</w:t>
      </w:r>
    </w:p>
    <w:p w:rsidR="00925C4E" w:rsidRDefault="00925C4E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925C4E" w:rsidRDefault="00925C4E" w:rsidP="00422508">
      <w:pPr>
        <w:shd w:val="clear" w:color="auto" w:fill="FFFFFF" w:themeFill="background1"/>
        <w:jc w:val="both"/>
        <w:rPr>
          <w:sz w:val="28"/>
          <w:szCs w:val="28"/>
        </w:rPr>
        <w:sectPr w:rsidR="00925C4E" w:rsidSect="0005093C">
          <w:pgSz w:w="11906" w:h="16838"/>
          <w:pgMar w:top="426" w:right="567" w:bottom="851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pPr w:leftFromText="180" w:rightFromText="180" w:vertAnchor="text" w:tblpY="1"/>
        <w:tblOverlap w:val="never"/>
        <w:tblW w:w="15169" w:type="dxa"/>
        <w:tblInd w:w="107" w:type="dxa"/>
        <w:tblLayout w:type="fixed"/>
        <w:tblLook w:val="04A0" w:firstRow="1" w:lastRow="0" w:firstColumn="1" w:lastColumn="0" w:noHBand="0" w:noVBand="1"/>
      </w:tblPr>
      <w:tblGrid>
        <w:gridCol w:w="7644"/>
        <w:gridCol w:w="7525"/>
      </w:tblGrid>
      <w:tr w:rsidR="004128E7" w:rsidRPr="00D83D4C" w:rsidTr="00C455F6">
        <w:trPr>
          <w:gridAfter w:val="1"/>
          <w:wAfter w:w="7525" w:type="dxa"/>
          <w:trHeight w:val="345"/>
        </w:trPr>
        <w:tc>
          <w:tcPr>
            <w:tcW w:w="7644" w:type="dxa"/>
            <w:tcBorders>
              <w:left w:val="nil"/>
            </w:tcBorders>
            <w:shd w:val="clear" w:color="000000" w:fill="FFFFFF"/>
            <w:noWrap/>
            <w:vAlign w:val="bottom"/>
          </w:tcPr>
          <w:p w:rsidR="004128E7" w:rsidRPr="00D83D4C" w:rsidRDefault="004128E7" w:rsidP="00C455F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</w:tr>
      <w:tr w:rsidR="004128E7" w:rsidRPr="00D83D4C" w:rsidTr="00C455F6">
        <w:trPr>
          <w:trHeight w:val="7943"/>
        </w:trPr>
        <w:tc>
          <w:tcPr>
            <w:tcW w:w="15169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  <w:vAlign w:val="center"/>
            <w:hideMark/>
          </w:tcPr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</w:t>
            </w:r>
            <w:r w:rsidR="00472147">
              <w:rPr>
                <w:color w:val="000000"/>
                <w:sz w:val="28"/>
                <w:szCs w:val="28"/>
              </w:rPr>
              <w:t xml:space="preserve">        </w:t>
            </w:r>
            <w:r w:rsidR="001463F1">
              <w:rPr>
                <w:color w:val="000000"/>
                <w:sz w:val="28"/>
                <w:szCs w:val="28"/>
              </w:rPr>
              <w:t>Приложение № 2</w:t>
            </w:r>
          </w:p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 w:rsidRPr="00D83D4C">
              <w:rPr>
                <w:color w:val="000000"/>
                <w:sz w:val="28"/>
                <w:szCs w:val="28"/>
              </w:rPr>
              <w:t> </w:t>
            </w:r>
            <w:r>
              <w:rPr>
                <w:color w:val="000000"/>
                <w:sz w:val="28"/>
                <w:szCs w:val="28"/>
              </w:rPr>
              <w:t xml:space="preserve">                </w:t>
            </w:r>
            <w:r w:rsidRPr="00D83D4C">
              <w:rPr>
                <w:color w:val="000000"/>
                <w:sz w:val="28"/>
                <w:szCs w:val="28"/>
              </w:rPr>
              <w:t>УТВЕРЖД</w:t>
            </w:r>
            <w:r w:rsidR="00F5286F">
              <w:rPr>
                <w:color w:val="000000"/>
                <w:sz w:val="28"/>
                <w:szCs w:val="28"/>
              </w:rPr>
              <w:t>ЁН</w:t>
            </w:r>
          </w:p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</w:t>
            </w:r>
            <w:r w:rsidRPr="00D83D4C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 w:rsidRPr="00D83D4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="00472147">
              <w:rPr>
                <w:color w:val="000000"/>
                <w:sz w:val="28"/>
                <w:szCs w:val="28"/>
              </w:rPr>
              <w:t xml:space="preserve"> </w:t>
            </w:r>
            <w:r w:rsidRPr="00D83D4C">
              <w:rPr>
                <w:color w:val="000000"/>
                <w:sz w:val="28"/>
                <w:szCs w:val="28"/>
              </w:rPr>
              <w:t xml:space="preserve">муниципального образования </w:t>
            </w:r>
          </w:p>
          <w:p w:rsidR="004128E7" w:rsidRPr="00D83D4C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</w:t>
            </w:r>
            <w:r w:rsidRPr="00D83D4C">
              <w:rPr>
                <w:color w:val="000000"/>
                <w:sz w:val="28"/>
                <w:szCs w:val="28"/>
              </w:rPr>
              <w:t xml:space="preserve"> </w:t>
            </w:r>
            <w:r w:rsidR="00472147">
              <w:rPr>
                <w:color w:val="000000"/>
                <w:sz w:val="28"/>
                <w:szCs w:val="28"/>
              </w:rPr>
              <w:t xml:space="preserve"> </w:t>
            </w:r>
            <w:r w:rsidRPr="00D83D4C">
              <w:rPr>
                <w:color w:val="000000"/>
                <w:sz w:val="28"/>
                <w:szCs w:val="28"/>
              </w:rPr>
              <w:t>город Новороссийск</w:t>
            </w:r>
          </w:p>
          <w:p w:rsidR="004128E7" w:rsidRDefault="004128E7" w:rsidP="00C455F6">
            <w:pPr>
              <w:shd w:val="clear" w:color="auto" w:fill="FFFFFF" w:themeFill="background1"/>
              <w:ind w:left="9674"/>
              <w:rPr>
                <w:color w:val="000000"/>
                <w:sz w:val="28"/>
                <w:szCs w:val="28"/>
              </w:rPr>
            </w:pPr>
            <w:r w:rsidRPr="00D83D4C">
              <w:rPr>
                <w:color w:val="000000"/>
                <w:sz w:val="28"/>
                <w:szCs w:val="28"/>
              </w:rPr>
              <w:t xml:space="preserve">  </w:t>
            </w:r>
            <w:r>
              <w:rPr>
                <w:color w:val="000000"/>
                <w:sz w:val="28"/>
                <w:szCs w:val="28"/>
              </w:rPr>
              <w:t xml:space="preserve">             </w:t>
            </w:r>
            <w:r w:rsidR="00472147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 от    ____</w:t>
            </w:r>
            <w:r w:rsidRPr="00D83D4C">
              <w:rPr>
                <w:color w:val="000000"/>
                <w:sz w:val="28"/>
                <w:szCs w:val="28"/>
              </w:rPr>
              <w:t>_________</w:t>
            </w:r>
            <w:r>
              <w:rPr>
                <w:color w:val="000000"/>
                <w:sz w:val="28"/>
                <w:szCs w:val="28"/>
              </w:rPr>
              <w:t xml:space="preserve">      </w:t>
            </w:r>
            <w:r w:rsidRPr="00D83D4C">
              <w:rPr>
                <w:color w:val="000000"/>
                <w:sz w:val="28"/>
                <w:szCs w:val="28"/>
              </w:rPr>
              <w:t>№______</w:t>
            </w:r>
          </w:p>
          <w:p w:rsidR="004128E7" w:rsidRDefault="004128E7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  <w:p w:rsidR="004128E7" w:rsidRDefault="004128E7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  <w:p w:rsidR="004128E7" w:rsidRDefault="00F5286F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ОСНОВНЫХ МЕРОПРИЯТИЙ</w:t>
            </w:r>
          </w:p>
          <w:p w:rsidR="004128E7" w:rsidRDefault="004128E7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 w:rsidRPr="00D83D4C">
              <w:rPr>
                <w:color w:val="000000"/>
                <w:sz w:val="28"/>
                <w:szCs w:val="28"/>
              </w:rPr>
              <w:t xml:space="preserve"> МУНИЦИПАЛЬНОЙ ПРОГРАММЫ «</w:t>
            </w:r>
            <w:r w:rsidR="0047672A">
              <w:rPr>
                <w:color w:val="000000"/>
                <w:sz w:val="28"/>
                <w:szCs w:val="28"/>
              </w:rPr>
              <w:t>ОБЕСПЕЧЕНИЕ БЕЗОПАСНОСТИ НАСЕЛЕНИЯ В ГОРОДЕ НОВОРОССИЙСКЕ»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EB060A">
              <w:rPr>
                <w:color w:val="000000"/>
                <w:sz w:val="28"/>
                <w:szCs w:val="28"/>
              </w:rPr>
              <w:t xml:space="preserve"> НА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47672A">
              <w:rPr>
                <w:color w:val="000000"/>
                <w:sz w:val="28"/>
                <w:szCs w:val="28"/>
              </w:rPr>
              <w:t>6</w:t>
            </w:r>
            <w:r>
              <w:rPr>
                <w:color w:val="000000"/>
                <w:sz w:val="28"/>
                <w:szCs w:val="28"/>
              </w:rPr>
              <w:t>-2019</w:t>
            </w:r>
            <w:r w:rsidRPr="00D83D4C">
              <w:rPr>
                <w:color w:val="000000"/>
                <w:sz w:val="28"/>
                <w:szCs w:val="28"/>
              </w:rPr>
              <w:t xml:space="preserve"> ГОД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D83D4C">
              <w:rPr>
                <w:color w:val="000000"/>
                <w:sz w:val="28"/>
                <w:szCs w:val="28"/>
              </w:rPr>
              <w:t xml:space="preserve"> </w:t>
            </w:r>
          </w:p>
          <w:p w:rsidR="00261B3B" w:rsidRDefault="00261B3B" w:rsidP="00C455F6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</w:p>
          <w:tbl>
            <w:tblPr>
              <w:tblW w:w="14797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808"/>
              <w:gridCol w:w="2091"/>
              <w:gridCol w:w="885"/>
              <w:gridCol w:w="44"/>
              <w:gridCol w:w="236"/>
              <w:gridCol w:w="713"/>
              <w:gridCol w:w="992"/>
              <w:gridCol w:w="992"/>
              <w:gridCol w:w="992"/>
              <w:gridCol w:w="993"/>
              <w:gridCol w:w="878"/>
              <w:gridCol w:w="114"/>
              <w:gridCol w:w="122"/>
              <w:gridCol w:w="2713"/>
              <w:gridCol w:w="378"/>
              <w:gridCol w:w="1846"/>
            </w:tblGrid>
            <w:tr w:rsidR="00D8556F" w:rsidRPr="00E85C18" w:rsidTr="00C455F6">
              <w:trPr>
                <w:trHeight w:val="322"/>
                <w:tblHeader/>
                <w:jc w:val="center"/>
              </w:trPr>
              <w:tc>
                <w:tcPr>
                  <w:tcW w:w="808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ind w:left="-293" w:right="-249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№</w:t>
                  </w:r>
                  <w:r w:rsidR="000374E9">
                    <w:rPr>
                      <w:color w:val="000000"/>
                    </w:rPr>
                    <w:t xml:space="preserve"> п/п</w:t>
                  </w:r>
                </w:p>
              </w:tc>
              <w:tc>
                <w:tcPr>
                  <w:tcW w:w="209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ind w:left="34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Наименование мероприятия</w:t>
                  </w:r>
                </w:p>
              </w:tc>
              <w:tc>
                <w:tcPr>
                  <w:tcW w:w="88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Объем фин</w:t>
                  </w:r>
                  <w:r>
                    <w:rPr>
                      <w:color w:val="000000"/>
                    </w:rPr>
                    <w:t>.</w:t>
                  </w:r>
                  <w:r w:rsidRPr="00261B3B">
                    <w:rPr>
                      <w:color w:val="000000"/>
                    </w:rPr>
                    <w:t xml:space="preserve"> (тыс. руб.)</w:t>
                  </w:r>
                </w:p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1985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2016</w:t>
                  </w:r>
                </w:p>
              </w:tc>
              <w:tc>
                <w:tcPr>
                  <w:tcW w:w="1984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2017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2018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2019</w:t>
                  </w:r>
                </w:p>
              </w:tc>
              <w:tc>
                <w:tcPr>
                  <w:tcW w:w="2835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Непосредственный результат реализации мероприятия</w:t>
                  </w:r>
                </w:p>
              </w:tc>
              <w:tc>
                <w:tcPr>
                  <w:tcW w:w="2224" w:type="dxa"/>
                  <w:gridSpan w:val="2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Исполнитель</w:t>
                  </w:r>
                </w:p>
              </w:tc>
            </w:tr>
            <w:tr w:rsidR="00D8556F" w:rsidRPr="00E85C18" w:rsidTr="00C455F6">
              <w:trPr>
                <w:trHeight w:val="766"/>
                <w:tblHeader/>
                <w:jc w:val="center"/>
              </w:trPr>
              <w:tc>
                <w:tcPr>
                  <w:tcW w:w="808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9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8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56F" w:rsidRPr="00C9377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C9377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планир. Краевой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56F" w:rsidRPr="00C9377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C9377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планир. Краевой бюджет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местный</w:t>
                  </w:r>
                </w:p>
                <w:p w:rsidR="00D8556F" w:rsidRPr="00C9377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бюджет</w:t>
                  </w:r>
                </w:p>
                <w:p w:rsidR="00D8556F" w:rsidRPr="00C9377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C93775">
                    <w:rPr>
                      <w:color w:val="000000"/>
                      <w:sz w:val="20"/>
                      <w:szCs w:val="20"/>
                    </w:rPr>
                    <w:t>местный бюджет</w:t>
                  </w:r>
                </w:p>
                <w:p w:rsidR="00D8556F" w:rsidRPr="00C9377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C9377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C455F6">
              <w:trPr>
                <w:trHeight w:val="351"/>
                <w:tblHeader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 xml:space="preserve">Итого по </w:t>
                  </w:r>
                  <w:r>
                    <w:rPr>
                      <w:color w:val="000000"/>
                    </w:rPr>
                    <w:t>п</w:t>
                  </w:r>
                  <w:r w:rsidRPr="00261B3B">
                    <w:rPr>
                      <w:color w:val="000000"/>
                    </w:rPr>
                    <w:t>рограмме: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1B0EEC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408927,9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56F" w:rsidRPr="001B0EEC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114502,9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B0EEC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3750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102192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1B0EEC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color w:val="auto"/>
                      <w:sz w:val="20"/>
                      <w:szCs w:val="20"/>
                    </w:rPr>
                  </w:pPr>
                  <w:r w:rsidRPr="001B0EEC">
                    <w:rPr>
                      <w:color w:val="auto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D8556F" w:rsidRPr="001B0EEC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color w:val="auto"/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94540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D8556F" w:rsidRPr="001B0EEC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color w:val="auto"/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93943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0374E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</w:t>
                  </w:r>
                </w:p>
              </w:tc>
              <w:tc>
                <w:tcPr>
                  <w:tcW w:w="1398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</w:t>
                  </w:r>
                  <w:r w:rsidRPr="005E105C">
                    <w:rPr>
                      <w:color w:val="000000"/>
                    </w:rPr>
                    <w:t>Мероприятия по гражданской обороне, предупреждению и ликвидации чрезвычайных ситуаций, стихийных бедствий и их последствий</w:t>
                  </w:r>
                  <w:r>
                    <w:rPr>
                      <w:color w:val="000000"/>
                    </w:rPr>
                    <w:t>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73518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35184">
                    <w:rPr>
                      <w:sz w:val="20"/>
                      <w:szCs w:val="20"/>
                    </w:rPr>
                    <w:t>Обслуживание системы оповещения населения КСЭОН.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3804,8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232,8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1172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556F">
                    <w:rPr>
                      <w:color w:val="000000"/>
                      <w:sz w:val="20"/>
                      <w:szCs w:val="20"/>
                    </w:rPr>
                    <w:t>Поддержание работоспособности системы оповещения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73518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«Управление по дел</w:t>
                  </w:r>
                  <w:r w:rsidRPr="00735184">
                    <w:rPr>
                      <w:sz w:val="20"/>
                      <w:szCs w:val="20"/>
                    </w:rPr>
                    <w:t>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73518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Обслуживание с</w:t>
                  </w:r>
                  <w:r w:rsidRPr="00735184">
                    <w:rPr>
                      <w:sz w:val="20"/>
                      <w:szCs w:val="20"/>
                    </w:rPr>
                    <w:t>истем</w:t>
                  </w:r>
                  <w:r>
                    <w:rPr>
                      <w:sz w:val="20"/>
                      <w:szCs w:val="20"/>
                    </w:rPr>
                    <w:t xml:space="preserve">ы паводкового контроля (датчик </w:t>
                  </w:r>
                  <w:r w:rsidRPr="00735184">
                    <w:rPr>
                      <w:sz w:val="20"/>
                      <w:szCs w:val="20"/>
                    </w:rPr>
                    <w:t>уровня воды).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3383,7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A768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D8556F">
                    <w:rPr>
                      <w:color w:val="000000"/>
                      <w:sz w:val="20"/>
                      <w:szCs w:val="20"/>
                    </w:rPr>
                    <w:t>По</w:t>
                  </w:r>
                  <w:r w:rsidR="0004449D">
                    <w:rPr>
                      <w:color w:val="000000"/>
                      <w:sz w:val="20"/>
                      <w:szCs w:val="20"/>
                    </w:rPr>
                    <w:t xml:space="preserve">ддержание работоспособности системы контроля за паводковой ситуацией 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73518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«Управление по дел</w:t>
                  </w:r>
                  <w:r w:rsidRPr="00735184">
                    <w:rPr>
                      <w:sz w:val="20"/>
                      <w:szCs w:val="20"/>
                    </w:rPr>
                    <w:t>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1.3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73518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35184">
                    <w:rPr>
                      <w:sz w:val="20"/>
                      <w:szCs w:val="20"/>
                    </w:rPr>
                    <w:t>Закупка и установка аппаратуры записи телефонных переговоров.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A768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и контроль за работой диспетчеров дежурных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73518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735184">
                    <w:rPr>
                      <w:sz w:val="20"/>
                      <w:szCs w:val="20"/>
                    </w:rPr>
                    <w:t>МБУ «У</w:t>
                  </w:r>
                  <w:r>
                    <w:rPr>
                      <w:sz w:val="20"/>
                      <w:szCs w:val="20"/>
                    </w:rPr>
                    <w:t>правление по делам ГО и ЧС город</w:t>
                  </w:r>
                  <w:r w:rsidRPr="00735184">
                    <w:rPr>
                      <w:sz w:val="20"/>
                      <w:szCs w:val="20"/>
                    </w:rPr>
                    <w:t>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73518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Ремонт оборудования свето-звуковой индикации в ЕДДС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A7685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1A7685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Восстановление работоспособности оборудования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ind w:hanging="113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</w:t>
                  </w:r>
                  <w:r>
                    <w:rPr>
                      <w:sz w:val="20"/>
                      <w:szCs w:val="20"/>
                    </w:rPr>
                    <w:t>ам ГО и ЧС города Новоро</w:t>
                  </w:r>
                  <w:r w:rsidRPr="00185142">
                    <w:rPr>
                      <w:sz w:val="20"/>
                      <w:szCs w:val="20"/>
                    </w:rPr>
                    <w:t>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Соверш</w:t>
                  </w:r>
                  <w:r w:rsidRPr="001B0EEC">
                    <w:rPr>
                      <w:sz w:val="20"/>
                      <w:szCs w:val="20"/>
                    </w:rPr>
                    <w:t>енствование системы КСЭОН, установка сиренно-речевых установо</w:t>
                  </w:r>
                  <w:r w:rsidR="0004449D">
                    <w:rPr>
                      <w:sz w:val="20"/>
                      <w:szCs w:val="20"/>
                    </w:rPr>
                    <w:t>к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 w:rsidRPr="001A7685"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color w:val="auto"/>
                    </w:rPr>
                  </w:pPr>
                  <w:r w:rsidRPr="001A7685">
                    <w:rPr>
                      <w:color w:val="auto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A768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</w:pPr>
                  <w:r>
                    <w:t>300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Расширение зоны оповещения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Об</w:t>
                  </w:r>
                  <w:r>
                    <w:rPr>
                      <w:sz w:val="20"/>
                      <w:szCs w:val="20"/>
                    </w:rPr>
                    <w:t>орудование 4-х мест АРМ в службе</w:t>
                  </w:r>
                  <w:r w:rsidRPr="001B0EEC">
                    <w:rPr>
                      <w:sz w:val="20"/>
                      <w:szCs w:val="20"/>
                    </w:rPr>
                    <w:t xml:space="preserve"> ЕДДС города.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 w:rsidRPr="00261B3B"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качества работы диспетчеров, ускорение обработки информации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Приобретение сетевого хранилища для</w:t>
                  </w:r>
                  <w:r w:rsidRPr="001B0EEC">
                    <w:rPr>
                      <w:sz w:val="20"/>
                      <w:szCs w:val="20"/>
                    </w:rPr>
                    <w:cr/>
                    <w:t>хранения архива данных.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Систематизация и архивирование данных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</w:t>
                  </w:r>
                  <w:r w:rsidRPr="001B0EEC">
                    <w:rPr>
                      <w:sz w:val="20"/>
                      <w:szCs w:val="20"/>
                    </w:rPr>
                    <w:t>ие МФУ для службы ЕДДС города.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04449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качества работы диспетчеров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pStyle w:val="af"/>
                    <w:framePr w:hSpace="180" w:wrap="around" w:vAnchor="text" w:hAnchor="text" w:y="1"/>
                    <w:shd w:val="clear" w:color="auto" w:fill="FFFFFF" w:themeFill="background1"/>
                    <w:suppressOverlap/>
                  </w:pPr>
                  <w:r>
                    <w:t>1.9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 xml:space="preserve">Оплата радиочастот </w:t>
                  </w:r>
                  <w:r w:rsidR="0004449D">
                    <w:rPr>
                      <w:sz w:val="20"/>
                      <w:szCs w:val="20"/>
                    </w:rPr>
                    <w:t>работы системы опов</w:t>
                  </w:r>
                  <w:r w:rsidRPr="001B0EEC">
                    <w:rPr>
                      <w:sz w:val="20"/>
                      <w:szCs w:val="20"/>
                    </w:rPr>
                    <w:t>ещения.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125,5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работы радиоканалов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переносных радиостанций</w:t>
                  </w:r>
                  <w:r w:rsidRPr="001B0EEC">
                    <w:rPr>
                      <w:sz w:val="20"/>
                      <w:szCs w:val="20"/>
                    </w:rPr>
                    <w:t xml:space="preserve"> для резерва связи в сети </w:t>
                  </w:r>
                  <w:r>
                    <w:rPr>
                      <w:sz w:val="20"/>
                      <w:szCs w:val="20"/>
                    </w:rPr>
                    <w:t>главы муници</w:t>
                  </w:r>
                  <w:r w:rsidRPr="001B0EEC">
                    <w:rPr>
                      <w:sz w:val="20"/>
                      <w:szCs w:val="20"/>
                    </w:rPr>
                    <w:t>пального образования.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постоянной связи при проведении работ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285C2F">
                    <w:rPr>
                      <w:color w:val="000000"/>
                      <w:sz w:val="20"/>
                      <w:szCs w:val="20"/>
                    </w:rPr>
                    <w:t>Изготовление памяток по действию населения в чрезвычайных ситуациях.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  <w:r w:rsidRPr="007D642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Информирование и предупреждение населения 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кроватей раскладны</w:t>
                  </w:r>
                  <w:r w:rsidRPr="00285C2F">
                    <w:rPr>
                      <w:sz w:val="20"/>
                      <w:szCs w:val="20"/>
                    </w:rPr>
                    <w:t>х для пунктов временного раз</w:t>
                  </w:r>
                  <w:r>
                    <w:rPr>
                      <w:sz w:val="20"/>
                      <w:szCs w:val="20"/>
                    </w:rPr>
                    <w:t>мещения пострадавшего населения.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Закупка </w:t>
                  </w:r>
                  <w:r w:rsidRPr="00285C2F">
                    <w:rPr>
                      <w:sz w:val="20"/>
                      <w:szCs w:val="20"/>
                    </w:rPr>
                    <w:t>вещевого имущества для пунктов временного размещения постр</w:t>
                  </w:r>
                  <w:r>
                    <w:rPr>
                      <w:sz w:val="20"/>
                      <w:szCs w:val="20"/>
                    </w:rPr>
                    <w:t>адавшего населения  (матрасы, по</w:t>
                  </w:r>
                  <w:r w:rsidRPr="00285C2F">
                    <w:rPr>
                      <w:sz w:val="20"/>
                      <w:szCs w:val="20"/>
                    </w:rPr>
                    <w:t>душки</w:t>
                  </w:r>
                  <w:r>
                    <w:rPr>
                      <w:sz w:val="20"/>
                      <w:szCs w:val="20"/>
                    </w:rPr>
                    <w:t>, одеяла, простыни, наволочки, полотенце.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669,8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Закупка больших лагерных палаток для полевого подвижного пункта времен</w:t>
                  </w:r>
                  <w:r>
                    <w:rPr>
                      <w:sz w:val="20"/>
                      <w:szCs w:val="20"/>
                    </w:rPr>
                    <w:t>ного размещения пострадавшего населения.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1.15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Создание резерва материально-технических средств для выполнения мероприятий при ликвидации чрезвычайных ситуаций  (закупка  электрообогревателей, палаток душевых,  фонарей «летучая мышь», умывальника с водонагревателем,  ёмкостей для питьевой и технической воды, биотуалетов, душевых кабин, кухо</w:t>
                  </w:r>
                  <w:r>
                    <w:rPr>
                      <w:sz w:val="20"/>
                      <w:szCs w:val="20"/>
                    </w:rPr>
                    <w:t>нь полевых) для полевого командн</w:t>
                  </w:r>
                  <w:r w:rsidRPr="00285C2F">
                    <w:rPr>
                      <w:sz w:val="20"/>
                      <w:szCs w:val="20"/>
                    </w:rPr>
                    <w:t xml:space="preserve">ого пункта и полевого пункта временного </w:t>
                  </w:r>
                  <w:r>
                    <w:rPr>
                      <w:sz w:val="20"/>
                      <w:szCs w:val="20"/>
                    </w:rPr>
                    <w:t>размещения пострадавшего населен</w:t>
                  </w:r>
                  <w:r w:rsidRPr="00285C2F">
                    <w:rPr>
                      <w:sz w:val="20"/>
                      <w:szCs w:val="20"/>
                    </w:rPr>
                    <w:t>ия.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Инвентарь для устранения последствий стихии: лопаты, ломы, тачк</w:t>
                  </w:r>
                  <w:r>
                    <w:rPr>
                      <w:sz w:val="20"/>
                      <w:szCs w:val="20"/>
                    </w:rPr>
                    <w:t>и строительные, мешки мусорные; дезинфе</w:t>
                  </w:r>
                  <w:r w:rsidRPr="00285C2F">
                    <w:rPr>
                      <w:sz w:val="20"/>
                      <w:szCs w:val="20"/>
                    </w:rPr>
                    <w:t>кция колодцев.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Устранение последствий стихии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Закупка транспортного автомобильного прицепа для перевозки имущества полевого пункта временного размещения – 2 шт</w:t>
                  </w:r>
                  <w:r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в готовности пунктов временного размещения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1.19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85C2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285C2F">
                    <w:rPr>
                      <w:sz w:val="20"/>
                      <w:szCs w:val="20"/>
                    </w:rPr>
                    <w:t>За</w:t>
                  </w:r>
                  <w:r>
                    <w:rPr>
                      <w:sz w:val="20"/>
                      <w:szCs w:val="20"/>
                    </w:rPr>
                    <w:t>купка специального обмундировани</w:t>
                  </w:r>
                  <w:r w:rsidRPr="00285C2F">
                    <w:rPr>
                      <w:sz w:val="20"/>
                      <w:szCs w:val="20"/>
                    </w:rPr>
                    <w:t>я и сапог для сотрудников Управления ГО и ЧС – 10 комплектов.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831D71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Обеспечение </w:t>
                  </w:r>
                  <w:r w:rsidR="00FF29CA">
                    <w:rPr>
                      <w:color w:val="000000"/>
                      <w:sz w:val="20"/>
                      <w:szCs w:val="20"/>
                    </w:rPr>
                    <w:t>оперативных групп имуществом для работы в сложных условиях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1.20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303E4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Закупка средств ради</w:t>
                  </w:r>
                  <w:r w:rsidRPr="00303E45">
                    <w:rPr>
                      <w:sz w:val="20"/>
                      <w:szCs w:val="20"/>
                    </w:rPr>
                    <w:t>освязи.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119,8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оперативных групп имуществом для работы в сложных условиях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303E4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303E45">
                    <w:rPr>
                      <w:sz w:val="20"/>
                      <w:szCs w:val="20"/>
                    </w:rPr>
                    <w:t>Закупка тепловых пушек, световых фонарей.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261B3B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261B3B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оперативных групп имуществом для работы в сложных условиях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303E4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Приобретение </w:t>
                  </w:r>
                  <w:r w:rsidRPr="00303E45">
                    <w:rPr>
                      <w:sz w:val="20"/>
                      <w:szCs w:val="20"/>
                    </w:rPr>
                    <w:t>форме</w:t>
                  </w:r>
                  <w:r>
                    <w:rPr>
                      <w:sz w:val="20"/>
                      <w:szCs w:val="20"/>
                    </w:rPr>
                    <w:t>нной специальной одежды для сотр</w:t>
                  </w:r>
                  <w:r w:rsidRPr="00303E45">
                    <w:rPr>
                      <w:sz w:val="20"/>
                      <w:szCs w:val="20"/>
                    </w:rPr>
                    <w:t>удников ЕДДС.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установленной формой одежды сотрудников дежурных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67F99">
                    <w:rPr>
                      <w:sz w:val="20"/>
                      <w:szCs w:val="20"/>
                    </w:rPr>
                    <w:t>Командировочные расх</w:t>
                  </w:r>
                  <w:r>
                    <w:rPr>
                      <w:sz w:val="20"/>
                      <w:szCs w:val="20"/>
                    </w:rPr>
                    <w:t>оды на обучение в УМЦ Краснодарс</w:t>
                  </w:r>
                  <w:r w:rsidRPr="00967F99">
                    <w:rPr>
                      <w:sz w:val="20"/>
                      <w:szCs w:val="20"/>
                    </w:rPr>
                    <w:t>кого края.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1145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Обучение сотрудников, повышение квалификации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sz w:val="20"/>
                      <w:szCs w:val="20"/>
                    </w:rPr>
                    <w:t xml:space="preserve">Администрация города, </w:t>
                  </w:r>
                  <w:r w:rsidRPr="00967F99">
                    <w:rPr>
                      <w:sz w:val="20"/>
                      <w:szCs w:val="20"/>
                    </w:rPr>
                    <w:br/>
                    <w:t>МБУ «Управление по делам ГО и ЧС города Новороссийска»</w:t>
                  </w:r>
                  <w:r>
                    <w:rPr>
                      <w:sz w:val="20"/>
                      <w:szCs w:val="20"/>
                    </w:rPr>
                    <w:t xml:space="preserve">, </w:t>
                  </w:r>
                  <w:r w:rsidRPr="00422508">
                    <w:rPr>
                      <w:sz w:val="20"/>
                      <w:szCs w:val="20"/>
                      <w:shd w:val="clear" w:color="auto" w:fill="FFFFFF" w:themeFill="background1"/>
                    </w:rPr>
                    <w:t>администрации внутригородских и сельских районов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Создание финан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t>сового резерва в муниципальном образовании д</w:t>
                  </w:r>
                  <w:r>
                    <w:rPr>
                      <w:color w:val="000000"/>
                      <w:sz w:val="20"/>
                      <w:szCs w:val="20"/>
                    </w:rPr>
                    <w:t>ля ликвидации чрезвычайных ситуаций природно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t>го и техногенного характера.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2896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951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945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Создание финан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t>сового резерва в муниципальном образовании д</w:t>
                  </w:r>
                  <w:r>
                    <w:rPr>
                      <w:color w:val="000000"/>
                      <w:sz w:val="20"/>
                      <w:szCs w:val="20"/>
                    </w:rPr>
                    <w:t>ля ликвидации чрезвычайных ситуаций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3F4543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Мероприятия по обеспечению м</w:t>
                  </w:r>
                  <w:r w:rsidRPr="003F4543">
                    <w:rPr>
                      <w:color w:val="000000"/>
                      <w:sz w:val="20"/>
                      <w:szCs w:val="20"/>
                    </w:rPr>
                    <w:t>обилизаци</w:t>
                  </w:r>
                  <w:r w:rsidRPr="003F4543">
                    <w:rPr>
                      <w:color w:val="000000"/>
                      <w:sz w:val="20"/>
                      <w:szCs w:val="20"/>
                    </w:rPr>
                    <w:cr/>
                    <w:t>нной готовности экономики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570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Создание финан</w:t>
                  </w:r>
                  <w:r w:rsidRPr="00185142">
                    <w:rPr>
                      <w:color w:val="000000"/>
                      <w:sz w:val="20"/>
                      <w:szCs w:val="20"/>
                    </w:rPr>
                    <w:t xml:space="preserve">сового резерва </w:t>
                  </w:r>
                  <w:r>
                    <w:rPr>
                      <w:color w:val="000000"/>
                      <w:sz w:val="20"/>
                      <w:szCs w:val="20"/>
                    </w:rPr>
                    <w:t>по обеспечению м</w:t>
                  </w:r>
                  <w:r w:rsidRPr="003F4543">
                    <w:rPr>
                      <w:color w:val="000000"/>
                      <w:sz w:val="20"/>
                      <w:szCs w:val="20"/>
                    </w:rPr>
                    <w:t>обилизационной готовности экономики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40072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400724">
                    <w:rPr>
                      <w:color w:val="000000"/>
                      <w:sz w:val="20"/>
                      <w:szCs w:val="20"/>
                    </w:rPr>
                    <w:t>,</w:t>
                  </w:r>
                </w:p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0724">
                    <w:rPr>
                      <w:color w:val="000000"/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1.26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3F4543">
                    <w:rPr>
                      <w:sz w:val="20"/>
                      <w:szCs w:val="20"/>
                    </w:rPr>
                    <w:t>Неисполненные обязательства прошлых лет по мероприятиям, согласно заключенных договоров и контрактов.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12979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4817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2453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2975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2734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кредиторской задолженности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40072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0724">
                    <w:rPr>
                      <w:color w:val="000000"/>
                      <w:sz w:val="20"/>
                      <w:szCs w:val="20"/>
                    </w:rPr>
                    <w:t>Администрация города,</w:t>
                  </w:r>
                </w:p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400724">
                    <w:rPr>
                      <w:color w:val="000000"/>
                      <w:sz w:val="20"/>
                      <w:szCs w:val="20"/>
                    </w:rPr>
                    <w:t>МБУ «Управление по делам ГО и ЧС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Обучение и аттестация спасателей:</w:t>
                  </w:r>
                </w:p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-водолаз – 2 чел.</w:t>
                  </w:r>
                </w:p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-газоспасатель -  14 чел.</w:t>
                  </w:r>
                </w:p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электробезопасность – 30 чел.</w:t>
                  </w:r>
                </w:p>
                <w:p w:rsidR="00D8556F" w:rsidRPr="001B0EE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-ликвидация розлива нефтепродуктов на суше – 8 чел.</w:t>
                  </w:r>
                </w:p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B0EEC">
                    <w:rPr>
                      <w:sz w:val="20"/>
                      <w:szCs w:val="20"/>
                    </w:rPr>
                    <w:t>-дизелист-электрик- 5 чел.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квалификации спасателей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67F99">
                    <w:rPr>
                      <w:sz w:val="20"/>
                      <w:szCs w:val="20"/>
                    </w:rPr>
                    <w:t>МБУ ПАСС «Служба спасения»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color w:val="000000"/>
                      <w:sz w:val="20"/>
                      <w:szCs w:val="20"/>
                    </w:rPr>
                    <w:t>Закупка специальной техники и оборудования: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85142">
                    <w:rPr>
                      <w:color w:val="000000"/>
                      <w:sz w:val="20"/>
                      <w:szCs w:val="20"/>
                    </w:rPr>
                    <w:t>гидравлического аварийно-спасательного инструмента – 2 комплекта.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999,7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749,7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спасателей оборудованием для работы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sz w:val="20"/>
                      <w:szCs w:val="20"/>
                    </w:rPr>
                    <w:t>МБУ ПАСС «Служба спасения»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1.29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514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5142">
                    <w:rPr>
                      <w:color w:val="000000"/>
                      <w:sz w:val="20"/>
                      <w:szCs w:val="20"/>
                    </w:rPr>
                    <w:t>Закупка специальной техники и оборудования: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85142">
                    <w:rPr>
                      <w:color w:val="000000"/>
                      <w:sz w:val="20"/>
                      <w:szCs w:val="20"/>
                    </w:rPr>
                    <w:t>передвижные дизельные генераторы мощностью 20 кВт и 50 кВт.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Обеспечение бесперебойными источниками электроэнергии 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sz w:val="20"/>
                      <w:szCs w:val="20"/>
                    </w:rPr>
                    <w:t>МБУ ПАСС «Служба спасения»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Содержание муниципальных учреждений: МБУ «Управление по делам ГО и ЧС».</w:t>
                  </w:r>
                </w:p>
                <w:p w:rsidR="00D8556F" w:rsidRPr="009F7DE0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84510,7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23020,7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20689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20465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20336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содержание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color w:val="000000"/>
                      <w:sz w:val="20"/>
                      <w:szCs w:val="20"/>
                    </w:rPr>
                    <w:t>МБУ «Управлени</w:t>
                  </w:r>
                  <w:r>
                    <w:rPr>
                      <w:color w:val="000000"/>
                      <w:sz w:val="20"/>
                      <w:szCs w:val="20"/>
                    </w:rPr>
                    <w:t>е по делам ГО и ЧС города Новоро</w:t>
                  </w:r>
                  <w:r w:rsidRPr="00967F99">
                    <w:rPr>
                      <w:color w:val="000000"/>
                      <w:sz w:val="20"/>
                      <w:szCs w:val="20"/>
                    </w:rPr>
                    <w:t>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Неисполнен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9F7DE0">
                    <w:rPr>
                      <w:sz w:val="20"/>
                      <w:szCs w:val="20"/>
                    </w:rPr>
                    <w:t>ые</w:t>
                  </w:r>
                  <w:r w:rsidR="00D8556F" w:rsidRPr="009F7DE0">
                    <w:rPr>
                      <w:sz w:val="20"/>
                      <w:szCs w:val="20"/>
                    </w:rPr>
                    <w:t xml:space="preserve"> о</w:t>
                  </w:r>
                  <w:r w:rsidR="00D8556F">
                    <w:rPr>
                      <w:sz w:val="20"/>
                      <w:szCs w:val="20"/>
                    </w:rPr>
                    <w:t>бязательства прошлых лет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1948,5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722,5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1226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67F99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67F99">
                    <w:rPr>
                      <w:color w:val="000000"/>
                      <w:sz w:val="20"/>
                      <w:szCs w:val="20"/>
                    </w:rPr>
                    <w:t xml:space="preserve">МБУ «Управление по </w:t>
                  </w:r>
                  <w:r w:rsidR="00C455F6">
                    <w:rPr>
                      <w:color w:val="000000"/>
                      <w:sz w:val="20"/>
                      <w:szCs w:val="20"/>
                    </w:rPr>
                    <w:t>делам ГО и ЧС город</w:t>
                  </w:r>
                  <w:r w:rsidRPr="00967F99">
                    <w:rPr>
                      <w:color w:val="000000"/>
                      <w:sz w:val="20"/>
                      <w:szCs w:val="20"/>
                    </w:rPr>
                    <w:t>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Содержание муниципальны</w:t>
                  </w:r>
                  <w:r w:rsidRPr="009F7DE0">
                    <w:rPr>
                      <w:sz w:val="20"/>
                      <w:szCs w:val="20"/>
                    </w:rPr>
                    <w:cr/>
                    <w:t xml:space="preserve"> учреждений: МБУ ПАСС «Служба спасения».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79735,3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20650,3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19579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19456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содержание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8E52F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8E52F1">
                    <w:rPr>
                      <w:sz w:val="20"/>
                      <w:szCs w:val="20"/>
                    </w:rPr>
                    <w:t>МБУ ПАСС «Служба спасения»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Неисполнен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9F7DE0">
                    <w:rPr>
                      <w:sz w:val="20"/>
                      <w:szCs w:val="20"/>
                    </w:rPr>
                    <w:t>ые</w:t>
                  </w:r>
                  <w:r w:rsidR="00D8556F" w:rsidRPr="009F7DE0">
                    <w:rPr>
                      <w:sz w:val="20"/>
                      <w:szCs w:val="20"/>
                    </w:rPr>
                    <w:t xml:space="preserve"> обязательства прошлых лет.</w:t>
                  </w:r>
                </w:p>
                <w:p w:rsidR="00D8556F" w:rsidRPr="009F7DE0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1951,6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857,6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1094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8E52F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МБУ ПАСС «Служба спа</w:t>
                  </w:r>
                  <w:r w:rsidRPr="008E52F1">
                    <w:rPr>
                      <w:sz w:val="20"/>
                      <w:szCs w:val="20"/>
                    </w:rPr>
                    <w:t>сения»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Содержание муниципальных учреждений: МБОУ ДПО «Курсы гражданской об</w:t>
                  </w:r>
                  <w:r>
                    <w:rPr>
                      <w:sz w:val="20"/>
                      <w:szCs w:val="20"/>
                    </w:rPr>
                    <w:t>ороны города Новороссийска»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6073,4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1682,4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1471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1465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1455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содержание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8E52F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МБОУ ДПО «Ку</w:t>
                  </w:r>
                  <w:r w:rsidRPr="008E52F1">
                    <w:rPr>
                      <w:sz w:val="20"/>
                      <w:szCs w:val="20"/>
                    </w:rPr>
                    <w:t>рсы гражданской обороны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1.35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F7DE0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F7DE0">
                    <w:rPr>
                      <w:sz w:val="20"/>
                      <w:szCs w:val="20"/>
                    </w:rPr>
                    <w:t>Неисполнен</w:t>
                  </w:r>
                  <w:r>
                    <w:rPr>
                      <w:sz w:val="20"/>
                      <w:szCs w:val="20"/>
                    </w:rPr>
                    <w:t>н</w:t>
                  </w:r>
                  <w:r w:rsidRPr="009F7DE0">
                    <w:rPr>
                      <w:sz w:val="20"/>
                      <w:szCs w:val="20"/>
                    </w:rPr>
                    <w:t>ые</w:t>
                  </w:r>
                  <w:r w:rsidR="00D8556F" w:rsidRPr="009F7DE0">
                    <w:rPr>
                      <w:sz w:val="20"/>
                      <w:szCs w:val="20"/>
                    </w:rPr>
                    <w:t xml:space="preserve"> обязательства прошлых лет.</w:t>
                  </w:r>
                </w:p>
                <w:p w:rsidR="00D8556F" w:rsidRPr="009F7DE0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201,8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88,8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113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8E52F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8E52F1">
                    <w:rPr>
                      <w:sz w:val="20"/>
                      <w:szCs w:val="20"/>
                    </w:rPr>
                    <w:t>МБОУ ДПО «Курсы гражданской об</w:t>
                  </w:r>
                  <w:r>
                    <w:rPr>
                      <w:sz w:val="20"/>
                      <w:szCs w:val="20"/>
                    </w:rPr>
                    <w:t>ороны города Новорос</w:t>
                  </w:r>
                  <w:r w:rsidRPr="008E52F1">
                    <w:rPr>
                      <w:sz w:val="20"/>
                      <w:szCs w:val="20"/>
                    </w:rPr>
                    <w:t>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по подпрограмме: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203910,8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53385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51555,8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49642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49328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556F" w:rsidRPr="00E85C18" w:rsidTr="000374E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</w:t>
                  </w:r>
                </w:p>
              </w:tc>
              <w:tc>
                <w:tcPr>
                  <w:tcW w:w="1176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400724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400724">
                    <w:rPr>
                      <w:color w:val="000000"/>
                    </w:rPr>
                    <w:t>Подпрограмма: «Пожарная безопасность населения»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Создание резе</w:t>
                  </w:r>
                  <w:r w:rsidRPr="0093018E">
                    <w:rPr>
                      <w:sz w:val="20"/>
                      <w:szCs w:val="20"/>
                    </w:rPr>
                    <w:cr/>
                    <w:t>ва ПТВ в пожарных частях.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229,3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197,3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сотрудников оборудованием для работы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Поддержка общественн</w:t>
                  </w:r>
                  <w:r>
                    <w:rPr>
                      <w:sz w:val="20"/>
                      <w:szCs w:val="20"/>
                    </w:rPr>
                    <w:t>ой организации «Добровольная пожарная охрана муниципального образования го</w:t>
                  </w:r>
                  <w:r w:rsidRPr="0093018E">
                    <w:rPr>
                      <w:sz w:val="20"/>
                      <w:szCs w:val="20"/>
                    </w:rPr>
                    <w:t>род Новороссийск».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2377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791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786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2.3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Создание постов мониторинга пожарной без</w:t>
                  </w:r>
                  <w:r>
                    <w:rPr>
                      <w:sz w:val="20"/>
                      <w:szCs w:val="20"/>
                    </w:rPr>
                    <w:t>опасности и безопасности на воде</w:t>
                  </w:r>
                  <w:r w:rsidRPr="0093018E">
                    <w:rPr>
                      <w:sz w:val="20"/>
                      <w:szCs w:val="20"/>
                    </w:rPr>
                    <w:t xml:space="preserve"> на территории МО г. Новороссийск.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3205,8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3205,8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>МБУ ПАСС «Служба спасения»,</w:t>
                  </w:r>
                </w:p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>МБУ «Пожарная охрана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Осуществление технологического присоединения энергопринимающих устройств (технологические</w:t>
                  </w:r>
                  <w:r>
                    <w:rPr>
                      <w:sz w:val="20"/>
                      <w:szCs w:val="20"/>
                    </w:rPr>
                    <w:t xml:space="preserve"> присоединения) земельного участ</w:t>
                  </w:r>
                  <w:r w:rsidRPr="0093018E">
                    <w:rPr>
                      <w:sz w:val="20"/>
                      <w:szCs w:val="20"/>
                    </w:rPr>
                    <w:t>ка для строительства объекта типовое по</w:t>
                  </w:r>
                  <w:r w:rsidRPr="0093018E">
                    <w:rPr>
                      <w:sz w:val="20"/>
                      <w:szCs w:val="20"/>
                    </w:rPr>
                    <w:cr/>
                    <w:t>арное депо на 2 выезда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250,4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>МБУ «Пожарная охрана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Монтаж систем автоматической пожарной сигнализации и системы оповещения людей о пожаре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1364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1364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FF29C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Повышение уровня пожарной безопасности в муниципальном образовании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Администрации внутригородских районов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Содержание муниципальных у</w:t>
                  </w:r>
                  <w:r>
                    <w:rPr>
                      <w:sz w:val="20"/>
                      <w:szCs w:val="20"/>
                    </w:rPr>
                    <w:t>чреждений: МБУ «Пожарная охр</w:t>
                  </w:r>
                  <w:r w:rsidRPr="0093018E">
                    <w:rPr>
                      <w:sz w:val="20"/>
                      <w:szCs w:val="20"/>
                    </w:rPr>
                    <w:t>ана города Новороссийска».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133641,5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36002,5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33304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32269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32066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Расходы на содержание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МБУ «Пожарная охрана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2.7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Неисполнение обязательства прошлых лет.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3323,3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1682,3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1641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93018E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93018E">
                    <w:rPr>
                      <w:sz w:val="20"/>
                      <w:szCs w:val="20"/>
                    </w:rPr>
                    <w:t>МБУ «Пожарная охрана города Новороссийска»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93018E">
                    <w:rPr>
                      <w:color w:val="000000"/>
                    </w:rPr>
                    <w:t>Итого по подпрограмме: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144391,3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42138,3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36341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33060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32852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0374E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</w:t>
                  </w:r>
                </w:p>
              </w:tc>
              <w:tc>
                <w:tcPr>
                  <w:tcW w:w="11765" w:type="dxa"/>
                  <w:gridSpan w:val="1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</w:t>
                  </w:r>
                  <w:r w:rsidRPr="00C44C0C">
                    <w:rPr>
                      <w:color w:val="000000"/>
                    </w:rPr>
                    <w:t>Построение (развитие) аппаратно-программного комплекса «Безопасный город»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3.1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Организация эксплуатации, технического обслу</w:t>
                  </w:r>
                  <w:r>
                    <w:rPr>
                      <w:sz w:val="20"/>
                      <w:szCs w:val="20"/>
                    </w:rPr>
                    <w:t>живания и обеспечение функциони</w:t>
                  </w:r>
                  <w:r w:rsidRPr="00105ADC">
                    <w:rPr>
                      <w:sz w:val="20"/>
                      <w:szCs w:val="20"/>
                    </w:rPr>
                    <w:t>рования муниципального сегмента СКОБЖ, в т.ч. техническое обслуживание линейного оборудования и серверного оборудования, приобретение материалов, оборудования, комплектующих;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Ремонт видеокамер, оборудования и линий связи;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Приобретение инструмента и ЗиП для обслуживания систе</w:t>
                  </w:r>
                  <w:r w:rsidRPr="00105ADC">
                    <w:rPr>
                      <w:sz w:val="20"/>
                      <w:szCs w:val="20"/>
                    </w:rPr>
                    <w:cr/>
                    <w:t xml:space="preserve"> видеонаблюдения.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838C5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0838C5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0838C5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838C5">
                    <w:rPr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3.2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Приобретение аппаратно программных комплексов обзорного видеонаблюдения, видеосерверов, хранилищ архива, сетевого оборудования, программного обеспечения;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Расширение сети видеонаблюдения, прокладка линий ВОЛС, модернизация существующей линии ВОЛС, установка и подключение камер;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Приобретение серверов видеонаблюдения, дисковых хранилищ;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- Установка видеокамер, замена неэффективных аналоговых н</w:t>
                  </w:r>
                  <w:r>
                    <w:rPr>
                      <w:sz w:val="20"/>
                      <w:szCs w:val="20"/>
                    </w:rPr>
                    <w:t>а</w:t>
                  </w:r>
                  <w:r w:rsidRPr="00105ADC">
                    <w:rPr>
                      <w:sz w:val="20"/>
                      <w:szCs w:val="20"/>
                    </w:rPr>
                    <w:cr/>
                    <w:t xml:space="preserve"> цифровые, прокладка линий связи передачи данных.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4696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771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1991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1934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Приобретение оборудования интеграции существующих систем видеонаблюдения в муниципальных школах МО Новороссийск в АПК «Безопасный город».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 xml:space="preserve">Приобретение программного продукта </w:t>
                  </w:r>
                  <w:r w:rsidRPr="00105ADC">
                    <w:rPr>
                      <w:sz w:val="20"/>
                      <w:szCs w:val="20"/>
                      <w:lang w:val="en-US"/>
                    </w:rPr>
                    <w:t>Pikas</w:t>
                  </w:r>
                  <w:r w:rsidRPr="00105ADC">
                    <w:rPr>
                      <w:sz w:val="20"/>
                      <w:szCs w:val="20"/>
                    </w:rPr>
                    <w:t>- глонасс.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3690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3690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Поддержание работоспособности и совершенствование систем по обеспечению безопасности населения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3.5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Создание ситуационно кризисного центра, закупка имущества и оборудования.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Создание единого центра приема и обработки информации для ускорения реагирования оперативных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Оснащение муниципального ситуационного центра и обеспечение его функционирования, в т.ч оборудованием, программным обеспечением.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Оснащение единого центра приема и обработки информации для ускорения реагирования оперативных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 w:rsidRPr="00105ADC">
                    <w:rPr>
                      <w:color w:val="000000"/>
                      <w:sz w:val="20"/>
                      <w:szCs w:val="20"/>
                    </w:rPr>
                    <w:br/>
                    <w:t>г. Новороссийск,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Установка видеокамер, замена неэффективных аналоговых на цифровые, прокладка линий связи передачи данных.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Совершенствование систем видеонаблюдения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город»,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Администрация Восточного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Внутригородско</w:t>
                  </w:r>
                  <w:r>
                    <w:rPr>
                      <w:sz w:val="20"/>
                      <w:szCs w:val="20"/>
                    </w:rPr>
                    <w:t>г</w:t>
                  </w:r>
                  <w:r w:rsidRPr="00105ADC">
                    <w:rPr>
                      <w:sz w:val="20"/>
                      <w:szCs w:val="20"/>
                    </w:rPr>
                    <w:t>о  района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3.8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sz w:val="20"/>
                      <w:szCs w:val="20"/>
                    </w:rPr>
                    <w:t>Неисполненные обязательства прошлых лет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14867,8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3836,8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2900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Выплата по обязательствам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Администрация МО</w:t>
                  </w:r>
                </w:p>
                <w:p w:rsidR="00D8556F" w:rsidRPr="00105ADC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г. Новороссийск,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05ADC">
                    <w:rPr>
                      <w:color w:val="000000"/>
                      <w:sz w:val="20"/>
                      <w:szCs w:val="20"/>
                    </w:rPr>
                    <w:t>МБУ «Безопасный город»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по подпрограмме: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31403,8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8347,8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5131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8991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8934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0374E9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</w:t>
                  </w:r>
                </w:p>
              </w:tc>
              <w:tc>
                <w:tcPr>
                  <w:tcW w:w="13989" w:type="dxa"/>
                  <w:gridSpan w:val="15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Подпрограмма «</w:t>
                  </w:r>
                  <w:r w:rsidRPr="009A4091">
                    <w:rPr>
                      <w:color w:val="000000"/>
                    </w:rPr>
                    <w:t>Укрепление правопорядка, профилактика</w:t>
                  </w:r>
                  <w:r>
                    <w:rPr>
                      <w:color w:val="000000"/>
                    </w:rPr>
                    <w:t xml:space="preserve"> </w:t>
                  </w:r>
                  <w:r w:rsidRPr="009A4091">
                    <w:rPr>
                      <w:color w:val="000000"/>
                    </w:rPr>
                    <w:t>правонарушений, усиление борьбы с</w:t>
                  </w:r>
                  <w:r>
                    <w:rPr>
                      <w:color w:val="000000"/>
                    </w:rPr>
                    <w:t xml:space="preserve"> </w:t>
                  </w:r>
                  <w:r w:rsidRPr="009A4091">
                    <w:rPr>
                      <w:color w:val="000000"/>
                    </w:rPr>
                    <w:t>преступностью</w:t>
                  </w:r>
                  <w:r>
                    <w:rPr>
                      <w:color w:val="000000"/>
                    </w:rPr>
                    <w:t>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Проведение социологических иссле</w:t>
                  </w:r>
                  <w:r w:rsidRPr="005328A2">
                    <w:rPr>
                      <w:sz w:val="20"/>
                      <w:szCs w:val="20"/>
                    </w:rPr>
                    <w:t>дований с целью определения эффективности мер принимаемых 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uppressOverlap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Мониторинг и улучшение качества </w:t>
                  </w:r>
                  <w:r w:rsidRPr="005328A2">
                    <w:rPr>
                      <w:sz w:val="20"/>
                      <w:szCs w:val="20"/>
                    </w:rPr>
                    <w:t>по профилактике и борьбе с правонарушениями и террористическими угрозами.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УВПО</w:t>
                  </w:r>
                  <w:r w:rsidRPr="005328A2">
                    <w:rPr>
                      <w:sz w:val="20"/>
                      <w:szCs w:val="20"/>
                    </w:rPr>
                    <w:t>, УМВД России по г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 xml:space="preserve">Новороссийску, Служба УФСБ по Краснодарскому краю в г.Новороссийске </w:t>
                  </w:r>
                  <w:r>
                    <w:rPr>
                      <w:sz w:val="20"/>
                      <w:szCs w:val="20"/>
                    </w:rPr>
                    <w:t>(по согласов.).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tabs>
                      <w:tab w:val="left" w:pos="3153"/>
                    </w:tabs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C455F6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Проведение совместных координационных совещаний руководящего состава правоохранительных органов по вопроса</w:t>
                  </w:r>
                  <w:r>
                    <w:rPr>
                      <w:sz w:val="20"/>
                      <w:szCs w:val="20"/>
                    </w:rPr>
                    <w:t>м обеспечения взаимодействия в б</w:t>
                  </w:r>
                  <w:r w:rsidRPr="005328A2">
                    <w:rPr>
                      <w:sz w:val="20"/>
                      <w:szCs w:val="20"/>
                    </w:rPr>
                    <w:t>орьбе с преступностью.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Повышение уровня взаимодействия служб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right"/>
                    <w:rPr>
                      <w:sz w:val="20"/>
                      <w:szCs w:val="20"/>
                    </w:rPr>
                  </w:pP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УМВД России по г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Новороссийску. Прокуратура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г.Н</w:t>
                  </w:r>
                  <w:r w:rsidRPr="005328A2">
                    <w:rPr>
                      <w:sz w:val="20"/>
                      <w:szCs w:val="20"/>
                    </w:rPr>
                    <w:t xml:space="preserve">овороссийска </w:t>
                  </w:r>
                  <w:r>
                    <w:rPr>
                      <w:sz w:val="20"/>
                      <w:szCs w:val="20"/>
                    </w:rPr>
                    <w:t>(по согласов.).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Следственный отдел</w:t>
                  </w:r>
                  <w:r>
                    <w:rPr>
                      <w:sz w:val="20"/>
                      <w:szCs w:val="20"/>
                    </w:rPr>
                    <w:t xml:space="preserve"> г</w:t>
                  </w:r>
                  <w:r w:rsidRPr="005328A2">
                    <w:rPr>
                      <w:sz w:val="20"/>
                      <w:szCs w:val="20"/>
                    </w:rPr>
                    <w:t>.Новороссийска.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Служба УФСБ по К</w:t>
                  </w:r>
                  <w:r>
                    <w:rPr>
                      <w:sz w:val="20"/>
                      <w:szCs w:val="20"/>
                    </w:rPr>
                    <w:t>К</w:t>
                  </w:r>
                  <w:r w:rsidRPr="005328A2">
                    <w:rPr>
                      <w:sz w:val="20"/>
                      <w:szCs w:val="20"/>
                    </w:rPr>
                    <w:t xml:space="preserve"> в г.Новороссийске </w:t>
                  </w:r>
                  <w:r>
                    <w:rPr>
                      <w:sz w:val="20"/>
                      <w:szCs w:val="20"/>
                    </w:rPr>
                    <w:t>(по согласов.).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4.3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rFonts w:eastAsia="Calibri"/>
                      <w:sz w:val="20"/>
                      <w:szCs w:val="20"/>
                      <w:lang w:eastAsia="en-US"/>
                    </w:rPr>
                    <w:t>Обеспечение использования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            </w:r>
                  <w:r w:rsidRPr="005328A2">
                    <w:rPr>
                      <w:sz w:val="20"/>
                      <w:szCs w:val="20"/>
                    </w:rPr>
                    <w:t xml:space="preserve"> Изготовление баннеров.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186CAA" w:rsidRPr="005328A2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УМВД России по г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Новороссийску. Прокуратура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г.Н</w:t>
                  </w:r>
                  <w:r w:rsidRPr="005328A2">
                    <w:rPr>
                      <w:sz w:val="20"/>
                      <w:szCs w:val="20"/>
                    </w:rPr>
                    <w:t xml:space="preserve">овороссийска </w:t>
                  </w:r>
                  <w:r>
                    <w:rPr>
                      <w:sz w:val="20"/>
                      <w:szCs w:val="20"/>
                    </w:rPr>
                    <w:t>(по согласов.).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Следственный отдел.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Служба УФСБ по Краснодарскому краю в г.Новороссийске (по согласов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).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Организация и обеспечение на регулярной основе публикаций разъясняющих сущность терроризма, его общественную опас</w:t>
                  </w:r>
                  <w:r>
                    <w:rPr>
                      <w:sz w:val="20"/>
                      <w:szCs w:val="20"/>
                    </w:rPr>
                    <w:t>ность и других информационных ма</w:t>
                  </w:r>
                  <w:r w:rsidRPr="005328A2">
                    <w:rPr>
                      <w:sz w:val="20"/>
                      <w:szCs w:val="20"/>
                    </w:rPr>
                    <w:t>териалов антитеррористической направленности в муниципальных средствах массовой и</w:t>
                  </w:r>
                  <w:r w:rsidRPr="005328A2">
                    <w:rPr>
                      <w:sz w:val="20"/>
                      <w:szCs w:val="20"/>
                    </w:rPr>
                    <w:cr/>
                    <w:t>формации.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CAA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Администрация муниципального 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образования г.Новороссийск.</w:t>
                  </w:r>
                </w:p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  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Отдел информационной политики  и СМИ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4.5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Подготовк</w:t>
                  </w:r>
                  <w:r>
                    <w:rPr>
                      <w:sz w:val="20"/>
                      <w:szCs w:val="20"/>
                    </w:rPr>
                    <w:t>а материалов для трансляции на м</w:t>
                  </w:r>
                  <w:r w:rsidRPr="005328A2">
                    <w:rPr>
                      <w:sz w:val="20"/>
                      <w:szCs w:val="20"/>
                    </w:rPr>
                    <w:t>естных телеканалах и радиостанциях специализированных передач по вопросам профилактики терроризма, пропаганды социально значимых ценн</w:t>
                  </w:r>
                  <w:r>
                    <w:rPr>
                      <w:sz w:val="20"/>
                      <w:szCs w:val="20"/>
                    </w:rPr>
                    <w:t>остей и создания условий для мирных межнаци</w:t>
                  </w:r>
                  <w:r w:rsidRPr="005328A2">
                    <w:rPr>
                      <w:sz w:val="20"/>
                      <w:szCs w:val="20"/>
                    </w:rPr>
                    <w:t>ональных и межрелигиозных (межконфессиональных) отношений.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CAA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УМВД России по г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 xml:space="preserve">Новороссийску. Прокуратура  г. Новороссийска </w:t>
                  </w:r>
                  <w:r>
                    <w:rPr>
                      <w:sz w:val="20"/>
                      <w:szCs w:val="20"/>
                    </w:rPr>
                    <w:t>(по согласов.).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Следственный отдел следственного комитета г.Новороссийска.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Служба УФСБ по Краснодарскому краю в г. Новороссийске </w:t>
                  </w:r>
                  <w:r>
                    <w:rPr>
                      <w:sz w:val="20"/>
                      <w:szCs w:val="20"/>
                    </w:rPr>
                    <w:t>(по согласов.).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Организ</w:t>
                  </w:r>
                  <w:r w:rsidRPr="005328A2">
                    <w:rPr>
                      <w:sz w:val="20"/>
                      <w:szCs w:val="20"/>
                    </w:rPr>
                    <w:t xml:space="preserve">ация и проведение культурно-массовых просветительских мероприятий, направленных на гармонизацию межнациональных отношений и других мероприятий </w:t>
                  </w:r>
                  <w:r>
                    <w:rPr>
                      <w:sz w:val="20"/>
                      <w:szCs w:val="20"/>
                    </w:rPr>
                    <w:t>антитеррористической направленно</w:t>
                  </w:r>
                  <w:r w:rsidRPr="005328A2">
                    <w:rPr>
                      <w:sz w:val="20"/>
                      <w:szCs w:val="20"/>
                    </w:rPr>
                    <w:t>сти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CAA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Отдел по делам молодёжи,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Отдел информационной политики  и СМИ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Изготовление информационной продукции по профилактике терроризма </w:t>
                  </w:r>
                  <w:r w:rsidRPr="005328A2">
                    <w:rPr>
                      <w:sz w:val="20"/>
                      <w:szCs w:val="20"/>
                    </w:rPr>
                    <w:cr/>
                    <w:t xml:space="preserve"> экстремизма в молодёжной среде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186CAA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отдел по делам молодёжи,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отдел информационной политик</w:t>
                  </w:r>
                  <w:r w:rsidRPr="005328A2">
                    <w:rPr>
                      <w:sz w:val="20"/>
                      <w:szCs w:val="20"/>
                    </w:rPr>
                    <w:t>и  и СМИ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4.8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Транспортное обеспечение проведения профилактических рейдовых мероприятий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186CAA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УИ</w:t>
                  </w:r>
                  <w:r w:rsidRPr="005328A2">
                    <w:rPr>
                      <w:sz w:val="20"/>
                      <w:szCs w:val="20"/>
                    </w:rPr>
                    <w:t xml:space="preserve"> и ЗО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4.9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Привлечение</w:t>
                  </w:r>
                  <w:r w:rsidRPr="005328A2">
                    <w:rPr>
                      <w:sz w:val="20"/>
                      <w:szCs w:val="20"/>
                    </w:rPr>
                    <w:cr/>
                    <w:t>сотру</w:t>
                  </w:r>
                  <w:r w:rsidR="00186CAA">
                    <w:rPr>
                      <w:sz w:val="20"/>
                      <w:szCs w:val="20"/>
                    </w:rPr>
                    <w:t>д</w:t>
                  </w:r>
                  <w:r w:rsidRPr="005328A2">
                    <w:rPr>
                      <w:sz w:val="20"/>
                      <w:szCs w:val="20"/>
                    </w:rPr>
                    <w:t>ников частных охранных структур и служб безопаснос</w:t>
                  </w:r>
                  <w:r>
                    <w:rPr>
                      <w:sz w:val="20"/>
                      <w:szCs w:val="20"/>
                    </w:rPr>
                    <w:t>ти по охране общественного поряд</w:t>
                  </w:r>
                  <w:r w:rsidRPr="005328A2">
                    <w:rPr>
                      <w:sz w:val="20"/>
                      <w:szCs w:val="20"/>
                    </w:rPr>
                    <w:t>ка</w:t>
                  </w:r>
                  <w:r>
                    <w:rPr>
                      <w:sz w:val="20"/>
                      <w:szCs w:val="20"/>
                    </w:rPr>
                    <w:t xml:space="preserve">, оплата </w:t>
                  </w:r>
                  <w:r w:rsidRPr="00422508">
                    <w:rPr>
                      <w:sz w:val="20"/>
                      <w:szCs w:val="20"/>
                      <w:shd w:val="clear" w:color="auto" w:fill="FFFFFF" w:themeFill="background1"/>
                    </w:rPr>
                    <w:t>неисполненных обязательств прошлых лет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20823,2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9925,2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3A658A">
                    <w:t>6098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2400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УИ и ЗО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Организация работы добро</w:t>
                  </w:r>
                  <w:r>
                    <w:rPr>
                      <w:sz w:val="20"/>
                      <w:szCs w:val="20"/>
                    </w:rPr>
                    <w:t>вольных народных дружи</w:t>
                  </w:r>
                  <w:r>
                    <w:rPr>
                      <w:sz w:val="20"/>
                      <w:szCs w:val="20"/>
                    </w:rPr>
                    <w:cr/>
                    <w:t xml:space="preserve"> по выпол</w:t>
                  </w:r>
                  <w:r w:rsidRPr="005328A2">
                    <w:rPr>
                      <w:sz w:val="20"/>
                      <w:szCs w:val="20"/>
                    </w:rPr>
                    <w:t>нению закона Краснодарского края от 28.06.2007 года №1267-КЗ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FF" w:themeFill="background1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Организация работы городского штаба  по в</w:t>
                  </w:r>
                  <w:r w:rsidRPr="005328A2">
                    <w:rPr>
                      <w:sz w:val="20"/>
                      <w:szCs w:val="20"/>
                    </w:rPr>
                    <w:cr/>
                    <w:t>полнению закона Краснодарского края от 28.06.2007 года №1267-КЗ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4.12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Оснастить участковые пункты полиции, ОПДН оргтехникой, связью, металлодетекторами, видеорегистраторами, мобильными видеокамерами, мебелью, изготовление информационной продукции. Расходы на содержание участковых пунктов полиции, ОПДН</w:t>
                  </w:r>
                  <w:r>
                    <w:rPr>
                      <w:sz w:val="20"/>
                      <w:szCs w:val="20"/>
                    </w:rPr>
                    <w:t>, а также расходы на неисполненные</w:t>
                  </w:r>
                  <w:r w:rsidRPr="005328A2">
                    <w:rPr>
                      <w:sz w:val="20"/>
                      <w:szCs w:val="20"/>
                    </w:rPr>
                    <w:t xml:space="preserve"> обязательства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r w:rsidRPr="005328A2">
                    <w:rPr>
                      <w:sz w:val="20"/>
                      <w:szCs w:val="20"/>
                    </w:rPr>
                    <w:t>прошлых лет.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1029,6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69,6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424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277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259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УИ и ЗО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4.13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Проведение  ремонта транспорта по Управлению МВД России по городу Новороссийску и выделение ГСМ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УИ и ЗО, МКУ «Автохозяйство администрации»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4.14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Установка, ремонт  участковых пунктов полиции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837,2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837,2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186CAA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УИ и ЗО</w:t>
                  </w:r>
                  <w:r>
                    <w:rPr>
                      <w:sz w:val="20"/>
                      <w:szCs w:val="20"/>
                    </w:rPr>
                    <w:t>, МКУ «Управление строительства»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4.15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Приобретение и устан</w:t>
                  </w:r>
                  <w:r>
                    <w:rPr>
                      <w:sz w:val="20"/>
                      <w:szCs w:val="20"/>
                    </w:rPr>
                    <w:t>овка модульного строения, оснаще</w:t>
                  </w:r>
                  <w:r w:rsidRPr="005328A2">
                    <w:rPr>
                      <w:sz w:val="20"/>
                      <w:szCs w:val="20"/>
                    </w:rPr>
                    <w:t>ние мебелью, оргтехникой  и  связью</w:t>
                  </w:r>
                  <w:r>
                    <w:rPr>
                      <w:sz w:val="20"/>
                      <w:szCs w:val="20"/>
                    </w:rPr>
                    <w:t>, приобретение металлодетекторов.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1865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1345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 w:rsidRPr="00186CAA">
                    <w:rPr>
                      <w:color w:val="000000"/>
                      <w:sz w:val="20"/>
                      <w:szCs w:val="20"/>
                    </w:rPr>
                    <w:t>Снижение уровня преступности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 УИ и ЗО</w:t>
                  </w:r>
                  <w:r>
                    <w:rPr>
                      <w:sz w:val="20"/>
                      <w:szCs w:val="20"/>
                    </w:rPr>
                    <w:t>, Администрации внутригородских районов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4.16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Поощрение муниципальных служащих, </w:t>
                  </w:r>
                  <w:r>
                    <w:rPr>
                      <w:sz w:val="20"/>
                      <w:szCs w:val="20"/>
                    </w:rPr>
                    <w:t>сотруднико</w:t>
                  </w:r>
                  <w:r w:rsidRPr="005328A2">
                    <w:rPr>
                      <w:sz w:val="20"/>
                      <w:szCs w:val="20"/>
                    </w:rPr>
                    <w:t>в правоохранительных органов и граждан за достигнуты результаты по противодействию преступным проявлениям.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Стимулирование к улучшению качества работы </w:t>
                  </w:r>
                  <w:r w:rsidRPr="005328A2">
                    <w:rPr>
                      <w:sz w:val="20"/>
                      <w:szCs w:val="20"/>
                    </w:rPr>
                    <w:t xml:space="preserve">муниципальных служащих, </w:t>
                  </w:r>
                  <w:r>
                    <w:rPr>
                      <w:sz w:val="20"/>
                      <w:szCs w:val="20"/>
                    </w:rPr>
                    <w:t>сотруднико</w:t>
                  </w:r>
                  <w:r w:rsidRPr="005328A2">
                    <w:rPr>
                      <w:sz w:val="20"/>
                      <w:szCs w:val="20"/>
                    </w:rPr>
                    <w:t>в правоохранительных органов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>Администрации внутригородских районов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4.17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Проведение конкурса на звание «Лучший </w:t>
                  </w:r>
                  <w:r>
                    <w:rPr>
                      <w:sz w:val="20"/>
                      <w:szCs w:val="20"/>
                    </w:rPr>
                    <w:t>участковый упо</w:t>
                  </w:r>
                  <w:r w:rsidRPr="005328A2">
                    <w:rPr>
                      <w:sz w:val="20"/>
                      <w:szCs w:val="20"/>
                    </w:rPr>
                    <w:t xml:space="preserve">лномоченный полиции в  </w:t>
                  </w:r>
                  <w:r>
                    <w:rPr>
                      <w:sz w:val="20"/>
                      <w:szCs w:val="20"/>
                    </w:rPr>
                    <w:t xml:space="preserve">муниципальном образовании город </w:t>
                  </w:r>
                  <w:r w:rsidRPr="005328A2">
                    <w:rPr>
                      <w:sz w:val="20"/>
                      <w:szCs w:val="20"/>
                    </w:rPr>
                    <w:t>Новороссийск»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190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50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Стимулирование к улучшению качества работы </w:t>
                  </w:r>
                  <w:r>
                    <w:rPr>
                      <w:sz w:val="20"/>
                      <w:szCs w:val="20"/>
                    </w:rPr>
                    <w:t>сотруднико</w:t>
                  </w:r>
                  <w:r w:rsidRPr="005328A2">
                    <w:rPr>
                      <w:sz w:val="20"/>
                      <w:szCs w:val="20"/>
                    </w:rPr>
                    <w:t>в правоохранительных органов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.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4.18</w:t>
                  </w:r>
                </w:p>
              </w:tc>
              <w:tc>
                <w:tcPr>
                  <w:tcW w:w="2091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 xml:space="preserve">Софинансирование </w:t>
                  </w:r>
                  <w:r w:rsidRPr="005328A2">
                    <w:rPr>
                      <w:sz w:val="20"/>
                      <w:szCs w:val="20"/>
                    </w:rPr>
                    <w:t>на</w:t>
                  </w:r>
                  <w:r>
                    <w:rPr>
                      <w:sz w:val="20"/>
                      <w:szCs w:val="20"/>
                    </w:rPr>
                    <w:t xml:space="preserve"> приобретение жилья для участков</w:t>
                  </w:r>
                  <w:r w:rsidRPr="005328A2">
                    <w:rPr>
                      <w:sz w:val="20"/>
                      <w:szCs w:val="20"/>
                    </w:rPr>
                    <w:t>ых уполномоченных полиции</w:t>
                  </w:r>
                </w:p>
              </w:tc>
              <w:tc>
                <w:tcPr>
                  <w:tcW w:w="88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Обеспечение жильем сотрудников </w:t>
                  </w:r>
                  <w:r w:rsidRPr="005328A2">
                    <w:rPr>
                      <w:sz w:val="20"/>
                      <w:szCs w:val="20"/>
                    </w:rPr>
                    <w:t>правоохранительных органов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УВПО</w:t>
                  </w:r>
                  <w:r w:rsidRPr="005328A2">
                    <w:rPr>
                      <w:sz w:val="20"/>
                      <w:szCs w:val="20"/>
                    </w:rPr>
                    <w:t>, УМВД России по г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Pr="005328A2">
                    <w:rPr>
                      <w:sz w:val="20"/>
                      <w:szCs w:val="20"/>
                    </w:rPr>
                    <w:t>Новороссийску</w:t>
                  </w:r>
                </w:p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  <w:r w:rsidRPr="005328A2">
                    <w:rPr>
                      <w:sz w:val="20"/>
                      <w:szCs w:val="20"/>
                    </w:rPr>
                    <w:t>, УИ и ЗО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4.19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Приобретение спл</w:t>
                  </w:r>
                  <w:r w:rsidRPr="005328A2">
                    <w:rPr>
                      <w:sz w:val="20"/>
                      <w:szCs w:val="20"/>
                    </w:rPr>
                    <w:t>ит-системы для опорного пункта полиции № 2 Центрального района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 w:rsidRPr="00052D11"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Улучшение условий труда сотрудников полиции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 w:rsidRPr="005328A2">
                    <w:rPr>
                      <w:sz w:val="20"/>
                      <w:szCs w:val="20"/>
                    </w:rPr>
                    <w:t xml:space="preserve">УВПО, администрация Центрального внутригородского района,  </w:t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Администрация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4.20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Мероприятия по разработке паспорта  антитеррористической защищенности потенциально-опасного объекта Неберджаевское водохранилище</w:t>
                  </w:r>
                  <w:r w:rsidR="00341F72">
                    <w:rPr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6F542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Обеспечение безопасности на объекте</w:t>
                  </w: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5328A2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Управление гидротехнических сооружений и систем ливнеотведения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8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4.21</w:t>
                  </w: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Изготовление листовок (памяток) направленных на противодействие мошенничеству</w:t>
                  </w: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6F542D" w:rsidRDefault="006F542D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Предупреждение и информирование населения</w:t>
                  </w:r>
                </w:p>
                <w:p w:rsidR="00D8556F" w:rsidRP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УВПО</w:t>
                  </w:r>
                  <w:r w:rsidRPr="005328A2">
                    <w:rPr>
                      <w:sz w:val="20"/>
                      <w:szCs w:val="20"/>
                    </w:rPr>
                    <w:t xml:space="preserve">,  </w:t>
                  </w:r>
                  <w:r>
                    <w:rPr>
                      <w:color w:val="000000"/>
                      <w:sz w:val="20"/>
                      <w:szCs w:val="20"/>
                    </w:rPr>
                    <w:t>а</w:t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 xml:space="preserve">дминистрация МО </w:t>
                  </w:r>
                  <w:r>
                    <w:rPr>
                      <w:color w:val="000000"/>
                      <w:sz w:val="20"/>
                      <w:szCs w:val="20"/>
                    </w:rPr>
                    <w:br/>
                  </w:r>
                  <w:r w:rsidRPr="0093018E">
                    <w:rPr>
                      <w:color w:val="000000"/>
                      <w:sz w:val="20"/>
                      <w:szCs w:val="20"/>
                    </w:rPr>
                    <w:t>г. Новороссийск</w:t>
                  </w:r>
                </w:p>
              </w:tc>
            </w:tr>
            <w:tr w:rsidR="00D8556F" w:rsidRPr="00E85C18" w:rsidTr="00C455F6">
              <w:trPr>
                <w:trHeight w:val="351"/>
                <w:jc w:val="center"/>
              </w:trPr>
              <w:tc>
                <w:tcPr>
                  <w:tcW w:w="2899" w:type="dxa"/>
                  <w:gridSpan w:val="2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  <w:p w:rsid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Итого по подпрограмме:</w:t>
                  </w:r>
                </w:p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88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26622</w:t>
                  </w:r>
                </w:p>
              </w:tc>
              <w:tc>
                <w:tcPr>
                  <w:tcW w:w="993" w:type="dxa"/>
                  <w:gridSpan w:val="3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10631,8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3750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6564,2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2847</w:t>
                  </w:r>
                </w:p>
              </w:tc>
              <w:tc>
                <w:tcPr>
                  <w:tcW w:w="992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2829</w:t>
                  </w:r>
                </w:p>
              </w:tc>
              <w:tc>
                <w:tcPr>
                  <w:tcW w:w="2835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D8556F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  <w:sz w:val="20"/>
                      <w:szCs w:val="20"/>
                    </w:rPr>
                  </w:pPr>
                </w:p>
              </w:tc>
              <w:tc>
                <w:tcPr>
                  <w:tcW w:w="2224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</w:tr>
            <w:tr w:rsidR="00D8556F" w:rsidRPr="00E85C18" w:rsidTr="00C455F6">
              <w:trPr>
                <w:gridAfter w:val="1"/>
                <w:wAfter w:w="1846" w:type="dxa"/>
                <w:trHeight w:val="366"/>
                <w:jc w:val="center"/>
              </w:trPr>
              <w:tc>
                <w:tcPr>
                  <w:tcW w:w="8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0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92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556F" w:rsidRPr="00052D11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color w:val="000000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99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8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36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27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  <w:tc>
                <w:tcPr>
                  <w:tcW w:w="3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center"/>
                </w:tcPr>
                <w:p w:rsidR="00D8556F" w:rsidRPr="00E85C18" w:rsidRDefault="00D8556F" w:rsidP="000D69F4">
                  <w:pPr>
                    <w:framePr w:hSpace="180" w:wrap="around" w:vAnchor="text" w:hAnchor="text" w:y="1"/>
                    <w:shd w:val="clear" w:color="auto" w:fill="FFFFFF" w:themeFill="background1"/>
                    <w:suppressOverlap/>
                    <w:jc w:val="center"/>
                    <w:rPr>
                      <w:i/>
                      <w:iCs/>
                      <w:sz w:val="14"/>
                      <w:szCs w:val="14"/>
                    </w:rPr>
                  </w:pPr>
                </w:p>
              </w:tc>
            </w:tr>
          </w:tbl>
          <w:p w:rsidR="00F5286F" w:rsidRDefault="00F5286F" w:rsidP="00C455F6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F5286F" w:rsidRPr="00F5286F" w:rsidRDefault="00F5286F" w:rsidP="00C455F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F5286F">
              <w:rPr>
                <w:sz w:val="28"/>
                <w:szCs w:val="28"/>
              </w:rPr>
              <w:t xml:space="preserve">Руководитель МБУ «Управление </w:t>
            </w:r>
          </w:p>
          <w:p w:rsidR="004128E7" w:rsidRPr="00D83D4C" w:rsidRDefault="00F5286F" w:rsidP="00C455F6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  <w:r w:rsidRPr="00F5286F">
              <w:rPr>
                <w:sz w:val="28"/>
                <w:szCs w:val="28"/>
              </w:rPr>
              <w:t>по делам ГО и ЧС г. Новороссийска»</w:t>
            </w:r>
            <w:r w:rsidRPr="00F5286F">
              <w:rPr>
                <w:sz w:val="28"/>
                <w:szCs w:val="28"/>
              </w:rPr>
              <w:tab/>
            </w:r>
            <w:r w:rsidRPr="00F5286F">
              <w:rPr>
                <w:sz w:val="28"/>
                <w:szCs w:val="28"/>
              </w:rPr>
              <w:tab/>
            </w:r>
            <w:r w:rsidRPr="00F5286F">
              <w:rPr>
                <w:sz w:val="28"/>
                <w:szCs w:val="28"/>
              </w:rPr>
              <w:tab/>
            </w:r>
            <w:r w:rsidR="007D642B">
              <w:rPr>
                <w:sz w:val="28"/>
                <w:szCs w:val="28"/>
              </w:rPr>
              <w:t xml:space="preserve">                                                                                                И.М. Васильев</w:t>
            </w:r>
          </w:p>
        </w:tc>
      </w:tr>
    </w:tbl>
    <w:p w:rsidR="00C361CF" w:rsidRDefault="00C455F6" w:rsidP="00422508">
      <w:pPr>
        <w:shd w:val="clear" w:color="auto" w:fill="FFFFFF" w:themeFill="background1"/>
        <w:jc w:val="both"/>
        <w:rPr>
          <w:sz w:val="28"/>
          <w:szCs w:val="28"/>
        </w:rPr>
        <w:sectPr w:rsidR="00C361CF" w:rsidSect="0047672A">
          <w:headerReference w:type="default" r:id="rId15"/>
          <w:pgSz w:w="16838" w:h="11906" w:orient="landscape"/>
          <w:pgMar w:top="709" w:right="964" w:bottom="993" w:left="1134" w:header="510" w:footer="709" w:gutter="0"/>
          <w:pgNumType w:start="1"/>
          <w:cols w:space="708"/>
          <w:titlePg/>
          <w:docGrid w:linePitch="360"/>
        </w:sectPr>
      </w:pPr>
      <w:r>
        <w:rPr>
          <w:sz w:val="28"/>
          <w:szCs w:val="28"/>
        </w:rPr>
        <w:br w:type="textWrapping" w:clear="all"/>
      </w:r>
    </w:p>
    <w:p w:rsidR="006C4940" w:rsidRPr="00AA3257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t>П</w:t>
      </w:r>
      <w:r w:rsidR="001463F1">
        <w:rPr>
          <w:sz w:val="28"/>
          <w:szCs w:val="28"/>
        </w:rPr>
        <w:t>риложение № 3</w:t>
      </w:r>
    </w:p>
    <w:p w:rsidR="006C4940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6C4940" w:rsidRDefault="006C4940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</w:t>
      </w:r>
      <w:r w:rsidR="008033F3">
        <w:rPr>
          <w:sz w:val="28"/>
          <w:szCs w:val="28"/>
        </w:rPr>
        <w:t xml:space="preserve">   __</w:t>
      </w:r>
      <w:r>
        <w:rPr>
          <w:sz w:val="28"/>
          <w:szCs w:val="28"/>
        </w:rPr>
        <w:t>___________</w:t>
      </w:r>
      <w:r w:rsidR="008033F3">
        <w:rPr>
          <w:sz w:val="28"/>
          <w:szCs w:val="28"/>
        </w:rPr>
        <w:t xml:space="preserve">   </w:t>
      </w:r>
      <w:r w:rsidRPr="00AA3257">
        <w:rPr>
          <w:sz w:val="28"/>
          <w:szCs w:val="28"/>
        </w:rPr>
        <w:t>№________</w:t>
      </w:r>
    </w:p>
    <w:p w:rsidR="006C4940" w:rsidRDefault="006C4940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7306E4" w:rsidRDefault="007306E4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6C4940" w:rsidRPr="006D21CB" w:rsidRDefault="006C4940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6C422E">
        <w:rPr>
          <w:sz w:val="28"/>
          <w:szCs w:val="28"/>
        </w:rPr>
        <w:t>«</w:t>
      </w:r>
      <w:r w:rsidR="00F5286F" w:rsidRPr="0005093C">
        <w:rPr>
          <w:color w:val="000000"/>
          <w:sz w:val="28"/>
          <w:szCs w:val="28"/>
        </w:rPr>
        <w:t>МЕРОПРИЯТИЯ ПО</w:t>
      </w:r>
      <w:r w:rsidR="00F5286F">
        <w:rPr>
          <w:color w:val="000000"/>
          <w:sz w:val="28"/>
          <w:szCs w:val="28"/>
        </w:rPr>
        <w:t xml:space="preserve"> </w:t>
      </w:r>
      <w:r w:rsidR="00F5286F" w:rsidRPr="0005093C">
        <w:rPr>
          <w:color w:val="000000"/>
          <w:sz w:val="28"/>
          <w:szCs w:val="28"/>
        </w:rPr>
        <w:t>ГРАЖДАНСКОЙ ОБОРОНЕ, ПРЕДУПРЕЖДЕНИЮ</w:t>
      </w:r>
      <w:r w:rsidR="00F5286F">
        <w:rPr>
          <w:color w:val="000000"/>
          <w:sz w:val="28"/>
          <w:szCs w:val="28"/>
        </w:rPr>
        <w:t xml:space="preserve"> </w:t>
      </w:r>
      <w:r w:rsidR="00F5286F" w:rsidRPr="0005093C">
        <w:rPr>
          <w:color w:val="000000"/>
          <w:sz w:val="28"/>
          <w:szCs w:val="28"/>
        </w:rPr>
        <w:t>И ЛИКВИДАЦИИ ЧРЕЗВЫЧАЙНЫХ СИТУАЦИЙ,</w:t>
      </w:r>
      <w:r w:rsidR="00F5286F">
        <w:rPr>
          <w:color w:val="000000"/>
          <w:sz w:val="28"/>
          <w:szCs w:val="28"/>
        </w:rPr>
        <w:t xml:space="preserve"> </w:t>
      </w:r>
      <w:r w:rsidR="00F5286F" w:rsidRPr="0005093C">
        <w:rPr>
          <w:color w:val="000000"/>
          <w:sz w:val="28"/>
          <w:szCs w:val="28"/>
        </w:rPr>
        <w:t>СТИХИЙНЫХ БЕДСТВИЙ И ИХ ПОСЛЕДСТВИЙ</w:t>
      </w:r>
      <w:r w:rsidRPr="006C422E">
        <w:rPr>
          <w:sz w:val="28"/>
          <w:szCs w:val="28"/>
        </w:rPr>
        <w:t>»</w:t>
      </w:r>
    </w:p>
    <w:p w:rsidR="006C4940" w:rsidRDefault="006C4940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1463F1" w:rsidRPr="00D530A4" w:rsidTr="000D70C9">
        <w:tc>
          <w:tcPr>
            <w:tcW w:w="3708" w:type="dxa"/>
            <w:shd w:val="clear" w:color="auto" w:fill="auto"/>
          </w:tcPr>
          <w:p w:rsidR="001463F1" w:rsidRPr="00121A1A" w:rsidRDefault="000D70C9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1463F1" w:rsidRPr="00121A1A" w:rsidRDefault="007C4720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7C4720">
              <w:rPr>
                <w:sz w:val="28"/>
                <w:szCs w:val="28"/>
              </w:rPr>
              <w:t>МБУ «Управление по дела</w:t>
            </w:r>
            <w:r>
              <w:rPr>
                <w:sz w:val="28"/>
                <w:szCs w:val="28"/>
              </w:rPr>
              <w:t>м ГО и ЧС города Новороссийска»</w:t>
            </w:r>
          </w:p>
        </w:tc>
      </w:tr>
      <w:tr w:rsidR="001463F1" w:rsidRPr="00D530A4" w:rsidTr="000D70C9">
        <w:tc>
          <w:tcPr>
            <w:tcW w:w="3708" w:type="dxa"/>
            <w:shd w:val="clear" w:color="auto" w:fill="auto"/>
          </w:tcPr>
          <w:p w:rsidR="001463F1" w:rsidRPr="00121A1A" w:rsidRDefault="000D70C9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="001463F1"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831" w:type="dxa"/>
            <w:shd w:val="clear" w:color="auto" w:fill="auto"/>
          </w:tcPr>
          <w:p w:rsidR="007C4720" w:rsidRPr="007C4720" w:rsidRDefault="007C4720" w:rsidP="00422508">
            <w:pPr>
              <w:shd w:val="clear" w:color="auto" w:fill="FFFFFF" w:themeFill="background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C4720">
              <w:rPr>
                <w:color w:val="000000"/>
                <w:sz w:val="28"/>
                <w:szCs w:val="28"/>
              </w:rPr>
              <w:t xml:space="preserve">Администрация МО города Новороссийска, </w:t>
            </w:r>
          </w:p>
          <w:p w:rsidR="000D70C9" w:rsidRPr="000D70C9" w:rsidRDefault="007C4720" w:rsidP="00422508">
            <w:pPr>
              <w:shd w:val="clear" w:color="auto" w:fill="FFFFFF" w:themeFill="background1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7C4720">
              <w:rPr>
                <w:color w:val="000000"/>
                <w:sz w:val="28"/>
                <w:szCs w:val="28"/>
              </w:rPr>
              <w:t>МБУ «Управление по делам ГО и ЧС города Новороссийска», МБУ ПАСС «Служба спасения», МБОУ ДПО «Курсы гражданской обороны города Новороссийска»</w:t>
            </w:r>
          </w:p>
        </w:tc>
      </w:tr>
      <w:tr w:rsidR="007729C2" w:rsidRPr="00D530A4" w:rsidTr="00565B7C">
        <w:trPr>
          <w:trHeight w:val="1112"/>
        </w:trPr>
        <w:tc>
          <w:tcPr>
            <w:tcW w:w="3708" w:type="dxa"/>
            <w:shd w:val="clear" w:color="auto" w:fill="auto"/>
          </w:tcPr>
          <w:p w:rsidR="007729C2" w:rsidRPr="00171900" w:rsidRDefault="007729C2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7729C2" w:rsidRPr="003525FE" w:rsidRDefault="007729C2" w:rsidP="001A599F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7C4720">
              <w:rPr>
                <w:sz w:val="28"/>
                <w:szCs w:val="28"/>
              </w:rPr>
              <w:t>Подпрограмма направлена на предупреждение развития и ликвидаци</w:t>
            </w:r>
            <w:r>
              <w:rPr>
                <w:sz w:val="28"/>
                <w:szCs w:val="28"/>
              </w:rPr>
              <w:t>ю</w:t>
            </w:r>
            <w:r w:rsidRPr="007C4720">
              <w:rPr>
                <w:sz w:val="28"/>
                <w:szCs w:val="28"/>
              </w:rPr>
              <w:t xml:space="preserve"> последствий чрезвычайных ситуаций, стихийных бедствий, взаимодействие органов РСЧС в обеспечении защиты населения, территорий и объектов жизнеобеспечения от угроз природного и техногенного характера</w:t>
            </w:r>
            <w:r w:rsidRPr="00FE5F1A">
              <w:rPr>
                <w:sz w:val="28"/>
                <w:szCs w:val="28"/>
              </w:rPr>
              <w:t xml:space="preserve"> муниципального</w:t>
            </w:r>
            <w:r>
              <w:rPr>
                <w:sz w:val="28"/>
                <w:szCs w:val="28"/>
              </w:rPr>
              <w:t xml:space="preserve"> образования город Новороссийск. П</w:t>
            </w:r>
            <w:r w:rsidRPr="003525FE">
              <w:rPr>
                <w:sz w:val="28"/>
                <w:szCs w:val="28"/>
              </w:rPr>
              <w:t>оследовательное совершенствование материально-технической базы городского звена РСЧС.</w:t>
            </w:r>
          </w:p>
          <w:p w:rsidR="007729C2" w:rsidRPr="003525FE" w:rsidRDefault="007729C2" w:rsidP="001A599F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Совершенствование системы предупреждения возникновения чрезвычайных ситуаций природного характера;</w:t>
            </w:r>
          </w:p>
          <w:p w:rsidR="007729C2" w:rsidRPr="00AE0F2B" w:rsidRDefault="007729C2" w:rsidP="001A599F">
            <w:pPr>
              <w:numPr>
                <w:ilvl w:val="0"/>
                <w:numId w:val="7"/>
              </w:numPr>
              <w:shd w:val="clear" w:color="auto" w:fill="FFFFFF" w:themeFill="background1"/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Совершенствование системы реагир</w:t>
            </w:r>
            <w:r>
              <w:rPr>
                <w:sz w:val="28"/>
                <w:szCs w:val="28"/>
              </w:rPr>
              <w:t>ования на чрезвычайные ситуации.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Pr="00171900" w:rsidRDefault="007729C2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7729C2" w:rsidRPr="00171900" w:rsidRDefault="007729C2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7729C2" w:rsidRPr="003525FE" w:rsidRDefault="007729C2" w:rsidP="001A599F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      </w:r>
          </w:p>
          <w:p w:rsidR="007729C2" w:rsidRPr="003525FE" w:rsidRDefault="007729C2" w:rsidP="001A599F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  <w:p w:rsidR="007729C2" w:rsidRPr="003525FE" w:rsidRDefault="007729C2" w:rsidP="001A599F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  <w:p w:rsidR="007729C2" w:rsidRPr="00AE0F2B" w:rsidRDefault="007729C2" w:rsidP="001A599F">
            <w:pPr>
              <w:numPr>
                <w:ilvl w:val="0"/>
                <w:numId w:val="8"/>
              </w:numPr>
              <w:shd w:val="clear" w:color="auto" w:fill="FFFFFF" w:themeFill="background1"/>
              <w:tabs>
                <w:tab w:val="left" w:pos="1107"/>
              </w:tabs>
              <w:ind w:left="0" w:firstLine="403"/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525FE">
              <w:rPr>
                <w:sz w:val="28"/>
                <w:szCs w:val="28"/>
              </w:rPr>
              <w:t>Создание, хранение, восполнение и освежение резерва материальных ресурсов для ликвидации чрезвычайных ситуаций.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Pr="00171900" w:rsidRDefault="007729C2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>Снижение случаев гибели, людей при происшествиях и ЧС, пожарах, на водных объектах муниципального образования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>Выполнение плана комплектования слушателями МБОУ «Курсы гражданской обороны города Новороссийска»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>Укомплектованность сотрудников администрации города и внутригородских районов противогазами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>Охват населения средствами оповещения при угрозе ЧС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 xml:space="preserve">Количество сотрудников прошедших   профессиональную переподготовку 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>Количество изготовленных информационных печатных материалов, памяток населению.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 xml:space="preserve">Обучение и аттестация спасателей МБУ «Служба спасения» 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>Обеспеченность материальными резервами пунктов временного размещения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>Обеспеченность  МБУ «Служба спасения» оборудованием для аварийно-спасательных работ</w:t>
            </w:r>
          </w:p>
          <w:p w:rsidR="007729C2" w:rsidRPr="00AE0F2B" w:rsidRDefault="007729C2" w:rsidP="001A599F">
            <w:pPr>
              <w:pStyle w:val="a7"/>
              <w:numPr>
                <w:ilvl w:val="0"/>
                <w:numId w:val="17"/>
              </w:numPr>
              <w:shd w:val="clear" w:color="auto" w:fill="FFFFFF" w:themeFill="background1"/>
              <w:tabs>
                <w:tab w:val="left" w:pos="717"/>
              </w:tabs>
              <w:ind w:left="0" w:right="30" w:firstLine="360"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E0F2B">
              <w:rPr>
                <w:color w:val="000000"/>
                <w:sz w:val="28"/>
                <w:szCs w:val="28"/>
              </w:rPr>
              <w:t>Наполняемость резерва для ликвидации ЧС для полевого пункта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Pr="00171900" w:rsidRDefault="007729C2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</w:t>
            </w:r>
            <w:r w:rsidRPr="00171900">
              <w:rPr>
                <w:color w:val="000000"/>
                <w:sz w:val="28"/>
                <w:szCs w:val="28"/>
              </w:rPr>
              <w:t xml:space="preserve"> </w:t>
            </w:r>
          </w:p>
          <w:p w:rsidR="007729C2" w:rsidRPr="00171900" w:rsidRDefault="007729C2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>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7729C2" w:rsidRDefault="007729C2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</w:p>
          <w:p w:rsidR="007729C2" w:rsidRPr="00171900" w:rsidRDefault="007729C2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>20</w:t>
            </w:r>
            <w:r>
              <w:rPr>
                <w:color w:val="000000"/>
                <w:sz w:val="28"/>
                <w:szCs w:val="28"/>
              </w:rPr>
              <w:t>16-2019 годы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Default="007729C2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7729C2" w:rsidRDefault="007729C2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055668">
              <w:rPr>
                <w:color w:val="000000"/>
                <w:sz w:val="28"/>
                <w:szCs w:val="28"/>
              </w:rPr>
              <w:t>- 201</w:t>
            </w:r>
            <w:r>
              <w:rPr>
                <w:color w:val="000000"/>
                <w:sz w:val="28"/>
                <w:szCs w:val="28"/>
              </w:rPr>
              <w:t>6</w:t>
            </w:r>
            <w:r w:rsidRPr="00055668">
              <w:rPr>
                <w:color w:val="000000"/>
                <w:sz w:val="28"/>
                <w:szCs w:val="28"/>
              </w:rPr>
              <w:t xml:space="preserve"> год </w:t>
            </w:r>
            <w:r>
              <w:rPr>
                <w:color w:val="000000"/>
                <w:sz w:val="28"/>
                <w:szCs w:val="28"/>
              </w:rPr>
              <w:t>53385</w:t>
            </w:r>
            <w:r w:rsidRPr="00055668">
              <w:rPr>
                <w:color w:val="000000"/>
                <w:sz w:val="28"/>
                <w:szCs w:val="28"/>
              </w:rPr>
              <w:t xml:space="preserve"> –тыс. рублей, местный бюджет     </w:t>
            </w:r>
            <w:r>
              <w:rPr>
                <w:color w:val="000000"/>
                <w:sz w:val="28"/>
                <w:szCs w:val="28"/>
              </w:rPr>
              <w:t>53385</w:t>
            </w:r>
            <w:r w:rsidRPr="00055668">
              <w:rPr>
                <w:color w:val="000000"/>
                <w:sz w:val="28"/>
                <w:szCs w:val="28"/>
              </w:rPr>
              <w:t>–тыс.рублей, планируемые привлеченные средства –0 тыс.рублей, планируемый краевой бюджет-0 тыс. рублей, планируемый федеральный бюджет – 0 тыс. рублей;</w:t>
            </w:r>
          </w:p>
          <w:p w:rsidR="007729C2" w:rsidRDefault="007729C2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- 2017 год 51555,8</w:t>
            </w:r>
            <w:r w:rsidRPr="00371005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>тыс. рублей, местный бюджет     5155,8–тыс. рублей, планируемые привлеченные средства –0 тыс. рублей, планируемый краевой бюджет-0</w:t>
            </w:r>
            <w:r w:rsidRPr="00AC6F23">
              <w:rPr>
                <w:sz w:val="28"/>
                <w:szCs w:val="28"/>
              </w:rPr>
              <w:t xml:space="preserve"> тыс. рублей</w:t>
            </w:r>
            <w:r>
              <w:rPr>
                <w:sz w:val="28"/>
                <w:szCs w:val="28"/>
              </w:rPr>
              <w:t xml:space="preserve">, </w:t>
            </w:r>
            <w:r w:rsidRPr="00FA40B2">
              <w:rPr>
                <w:sz w:val="28"/>
                <w:szCs w:val="28"/>
              </w:rPr>
              <w:t xml:space="preserve">планируемый </w:t>
            </w:r>
            <w:r>
              <w:rPr>
                <w:sz w:val="28"/>
                <w:szCs w:val="28"/>
              </w:rPr>
              <w:t>федеральный бюджет – 0</w:t>
            </w:r>
            <w:r w:rsidRPr="004F37E0">
              <w:rPr>
                <w:sz w:val="28"/>
                <w:szCs w:val="28"/>
              </w:rPr>
              <w:t xml:space="preserve"> тыс.</w:t>
            </w:r>
            <w:r>
              <w:rPr>
                <w:sz w:val="28"/>
                <w:szCs w:val="28"/>
              </w:rPr>
              <w:t xml:space="preserve"> </w:t>
            </w:r>
            <w:r w:rsidRPr="004F37E0">
              <w:rPr>
                <w:sz w:val="28"/>
                <w:szCs w:val="28"/>
              </w:rPr>
              <w:t>рублей</w:t>
            </w:r>
            <w:r>
              <w:rPr>
                <w:sz w:val="28"/>
                <w:szCs w:val="28"/>
              </w:rPr>
              <w:t>;</w:t>
            </w:r>
          </w:p>
          <w:p w:rsidR="007729C2" w:rsidRPr="00804684" w:rsidRDefault="007729C2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046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2018</w:t>
            </w:r>
            <w:r w:rsidRPr="0080468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49642</w:t>
            </w:r>
            <w:r w:rsidRPr="00804684">
              <w:rPr>
                <w:sz w:val="28"/>
                <w:szCs w:val="28"/>
              </w:rPr>
              <w:t xml:space="preserve"> тыс. рублей, местный бюджет – </w:t>
            </w:r>
            <w:r w:rsidRPr="00055668">
              <w:rPr>
                <w:sz w:val="28"/>
                <w:szCs w:val="28"/>
              </w:rPr>
              <w:t>49642</w:t>
            </w:r>
            <w:r w:rsidRPr="00042E27"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тыс.</w:t>
            </w:r>
            <w:r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рублей, планируемые привлеченные средства –0 тыс.рублей, планируемый краевой бюджет-</w:t>
            </w:r>
            <w:r>
              <w:rPr>
                <w:sz w:val="28"/>
                <w:szCs w:val="28"/>
              </w:rPr>
              <w:t xml:space="preserve"> 0</w:t>
            </w:r>
            <w:r w:rsidRPr="00804684">
              <w:rPr>
                <w:sz w:val="28"/>
                <w:szCs w:val="28"/>
              </w:rPr>
              <w:t xml:space="preserve"> тыс. рублей, планируемый федеральный бюджет – 0 тыс. рублей</w:t>
            </w:r>
            <w:r>
              <w:rPr>
                <w:sz w:val="28"/>
                <w:szCs w:val="28"/>
              </w:rPr>
              <w:t>;</w:t>
            </w:r>
          </w:p>
          <w:p w:rsidR="007729C2" w:rsidRDefault="007729C2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8046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804684">
              <w:rPr>
                <w:sz w:val="28"/>
                <w:szCs w:val="28"/>
              </w:rPr>
              <w:t xml:space="preserve"> год – </w:t>
            </w:r>
            <w:r>
              <w:rPr>
                <w:sz w:val="28"/>
                <w:szCs w:val="28"/>
              </w:rPr>
              <w:t>49328</w:t>
            </w:r>
            <w:r w:rsidRPr="00D9474D"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 xml:space="preserve">тыс. рублей, местный бюджет </w:t>
            </w:r>
            <w:r>
              <w:rPr>
                <w:sz w:val="28"/>
                <w:szCs w:val="28"/>
              </w:rPr>
              <w:t>-49328</w:t>
            </w:r>
            <w:r w:rsidRPr="00B77D04"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тыс.рублей, планируемые привлеченные средства –</w:t>
            </w:r>
            <w:r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0 тыс.рублей, планируемый краевой бюджет</w:t>
            </w:r>
            <w:r>
              <w:rPr>
                <w:sz w:val="28"/>
                <w:szCs w:val="28"/>
              </w:rPr>
              <w:t xml:space="preserve"> </w:t>
            </w:r>
            <w:r w:rsidRPr="00804684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0</w:t>
            </w:r>
            <w:r w:rsidRPr="00804684">
              <w:rPr>
                <w:sz w:val="28"/>
                <w:szCs w:val="28"/>
              </w:rPr>
              <w:t xml:space="preserve"> тыс. рублей, планируемый федеральный бюджет – 0 тыс. рублей</w:t>
            </w:r>
          </w:p>
        </w:tc>
      </w:tr>
      <w:tr w:rsidR="007729C2" w:rsidRPr="00D530A4" w:rsidTr="000D70C9">
        <w:tc>
          <w:tcPr>
            <w:tcW w:w="3708" w:type="dxa"/>
            <w:shd w:val="clear" w:color="auto" w:fill="auto"/>
          </w:tcPr>
          <w:p w:rsidR="007729C2" w:rsidRDefault="007729C2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Контроль за выполнением муниципальной программы:</w:t>
            </w:r>
          </w:p>
        </w:tc>
        <w:tc>
          <w:tcPr>
            <w:tcW w:w="5831" w:type="dxa"/>
            <w:shd w:val="clear" w:color="auto" w:fill="auto"/>
          </w:tcPr>
          <w:p w:rsidR="007729C2" w:rsidRDefault="007729C2" w:rsidP="007306E4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Pr="00055668">
              <w:rPr>
                <w:color w:val="000000"/>
                <w:sz w:val="28"/>
                <w:szCs w:val="28"/>
              </w:rPr>
              <w:t>МБУ «Управление по делам ГО и ЧС города Новороссийска»</w:t>
            </w:r>
          </w:p>
        </w:tc>
      </w:tr>
    </w:tbl>
    <w:p w:rsidR="000D70C9" w:rsidRDefault="000D70C9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0D70C9" w:rsidRDefault="000D70C9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3525FE" w:rsidRPr="00D24E14" w:rsidRDefault="003525FE" w:rsidP="001A599F">
      <w:pPr>
        <w:numPr>
          <w:ilvl w:val="0"/>
          <w:numId w:val="6"/>
        </w:numPr>
        <w:shd w:val="clear" w:color="auto" w:fill="FFFFFF" w:themeFill="background1"/>
        <w:spacing w:after="150"/>
        <w:contextualSpacing/>
        <w:jc w:val="center"/>
        <w:textAlignment w:val="baseline"/>
        <w:rPr>
          <w:color w:val="000000"/>
          <w:sz w:val="28"/>
          <w:szCs w:val="28"/>
        </w:rPr>
      </w:pPr>
      <w:r w:rsidRPr="003525FE">
        <w:rPr>
          <w:color w:val="000000"/>
          <w:sz w:val="28"/>
          <w:szCs w:val="28"/>
        </w:rPr>
        <w:t xml:space="preserve"> </w:t>
      </w:r>
      <w:r w:rsidRPr="00D24E14">
        <w:rPr>
          <w:color w:val="000000"/>
          <w:sz w:val="28"/>
          <w:szCs w:val="28"/>
        </w:rPr>
        <w:t>Характеристика текущего состояния соответствующей сферы</w:t>
      </w:r>
    </w:p>
    <w:p w:rsidR="003525FE" w:rsidRDefault="003525FE" w:rsidP="00422508">
      <w:pPr>
        <w:shd w:val="clear" w:color="auto" w:fill="FFFFFF" w:themeFill="background1"/>
        <w:spacing w:after="150"/>
        <w:ind w:left="435"/>
        <w:contextualSpacing/>
        <w:jc w:val="center"/>
        <w:textAlignment w:val="baseline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социально-экономического развития</w:t>
      </w:r>
      <w:r>
        <w:rPr>
          <w:color w:val="000000"/>
          <w:sz w:val="28"/>
          <w:szCs w:val="28"/>
        </w:rPr>
        <w:t xml:space="preserve"> муниципального образования город Новороссийск</w:t>
      </w:r>
    </w:p>
    <w:p w:rsidR="003525FE" w:rsidRDefault="003525FE" w:rsidP="00422508">
      <w:pPr>
        <w:shd w:val="clear" w:color="auto" w:fill="FFFFFF" w:themeFill="background1"/>
        <w:spacing w:after="150"/>
        <w:ind w:left="435"/>
        <w:contextualSpacing/>
        <w:textAlignment w:val="baseline"/>
        <w:rPr>
          <w:color w:val="000000"/>
          <w:sz w:val="28"/>
          <w:szCs w:val="28"/>
        </w:rPr>
      </w:pPr>
    </w:p>
    <w:p w:rsidR="003525FE" w:rsidRPr="00D24E14" w:rsidRDefault="003525FE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По своему географическому положению, климатическим факторам, геоморфологическому и геотектоническому строению территория муниципального образования подвержена частому возникновению аномальных природных явлений. Муниципальное образование город Новороссийск является одним из немногих районов, в котором зарегистрированы все проявления опасных процессов: повышенная сейсмическая опасность, оползни, обвалы, селевые потоки, подтопление, разрушение берегов моря и рек, смерчи, ураганы (бора). Проявление этих факторов в сочетании с высокой антропогенной нагрузкой приводит к природно-техногенным авариям и катастрофам.</w:t>
      </w:r>
    </w:p>
    <w:p w:rsidR="003525FE" w:rsidRPr="00D24E14" w:rsidRDefault="003525FE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В последнее время происходит усиление взаимовлияния природных и техногенных опасностей. Проблема их взаимодействия - одна из самых мало разработанных в мировой практике. Исключительно актуальна она и для Новороссийска, поскольку здесь совмещено большое количество и природных и техногенных опасностей. В условиях сохранения высокого уровня угрозы техногенного и природного характера, негативных последствий чрезвычайных ситуаций для устойчивого социально-экономического развития города Новороссийска является повышение защиты населения, территорий и потенциально опасных объектов.</w:t>
      </w:r>
    </w:p>
    <w:p w:rsidR="003525FE" w:rsidRPr="00D24E14" w:rsidRDefault="003525FE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По данным территориального центра мониторинга и прогнозирования в городе Новороссийске ежегодно фиксируются случаи подтопления территорий разной интенсивности в результате паводковых явлений и сильных дождей. В зоне возможного подтопления на территории муниципального образования расположены 12 населенных пунктов и 2 района города с населением более 30 тыс. человек. В отдельные годы в результате наводнений наблюдались случаи гибели людей и нанесения большого материального ущерба (2002 год: 8-9 августа на территорию города Новороссийска и его окрестности четырежды, с интервалом около 3-х часов, вылилось 362 мм осадков, что составляет полугодовую норму).</w:t>
      </w:r>
    </w:p>
    <w:p w:rsidR="003525FE" w:rsidRPr="00D24E14" w:rsidRDefault="003525FE" w:rsidP="00422508">
      <w:pPr>
        <w:shd w:val="clear" w:color="auto" w:fill="FFFFFF" w:themeFill="background1"/>
        <w:tabs>
          <w:tab w:val="left" w:pos="0"/>
        </w:tabs>
        <w:ind w:firstLine="708"/>
        <w:jc w:val="both"/>
        <w:rPr>
          <w:color w:val="000000"/>
          <w:sz w:val="28"/>
          <w:szCs w:val="28"/>
        </w:rPr>
      </w:pPr>
      <w:r w:rsidRPr="00D24E14">
        <w:rPr>
          <w:color w:val="000000"/>
          <w:sz w:val="28"/>
          <w:szCs w:val="28"/>
        </w:rPr>
        <w:t>Промышленность города представлена рядом отраслей, потенциально оказывающих специфическое негативное влияние на окружающую природную среду и здоровье человека. В городе сосредоточено большое количество мощных техногенных объектов, которые, подвергаясь влиянию природных катаклизмов, в свою очередь могут провоцировать различные опасности: взрывы, выбросы, загрязняющие окружающую среду, и т.д.</w:t>
      </w:r>
    </w:p>
    <w:p w:rsidR="006B1F5A" w:rsidRPr="00FE5F1A" w:rsidRDefault="006B1F5A" w:rsidP="00422508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6B1F5A" w:rsidRPr="00FE5F1A" w:rsidRDefault="000D70C9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="006B1F5A" w:rsidRPr="00FE5F1A">
        <w:rPr>
          <w:bCs/>
          <w:sz w:val="28"/>
          <w:szCs w:val="28"/>
        </w:rPr>
        <w:t xml:space="preserve"> сроки и этапы реализации подпрограммы</w:t>
      </w:r>
      <w:r w:rsidR="00565B7C">
        <w:rPr>
          <w:bCs/>
          <w:sz w:val="28"/>
          <w:szCs w:val="28"/>
        </w:rPr>
        <w:t xml:space="preserve"> </w:t>
      </w:r>
    </w:p>
    <w:p w:rsidR="006B1F5A" w:rsidRPr="00FE5F1A" w:rsidRDefault="006B1F5A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3525FE" w:rsidRPr="003525FE" w:rsidRDefault="003525FE" w:rsidP="00341F72">
      <w:pPr>
        <w:shd w:val="clear" w:color="auto" w:fill="FFFFFF" w:themeFill="background1"/>
        <w:ind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Цели муниципальной </w:t>
      </w:r>
      <w:r w:rsidR="00DD2D17">
        <w:rPr>
          <w:sz w:val="28"/>
          <w:szCs w:val="28"/>
        </w:rPr>
        <w:t>под</w:t>
      </w:r>
      <w:r w:rsidRPr="003525FE">
        <w:rPr>
          <w:sz w:val="28"/>
          <w:szCs w:val="28"/>
        </w:rPr>
        <w:t>программы:</w:t>
      </w:r>
    </w:p>
    <w:p w:rsidR="003525FE" w:rsidRPr="003525FE" w:rsidRDefault="003525FE" w:rsidP="001A599F">
      <w:pPr>
        <w:numPr>
          <w:ilvl w:val="0"/>
          <w:numId w:val="18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Основными целями </w:t>
      </w:r>
      <w:r w:rsidR="00DD2D17">
        <w:rPr>
          <w:sz w:val="28"/>
          <w:szCs w:val="28"/>
        </w:rPr>
        <w:t>под</w:t>
      </w:r>
      <w:r w:rsidR="00DD2D17" w:rsidRPr="003525FE">
        <w:rPr>
          <w:sz w:val="28"/>
          <w:szCs w:val="28"/>
        </w:rPr>
        <w:t>программы</w:t>
      </w:r>
      <w:r w:rsidRPr="003525FE">
        <w:rPr>
          <w:sz w:val="28"/>
          <w:szCs w:val="28"/>
        </w:rPr>
        <w:t xml:space="preserve"> являются последовательное совершенствование материально-технической базы городского звена РСЧС.</w:t>
      </w:r>
    </w:p>
    <w:p w:rsidR="003525FE" w:rsidRPr="003525FE" w:rsidRDefault="003525FE" w:rsidP="001A599F">
      <w:pPr>
        <w:numPr>
          <w:ilvl w:val="0"/>
          <w:numId w:val="18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Совершенствование системы предупреждения возникновения чрезвычайных ситуаций природного характера;</w:t>
      </w:r>
    </w:p>
    <w:p w:rsidR="003525FE" w:rsidRPr="003525FE" w:rsidRDefault="003525FE" w:rsidP="001A599F">
      <w:pPr>
        <w:numPr>
          <w:ilvl w:val="0"/>
          <w:numId w:val="18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Совершенствование системы реагирования на чрезвычайные ситуации;</w:t>
      </w:r>
    </w:p>
    <w:p w:rsidR="003525FE" w:rsidRPr="003525FE" w:rsidRDefault="003525FE" w:rsidP="00341F72">
      <w:pPr>
        <w:shd w:val="clear" w:color="auto" w:fill="FFFFFF" w:themeFill="background1"/>
        <w:ind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Задачи муниципальной </w:t>
      </w:r>
      <w:r w:rsidR="00DD2D17">
        <w:rPr>
          <w:sz w:val="28"/>
          <w:szCs w:val="28"/>
        </w:rPr>
        <w:t>под</w:t>
      </w:r>
      <w:r w:rsidR="00DD2D17" w:rsidRPr="003525FE">
        <w:rPr>
          <w:sz w:val="28"/>
          <w:szCs w:val="28"/>
        </w:rPr>
        <w:t>программы</w:t>
      </w:r>
      <w:r w:rsidRPr="003525FE">
        <w:rPr>
          <w:sz w:val="28"/>
          <w:szCs w:val="28"/>
        </w:rPr>
        <w:t>:</w:t>
      </w:r>
      <w:r w:rsidRPr="003525FE">
        <w:rPr>
          <w:sz w:val="28"/>
          <w:szCs w:val="28"/>
        </w:rPr>
        <w:tab/>
      </w:r>
    </w:p>
    <w:p w:rsidR="003525FE" w:rsidRPr="003525FE" w:rsidRDefault="003525FE" w:rsidP="001A599F">
      <w:pPr>
        <w:numPr>
          <w:ilvl w:val="0"/>
          <w:numId w:val="19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Реализация функций, связанных с обеспечением безопасности населения, решением задач по предупреждению и ликвидации чрезвычайных ситуаций, проведением аварийно-спасательных работ;</w:t>
      </w:r>
    </w:p>
    <w:p w:rsidR="003525FE" w:rsidRPr="003525FE" w:rsidRDefault="003525FE" w:rsidP="001A599F">
      <w:pPr>
        <w:numPr>
          <w:ilvl w:val="0"/>
          <w:numId w:val="19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Ускорение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3525FE" w:rsidRPr="003525FE" w:rsidRDefault="003525FE" w:rsidP="001A599F">
      <w:pPr>
        <w:numPr>
          <w:ilvl w:val="0"/>
          <w:numId w:val="19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3525FE" w:rsidRPr="003525FE" w:rsidRDefault="003525FE" w:rsidP="001A599F">
      <w:pPr>
        <w:numPr>
          <w:ilvl w:val="0"/>
          <w:numId w:val="19"/>
        </w:numPr>
        <w:shd w:val="clear" w:color="auto" w:fill="FFFFFF" w:themeFill="background1"/>
        <w:ind w:left="0" w:firstLine="284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Создание, хранение, восполнение и освежение резерва материальных ресурсов для ликвидации чрезвычайных ситуаций.</w:t>
      </w:r>
    </w:p>
    <w:p w:rsidR="003525FE" w:rsidRPr="003525FE" w:rsidRDefault="003525FE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>Целевые показатели: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Снижение случаев гибели, людей при происшествиях и ЧС, пожарах, на водных объектах муниципального образования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Выполнение плана комплектования слушателями МБОУ «Курсы гражданской обороны города Новороссийска»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Укомплектованность сотрудников администрации города и внутригородских районов противогазами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Охват населения средствами оповещения при угрозе ЧС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Ко</w:t>
      </w:r>
      <w:r>
        <w:rPr>
          <w:sz w:val="28"/>
          <w:szCs w:val="28"/>
        </w:rPr>
        <w:t>личество сотрудников прошедших</w:t>
      </w:r>
      <w:r w:rsidRPr="00AE0F2B">
        <w:rPr>
          <w:sz w:val="28"/>
          <w:szCs w:val="28"/>
        </w:rPr>
        <w:t xml:space="preserve"> профессиональную переподготовку 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Количество изготовленных информационных печатных материалов, памяток населению.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 xml:space="preserve">Обучение и аттестация спасателей МБУ «Служба спасения» 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Обеспеченность материальными резервами пунктов временного размещения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Обеспеченность  МБУ «Служба спасения» оборудованием для аварийно-спасательных работ</w:t>
      </w:r>
    </w:p>
    <w:p w:rsidR="007729C2" w:rsidRPr="00AE0F2B" w:rsidRDefault="007729C2" w:rsidP="001A599F">
      <w:pPr>
        <w:pStyle w:val="a7"/>
        <w:numPr>
          <w:ilvl w:val="0"/>
          <w:numId w:val="20"/>
        </w:numPr>
        <w:shd w:val="clear" w:color="auto" w:fill="FFFFFF" w:themeFill="background1"/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AE0F2B">
        <w:rPr>
          <w:sz w:val="28"/>
          <w:szCs w:val="28"/>
        </w:rPr>
        <w:t>Наполняемость резерва для ликвидации ЧС для полевого пункта</w:t>
      </w:r>
    </w:p>
    <w:p w:rsidR="007729C2" w:rsidRPr="003525FE" w:rsidRDefault="007729C2" w:rsidP="007729C2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 w:rsidRPr="003525FE">
        <w:rPr>
          <w:sz w:val="28"/>
          <w:szCs w:val="28"/>
        </w:rPr>
        <w:t xml:space="preserve">Настоящая </w:t>
      </w:r>
      <w:r>
        <w:rPr>
          <w:sz w:val="28"/>
          <w:szCs w:val="28"/>
        </w:rPr>
        <w:t>Подп</w:t>
      </w:r>
      <w:r w:rsidRPr="003525FE">
        <w:rPr>
          <w:sz w:val="28"/>
          <w:szCs w:val="28"/>
        </w:rPr>
        <w:t>рограмма рассчитана на 2016-2019 годы.</w:t>
      </w:r>
    </w:p>
    <w:p w:rsidR="00565B7C" w:rsidRPr="00FE5F1A" w:rsidRDefault="00565B7C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6B1F5A" w:rsidRPr="00FE5F1A" w:rsidRDefault="006B1F5A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>3. Обоснование ресурсного обеспечения подпрограммы</w:t>
      </w:r>
    </w:p>
    <w:p w:rsidR="000D70C9" w:rsidRDefault="000D70C9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0D70C9" w:rsidRDefault="006B1F5A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 подпрограммы финансируются за счет средств бюджетов всех уровней и в пределах лимитов, установленных на очередной финансовый год.</w:t>
      </w:r>
    </w:p>
    <w:p w:rsidR="000D70C9" w:rsidRDefault="006B1F5A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  <w:lang w:bidi="ru-RU"/>
        </w:rPr>
        <w:t>Порядок</w:t>
      </w:r>
      <w:r w:rsidRPr="00FE5F1A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6B1F5A" w:rsidRDefault="006B1F5A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5F1A">
        <w:rPr>
          <w:sz w:val="28"/>
          <w:szCs w:val="28"/>
        </w:rPr>
        <w:t>Мероприятия, объемы и источники их финансирования могут корректироваться на основе анализа полученных результатов и с учетом реальных возможностей местного бюджета.</w:t>
      </w:r>
    </w:p>
    <w:p w:rsidR="00565B7C" w:rsidRPr="00565B7C" w:rsidRDefault="00565B7C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565B7C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</w:t>
      </w:r>
      <w:r>
        <w:rPr>
          <w:sz w:val="28"/>
          <w:szCs w:val="28"/>
        </w:rPr>
        <w:t xml:space="preserve">, </w:t>
      </w:r>
      <w:r w:rsidRPr="00565B7C">
        <w:rPr>
          <w:sz w:val="28"/>
          <w:szCs w:val="28"/>
        </w:rPr>
        <w:t xml:space="preserve"> исходя из возможно</w:t>
      </w:r>
      <w:r>
        <w:rPr>
          <w:sz w:val="28"/>
          <w:szCs w:val="28"/>
        </w:rPr>
        <w:t>сти бюджета</w:t>
      </w:r>
      <w:r w:rsidRPr="00565B7C">
        <w:rPr>
          <w:sz w:val="28"/>
          <w:szCs w:val="28"/>
        </w:rPr>
        <w:t xml:space="preserve"> на очередной финансовый год и фактических затрат.</w:t>
      </w:r>
    </w:p>
    <w:p w:rsidR="006B1F5A" w:rsidRPr="00565B7C" w:rsidRDefault="006B1F5A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E54363" w:rsidRPr="005A1A1D" w:rsidRDefault="006B1F5A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5A1A1D">
        <w:rPr>
          <w:sz w:val="28"/>
          <w:szCs w:val="28"/>
        </w:rPr>
        <w:t xml:space="preserve">4. </w:t>
      </w:r>
      <w:r w:rsidR="00E54363" w:rsidRPr="005A1A1D">
        <w:rPr>
          <w:sz w:val="28"/>
          <w:szCs w:val="28"/>
        </w:rPr>
        <w:t>Прогноз сводных показателей</w:t>
      </w:r>
      <w:r w:rsidR="00AF6237" w:rsidRPr="005A1A1D">
        <w:rPr>
          <w:sz w:val="28"/>
          <w:szCs w:val="28"/>
        </w:rPr>
        <w:t xml:space="preserve"> муниципальных заданий на оказание муниципальных услуг в сфере реализации муниципальной </w:t>
      </w:r>
      <w:r w:rsidR="00E54363" w:rsidRPr="005A1A1D">
        <w:rPr>
          <w:sz w:val="28"/>
          <w:szCs w:val="28"/>
        </w:rPr>
        <w:t>подпрограммы на очередной финансовый год и плановый период</w:t>
      </w:r>
    </w:p>
    <w:p w:rsidR="00E54363" w:rsidRDefault="00AF6237" w:rsidP="00422508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данной </w:t>
      </w:r>
      <w:r w:rsidR="004553F5">
        <w:rPr>
          <w:sz w:val="28"/>
          <w:szCs w:val="28"/>
        </w:rPr>
        <w:t>под</w:t>
      </w:r>
      <w:r>
        <w:rPr>
          <w:sz w:val="28"/>
          <w:szCs w:val="28"/>
        </w:rPr>
        <w:t>программы оказание муниципальных услуг не предусмотрено.</w:t>
      </w:r>
    </w:p>
    <w:p w:rsidR="00AF6237" w:rsidRDefault="00AF6237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E54363" w:rsidRDefault="00E54363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5. Методика оценки эффективности реализации подпрограммы</w:t>
      </w:r>
    </w:p>
    <w:p w:rsidR="00E54363" w:rsidRDefault="00E54363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Pr="00B27881" w:rsidRDefault="007729C2" w:rsidP="007729C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B27881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подпрограммы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7729C2" w:rsidRPr="00B27881" w:rsidRDefault="007729C2" w:rsidP="007729C2">
      <w:pPr>
        <w:ind w:firstLine="708"/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B27881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подпрограммы проводится в соответствии с Методикой оценки эффективности реализации муниципальной </w:t>
      </w:r>
      <w:r w:rsidR="00DD2D17">
        <w:rPr>
          <w:sz w:val="28"/>
          <w:szCs w:val="28"/>
        </w:rPr>
        <w:t>под</w:t>
      </w:r>
      <w:r w:rsidR="00DD2D17" w:rsidRPr="003525FE">
        <w:rPr>
          <w:sz w:val="28"/>
          <w:szCs w:val="28"/>
        </w:rPr>
        <w:t>программы</w:t>
      </w:r>
      <w:r w:rsidRPr="00B27881">
        <w:rPr>
          <w:rFonts w:eastAsia="Calibri"/>
          <w:sz w:val="28"/>
          <w:szCs w:val="28"/>
          <w:shd w:val="clear" w:color="auto" w:fill="FFFFFF"/>
          <w:lang w:eastAsia="en-US"/>
        </w:rPr>
        <w:t xml:space="preserve"> муниципального образования город Новороссийск согласно приложению № 6 к Порядку </w:t>
      </w:r>
      <w:r w:rsidRPr="00B27881">
        <w:rPr>
          <w:rFonts w:eastAsia="Calibri"/>
          <w:sz w:val="28"/>
          <w:szCs w:val="28"/>
          <w:lang w:eastAsia="en-US"/>
        </w:rPr>
        <w:t>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Новороссийск,</w:t>
      </w:r>
      <w:r w:rsidRPr="00B27881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B27881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B27881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7729C2" w:rsidRPr="001F51AD" w:rsidRDefault="007729C2" w:rsidP="007729C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B27881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подпрограммы предоставляются ежегодно до 1 февраля Координатору муниципальной программы.</w:t>
      </w:r>
    </w:p>
    <w:p w:rsidR="007729C2" w:rsidRDefault="007729C2" w:rsidP="007729C2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Default="007729C2" w:rsidP="007729C2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 </w:t>
      </w:r>
      <w:r w:rsidRPr="00FE5F1A">
        <w:rPr>
          <w:bCs/>
          <w:sz w:val="28"/>
          <w:szCs w:val="28"/>
        </w:rPr>
        <w:t>Механизм реализации мероприятий подпрограммы</w:t>
      </w:r>
    </w:p>
    <w:p w:rsidR="007729C2" w:rsidRPr="00FE5F1A" w:rsidRDefault="007729C2" w:rsidP="007729C2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7729C2" w:rsidRPr="00B27881" w:rsidRDefault="007729C2" w:rsidP="007729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 Бюджетным кодексом Российской Федерации;</w:t>
      </w:r>
    </w:p>
    <w:p w:rsidR="007729C2" w:rsidRPr="00B27881" w:rsidRDefault="007729C2" w:rsidP="007729C2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обеспечивает разработку муниципальной  подпрограммы, ее согласование с участниками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несет ответственность за достижение целевых показателей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Мониторинг реализации муниципальной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программы</w:t>
      </w:r>
      <w:r w:rsidRPr="00B27881">
        <w:rPr>
          <w:rFonts w:ascii="Times New Roman" w:hAnsi="Times New Roman"/>
          <w:b/>
          <w:sz w:val="28"/>
          <w:szCs w:val="28"/>
        </w:rPr>
        <w:t xml:space="preserve"> </w:t>
      </w:r>
      <w:r w:rsidRPr="00B27881">
        <w:rPr>
          <w:rFonts w:ascii="Times New Roman" w:hAnsi="Times New Roman"/>
          <w:sz w:val="28"/>
          <w:szCs w:val="28"/>
        </w:rPr>
        <w:t>заполненные отчетные формы мониторинга реализации муниципальной подпрограммы.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 xml:space="preserve">Координатор муниципальной подпрограммы ежегодно, до 1 февраля года, следующего за отчетным годом, направляет Координатору муниципальной программы </w:t>
      </w:r>
      <w:r w:rsidRPr="00B27881">
        <w:rPr>
          <w:rFonts w:ascii="Times New Roman" w:hAnsi="Times New Roman"/>
          <w:b/>
          <w:sz w:val="28"/>
          <w:szCs w:val="28"/>
        </w:rPr>
        <w:t xml:space="preserve"> </w:t>
      </w:r>
      <w:r w:rsidRPr="00B27881">
        <w:rPr>
          <w:rFonts w:ascii="Times New Roman" w:hAnsi="Times New Roman"/>
          <w:sz w:val="28"/>
          <w:szCs w:val="28"/>
        </w:rPr>
        <w:t>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7729C2" w:rsidRPr="00B27881" w:rsidRDefault="007729C2" w:rsidP="007729C2">
      <w:pPr>
        <w:ind w:firstLine="567"/>
        <w:jc w:val="both"/>
        <w:rPr>
          <w:rFonts w:eastAsiaTheme="minorHAnsi"/>
          <w:bCs/>
          <w:color w:val="000000"/>
          <w:sz w:val="28"/>
          <w:szCs w:val="28"/>
          <w:lang w:eastAsia="en-US"/>
        </w:rPr>
      </w:pPr>
      <w:r w:rsidRPr="00B27881">
        <w:rPr>
          <w:rFonts w:eastAsiaTheme="minorHAnsi"/>
          <w:bCs/>
          <w:color w:val="000000"/>
          <w:sz w:val="28"/>
          <w:szCs w:val="28"/>
          <w:lang w:eastAsia="en-US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Муниципальный заказчик: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проводит анализ выполнения мероприятия;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sz w:val="28"/>
          <w:szCs w:val="28"/>
        </w:rPr>
      </w:pPr>
      <w:r w:rsidRPr="00B27881">
        <w:rPr>
          <w:rFonts w:ascii="Times New Roman" w:hAnsi="Times New Roman"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7729C2" w:rsidRPr="00B27881" w:rsidRDefault="007729C2" w:rsidP="007729C2">
      <w:pPr>
        <w:pStyle w:val="a8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Исполнитель: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обеспечивает реализацию мероприятия и проводит анализ его выполнения;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 xml:space="preserve">- представляет отчетность координатору муниципальной </w:t>
      </w:r>
      <w:r w:rsidR="00DD2D17">
        <w:rPr>
          <w:rFonts w:ascii="Times New Roman" w:hAnsi="Times New Roman"/>
          <w:color w:val="000000"/>
          <w:sz w:val="28"/>
          <w:szCs w:val="28"/>
        </w:rPr>
        <w:t>под</w:t>
      </w:r>
      <w:r w:rsidRPr="00B27881">
        <w:rPr>
          <w:rFonts w:ascii="Times New Roman" w:hAnsi="Times New Roman"/>
          <w:color w:val="000000"/>
          <w:sz w:val="28"/>
          <w:szCs w:val="28"/>
        </w:rPr>
        <w:t>программы о результатах выполнения мероприятия;</w:t>
      </w:r>
    </w:p>
    <w:p w:rsidR="007729C2" w:rsidRPr="00B27881" w:rsidRDefault="007729C2" w:rsidP="007729C2">
      <w:pPr>
        <w:pStyle w:val="a8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B27881">
        <w:rPr>
          <w:rFonts w:ascii="Times New Roman" w:hAnsi="Times New Roman"/>
          <w:color w:val="000000"/>
          <w:sz w:val="28"/>
          <w:szCs w:val="28"/>
        </w:rPr>
        <w:t>- осуществляет иные полномочия, установленные муниципальной программой.</w:t>
      </w:r>
    </w:p>
    <w:p w:rsidR="007729C2" w:rsidRPr="00B27881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 xml:space="preserve">Ожидаемый эффект от реализации </w:t>
      </w:r>
      <w:r w:rsidR="00DD2D17">
        <w:rPr>
          <w:color w:val="000000"/>
          <w:sz w:val="28"/>
          <w:szCs w:val="28"/>
        </w:rPr>
        <w:t>подп</w:t>
      </w:r>
      <w:r w:rsidRPr="00B27881">
        <w:rPr>
          <w:color w:val="000000"/>
          <w:sz w:val="28"/>
          <w:szCs w:val="28"/>
        </w:rPr>
        <w:t>рограммы следующий:</w:t>
      </w:r>
    </w:p>
    <w:p w:rsidR="007729C2" w:rsidRPr="00B27881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 xml:space="preserve">- </w:t>
      </w:r>
      <w:r w:rsidR="00DD2D17">
        <w:rPr>
          <w:color w:val="000000"/>
          <w:sz w:val="28"/>
          <w:szCs w:val="28"/>
        </w:rPr>
        <w:t>повышение уровня квалификации сотрудников</w:t>
      </w:r>
      <w:r w:rsidRPr="00B27881">
        <w:rPr>
          <w:color w:val="000000"/>
          <w:sz w:val="28"/>
          <w:szCs w:val="28"/>
        </w:rPr>
        <w:t>;</w:t>
      </w:r>
    </w:p>
    <w:p w:rsidR="007729C2" w:rsidRPr="00B27881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>- расширение доступа к услугам и рост их качества;</w:t>
      </w:r>
    </w:p>
    <w:p w:rsidR="007729C2" w:rsidRPr="00B27881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>- повышение уровня и качества жизни населения;</w:t>
      </w:r>
    </w:p>
    <w:p w:rsidR="007729C2" w:rsidRDefault="007729C2" w:rsidP="007729C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 w:rsidRPr="00B27881">
        <w:rPr>
          <w:color w:val="000000"/>
          <w:sz w:val="28"/>
          <w:szCs w:val="28"/>
        </w:rPr>
        <w:t xml:space="preserve">- повышение безопасности </w:t>
      </w:r>
      <w:r w:rsidR="00DD2D17">
        <w:rPr>
          <w:color w:val="000000"/>
          <w:sz w:val="28"/>
          <w:szCs w:val="28"/>
        </w:rPr>
        <w:t>жизни населения</w:t>
      </w:r>
      <w:r w:rsidRPr="00B27881">
        <w:rPr>
          <w:color w:val="000000"/>
          <w:sz w:val="28"/>
          <w:szCs w:val="28"/>
        </w:rPr>
        <w:t>.</w:t>
      </w:r>
    </w:p>
    <w:p w:rsidR="006705DC" w:rsidRDefault="006705DC" w:rsidP="006705DC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855BA" w:rsidRPr="00FE5F1A" w:rsidRDefault="005855BA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423964" w:rsidRDefault="00423964" w:rsidP="00422508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>Руководитель МБУ «Управление по делам</w:t>
      </w:r>
    </w:p>
    <w:p w:rsidR="00290BD3" w:rsidRDefault="00423964" w:rsidP="00422508">
      <w:pPr>
        <w:shd w:val="clear" w:color="auto" w:fill="FFFFFF" w:themeFill="background1"/>
        <w:contextualSpacing/>
        <w:rPr>
          <w:sz w:val="28"/>
          <w:szCs w:val="28"/>
        </w:rPr>
      </w:pPr>
      <w:r>
        <w:rPr>
          <w:sz w:val="28"/>
          <w:szCs w:val="28"/>
        </w:rPr>
        <w:t>ГО и ЧС г. Новороссийска»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7D642B">
        <w:rPr>
          <w:sz w:val="28"/>
          <w:szCs w:val="28"/>
        </w:rPr>
        <w:t xml:space="preserve">           </w:t>
      </w:r>
      <w:r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472147" w:rsidRDefault="00472147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472147" w:rsidRDefault="00472147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472147" w:rsidRDefault="00472147" w:rsidP="00422508">
      <w:pPr>
        <w:shd w:val="clear" w:color="auto" w:fill="FFFFFF" w:themeFill="background1"/>
        <w:contextualSpacing/>
        <w:rPr>
          <w:sz w:val="28"/>
          <w:szCs w:val="28"/>
        </w:rPr>
        <w:sectPr w:rsidR="00472147" w:rsidSect="00C361CF">
          <w:pgSz w:w="11906" w:h="16838"/>
          <w:pgMar w:top="96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W w:w="25499" w:type="dxa"/>
        <w:tblInd w:w="108" w:type="dxa"/>
        <w:tblLook w:val="04A0" w:firstRow="1" w:lastRow="0" w:firstColumn="1" w:lastColumn="0" w:noHBand="0" w:noVBand="1"/>
      </w:tblPr>
      <w:tblGrid>
        <w:gridCol w:w="24301"/>
        <w:gridCol w:w="222"/>
        <w:gridCol w:w="976"/>
      </w:tblGrid>
      <w:tr w:rsidR="00FD1B41" w:rsidRPr="00FD1B41" w:rsidTr="00472147">
        <w:trPr>
          <w:trHeight w:val="420"/>
        </w:trPr>
        <w:tc>
          <w:tcPr>
            <w:tcW w:w="2430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tbl>
            <w:tblPr>
              <w:tblW w:w="14634" w:type="dxa"/>
              <w:tblLook w:val="04A0" w:firstRow="1" w:lastRow="0" w:firstColumn="1" w:lastColumn="0" w:noHBand="0" w:noVBand="1"/>
            </w:tblPr>
            <w:tblGrid>
              <w:gridCol w:w="14634"/>
            </w:tblGrid>
            <w:tr w:rsidR="00D71E06" w:rsidRPr="006C3B33" w:rsidTr="00D71E06">
              <w:trPr>
                <w:trHeight w:val="375"/>
              </w:trPr>
              <w:tc>
                <w:tcPr>
                  <w:tcW w:w="14634" w:type="dxa"/>
                  <w:shd w:val="clear" w:color="auto" w:fill="auto"/>
                  <w:noWrap/>
                  <w:vAlign w:val="bottom"/>
                  <w:hideMark/>
                </w:tcPr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Приложение № 4</w:t>
                  </w:r>
                </w:p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 w:rsidRPr="00D83D4C">
                    <w:rPr>
                      <w:color w:val="000000"/>
                      <w:sz w:val="28"/>
                      <w:szCs w:val="28"/>
                    </w:rPr>
                    <w:t> 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УТВЕРЖД</w:t>
                  </w:r>
                  <w:r>
                    <w:rPr>
                      <w:color w:val="000000"/>
                      <w:sz w:val="28"/>
                      <w:szCs w:val="28"/>
                    </w:rPr>
                    <w:t>ЁН</w:t>
                  </w:r>
                </w:p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постановлением администрации</w:t>
                  </w:r>
                </w:p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муниципального образования </w:t>
                  </w:r>
                </w:p>
                <w:p w:rsidR="00D71E06" w:rsidRPr="00D83D4C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 xml:space="preserve">         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город Новороссийск</w:t>
                  </w:r>
                </w:p>
                <w:p w:rsidR="00D71E06" w:rsidRDefault="00D71E06" w:rsidP="00D71E06">
                  <w:pPr>
                    <w:shd w:val="clear" w:color="auto" w:fill="FFFFFF" w:themeFill="background1"/>
                    <w:ind w:left="9171"/>
                    <w:rPr>
                      <w:color w:val="000000"/>
                      <w:sz w:val="28"/>
                      <w:szCs w:val="28"/>
                    </w:rPr>
                  </w:pP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  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         от    ____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_________</w:t>
                  </w:r>
                  <w:r>
                    <w:rPr>
                      <w:color w:val="000000"/>
                      <w:sz w:val="28"/>
                      <w:szCs w:val="28"/>
                    </w:rPr>
                    <w:t xml:space="preserve">      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>№______</w:t>
                  </w:r>
                </w:p>
                <w:p w:rsidR="00D71E06" w:rsidRDefault="00D71E06" w:rsidP="00565BF8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71E06" w:rsidRDefault="00D71E06" w:rsidP="00565BF8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</w:p>
                <w:p w:rsidR="00D71E06" w:rsidRDefault="00D71E06" w:rsidP="00565BF8">
                  <w:pPr>
                    <w:shd w:val="clear" w:color="auto" w:fill="FFFFFF" w:themeFill="background1"/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>
                    <w:rPr>
                      <w:color w:val="000000"/>
                      <w:sz w:val="28"/>
                      <w:szCs w:val="28"/>
                    </w:rPr>
                    <w:t>ПЕРЕЧЕНЬ ОСНОВНЫХ МЕРОПРИЯТИЙ</w:t>
                  </w:r>
                </w:p>
                <w:p w:rsidR="00D71E06" w:rsidRPr="00E70762" w:rsidRDefault="00D71E06" w:rsidP="00565BF8">
                  <w:pPr>
                    <w:shd w:val="clear" w:color="auto" w:fill="FFFFFF" w:themeFill="background1"/>
                    <w:tabs>
                      <w:tab w:val="left" w:pos="1199"/>
                    </w:tabs>
                    <w:jc w:val="center"/>
                    <w:rPr>
                      <w:color w:val="000000"/>
                      <w:sz w:val="28"/>
                      <w:szCs w:val="28"/>
                    </w:rPr>
                  </w:pP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 МУНИЦИПАЛЬНОЙ </w:t>
                  </w:r>
                  <w:r>
                    <w:rPr>
                      <w:color w:val="000000"/>
                      <w:sz w:val="28"/>
                      <w:szCs w:val="28"/>
                    </w:rPr>
                    <w:t>ПОД</w:t>
                  </w:r>
                  <w:r w:rsidRPr="00D83D4C">
                    <w:rPr>
                      <w:color w:val="000000"/>
                      <w:sz w:val="28"/>
                      <w:szCs w:val="28"/>
                    </w:rPr>
                    <w:t xml:space="preserve">ПРОГРАММЫ </w:t>
                  </w:r>
                  <w:r w:rsidRPr="00E70762">
                    <w:rPr>
                      <w:color w:val="000000"/>
                      <w:sz w:val="28"/>
                      <w:szCs w:val="28"/>
                    </w:rPr>
                    <w:t>«МЕРОПРИЯТИЯ ПО ГРАЖДАНСКОЙ ОБОРОНЕ, ПРЕДУПРЕЖДЕНИЮ И ЛИКВИДАЦИИ ЧРЕЗВЫЧАЙНЫХ СИТУАЦИЙ, СТИХИЙНЫХ БЕДСТВИЙ И ИХ ПОСЛЕДСТВИЙ»</w:t>
                  </w:r>
                </w:p>
                <w:p w:rsidR="00D71E06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tbl>
                  <w:tblPr>
                    <w:tblW w:w="14118" w:type="dxa"/>
                    <w:jc w:val="center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08"/>
                    <w:gridCol w:w="2139"/>
                    <w:gridCol w:w="1102"/>
                    <w:gridCol w:w="982"/>
                    <w:gridCol w:w="952"/>
                    <w:gridCol w:w="982"/>
                    <w:gridCol w:w="953"/>
                    <w:gridCol w:w="964"/>
                    <w:gridCol w:w="963"/>
                    <w:gridCol w:w="2172"/>
                    <w:gridCol w:w="2001"/>
                  </w:tblGrid>
                  <w:tr w:rsidR="00D71E06" w:rsidRPr="00261B3B" w:rsidTr="00D71E06">
                    <w:trPr>
                      <w:trHeight w:val="322"/>
                      <w:tblHeader/>
                      <w:jc w:val="center"/>
                    </w:trPr>
                    <w:tc>
                      <w:tcPr>
                        <w:tcW w:w="908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261B3B" w:rsidRDefault="00D71E06" w:rsidP="00C455F6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№ п/п</w:t>
                        </w:r>
                      </w:p>
                    </w:tc>
                    <w:tc>
                      <w:tcPr>
                        <w:tcW w:w="213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Наименование мероприятия</w:t>
                        </w:r>
                      </w:p>
                    </w:tc>
                    <w:tc>
                      <w:tcPr>
                        <w:tcW w:w="110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Объем фин</w:t>
                        </w:r>
                        <w:r>
                          <w:rPr>
                            <w:color w:val="000000"/>
                          </w:rPr>
                          <w:t>.</w:t>
                        </w:r>
                        <w:r w:rsidRPr="00261B3B">
                          <w:rPr>
                            <w:color w:val="000000"/>
                          </w:rPr>
                          <w:t xml:space="preserve"> (тыс. руб.)</w:t>
                        </w:r>
                      </w:p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934" w:type="dxa"/>
                        <w:gridSpan w:val="2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2016</w:t>
                        </w:r>
                      </w:p>
                    </w:tc>
                    <w:tc>
                      <w:tcPr>
                        <w:tcW w:w="1935" w:type="dxa"/>
                        <w:gridSpan w:val="2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2017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2018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2019</w:t>
                        </w:r>
                      </w:p>
                    </w:tc>
                    <w:tc>
                      <w:tcPr>
                        <w:tcW w:w="2172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Непосредственный результат реализации мероприятия</w:t>
                        </w:r>
                      </w:p>
                    </w:tc>
                    <w:tc>
                      <w:tcPr>
                        <w:tcW w:w="2001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Исполнитель</w:t>
                        </w:r>
                      </w:p>
                    </w:tc>
                  </w:tr>
                  <w:tr w:rsidR="00D71E06" w:rsidRPr="00261B3B" w:rsidTr="00D71E06">
                    <w:trPr>
                      <w:trHeight w:val="766"/>
                      <w:tblHeader/>
                      <w:jc w:val="center"/>
                    </w:trPr>
                    <w:tc>
                      <w:tcPr>
                        <w:tcW w:w="908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213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02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планир. Краевой бюджет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планир. Краевой бюджет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1E06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местный</w:t>
                        </w:r>
                      </w:p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бюджет</w:t>
                        </w:r>
                      </w:p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Default="00D71E06" w:rsidP="00565BF8">
                        <w:pPr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C93775">
                          <w:rPr>
                            <w:color w:val="000000"/>
                            <w:sz w:val="20"/>
                            <w:szCs w:val="20"/>
                          </w:rPr>
                          <w:t>местный бюджет</w:t>
                        </w:r>
                      </w:p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172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C9377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1" w:type="dxa"/>
                        <w:vMerge/>
                        <w:tcBorders>
                          <w:left w:val="single" w:sz="4" w:space="0" w:color="auto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D71E06" w:rsidRPr="00052D11" w:rsidTr="00D71E06">
                    <w:trPr>
                      <w:trHeight w:val="351"/>
                      <w:tblHeader/>
                      <w:jc w:val="center"/>
                    </w:trPr>
                    <w:tc>
                      <w:tcPr>
                        <w:tcW w:w="304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 xml:space="preserve">Итого по </w:t>
                        </w:r>
                        <w:r>
                          <w:rPr>
                            <w:color w:val="000000"/>
                          </w:rPr>
                          <w:t>п</w:t>
                        </w:r>
                        <w:r w:rsidRPr="00261B3B">
                          <w:rPr>
                            <w:color w:val="000000"/>
                          </w:rPr>
                          <w:t>рограмме: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1B0EEC" w:rsidRDefault="00D71E06" w:rsidP="00565BF8">
                        <w:pPr>
                          <w:pStyle w:val="af"/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408927,9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1E06" w:rsidRPr="001B0EEC" w:rsidRDefault="00D71E06" w:rsidP="00565BF8">
                        <w:pPr>
                          <w:pStyle w:val="af"/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114502,9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B0EEC" w:rsidRDefault="00D71E06" w:rsidP="00565BF8">
                        <w:pPr>
                          <w:pStyle w:val="af"/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3750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B0EEC" w:rsidRDefault="00D71E06" w:rsidP="00565BF8">
                        <w:pPr>
                          <w:pStyle w:val="af"/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102192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1B0EEC" w:rsidRDefault="00D71E06" w:rsidP="00565BF8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color w:val="auto"/>
                            <w:sz w:val="20"/>
                            <w:szCs w:val="2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  <w:hideMark/>
                      </w:tcPr>
                      <w:p w:rsidR="00D71E06" w:rsidRPr="001B0EEC" w:rsidRDefault="00D71E06" w:rsidP="00565BF8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94540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  <w:hideMark/>
                      </w:tcPr>
                      <w:p w:rsidR="00D71E06" w:rsidRPr="001B0EEC" w:rsidRDefault="00D71E06" w:rsidP="00565BF8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93943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</w:tr>
                  <w:tr w:rsidR="00D71E06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</w:t>
                        </w:r>
                      </w:p>
                    </w:tc>
                    <w:tc>
                      <w:tcPr>
                        <w:tcW w:w="13210" w:type="dxa"/>
                        <w:gridSpan w:val="10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Подпрограмма «</w:t>
                        </w:r>
                        <w:r w:rsidRPr="005E105C">
                          <w:rPr>
                            <w:color w:val="000000"/>
                          </w:rPr>
                          <w:t>Мероприятия по гражданской обороне, предупреждению и ликвидации чрезвычайных ситуаций, стихийных бедствий и их последствий</w:t>
                        </w:r>
                        <w:r>
                          <w:rPr>
                            <w:color w:val="000000"/>
                          </w:rPr>
                          <w:t>»</w:t>
                        </w:r>
                      </w:p>
                    </w:tc>
                  </w:tr>
                  <w:tr w:rsidR="00D71E06" w:rsidRPr="00735184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1.1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735184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5184">
                          <w:rPr>
                            <w:sz w:val="20"/>
                            <w:szCs w:val="20"/>
                          </w:rPr>
                          <w:t>Обслуживание системы оповещения населения КСЭОН.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3804,8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232,8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1172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8556F">
                          <w:rPr>
                            <w:color w:val="000000"/>
                            <w:sz w:val="20"/>
                            <w:szCs w:val="20"/>
                          </w:rPr>
                          <w:t>Поддержание работоспособности системы оповещения населения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735184" w:rsidRDefault="00D71E06" w:rsidP="00565BF8">
                        <w:pPr>
                          <w:shd w:val="clear" w:color="auto" w:fill="FFFFFF" w:themeFill="background1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МБУ «Управление по дел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ам ГО и ЧС города Новороссийска»</w:t>
                        </w:r>
                      </w:p>
                    </w:tc>
                  </w:tr>
                  <w:tr w:rsidR="00D71E06" w:rsidRPr="00735184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1.2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735184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Обслуживание с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истем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ы паводкового контроля (датчик 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уровня воды).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3383,7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85,4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A7685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1098,3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D8556F">
                          <w:rPr>
                            <w:color w:val="000000"/>
                            <w:sz w:val="20"/>
                            <w:szCs w:val="20"/>
                          </w:rPr>
                          <w:t>По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ддержание работоспособности системы контроля за паводковой ситуацией 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735184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МБУ «Управление по дел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ам ГО и ЧС города Новороссийска»</w:t>
                        </w:r>
                      </w:p>
                    </w:tc>
                  </w:tr>
                  <w:tr w:rsidR="00D71E06" w:rsidRPr="00735184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1.3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735184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5184">
                          <w:rPr>
                            <w:sz w:val="20"/>
                            <w:szCs w:val="20"/>
                          </w:rPr>
                          <w:t>Закупка и установка аппаратуры записи телефонных переговоров.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A7685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Улучшение и контроль за работой диспетчеров дежурных служб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735184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735184">
                          <w:rPr>
                            <w:sz w:val="20"/>
                            <w:szCs w:val="20"/>
                          </w:rPr>
                          <w:t>МБУ «У</w:t>
                        </w:r>
                        <w:r>
                          <w:rPr>
                            <w:sz w:val="20"/>
                            <w:szCs w:val="20"/>
                          </w:rPr>
                          <w:t>правление по делам ГО и ЧС город</w:t>
                        </w:r>
                        <w:r w:rsidRPr="00735184">
                          <w:rPr>
                            <w:sz w:val="20"/>
                            <w:szCs w:val="20"/>
                          </w:rPr>
                          <w:t>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1.4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735184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Ремонт оборудования свето-звуковой индикации в ЕДДС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A7685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99,7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Восстановление работоспособности оборудования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ind w:hanging="113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1.5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Соверш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>енствование системы КСЭОН, установка сиренно-речевых установо</w:t>
                        </w:r>
                        <w:r>
                          <w:rPr>
                            <w:sz w:val="20"/>
                            <w:szCs w:val="20"/>
                          </w:rPr>
                          <w:t>к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</w:pPr>
                        <w:r w:rsidRPr="001A7685"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pStyle w:val="af"/>
                          <w:shd w:val="clear" w:color="auto" w:fill="FFFFFF" w:themeFill="background1"/>
                          <w:rPr>
                            <w:color w:val="auto"/>
                          </w:rPr>
                        </w:pPr>
                        <w:r w:rsidRPr="001A7685">
                          <w:rPr>
                            <w:color w:val="auto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A7685" w:rsidRDefault="00D71E06" w:rsidP="00565BF8">
                        <w:pPr>
                          <w:shd w:val="clear" w:color="auto" w:fill="FFFFFF" w:themeFill="background1"/>
                          <w:jc w:val="center"/>
                        </w:pPr>
                        <w:r>
                          <w:t>300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Расширение зоны оповещения населения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1.6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Об</w:t>
                        </w:r>
                        <w:r>
                          <w:rPr>
                            <w:sz w:val="20"/>
                            <w:szCs w:val="20"/>
                          </w:rPr>
                          <w:t>орудование 4-х мест АРМ в службе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 xml:space="preserve"> ЕДДС города.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 w:rsidRPr="00261B3B"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Улучшение качества работы диспетчеров, ускорение обработки информации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1.7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Приобретение сетевого хранилища для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cr/>
                          <w:t>хранения архива данных.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Систематизация и архивирование данных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1.8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Приобретен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>ие МФУ для службы ЕДДС города.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Улучшение качества работы диспетчеров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pStyle w:val="af"/>
                          <w:shd w:val="clear" w:color="auto" w:fill="FFFFFF" w:themeFill="background1"/>
                        </w:pPr>
                        <w:r>
                          <w:t>1.9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 xml:space="preserve">Оплата радиочастот </w:t>
                        </w:r>
                        <w:r>
                          <w:rPr>
                            <w:sz w:val="20"/>
                            <w:szCs w:val="20"/>
                          </w:rPr>
                          <w:t>работы системы опов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>ещения.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125,5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35,5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работы радиоканалов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1.10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переносных радиостанций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 xml:space="preserve"> для резерва связи в сети </w:t>
                        </w:r>
                        <w:r>
                          <w:rPr>
                            <w:sz w:val="20"/>
                            <w:szCs w:val="20"/>
                          </w:rPr>
                          <w:t>главы муници</w:t>
                        </w:r>
                        <w:r w:rsidRPr="001B0EEC">
                          <w:rPr>
                            <w:sz w:val="20"/>
                            <w:szCs w:val="20"/>
                          </w:rPr>
                          <w:t>пального образования.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постоянной связи при проведении работ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1.11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85C2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color w:val="000000"/>
                            <w:sz w:val="20"/>
                            <w:szCs w:val="20"/>
                          </w:rPr>
                          <w:t>Изготовление памяток по действию населения в чрезвычайных ситуациях.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</w:t>
                        </w:r>
                        <w:r w:rsidRPr="007D642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Информирование и предупреждение населения 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1.12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85C2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кроватей раскладны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х для пунктов временного раз</w:t>
                        </w:r>
                        <w:r>
                          <w:rPr>
                            <w:sz w:val="20"/>
                            <w:szCs w:val="20"/>
                          </w:rPr>
                          <w:t>мещения пострадавшего населения.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223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1.13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85C2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Закупка 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вещевого имущества для пунктов временного размещения постр</w:t>
                        </w:r>
                        <w:r>
                          <w:rPr>
                            <w:sz w:val="20"/>
                            <w:szCs w:val="20"/>
                          </w:rPr>
                          <w:t>адавшего населения  (матрасы, по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душки</w:t>
                        </w:r>
                        <w:r>
                          <w:rPr>
                            <w:sz w:val="20"/>
                            <w:szCs w:val="20"/>
                          </w:rPr>
                          <w:t>, одеяла, простыни, наволочки, полотенце.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669,8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 w:themeFill="background1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69,8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1.14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85C2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Закупка больших лагерных палаток для полевого подвижного пункта времен</w:t>
                        </w:r>
                        <w:r>
                          <w:rPr>
                            <w:sz w:val="20"/>
                            <w:szCs w:val="20"/>
                          </w:rPr>
                          <w:t>ного размещения пострадавшего населения.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1.15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85C2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Создание резерва материально-технических средств для выполнения мероприятий при ликвидации чрезвычайных ситуаций  (закупка  электрообогревателей, палаток душевых,  фонарей «летучая мышь», умывальника с водонагревателем,  ёмкостей для питьевой и технической воды, биотуалетов, душевых кабин, кухо</w:t>
                        </w:r>
                        <w:r>
                          <w:rPr>
                            <w:sz w:val="20"/>
                            <w:szCs w:val="20"/>
                          </w:rPr>
                          <w:t>нь полевых) для полевого командн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 xml:space="preserve">ого пункта и полевого пункта временного </w:t>
                        </w:r>
                        <w:r>
                          <w:rPr>
                            <w:sz w:val="20"/>
                            <w:szCs w:val="20"/>
                          </w:rPr>
                          <w:t>размещения пострадавшего населен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ия.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350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1.16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85C2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Инвентарь для устранения последствий стихии: лопаты, ломы, тачк</w:t>
                        </w:r>
                        <w:r>
                          <w:rPr>
                            <w:sz w:val="20"/>
                            <w:szCs w:val="20"/>
                          </w:rPr>
                          <w:t>и строительные, мешки мусорные; дезинфе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кция колодцев.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Устранение последствий стихии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1.17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85C2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Закупка транспортного автомобильного прицепа для перевозки имущества полевого пункта временного размещения – 2 шт</w:t>
                        </w:r>
                        <w:r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Поддержание в готовности пунктов временного размещения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1.19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85C2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285C2F">
                          <w:rPr>
                            <w:sz w:val="20"/>
                            <w:szCs w:val="20"/>
                          </w:rPr>
                          <w:t>За</w:t>
                        </w:r>
                        <w:r>
                          <w:rPr>
                            <w:sz w:val="20"/>
                            <w:szCs w:val="20"/>
                          </w:rPr>
                          <w:t>купка специального обмундировани</w:t>
                        </w:r>
                        <w:r w:rsidRPr="00285C2F">
                          <w:rPr>
                            <w:sz w:val="20"/>
                            <w:szCs w:val="20"/>
                          </w:rPr>
                          <w:t>я и сапог для сотрудников Управления ГО и ЧС – 10 комплектов.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1.20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303E4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Закупка средств ради</w:t>
                        </w:r>
                        <w:r w:rsidRPr="00303E45">
                          <w:rPr>
                            <w:sz w:val="20"/>
                            <w:szCs w:val="20"/>
                          </w:rPr>
                          <w:t>освязи.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119,8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119,8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1.21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303E4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303E45">
                          <w:rPr>
                            <w:sz w:val="20"/>
                            <w:szCs w:val="20"/>
                          </w:rPr>
                          <w:t>Закупка тепловых пушек, световых фонарей.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27,5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27,5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261B3B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261B3B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оперативных групп имуществом для работы в сложных условиях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185142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1.22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303E45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 xml:space="preserve">Приобретение </w:t>
                        </w:r>
                        <w:r w:rsidRPr="00303E45">
                          <w:rPr>
                            <w:sz w:val="20"/>
                            <w:szCs w:val="20"/>
                          </w:rPr>
                          <w:t>форме</w:t>
                        </w:r>
                        <w:r>
                          <w:rPr>
                            <w:sz w:val="20"/>
                            <w:szCs w:val="20"/>
                          </w:rPr>
                          <w:t>нной специальной одежды для сотр</w:t>
                        </w:r>
                        <w:r w:rsidRPr="00303E45">
                          <w:rPr>
                            <w:sz w:val="20"/>
                            <w:szCs w:val="20"/>
                          </w:rPr>
                          <w:t>удников ЕДДС.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установленной формой одежды сотрудников дежурных служб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1.23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>Командировочные расх</w:t>
                        </w:r>
                        <w:r>
                          <w:rPr>
                            <w:sz w:val="20"/>
                            <w:szCs w:val="20"/>
                          </w:rPr>
                          <w:t>оды на обучение в УМЦ Краснодарс</w:t>
                        </w:r>
                        <w:r w:rsidRPr="00967F99">
                          <w:rPr>
                            <w:sz w:val="20"/>
                            <w:szCs w:val="20"/>
                          </w:rPr>
                          <w:t>кого края.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1145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color w:val="000000"/>
                          </w:rPr>
                          <w:t>300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Обучение сотрудников, повышение квалификации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 xml:space="preserve">Администрация города, </w:t>
                        </w:r>
                        <w:r w:rsidRPr="00967F99">
                          <w:rPr>
                            <w:sz w:val="20"/>
                            <w:szCs w:val="20"/>
                          </w:rPr>
                          <w:br/>
                          <w:t>МБУ «Управление по делам ГО и ЧС города Новороссийска»</w:t>
                        </w:r>
                        <w:r>
                          <w:rPr>
                            <w:sz w:val="20"/>
                            <w:szCs w:val="20"/>
                          </w:rPr>
                          <w:t xml:space="preserve">, </w:t>
                        </w:r>
                        <w:r w:rsidRPr="00422508">
                          <w:rPr>
                            <w:sz w:val="20"/>
                            <w:szCs w:val="20"/>
                            <w:shd w:val="clear" w:color="auto" w:fill="FFFFFF" w:themeFill="background1"/>
                          </w:rPr>
                          <w:t>администрации внутригородских и сельских районов</w:t>
                        </w:r>
                      </w:p>
                    </w:tc>
                  </w:tr>
                  <w:tr w:rsidR="00D71E06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1.24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85142" w:rsidRDefault="00D71E06" w:rsidP="00341F7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Создание финан</w:t>
                        </w: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сового резерва в муниципальном образовании д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ля ликвидации чрезвычайных ситуаций природно</w:t>
                        </w: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го и техногенного характера.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2896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1000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951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945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Создание финан</w:t>
                        </w: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сового резерва в муниципальном образовании д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ля ликвидации чрезвычайных ситуаций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3018E">
                          <w:rPr>
                            <w:color w:val="000000"/>
                            <w:sz w:val="20"/>
                            <w:szCs w:val="20"/>
                          </w:rPr>
                          <w:t xml:space="preserve">Администрация МО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93018E">
                          <w:rPr>
                            <w:color w:val="000000"/>
                            <w:sz w:val="20"/>
                            <w:szCs w:val="20"/>
                          </w:rPr>
                          <w:t>г. Новороссийск</w:t>
                        </w:r>
                      </w:p>
                    </w:tc>
                  </w:tr>
                  <w:tr w:rsidR="00D71E06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1.25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1F7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Мероприятия по обеспечению м</w:t>
                        </w:r>
                        <w:r w:rsidRPr="003F4543">
                          <w:rPr>
                            <w:color w:val="000000"/>
                            <w:sz w:val="20"/>
                            <w:szCs w:val="20"/>
                          </w:rPr>
                          <w:t xml:space="preserve">обилизационной </w:t>
                        </w:r>
                      </w:p>
                      <w:p w:rsidR="00341F72" w:rsidRPr="003F4543" w:rsidRDefault="00D71E06" w:rsidP="00341F7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4543">
                          <w:rPr>
                            <w:color w:val="000000"/>
                            <w:sz w:val="20"/>
                            <w:szCs w:val="20"/>
                          </w:rPr>
                          <w:t>готовности экономики</w:t>
                        </w:r>
                        <w:r w:rsidR="00341F72"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570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197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187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186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1F72" w:rsidRPr="00D8556F" w:rsidRDefault="00D71E06" w:rsidP="00341F7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Создание финан</w:t>
                        </w: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 xml:space="preserve">сового резерва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 обеспечению м</w:t>
                        </w:r>
                        <w:r w:rsidRPr="003F4543">
                          <w:rPr>
                            <w:color w:val="000000"/>
                            <w:sz w:val="20"/>
                            <w:szCs w:val="20"/>
                          </w:rPr>
                          <w:t>обилизационной готовности экономики</w:t>
                        </w:r>
                        <w:r w:rsidR="00341F72">
                          <w:rPr>
                            <w:color w:val="000000"/>
                            <w:sz w:val="20"/>
                            <w:szCs w:val="20"/>
                          </w:rPr>
                          <w:t>.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967F99" w:rsidRDefault="00D71E06" w:rsidP="00341F72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3018E">
                          <w:rPr>
                            <w:color w:val="000000"/>
                            <w:sz w:val="20"/>
                            <w:szCs w:val="20"/>
                          </w:rPr>
                          <w:t xml:space="preserve">Администрация МО 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93018E">
                          <w:rPr>
                            <w:color w:val="000000"/>
                            <w:sz w:val="20"/>
                            <w:szCs w:val="20"/>
                          </w:rPr>
                          <w:t>г. Новороссийск</w:t>
                        </w: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t>,</w:t>
                        </w:r>
                        <w:r w:rsidR="00341F72">
                          <w:rPr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 w:rsidR="00341F72">
                          <w:rPr>
                            <w:color w:val="000000"/>
                            <w:sz w:val="20"/>
                            <w:szCs w:val="20"/>
                          </w:rPr>
                          <w:br/>
                        </w: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1.26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3F4543">
                          <w:rPr>
                            <w:sz w:val="20"/>
                            <w:szCs w:val="20"/>
                          </w:rPr>
                          <w:t>Неисполненные обязательства прошлых лет по мероприятиям, согласно заключенных договоров и контрактов.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12979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4817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2453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2975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2734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Выплата кредиторской задолженности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400724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t>Администрация города,</w:t>
                        </w:r>
                      </w:p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400724">
                          <w:rPr>
                            <w:color w:val="000000"/>
                            <w:sz w:val="20"/>
                            <w:szCs w:val="20"/>
                          </w:rPr>
                          <w:t>МБУ «Управление по делам ГО и ЧС города Новороссийска»</w:t>
                        </w:r>
                      </w:p>
                    </w:tc>
                  </w:tr>
                  <w:tr w:rsidR="00D71E06" w:rsidRPr="00052D1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1.27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Обучение и аттестация спасателей:</w:t>
                        </w:r>
                      </w:p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-водолаз – 2 чел.</w:t>
                        </w:r>
                      </w:p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-газоспасатель -  14 чел.</w:t>
                        </w:r>
                      </w:p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электробезопасность – 30 чел.</w:t>
                        </w:r>
                      </w:p>
                      <w:p w:rsidR="00D71E06" w:rsidRPr="001B0EEC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-ликвидация розлива нефтепродуктов на суше – 8 чел.</w:t>
                        </w:r>
                      </w:p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B0EEC">
                          <w:rPr>
                            <w:sz w:val="20"/>
                            <w:szCs w:val="20"/>
                          </w:rPr>
                          <w:t>-дизелист-электрик- 5 чел.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Повышение квалификации спасателей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>МБУ ПАСС «Служба спасения»</w:t>
                        </w:r>
                      </w:p>
                    </w:tc>
                  </w:tr>
                  <w:tr w:rsidR="00D71E06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1.28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Закупка специальной техники и оборудования:</w:t>
                        </w:r>
                      </w:p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гидравлического аварийно-спасательного инструмента – 2 комплекта.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999,7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749,7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Обеспечение спасателей оборудованием для работы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>МБУ ПАСС «Служба спасения»</w:t>
                        </w:r>
                      </w:p>
                    </w:tc>
                  </w:tr>
                  <w:tr w:rsidR="00D71E06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1.29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18514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Закупка специальной техники и оборудования:</w:t>
                        </w:r>
                      </w:p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185142">
                          <w:rPr>
                            <w:color w:val="000000"/>
                            <w:sz w:val="20"/>
                            <w:szCs w:val="20"/>
                          </w:rPr>
                          <w:t>передвижные дизельные генераторы мощностью 20 кВт и 50 кВт.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500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250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Обеспечение бесперебойными источниками электроэнергии 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sz w:val="20"/>
                            <w:szCs w:val="20"/>
                          </w:rPr>
                          <w:t>МБУ ПАСС «Служба спасения»</w:t>
                        </w:r>
                      </w:p>
                    </w:tc>
                  </w:tr>
                  <w:tr w:rsidR="00D71E06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1.30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F7DE0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Содержание муниципальных учреждений: МБУ «Управление по делам ГО и ЧС».</w:t>
                        </w:r>
                      </w:p>
                      <w:p w:rsidR="00D71E06" w:rsidRPr="009F7DE0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84510,7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23020,7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20689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20465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20336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967F99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color w:val="000000"/>
                            <w:sz w:val="20"/>
                            <w:szCs w:val="20"/>
                          </w:rPr>
                          <w:t>МБУ «Управлени</w:t>
                        </w: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е по делам ГО и ЧС города Новоро</w:t>
                        </w:r>
                        <w:r w:rsidRPr="00967F99">
                          <w:rPr>
                            <w:color w:val="000000"/>
                            <w:sz w:val="20"/>
                            <w:szCs w:val="20"/>
                          </w:rPr>
                          <w:t>ссийска»</w:t>
                        </w:r>
                      </w:p>
                    </w:tc>
                  </w:tr>
                  <w:tr w:rsidR="00D71E06" w:rsidRPr="00967F99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1.31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41F72" w:rsidRDefault="00D71E06" w:rsidP="00341F7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Неисполнен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9F7DE0">
                          <w:rPr>
                            <w:sz w:val="20"/>
                            <w:szCs w:val="20"/>
                          </w:rPr>
                          <w:t>ые о</w:t>
                        </w:r>
                        <w:r>
                          <w:rPr>
                            <w:sz w:val="20"/>
                            <w:szCs w:val="20"/>
                          </w:rPr>
                          <w:t>бязательства прошлых лет</w:t>
                        </w:r>
                        <w:r w:rsidR="00341F72">
                          <w:rPr>
                            <w:sz w:val="20"/>
                            <w:szCs w:val="20"/>
                          </w:rPr>
                          <w:t>.</w:t>
                        </w:r>
                      </w:p>
                      <w:p w:rsidR="00341F72" w:rsidRPr="009F7DE0" w:rsidRDefault="00341F72" w:rsidP="00341F72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1948,5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722,5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1226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341F72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 w:rsidRPr="00967F99">
                          <w:rPr>
                            <w:color w:val="000000"/>
                            <w:sz w:val="20"/>
                            <w:szCs w:val="20"/>
                          </w:rPr>
                          <w:t>МБУ «У</w:t>
                        </w:r>
                        <w:r w:rsidR="00341F72">
                          <w:rPr>
                            <w:color w:val="000000"/>
                            <w:sz w:val="20"/>
                            <w:szCs w:val="20"/>
                          </w:rPr>
                          <w:t>правление по делам ГО и ЧС</w:t>
                        </w:r>
                      </w:p>
                      <w:p w:rsidR="00D71E06" w:rsidRPr="00967F99" w:rsidRDefault="00341F72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 xml:space="preserve"> город</w:t>
                        </w:r>
                        <w:r w:rsidR="00D71E06" w:rsidRPr="00967F99">
                          <w:rPr>
                            <w:color w:val="000000"/>
                            <w:sz w:val="20"/>
                            <w:szCs w:val="20"/>
                          </w:rPr>
                          <w:t>а Новороссийска»</w:t>
                        </w:r>
                      </w:p>
                    </w:tc>
                  </w:tr>
                  <w:tr w:rsidR="00D71E06" w:rsidRPr="008E52F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1.32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F7DE0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Содержание муниципальных учреждений: МБУ ПАСС «Служба спасения».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79735,3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20650,3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20050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19579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19456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8E52F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52F1">
                          <w:rPr>
                            <w:sz w:val="20"/>
                            <w:szCs w:val="20"/>
                          </w:rPr>
                          <w:t>МБУ ПАСС «Служба спасения»</w:t>
                        </w:r>
                      </w:p>
                    </w:tc>
                  </w:tr>
                  <w:tr w:rsidR="00D71E06" w:rsidRPr="008E52F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1.33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F7DE0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Неисполнен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9F7DE0">
                          <w:rPr>
                            <w:sz w:val="20"/>
                            <w:szCs w:val="20"/>
                          </w:rPr>
                          <w:t>ые обязательства прошлых лет.</w:t>
                        </w:r>
                      </w:p>
                      <w:p w:rsidR="00D71E06" w:rsidRPr="009F7DE0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1951,6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857,6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1094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8E52F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МБУ ПАСС «Служба спа</w:t>
                        </w:r>
                        <w:r w:rsidRPr="008E52F1">
                          <w:rPr>
                            <w:sz w:val="20"/>
                            <w:szCs w:val="20"/>
                          </w:rPr>
                          <w:t>сения»</w:t>
                        </w:r>
                      </w:p>
                    </w:tc>
                  </w:tr>
                  <w:tr w:rsidR="00D71E06" w:rsidRPr="008E52F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1.34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F7DE0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Содержание муниципальных учреждений: МБОУ ДПО «Курсы гражданской об</w:t>
                        </w:r>
                        <w:r>
                          <w:rPr>
                            <w:sz w:val="20"/>
                            <w:szCs w:val="20"/>
                          </w:rPr>
                          <w:t>ороны города Новороссийска»</w:t>
                        </w: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6073,4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1682,4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1471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1465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1455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Расходы на содержание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8E52F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МБОУ ДПО «Ку</w:t>
                        </w:r>
                        <w:r w:rsidRPr="008E52F1">
                          <w:rPr>
                            <w:sz w:val="20"/>
                            <w:szCs w:val="20"/>
                          </w:rPr>
                          <w:t>рсы гражданской обороны города Новороссийска»</w:t>
                        </w:r>
                      </w:p>
                    </w:tc>
                  </w:tr>
                  <w:tr w:rsidR="00D71E06" w:rsidRPr="008E52F1" w:rsidTr="00D71E06">
                    <w:trPr>
                      <w:trHeight w:val="351"/>
                      <w:jc w:val="center"/>
                    </w:trPr>
                    <w:tc>
                      <w:tcPr>
                        <w:tcW w:w="908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1.35</w:t>
                        </w:r>
                      </w:p>
                    </w:tc>
                    <w:tc>
                      <w:tcPr>
                        <w:tcW w:w="2139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9F7DE0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9F7DE0">
                          <w:rPr>
                            <w:sz w:val="20"/>
                            <w:szCs w:val="20"/>
                          </w:rPr>
                          <w:t>Неисполнен</w:t>
                        </w:r>
                        <w:r>
                          <w:rPr>
                            <w:sz w:val="20"/>
                            <w:szCs w:val="20"/>
                          </w:rPr>
                          <w:t>н</w:t>
                        </w:r>
                        <w:r w:rsidRPr="009F7DE0">
                          <w:rPr>
                            <w:sz w:val="20"/>
                            <w:szCs w:val="20"/>
                          </w:rPr>
                          <w:t>ые обязательства прошлых лет.</w:t>
                        </w:r>
                      </w:p>
                      <w:p w:rsidR="00D71E06" w:rsidRPr="009F7DE0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201,8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88,8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113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 w:rsidRPr="00052D11"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  <w:r>
                          <w:rPr>
                            <w:color w:val="000000"/>
                            <w:sz w:val="20"/>
                            <w:szCs w:val="20"/>
                          </w:rPr>
                          <w:t>Выплата по обязательствам</w:t>
                        </w: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8E52F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sz w:val="20"/>
                            <w:szCs w:val="20"/>
                          </w:rPr>
                        </w:pPr>
                        <w:r w:rsidRPr="008E52F1">
                          <w:rPr>
                            <w:sz w:val="20"/>
                            <w:szCs w:val="20"/>
                          </w:rPr>
                          <w:t>МБОУ ДПО «Курсы гражданской об</w:t>
                        </w:r>
                        <w:r>
                          <w:rPr>
                            <w:sz w:val="20"/>
                            <w:szCs w:val="20"/>
                          </w:rPr>
                          <w:t>ороны города Новорос</w:t>
                        </w:r>
                        <w:r w:rsidRPr="008E52F1">
                          <w:rPr>
                            <w:sz w:val="20"/>
                            <w:szCs w:val="20"/>
                          </w:rPr>
                          <w:t>сийска»</w:t>
                        </w:r>
                      </w:p>
                    </w:tc>
                  </w:tr>
                  <w:tr w:rsidR="00D71E06" w:rsidRPr="0093018E" w:rsidTr="00D71E06">
                    <w:trPr>
                      <w:trHeight w:val="351"/>
                      <w:jc w:val="center"/>
                    </w:trPr>
                    <w:tc>
                      <w:tcPr>
                        <w:tcW w:w="3047" w:type="dxa"/>
                        <w:gridSpan w:val="2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  <w:p w:rsidR="00D71E06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Итого по подпрограмме:</w:t>
                        </w:r>
                      </w:p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</w:p>
                    </w:tc>
                    <w:tc>
                      <w:tcPr>
                        <w:tcW w:w="110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203910,8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53385</w:t>
                        </w:r>
                      </w:p>
                    </w:tc>
                    <w:tc>
                      <w:tcPr>
                        <w:tcW w:w="95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8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51555,8</w:t>
                        </w:r>
                      </w:p>
                    </w:tc>
                    <w:tc>
                      <w:tcPr>
                        <w:tcW w:w="95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0</w:t>
                        </w:r>
                      </w:p>
                    </w:tc>
                    <w:tc>
                      <w:tcPr>
                        <w:tcW w:w="9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49642</w:t>
                        </w:r>
                      </w:p>
                    </w:tc>
                    <w:tc>
                      <w:tcPr>
                        <w:tcW w:w="96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052D11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</w:rPr>
                        </w:pPr>
                        <w:r>
                          <w:rPr>
                            <w:color w:val="000000"/>
                          </w:rPr>
                          <w:t>49328</w:t>
                        </w:r>
                      </w:p>
                    </w:tc>
                    <w:tc>
                      <w:tcPr>
                        <w:tcW w:w="2172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D71E06" w:rsidRPr="00D8556F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001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D71E06" w:rsidRPr="0093018E" w:rsidRDefault="00D71E06" w:rsidP="00565BF8">
                        <w:pPr>
                          <w:shd w:val="clear" w:color="auto" w:fill="FFFFFF" w:themeFill="background1"/>
                          <w:jc w:val="center"/>
                          <w:rPr>
                            <w:color w:val="000000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71E06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p w:rsidR="00D71E06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</w:p>
                <w:p w:rsidR="00D71E06" w:rsidRPr="00E70762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E70762">
                    <w:rPr>
                      <w:sz w:val="28"/>
                      <w:szCs w:val="28"/>
                    </w:rPr>
                    <w:t>Руководитель МБУ «Управление по делам</w:t>
                  </w:r>
                </w:p>
                <w:p w:rsidR="00D71E06" w:rsidRPr="006C3B33" w:rsidRDefault="00D71E06" w:rsidP="00565BF8">
                  <w:pPr>
                    <w:shd w:val="clear" w:color="auto" w:fill="FFFFFF" w:themeFill="background1"/>
                    <w:rPr>
                      <w:sz w:val="28"/>
                      <w:szCs w:val="28"/>
                    </w:rPr>
                  </w:pPr>
                  <w:r w:rsidRPr="00E70762">
                    <w:rPr>
                      <w:sz w:val="28"/>
                      <w:szCs w:val="28"/>
                    </w:rPr>
                    <w:t>ГО и ЧС г. Новороссийска»</w:t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 w:rsidRPr="00E70762">
                    <w:rPr>
                      <w:sz w:val="28"/>
                      <w:szCs w:val="28"/>
                    </w:rPr>
                    <w:tab/>
                  </w:r>
                  <w:r>
                    <w:rPr>
                      <w:sz w:val="28"/>
                      <w:szCs w:val="28"/>
                    </w:rPr>
                    <w:t xml:space="preserve">                                                                      </w:t>
                  </w:r>
                  <w:r w:rsidRPr="00E70762">
                    <w:rPr>
                      <w:sz w:val="28"/>
                      <w:szCs w:val="28"/>
                    </w:rPr>
                    <w:tab/>
                    <w:t xml:space="preserve">             </w:t>
                  </w:r>
                  <w:r>
                    <w:rPr>
                      <w:sz w:val="28"/>
                      <w:szCs w:val="28"/>
                    </w:rPr>
                    <w:t>И.М. Васильев</w:t>
                  </w:r>
                  <w:r w:rsidRPr="00E70762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</w:tbl>
          <w:p w:rsidR="00FD1B41" w:rsidRPr="00FD1B41" w:rsidRDefault="00FD1B41" w:rsidP="00422508">
            <w:pPr>
              <w:shd w:val="clear" w:color="auto" w:fill="FFFFFF" w:themeFill="background1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br w:type="page"/>
            </w:r>
            <w:bookmarkStart w:id="1" w:name="RANGE!A1:H25"/>
            <w:r w:rsidRPr="00FD1B41">
              <w:rPr>
                <w:color w:val="000000"/>
                <w:sz w:val="28"/>
                <w:szCs w:val="28"/>
              </w:rPr>
              <w:t> </w:t>
            </w:r>
            <w:bookmarkEnd w:id="1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FD1B41" w:rsidRPr="00FD1B41" w:rsidRDefault="00FD1B41" w:rsidP="00422508">
            <w:pPr>
              <w:shd w:val="clear" w:color="auto" w:fill="FFFFFF" w:themeFill="background1"/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1B41" w:rsidRPr="00FD1B41" w:rsidRDefault="00FD1B41" w:rsidP="00422508">
            <w:pPr>
              <w:shd w:val="clear" w:color="auto" w:fill="FFFFFF" w:themeFill="background1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532BD8" w:rsidRDefault="00532BD8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  <w:sectPr w:rsidR="00532BD8" w:rsidSect="0098158E">
          <w:pgSz w:w="16838" w:h="11906" w:orient="landscape"/>
          <w:pgMar w:top="1276" w:right="964" w:bottom="993" w:left="1134" w:header="510" w:footer="709" w:gutter="0"/>
          <w:pgNumType w:start="1"/>
          <w:cols w:space="708"/>
          <w:titlePg/>
          <w:docGrid w:linePitch="360"/>
        </w:sectPr>
      </w:pPr>
    </w:p>
    <w:p w:rsidR="006C4940" w:rsidRPr="00AA3257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 w:rsidRPr="00AA3257">
        <w:rPr>
          <w:sz w:val="28"/>
          <w:szCs w:val="28"/>
        </w:rPr>
        <w:t>П</w:t>
      </w:r>
      <w:r w:rsidR="00E54363">
        <w:rPr>
          <w:sz w:val="28"/>
          <w:szCs w:val="28"/>
        </w:rPr>
        <w:t>риложение № 5</w:t>
      </w:r>
    </w:p>
    <w:p w:rsidR="006C4940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6C4940" w:rsidRDefault="006C2623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  __</w:t>
      </w:r>
      <w:r w:rsidR="006C494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="006C4940" w:rsidRPr="00AA3257">
        <w:rPr>
          <w:sz w:val="28"/>
          <w:szCs w:val="28"/>
        </w:rPr>
        <w:t>№________</w:t>
      </w:r>
    </w:p>
    <w:p w:rsidR="006C4940" w:rsidRDefault="006C4940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6C4940" w:rsidRPr="00BA3693" w:rsidRDefault="00D232C8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D232C8">
        <w:rPr>
          <w:sz w:val="28"/>
          <w:szCs w:val="28"/>
        </w:rPr>
        <w:t xml:space="preserve">«ПОЖАРНАЯ </w:t>
      </w:r>
      <w:r>
        <w:rPr>
          <w:sz w:val="28"/>
          <w:szCs w:val="28"/>
        </w:rPr>
        <w:t>БЕЗОПАСНОСТЬ НАСЕЛЕНИЯ</w:t>
      </w:r>
      <w:r w:rsidRPr="00BA3693">
        <w:rPr>
          <w:sz w:val="28"/>
          <w:szCs w:val="28"/>
        </w:rPr>
        <w:t>»</w:t>
      </w:r>
    </w:p>
    <w:p w:rsidR="006C4940" w:rsidRDefault="006C4940" w:rsidP="00422508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tbl>
      <w:tblPr>
        <w:tblW w:w="95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831"/>
      </w:tblGrid>
      <w:tr w:rsidR="00E54363" w:rsidRPr="00E57CC2" w:rsidTr="005A5A7A">
        <w:tc>
          <w:tcPr>
            <w:tcW w:w="3708" w:type="dxa"/>
            <w:shd w:val="clear" w:color="auto" w:fill="auto"/>
          </w:tcPr>
          <w:p w:rsidR="00E54363" w:rsidRPr="00121A1A" w:rsidRDefault="00E54363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121A1A" w:rsidRDefault="00D232C8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232C8">
              <w:rPr>
                <w:sz w:val="28"/>
                <w:szCs w:val="28"/>
              </w:rPr>
              <w:t>МБУ «Пожарная охрана г. Новороссийска»</w:t>
            </w:r>
          </w:p>
        </w:tc>
      </w:tr>
      <w:tr w:rsidR="00E54363" w:rsidRPr="00E57CC2" w:rsidTr="005A5A7A">
        <w:tc>
          <w:tcPr>
            <w:tcW w:w="3708" w:type="dxa"/>
            <w:shd w:val="clear" w:color="auto" w:fill="auto"/>
          </w:tcPr>
          <w:p w:rsidR="00E54363" w:rsidRPr="00121A1A" w:rsidRDefault="00E54363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 подпрограммы:</w:t>
            </w:r>
          </w:p>
        </w:tc>
        <w:tc>
          <w:tcPr>
            <w:tcW w:w="5831" w:type="dxa"/>
            <w:shd w:val="clear" w:color="auto" w:fill="auto"/>
          </w:tcPr>
          <w:p w:rsidR="00E54363" w:rsidRPr="00121A1A" w:rsidRDefault="00D232C8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232C8">
              <w:rPr>
                <w:sz w:val="28"/>
                <w:szCs w:val="28"/>
              </w:rPr>
              <w:t>МБУ «Пожарная охрана г. Новороссийска»</w:t>
            </w:r>
            <w:r>
              <w:rPr>
                <w:sz w:val="28"/>
                <w:szCs w:val="28"/>
              </w:rPr>
              <w:t>,</w:t>
            </w:r>
            <w:r w:rsidRPr="0005093C">
              <w:rPr>
                <w:color w:val="000000"/>
                <w:sz w:val="28"/>
                <w:szCs w:val="28"/>
              </w:rPr>
              <w:t xml:space="preserve"> МБУ ПАСС «Служба спасения»</w:t>
            </w:r>
          </w:p>
        </w:tc>
      </w:tr>
      <w:tr w:rsidR="00A9682D" w:rsidRPr="00E57CC2" w:rsidTr="005A5A7A">
        <w:tc>
          <w:tcPr>
            <w:tcW w:w="3708" w:type="dxa"/>
            <w:shd w:val="clear" w:color="auto" w:fill="auto"/>
          </w:tcPr>
          <w:p w:rsidR="00A9682D" w:rsidRPr="00171900" w:rsidRDefault="00A9682D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Цели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9D24E5" w:rsidRPr="00D24E14" w:rsidRDefault="009D24E5" w:rsidP="001A599F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4E14">
              <w:rPr>
                <w:sz w:val="28"/>
                <w:szCs w:val="28"/>
              </w:rPr>
              <w:t>овершенствование системы обеспечения пожарной безопасности</w:t>
            </w:r>
          </w:p>
          <w:p w:rsidR="009D24E5" w:rsidRPr="00FC529B" w:rsidRDefault="009D24E5" w:rsidP="001A599F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FC529B">
              <w:rPr>
                <w:sz w:val="28"/>
                <w:szCs w:val="28"/>
              </w:rPr>
              <w:t>овершенствование системы предупреждения возникновения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чрезвычайных ситуаций природного характера;</w:t>
            </w:r>
          </w:p>
          <w:p w:rsidR="00A9682D" w:rsidRPr="00121A1A" w:rsidRDefault="009D24E5" w:rsidP="001A599F">
            <w:pPr>
              <w:numPr>
                <w:ilvl w:val="0"/>
                <w:numId w:val="13"/>
              </w:numPr>
              <w:shd w:val="clear" w:color="auto" w:fill="FFFFFF" w:themeFill="background1"/>
              <w:spacing w:after="150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D24E14">
              <w:rPr>
                <w:sz w:val="28"/>
                <w:szCs w:val="28"/>
              </w:rPr>
              <w:t>овершенствование системы реагир</w:t>
            </w:r>
            <w:r>
              <w:rPr>
                <w:sz w:val="28"/>
                <w:szCs w:val="28"/>
              </w:rPr>
              <w:t>ования на чрезвычайные ситуации.</w:t>
            </w:r>
          </w:p>
        </w:tc>
      </w:tr>
      <w:tr w:rsidR="00A9682D" w:rsidRPr="00E57CC2" w:rsidTr="005A5A7A">
        <w:tc>
          <w:tcPr>
            <w:tcW w:w="3708" w:type="dxa"/>
            <w:shd w:val="clear" w:color="auto" w:fill="auto"/>
          </w:tcPr>
          <w:p w:rsidR="00A9682D" w:rsidRPr="00171900" w:rsidRDefault="00A9682D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З</w:t>
            </w:r>
            <w:r w:rsidRPr="00171900">
              <w:rPr>
                <w:color w:val="000000"/>
                <w:sz w:val="28"/>
                <w:szCs w:val="28"/>
              </w:rPr>
              <w:t>адачи</w:t>
            </w:r>
            <w:r>
              <w:rPr>
                <w:color w:val="000000"/>
                <w:sz w:val="28"/>
                <w:szCs w:val="28"/>
              </w:rPr>
              <w:t xml:space="preserve">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  <w:p w:rsidR="00A9682D" w:rsidRPr="00171900" w:rsidRDefault="00A9682D" w:rsidP="00422508">
            <w:pPr>
              <w:shd w:val="clear" w:color="auto" w:fill="FFFFFF" w:themeFill="background1"/>
              <w:spacing w:after="150"/>
              <w:ind w:left="30" w:right="30" w:firstLine="851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</w:p>
        </w:tc>
        <w:tc>
          <w:tcPr>
            <w:tcW w:w="5831" w:type="dxa"/>
            <w:shd w:val="clear" w:color="auto" w:fill="auto"/>
          </w:tcPr>
          <w:p w:rsidR="009D24E5" w:rsidRDefault="009D24E5" w:rsidP="001A599F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FC529B">
              <w:rPr>
                <w:sz w:val="28"/>
                <w:szCs w:val="28"/>
              </w:rPr>
              <w:t>еализация функций, связанных с обеспечением безопасности населения, решением задач по предупреждению и ликвидации чрезвычайных</w:t>
            </w:r>
            <w:r w:rsidR="00C2647D">
              <w:rPr>
                <w:sz w:val="28"/>
                <w:szCs w:val="28"/>
              </w:rPr>
              <w:t xml:space="preserve"> ситуаций,</w:t>
            </w:r>
            <w:r w:rsidRPr="00FC529B">
              <w:rPr>
                <w:sz w:val="28"/>
                <w:szCs w:val="28"/>
              </w:rPr>
              <w:t xml:space="preserve"> </w:t>
            </w:r>
            <w:r w:rsidR="00C2647D">
              <w:rPr>
                <w:sz w:val="28"/>
                <w:szCs w:val="28"/>
              </w:rPr>
              <w:t>реализация функций связанных с</w:t>
            </w:r>
            <w:r w:rsidRPr="00FC529B">
              <w:rPr>
                <w:sz w:val="28"/>
                <w:szCs w:val="28"/>
              </w:rPr>
              <w:t xml:space="preserve"> проведением аварийно-спасательных работ;</w:t>
            </w:r>
          </w:p>
          <w:p w:rsidR="009D24E5" w:rsidRDefault="009D24E5" w:rsidP="001A599F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FC529B">
              <w:rPr>
                <w:sz w:val="28"/>
                <w:szCs w:val="28"/>
              </w:rPr>
              <w:t>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</w:t>
            </w:r>
            <w:r>
              <w:rPr>
                <w:sz w:val="28"/>
                <w:szCs w:val="28"/>
              </w:rPr>
              <w:t xml:space="preserve"> ситуаций и стихийных бедствий.</w:t>
            </w:r>
          </w:p>
          <w:p w:rsidR="00A9682D" w:rsidRPr="00121A1A" w:rsidRDefault="009D24E5" w:rsidP="001A599F">
            <w:pPr>
              <w:numPr>
                <w:ilvl w:val="0"/>
                <w:numId w:val="14"/>
              </w:numPr>
              <w:shd w:val="clear" w:color="auto" w:fill="FFFFFF" w:themeFill="background1"/>
              <w:ind w:left="0" w:firstLine="261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FC529B">
              <w:rPr>
                <w:sz w:val="28"/>
                <w:szCs w:val="28"/>
              </w:rPr>
              <w:t xml:space="preserve">оддержание органов управления, сил и средств в постоянной готовности к выдвижению в зоны чрезвычайных </w:t>
            </w:r>
            <w:r>
              <w:rPr>
                <w:sz w:val="28"/>
                <w:szCs w:val="28"/>
              </w:rPr>
              <w:t>ситуаций и проведению аварийно-</w:t>
            </w:r>
            <w:r w:rsidRPr="00FC529B">
              <w:rPr>
                <w:sz w:val="28"/>
                <w:szCs w:val="28"/>
              </w:rPr>
              <w:t>спасательных работ;</w:t>
            </w:r>
          </w:p>
        </w:tc>
      </w:tr>
      <w:tr w:rsidR="00A9682D" w:rsidRPr="00E57CC2" w:rsidTr="005A5A7A">
        <w:tc>
          <w:tcPr>
            <w:tcW w:w="3708" w:type="dxa"/>
            <w:shd w:val="clear" w:color="auto" w:fill="auto"/>
          </w:tcPr>
          <w:p w:rsidR="00A9682D" w:rsidRPr="00171900" w:rsidRDefault="00A9682D" w:rsidP="00422508">
            <w:pPr>
              <w:shd w:val="clear" w:color="auto" w:fill="FFFFFF" w:themeFill="background1"/>
              <w:spacing w:after="150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Перечень целевых показателей муниципальной подпрограммы:</w:t>
            </w:r>
          </w:p>
        </w:tc>
        <w:tc>
          <w:tcPr>
            <w:tcW w:w="5831" w:type="dxa"/>
            <w:shd w:val="clear" w:color="auto" w:fill="auto"/>
          </w:tcPr>
          <w:p w:rsidR="009D24E5" w:rsidRPr="00124EB3" w:rsidRDefault="00C2647D" w:rsidP="00C2647D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D24E5">
              <w:rPr>
                <w:sz w:val="28"/>
                <w:szCs w:val="28"/>
              </w:rPr>
              <w:t>.</w:t>
            </w:r>
            <w:r w:rsidR="009D24E5" w:rsidRPr="00124EB3">
              <w:rPr>
                <w:sz w:val="28"/>
                <w:szCs w:val="28"/>
              </w:rPr>
              <w:t>Обеспеченность МБУ «Пожарная охрана города Новороссийска» пожарно – техническим вооружением</w:t>
            </w:r>
          </w:p>
          <w:p w:rsidR="009D24E5" w:rsidRPr="00124EB3" w:rsidRDefault="009D24E5" w:rsidP="00C2647D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124EB3">
              <w:rPr>
                <w:sz w:val="28"/>
                <w:szCs w:val="28"/>
              </w:rPr>
              <w:t>Поддержание штатных единиц добровольных пожарных</w:t>
            </w:r>
          </w:p>
          <w:p w:rsidR="009D24E5" w:rsidRPr="00124EB3" w:rsidRDefault="009D24E5" w:rsidP="00C2647D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124EB3">
              <w:rPr>
                <w:sz w:val="28"/>
                <w:szCs w:val="28"/>
              </w:rPr>
              <w:t>Количество проведенных профилактических мероприятий</w:t>
            </w:r>
          </w:p>
          <w:p w:rsidR="005A456D" w:rsidRPr="00121A1A" w:rsidRDefault="009D24E5" w:rsidP="00C2647D">
            <w:pPr>
              <w:shd w:val="clear" w:color="auto" w:fill="FFFFFF" w:themeFill="background1"/>
              <w:ind w:firstLine="26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124EB3">
              <w:rPr>
                <w:sz w:val="28"/>
                <w:szCs w:val="28"/>
              </w:rPr>
              <w:t>Обеспеченность ДПО города Новороссийска пожарно – техническим вооружением</w:t>
            </w:r>
          </w:p>
        </w:tc>
      </w:tr>
      <w:tr w:rsidR="00A9682D" w:rsidRPr="00E57CC2" w:rsidTr="005A5A7A">
        <w:tc>
          <w:tcPr>
            <w:tcW w:w="3708" w:type="dxa"/>
            <w:shd w:val="clear" w:color="auto" w:fill="auto"/>
          </w:tcPr>
          <w:p w:rsidR="00A9682D" w:rsidRPr="00171900" w:rsidRDefault="00A9682D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Э</w:t>
            </w:r>
            <w:r w:rsidRPr="00171900">
              <w:rPr>
                <w:color w:val="000000"/>
                <w:sz w:val="28"/>
                <w:szCs w:val="28"/>
              </w:rPr>
              <w:t xml:space="preserve">тапы </w:t>
            </w:r>
            <w:r>
              <w:rPr>
                <w:color w:val="000000"/>
                <w:sz w:val="28"/>
                <w:szCs w:val="28"/>
              </w:rPr>
              <w:t xml:space="preserve">и сроки </w:t>
            </w:r>
            <w:r w:rsidRPr="00171900">
              <w:rPr>
                <w:color w:val="000000"/>
                <w:sz w:val="28"/>
                <w:szCs w:val="28"/>
              </w:rPr>
              <w:t xml:space="preserve"> </w:t>
            </w:r>
          </w:p>
          <w:p w:rsidR="00A9682D" w:rsidRPr="00171900" w:rsidRDefault="00A9682D" w:rsidP="00422508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 w:rsidRPr="00171900">
              <w:rPr>
                <w:color w:val="000000"/>
                <w:sz w:val="28"/>
                <w:szCs w:val="28"/>
              </w:rPr>
              <w:t xml:space="preserve">реализации </w:t>
            </w:r>
            <w:r>
              <w:rPr>
                <w:color w:val="000000"/>
                <w:sz w:val="28"/>
                <w:szCs w:val="28"/>
              </w:rPr>
              <w:t xml:space="preserve">муниципальной </w:t>
            </w:r>
            <w:r w:rsidR="007306E4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A9682D" w:rsidRPr="00121A1A" w:rsidRDefault="00A9682D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276CC2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-2019 годы</w:t>
            </w:r>
          </w:p>
        </w:tc>
      </w:tr>
      <w:tr w:rsidR="005A5A7A" w:rsidRPr="00E57CC2" w:rsidTr="005A5A7A">
        <w:tc>
          <w:tcPr>
            <w:tcW w:w="3708" w:type="dxa"/>
            <w:shd w:val="clear" w:color="auto" w:fill="auto"/>
          </w:tcPr>
          <w:p w:rsidR="005A5A7A" w:rsidRDefault="005A5A7A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Объемы бюджетных ассигнований муниципальной подп</w:t>
            </w:r>
            <w:r w:rsidRPr="00171900">
              <w:rPr>
                <w:color w:val="000000"/>
                <w:sz w:val="28"/>
                <w:szCs w:val="28"/>
              </w:rPr>
              <w:t>рограммы</w:t>
            </w:r>
            <w:r>
              <w:rPr>
                <w:color w:val="000000"/>
                <w:sz w:val="28"/>
                <w:szCs w:val="28"/>
              </w:rPr>
              <w:t>:</w:t>
            </w:r>
          </w:p>
        </w:tc>
        <w:tc>
          <w:tcPr>
            <w:tcW w:w="5831" w:type="dxa"/>
            <w:shd w:val="clear" w:color="auto" w:fill="auto"/>
          </w:tcPr>
          <w:p w:rsidR="00BC7B94" w:rsidRPr="00BC7B94" w:rsidRDefault="00BC7B94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C7B94">
              <w:rPr>
                <w:sz w:val="28"/>
                <w:szCs w:val="28"/>
              </w:rPr>
              <w:t xml:space="preserve">- 2016 год </w:t>
            </w:r>
            <w:r w:rsidR="005C2F8C">
              <w:rPr>
                <w:sz w:val="28"/>
                <w:szCs w:val="28"/>
              </w:rPr>
              <w:t>42138,3</w:t>
            </w:r>
            <w:r w:rsidRPr="00BC7B94">
              <w:rPr>
                <w:sz w:val="28"/>
                <w:szCs w:val="28"/>
              </w:rPr>
              <w:t xml:space="preserve"> –тыс. рублей, местный бюджет     </w:t>
            </w:r>
            <w:r w:rsidR="005C2F8C">
              <w:rPr>
                <w:sz w:val="28"/>
                <w:szCs w:val="28"/>
              </w:rPr>
              <w:t>42138,3</w:t>
            </w:r>
            <w:r w:rsidRPr="00BC7B94">
              <w:rPr>
                <w:sz w:val="28"/>
                <w:szCs w:val="28"/>
              </w:rPr>
              <w:t>–тыс.рублей, планируемые привлеченные средства –0 тыс.рублей, планируемый краевой бюджет-0 тыс. рублей, планируемый федеральный бюджет – 0 тыс. рублей;</w:t>
            </w:r>
          </w:p>
          <w:p w:rsidR="00BC7B94" w:rsidRPr="00BC7B94" w:rsidRDefault="00BC7B94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C7B94">
              <w:rPr>
                <w:sz w:val="28"/>
                <w:szCs w:val="28"/>
              </w:rPr>
              <w:t xml:space="preserve">- 2017 год </w:t>
            </w:r>
            <w:r w:rsidR="0068405B">
              <w:rPr>
                <w:sz w:val="28"/>
                <w:szCs w:val="28"/>
              </w:rPr>
              <w:t>363</w:t>
            </w:r>
            <w:r w:rsidR="005C2F8C">
              <w:rPr>
                <w:sz w:val="28"/>
                <w:szCs w:val="28"/>
              </w:rPr>
              <w:t>41</w:t>
            </w:r>
            <w:r w:rsidRPr="00BC7B94">
              <w:rPr>
                <w:sz w:val="28"/>
                <w:szCs w:val="28"/>
              </w:rPr>
              <w:t xml:space="preserve"> –тыс. рублей, местный бюджет     </w:t>
            </w:r>
            <w:r w:rsidR="0068405B">
              <w:rPr>
                <w:sz w:val="28"/>
                <w:szCs w:val="28"/>
              </w:rPr>
              <w:t>363</w:t>
            </w:r>
            <w:r w:rsidR="005C2F8C">
              <w:rPr>
                <w:sz w:val="28"/>
                <w:szCs w:val="28"/>
              </w:rPr>
              <w:t>41</w:t>
            </w:r>
            <w:r w:rsidRPr="00BC7B94">
              <w:rPr>
                <w:sz w:val="28"/>
                <w:szCs w:val="28"/>
              </w:rPr>
              <w:t>–тыс. рублей, планируемые привлеченные средства –0 тыс. рублей, планируемый краевой бюджет-0 тыс. рублей, планируемый федеральный бюджет – 0 тыс. рублей;</w:t>
            </w:r>
          </w:p>
          <w:p w:rsidR="00BC7B94" w:rsidRPr="00BC7B94" w:rsidRDefault="00BC7B94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C7B94">
              <w:rPr>
                <w:sz w:val="28"/>
                <w:szCs w:val="28"/>
              </w:rPr>
              <w:t xml:space="preserve">- 2018 год – </w:t>
            </w:r>
            <w:r>
              <w:rPr>
                <w:sz w:val="28"/>
                <w:szCs w:val="28"/>
              </w:rPr>
              <w:t>33060</w:t>
            </w:r>
            <w:r w:rsidRPr="00BC7B94">
              <w:rPr>
                <w:sz w:val="28"/>
                <w:szCs w:val="28"/>
              </w:rPr>
              <w:t xml:space="preserve"> тыс. рублей, местный бюджет – </w:t>
            </w:r>
            <w:r>
              <w:rPr>
                <w:sz w:val="28"/>
                <w:szCs w:val="28"/>
              </w:rPr>
              <w:t>33060</w:t>
            </w:r>
            <w:r w:rsidRPr="00BC7B94">
              <w:rPr>
                <w:sz w:val="28"/>
                <w:szCs w:val="28"/>
              </w:rPr>
              <w:t>тыс. рублей, планируемые привлеченные средства –0 тыс.рублей, планируемый краевой бюджет- 0 тыс. рублей, планируемый федеральный бюджет – 0 тыс. рублей;</w:t>
            </w:r>
          </w:p>
          <w:p w:rsidR="005A5A7A" w:rsidRPr="00121A1A" w:rsidRDefault="00BC7B94" w:rsidP="00422508">
            <w:pPr>
              <w:shd w:val="clear" w:color="auto" w:fill="FFFFFF" w:themeFill="background1"/>
              <w:spacing w:after="150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BC7B94">
              <w:rPr>
                <w:sz w:val="28"/>
                <w:szCs w:val="28"/>
              </w:rPr>
              <w:t xml:space="preserve">- 2019 год – </w:t>
            </w:r>
            <w:r>
              <w:rPr>
                <w:sz w:val="28"/>
                <w:szCs w:val="28"/>
              </w:rPr>
              <w:t>32852</w:t>
            </w:r>
            <w:r w:rsidRPr="00BC7B94">
              <w:rPr>
                <w:sz w:val="28"/>
                <w:szCs w:val="28"/>
              </w:rPr>
              <w:t xml:space="preserve"> тыс. рублей, местный бюджет -</w:t>
            </w:r>
            <w:r>
              <w:rPr>
                <w:sz w:val="28"/>
                <w:szCs w:val="28"/>
              </w:rPr>
              <w:t>32852</w:t>
            </w:r>
            <w:r w:rsidRPr="00BC7B94">
              <w:rPr>
                <w:sz w:val="28"/>
                <w:szCs w:val="28"/>
              </w:rPr>
              <w:t xml:space="preserve"> тыс.рублей, планируемые привлеченные средства – 0 тыс.рублей, планируемый краевой бюджет - 0 тыс. рублей, планируемый федеральный бюджет – 0 тыс. рублей</w:t>
            </w:r>
          </w:p>
        </w:tc>
      </w:tr>
      <w:tr w:rsidR="00A9682D" w:rsidRPr="00E57CC2" w:rsidTr="005A5A7A">
        <w:trPr>
          <w:trHeight w:val="842"/>
        </w:trPr>
        <w:tc>
          <w:tcPr>
            <w:tcW w:w="3708" w:type="dxa"/>
            <w:shd w:val="clear" w:color="auto" w:fill="auto"/>
          </w:tcPr>
          <w:p w:rsidR="00A9682D" w:rsidRDefault="00A9682D" w:rsidP="00422508">
            <w:pPr>
              <w:shd w:val="clear" w:color="auto" w:fill="FFFFFF" w:themeFill="background1"/>
              <w:ind w:right="30"/>
              <w:contextualSpacing/>
              <w:textAlignment w:val="baseline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Контроль за выполнением муниципальной </w:t>
            </w:r>
            <w:r w:rsidR="007306E4">
              <w:rPr>
                <w:color w:val="000000"/>
                <w:sz w:val="28"/>
                <w:szCs w:val="28"/>
              </w:rPr>
              <w:t>под</w:t>
            </w:r>
            <w:r>
              <w:rPr>
                <w:color w:val="000000"/>
                <w:sz w:val="28"/>
                <w:szCs w:val="28"/>
              </w:rPr>
              <w:t>программы:</w:t>
            </w:r>
          </w:p>
        </w:tc>
        <w:tc>
          <w:tcPr>
            <w:tcW w:w="5831" w:type="dxa"/>
            <w:shd w:val="clear" w:color="auto" w:fill="auto"/>
          </w:tcPr>
          <w:p w:rsidR="00A9682D" w:rsidRPr="00121A1A" w:rsidRDefault="00BC7B94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Pr="00055668">
              <w:rPr>
                <w:color w:val="000000"/>
                <w:sz w:val="28"/>
                <w:szCs w:val="28"/>
              </w:rPr>
              <w:t>МБУ «Управление по делам ГО и ЧС города Новороссийска»</w:t>
            </w:r>
          </w:p>
        </w:tc>
      </w:tr>
    </w:tbl>
    <w:p w:rsidR="00E54363" w:rsidRDefault="00E54363" w:rsidP="00422508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p w:rsidR="00A9682D" w:rsidRDefault="00A9682D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A9682D" w:rsidRPr="00FE5F1A" w:rsidRDefault="00BC7B94" w:rsidP="001A599F">
      <w:pPr>
        <w:numPr>
          <w:ilvl w:val="0"/>
          <w:numId w:val="9"/>
        </w:num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BC7B94">
        <w:rPr>
          <w:bCs/>
          <w:sz w:val="28"/>
          <w:szCs w:val="28"/>
        </w:rPr>
        <w:t xml:space="preserve">Содержание проблемы и обоснование необходимости ее решения программными методами </w:t>
      </w:r>
      <w:r w:rsidR="003335A7">
        <w:rPr>
          <w:bCs/>
          <w:sz w:val="28"/>
          <w:szCs w:val="28"/>
        </w:rPr>
        <w:t>муниципального образования город Новороссийск</w:t>
      </w:r>
    </w:p>
    <w:p w:rsidR="00FE4BCD" w:rsidRPr="00FE4BCD" w:rsidRDefault="00FE4BCD" w:rsidP="00422508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Default="00BC7B94" w:rsidP="00422508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BC7B94">
        <w:rPr>
          <w:sz w:val="28"/>
          <w:szCs w:val="28"/>
        </w:rPr>
        <w:t xml:space="preserve">Обеспечение необходимого уровня пожарной безопасности и минимизация потерь вследствие пожаров являются важными факторами устойчивого социально-экономического развития </w:t>
      </w:r>
      <w:r>
        <w:rPr>
          <w:sz w:val="28"/>
          <w:szCs w:val="28"/>
        </w:rPr>
        <w:t>города Новороссийска</w:t>
      </w:r>
      <w:r w:rsidRPr="00BC7B94">
        <w:rPr>
          <w:sz w:val="28"/>
          <w:szCs w:val="28"/>
        </w:rPr>
        <w:t xml:space="preserve">. В соответствии со статьей 18 Федерального закона от 21 декабря 1994 года № 69-ФЗ «О пожарной безопасности» к полномочиям органов государственной власти субъектов Российской Федерации в области пожарной безопасности относятся в том числе: организация выполнения и осуществление мер пожарной безопасности; разработка, утверждение и исполнение соответствующих бюджетов в части расходов на пожарную безопасность, в том числе на содержание пожарной охраны; разработка, финансирование и организация выполнения региональных целевых программ; </w:t>
      </w:r>
    </w:p>
    <w:p w:rsidR="00BC7B94" w:rsidRDefault="00535AC0" w:rsidP="00422508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535AC0">
        <w:rPr>
          <w:sz w:val="28"/>
          <w:szCs w:val="28"/>
        </w:rPr>
        <w:t>Необходимо повысить пожарную безопасность социально значимых объектов муниципального образования, а также расположенных в сельской местности в удаленных от пожарных подразделений населенных пунктах; улучшить материально-техническое обеспечение и повысить боеготовность пожарных частей противопожарной службы города Новороссийска</w:t>
      </w:r>
      <w:r>
        <w:t xml:space="preserve">. </w:t>
      </w:r>
    </w:p>
    <w:p w:rsidR="00A9682D" w:rsidRPr="00FE4BCD" w:rsidRDefault="00A9682D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FE4BCD" w:rsidRPr="00A11930" w:rsidRDefault="00A9682D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 Цели, задачи и целевые показатели,</w:t>
      </w:r>
      <w:r w:rsidR="00FE4BCD" w:rsidRPr="00A11930">
        <w:rPr>
          <w:bCs/>
          <w:sz w:val="28"/>
          <w:szCs w:val="28"/>
        </w:rPr>
        <w:t xml:space="preserve"> сроки и этапы реализации подпрограммы</w:t>
      </w:r>
    </w:p>
    <w:p w:rsidR="00FE4BCD" w:rsidRPr="00FE4BCD" w:rsidRDefault="00FE4BCD" w:rsidP="00422508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FE4BCD" w:rsidRDefault="00FE4BCD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Основными целями  и задачами подпрограммы являются:</w:t>
      </w:r>
    </w:p>
    <w:p w:rsidR="00C2647D" w:rsidRPr="00D24E14" w:rsidRDefault="00C2647D" w:rsidP="001A599F">
      <w:pPr>
        <w:numPr>
          <w:ilvl w:val="0"/>
          <w:numId w:val="15"/>
        </w:numPr>
        <w:shd w:val="clear" w:color="auto" w:fill="FFFFFF" w:themeFill="background1"/>
        <w:spacing w:after="150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D24E14">
        <w:rPr>
          <w:sz w:val="28"/>
          <w:szCs w:val="28"/>
        </w:rPr>
        <w:t>овершенствование системы обеспечения пожарной безопасности</w:t>
      </w:r>
    </w:p>
    <w:p w:rsidR="00C2647D" w:rsidRPr="00FC529B" w:rsidRDefault="00C2647D" w:rsidP="001A599F">
      <w:pPr>
        <w:numPr>
          <w:ilvl w:val="0"/>
          <w:numId w:val="15"/>
        </w:numPr>
        <w:shd w:val="clear" w:color="auto" w:fill="FFFFFF" w:themeFill="background1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С</w:t>
      </w:r>
      <w:r w:rsidRPr="00FC529B">
        <w:rPr>
          <w:sz w:val="28"/>
          <w:szCs w:val="28"/>
        </w:rPr>
        <w:t>овершенствование системы предупреждения возникновения</w:t>
      </w:r>
      <w:r>
        <w:rPr>
          <w:sz w:val="28"/>
          <w:szCs w:val="28"/>
        </w:rPr>
        <w:t xml:space="preserve"> </w:t>
      </w:r>
      <w:r w:rsidRPr="00FC529B">
        <w:rPr>
          <w:sz w:val="28"/>
          <w:szCs w:val="28"/>
        </w:rPr>
        <w:t>чрезвычайных ситуаций природного характера;</w:t>
      </w:r>
    </w:p>
    <w:p w:rsidR="00C2647D" w:rsidRPr="00C2647D" w:rsidRDefault="00C2647D" w:rsidP="001A599F">
      <w:pPr>
        <w:pStyle w:val="a7"/>
        <w:numPr>
          <w:ilvl w:val="0"/>
          <w:numId w:val="15"/>
        </w:numPr>
        <w:shd w:val="clear" w:color="auto" w:fill="FFFFFF" w:themeFill="background1"/>
        <w:jc w:val="both"/>
        <w:rPr>
          <w:sz w:val="28"/>
          <w:szCs w:val="28"/>
        </w:rPr>
      </w:pPr>
      <w:r w:rsidRPr="00C2647D">
        <w:rPr>
          <w:sz w:val="28"/>
          <w:szCs w:val="28"/>
        </w:rPr>
        <w:t>Совершенствование системы реагирования на чрезвычайные ситуации.</w:t>
      </w:r>
    </w:p>
    <w:p w:rsidR="00C2647D" w:rsidRDefault="00C2647D" w:rsidP="00C2647D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Основными задачами подпрограммы являются:</w:t>
      </w:r>
    </w:p>
    <w:p w:rsidR="00C2647D" w:rsidRDefault="00C2647D" w:rsidP="001A599F">
      <w:pPr>
        <w:numPr>
          <w:ilvl w:val="0"/>
          <w:numId w:val="16"/>
        </w:numPr>
        <w:shd w:val="clear" w:color="auto" w:fill="FFFFFF" w:themeFill="background1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Р</w:t>
      </w:r>
      <w:r w:rsidRPr="00FC529B">
        <w:rPr>
          <w:sz w:val="28"/>
          <w:szCs w:val="28"/>
        </w:rPr>
        <w:t>еализация функций, связанных с обеспечением безопасности населения, решением задач по предупреждению и ликвидации чрезвычайных</w:t>
      </w:r>
      <w:r>
        <w:rPr>
          <w:sz w:val="28"/>
          <w:szCs w:val="28"/>
        </w:rPr>
        <w:t xml:space="preserve"> ситуаций,</w:t>
      </w:r>
      <w:r w:rsidRPr="00FC529B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реализация функций связанных с</w:t>
      </w:r>
      <w:r w:rsidRPr="00FC529B">
        <w:rPr>
          <w:sz w:val="28"/>
          <w:szCs w:val="28"/>
        </w:rPr>
        <w:t xml:space="preserve"> проведением аварийно-спасательных работ;</w:t>
      </w:r>
    </w:p>
    <w:p w:rsidR="00C2647D" w:rsidRDefault="00C2647D" w:rsidP="001A599F">
      <w:pPr>
        <w:numPr>
          <w:ilvl w:val="0"/>
          <w:numId w:val="16"/>
        </w:numPr>
        <w:shd w:val="clear" w:color="auto" w:fill="FFFFFF" w:themeFill="background1"/>
        <w:ind w:left="0" w:firstLine="709"/>
        <w:contextualSpacing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У</w:t>
      </w:r>
      <w:r w:rsidRPr="00FC529B">
        <w:rPr>
          <w:sz w:val="28"/>
          <w:szCs w:val="28"/>
        </w:rPr>
        <w:t>скорение реагирования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</w:t>
      </w:r>
      <w:r>
        <w:rPr>
          <w:sz w:val="28"/>
          <w:szCs w:val="28"/>
        </w:rPr>
        <w:t xml:space="preserve"> ситуаций и стихийных бедствий.</w:t>
      </w:r>
    </w:p>
    <w:p w:rsidR="00C2647D" w:rsidRPr="00C2647D" w:rsidRDefault="00C2647D" w:rsidP="001A599F">
      <w:pPr>
        <w:pStyle w:val="a7"/>
        <w:numPr>
          <w:ilvl w:val="0"/>
          <w:numId w:val="16"/>
        </w:numPr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C2647D">
        <w:rPr>
          <w:sz w:val="28"/>
          <w:szCs w:val="28"/>
        </w:rPr>
        <w:t>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BD52CB" w:rsidRDefault="00BD52CB" w:rsidP="00C2647D">
      <w:pPr>
        <w:shd w:val="clear" w:color="auto" w:fill="FFFFFF" w:themeFill="background1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2624AF" w:rsidRPr="002624AF" w:rsidRDefault="002624AF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624AF">
        <w:rPr>
          <w:sz w:val="28"/>
          <w:szCs w:val="28"/>
        </w:rPr>
        <w:t>Обеспеченность МБУ «Пожарная охрана города Новороссийска» пожарно – техническим вооружением</w:t>
      </w:r>
      <w:r w:rsidR="00C2647D">
        <w:rPr>
          <w:sz w:val="28"/>
          <w:szCs w:val="28"/>
        </w:rPr>
        <w:t>.</w:t>
      </w:r>
    </w:p>
    <w:p w:rsidR="002624AF" w:rsidRPr="002624AF" w:rsidRDefault="002624AF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624AF">
        <w:rPr>
          <w:sz w:val="28"/>
          <w:szCs w:val="28"/>
        </w:rPr>
        <w:t>Поддержание штатных единиц добровольных пожарных</w:t>
      </w:r>
      <w:r w:rsidR="00C2647D">
        <w:rPr>
          <w:sz w:val="28"/>
          <w:szCs w:val="28"/>
        </w:rPr>
        <w:t>.</w:t>
      </w:r>
    </w:p>
    <w:p w:rsidR="002624AF" w:rsidRPr="002624AF" w:rsidRDefault="002624AF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624AF">
        <w:rPr>
          <w:sz w:val="28"/>
          <w:szCs w:val="28"/>
        </w:rPr>
        <w:t>Количество проведенных профилактических мероприятий</w:t>
      </w:r>
      <w:r w:rsidR="00C2647D">
        <w:rPr>
          <w:sz w:val="28"/>
          <w:szCs w:val="28"/>
        </w:rPr>
        <w:t>.</w:t>
      </w:r>
    </w:p>
    <w:p w:rsidR="002624AF" w:rsidRDefault="002624AF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2624AF">
        <w:rPr>
          <w:sz w:val="28"/>
          <w:szCs w:val="28"/>
        </w:rPr>
        <w:t>Обеспеченность ДПО города Новороссийска пожарно – техническим вооружением</w:t>
      </w:r>
      <w:r w:rsidR="00C2647D">
        <w:rPr>
          <w:sz w:val="28"/>
          <w:szCs w:val="28"/>
        </w:rPr>
        <w:t>.</w:t>
      </w:r>
    </w:p>
    <w:p w:rsidR="0059299B" w:rsidRPr="0059299B" w:rsidRDefault="0059299B" w:rsidP="00C2647D">
      <w:pPr>
        <w:shd w:val="clear" w:color="auto" w:fill="FFFFFF" w:themeFill="background1"/>
        <w:ind w:firstLine="709"/>
        <w:contextualSpacing/>
        <w:jc w:val="both"/>
        <w:rPr>
          <w:sz w:val="28"/>
          <w:szCs w:val="28"/>
        </w:rPr>
      </w:pPr>
      <w:r w:rsidRPr="0059299B">
        <w:rPr>
          <w:sz w:val="28"/>
          <w:szCs w:val="28"/>
        </w:rPr>
        <w:t>Срок реализации Программы - 201</w:t>
      </w:r>
      <w:r w:rsidR="00B939E0">
        <w:rPr>
          <w:sz w:val="28"/>
          <w:szCs w:val="28"/>
        </w:rPr>
        <w:t>6</w:t>
      </w:r>
      <w:r w:rsidRPr="0059299B">
        <w:rPr>
          <w:sz w:val="28"/>
          <w:szCs w:val="28"/>
        </w:rPr>
        <w:t xml:space="preserve"> - 2019 годы.</w:t>
      </w:r>
    </w:p>
    <w:p w:rsidR="00FE4BCD" w:rsidRDefault="00FE4BCD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FE4BCD" w:rsidRPr="00A11930" w:rsidRDefault="00FE4BCD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A11930">
        <w:rPr>
          <w:bCs/>
          <w:sz w:val="28"/>
          <w:szCs w:val="28"/>
        </w:rPr>
        <w:t>3. Обоснование ресурсного обеспечения подпрограммы</w:t>
      </w:r>
    </w:p>
    <w:p w:rsidR="00FE4BCD" w:rsidRPr="00FE4BCD" w:rsidRDefault="00FE4BCD" w:rsidP="00422508">
      <w:pPr>
        <w:shd w:val="clear" w:color="auto" w:fill="FFFFFF" w:themeFill="background1"/>
        <w:contextualSpacing/>
        <w:jc w:val="center"/>
        <w:rPr>
          <w:b/>
          <w:bCs/>
          <w:sz w:val="28"/>
          <w:szCs w:val="28"/>
        </w:rPr>
      </w:pPr>
    </w:p>
    <w:p w:rsidR="00FE4BCD" w:rsidRPr="00FE4BCD" w:rsidRDefault="00FE4BCD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535AC0" w:rsidRDefault="00FE4BCD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3335A7" w:rsidRPr="003335A7" w:rsidRDefault="003335A7" w:rsidP="00422508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3335A7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B44F82" w:rsidRDefault="00B44F82" w:rsidP="00422508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5A1A1D" w:rsidRPr="00AF6237" w:rsidRDefault="005A1A1D" w:rsidP="001A599F">
      <w:pPr>
        <w:numPr>
          <w:ilvl w:val="0"/>
          <w:numId w:val="3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 w:rsidRPr="00AF6237">
        <w:rPr>
          <w:sz w:val="28"/>
          <w:szCs w:val="28"/>
        </w:rPr>
        <w:t xml:space="preserve">Прогноз сводных показателей муниципальных заданий на оказание муниципальных услуг в сфере реализации муниципальной </w:t>
      </w:r>
      <w:r w:rsidR="004553F5">
        <w:rPr>
          <w:sz w:val="28"/>
          <w:szCs w:val="28"/>
        </w:rPr>
        <w:t>под</w:t>
      </w:r>
      <w:r w:rsidRPr="00AF6237">
        <w:rPr>
          <w:sz w:val="28"/>
          <w:szCs w:val="28"/>
        </w:rPr>
        <w:t>программы  на очередной финансовый год и плановый период</w:t>
      </w:r>
    </w:p>
    <w:p w:rsidR="005A1A1D" w:rsidRDefault="005A1A1D" w:rsidP="00422508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5A1A1D" w:rsidRDefault="005A1A1D" w:rsidP="00422508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рамках данной </w:t>
      </w:r>
      <w:r w:rsidR="004553F5">
        <w:rPr>
          <w:color w:val="000000"/>
          <w:sz w:val="28"/>
          <w:szCs w:val="28"/>
        </w:rPr>
        <w:t>под</w:t>
      </w:r>
      <w:r>
        <w:rPr>
          <w:color w:val="000000"/>
          <w:sz w:val="28"/>
          <w:szCs w:val="28"/>
        </w:rPr>
        <w:t>программы оказание муниципальных услуг не предусмотрено.</w:t>
      </w:r>
    </w:p>
    <w:p w:rsidR="00B44F82" w:rsidRPr="00B44F82" w:rsidRDefault="00B44F82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B44F82" w:rsidRDefault="00B44F82" w:rsidP="001A599F">
      <w:pPr>
        <w:numPr>
          <w:ilvl w:val="0"/>
          <w:numId w:val="3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подпрограммы</w:t>
      </w:r>
    </w:p>
    <w:p w:rsidR="00B44F82" w:rsidRDefault="00B44F82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6705DC" w:rsidRPr="009F23C7" w:rsidRDefault="006705DC" w:rsidP="006705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6705DC" w:rsidRPr="009F23C7" w:rsidRDefault="006705DC" w:rsidP="006705DC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9F23C7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6705DC" w:rsidRPr="009F23C7" w:rsidRDefault="006705DC" w:rsidP="006705DC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9F23C7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9F23C7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6705DC" w:rsidRPr="001F51AD" w:rsidRDefault="006705DC" w:rsidP="006705DC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</w:t>
      </w:r>
      <w:r w:rsidR="007729C2">
        <w:rPr>
          <w:rFonts w:eastAsia="Calibri"/>
          <w:sz w:val="28"/>
          <w:szCs w:val="28"/>
          <w:shd w:val="clear" w:color="auto" w:fill="FFFFFF"/>
          <w:lang w:eastAsia="en-US"/>
        </w:rPr>
        <w:t>одпро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граммы предоставляются ежегодно до </w:t>
      </w:r>
      <w:r w:rsidR="007729C2"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 w:rsidR="007729C2"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AD0383" w:rsidRDefault="00AD0383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6A036B" w:rsidRPr="006A036B" w:rsidRDefault="006A036B" w:rsidP="00B939E0">
      <w:pPr>
        <w:shd w:val="clear" w:color="auto" w:fill="FFFFFF" w:themeFill="background1"/>
        <w:ind w:firstLine="567"/>
        <w:contextualSpacing/>
        <w:jc w:val="center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6. Механизм реализации мероприятий подпрограммы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 Бюджетным кодексом Российской Федерации;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разработку муниципальной  подпрограммы, ее согласование с участниками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достижение целевых показателей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ежегодно, до 1 февраля года, следующего за отчетным годом, направляет Координатору муниципальной программы  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Муниципальный заказчик: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анализ выполнения мероприятия;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Исполнитель: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реализацию мероприятия и проводит анализ его выполнения;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представляет отчетность координатору муниципальной подпрограммы о результатах выполнения мероприятия;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программой.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Ожидаемый эффект от реализации подпрограммы следующий: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уровня квалификации сотрудников;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повышение уровня пожарной безопасности населения</w:t>
      </w:r>
      <w:r w:rsidRPr="006A036B">
        <w:rPr>
          <w:bCs/>
          <w:sz w:val="28"/>
          <w:szCs w:val="28"/>
        </w:rPr>
        <w:t>;</w:t>
      </w:r>
    </w:p>
    <w:p w:rsidR="006A036B" w:rsidRPr="006A036B" w:rsidRDefault="006A036B" w:rsidP="006A036B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</w:t>
      </w:r>
      <w:r w:rsidR="00B939E0">
        <w:rPr>
          <w:bCs/>
          <w:sz w:val="28"/>
          <w:szCs w:val="28"/>
        </w:rPr>
        <w:t>овня и качества жизни населения.</w:t>
      </w:r>
    </w:p>
    <w:p w:rsidR="006A036B" w:rsidRDefault="006A036B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6A036B" w:rsidRDefault="006A036B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ED3002" w:rsidRPr="00ED3002" w:rsidRDefault="00ED3002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ED3002">
        <w:rPr>
          <w:sz w:val="28"/>
          <w:szCs w:val="28"/>
        </w:rPr>
        <w:t>Руководитель МБУ «Управление по делам</w:t>
      </w:r>
    </w:p>
    <w:p w:rsidR="00FE4BCD" w:rsidRPr="00FE4BCD" w:rsidRDefault="00ED3002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ED3002">
        <w:rPr>
          <w:sz w:val="28"/>
          <w:szCs w:val="28"/>
        </w:rPr>
        <w:t>ГО и ЧС г. Новороссийска»</w:t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 w:rsidR="007D642B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="00FE4BCD" w:rsidRPr="00FE4BCD">
        <w:rPr>
          <w:sz w:val="28"/>
          <w:szCs w:val="28"/>
        </w:rPr>
        <w:t xml:space="preserve">  </w:t>
      </w:r>
      <w:r w:rsidR="007D642B">
        <w:rPr>
          <w:sz w:val="28"/>
          <w:szCs w:val="28"/>
        </w:rPr>
        <w:t>И.М. Васильев</w:t>
      </w:r>
    </w:p>
    <w:p w:rsidR="00BC02FF" w:rsidRDefault="00BC02FF" w:rsidP="00422508">
      <w:pPr>
        <w:shd w:val="clear" w:color="auto" w:fill="FFFFFF" w:themeFill="background1"/>
        <w:ind w:left="5103"/>
        <w:contextualSpacing/>
        <w:rPr>
          <w:sz w:val="28"/>
          <w:szCs w:val="28"/>
        </w:rPr>
        <w:sectPr w:rsidR="00BC02FF" w:rsidSect="00BC02FF">
          <w:headerReference w:type="first" r:id="rId16"/>
          <w:pgSz w:w="11906" w:h="16838"/>
          <w:pgMar w:top="96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Приложение № 6</w:t>
      </w: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 w:rsidRPr="00D83D4C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 xml:space="preserve">                </w:t>
      </w:r>
      <w:r w:rsidRPr="00D83D4C">
        <w:rPr>
          <w:color w:val="000000"/>
          <w:sz w:val="28"/>
          <w:szCs w:val="28"/>
        </w:rPr>
        <w:t>УТВЕРЖД</w:t>
      </w:r>
      <w:r>
        <w:rPr>
          <w:color w:val="000000"/>
          <w:sz w:val="28"/>
          <w:szCs w:val="28"/>
        </w:rPr>
        <w:t>ЁН</w:t>
      </w: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</w:t>
      </w:r>
      <w:r w:rsidRPr="00D83D4C">
        <w:rPr>
          <w:color w:val="000000"/>
          <w:sz w:val="28"/>
          <w:szCs w:val="28"/>
        </w:rPr>
        <w:t>постановлением администрации</w:t>
      </w: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 w:rsidRPr="00D83D4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               </w:t>
      </w:r>
      <w:r w:rsidRPr="00D83D4C">
        <w:rPr>
          <w:color w:val="000000"/>
          <w:sz w:val="28"/>
          <w:szCs w:val="28"/>
        </w:rPr>
        <w:t xml:space="preserve">муниципального образования </w:t>
      </w:r>
    </w:p>
    <w:p w:rsidR="00EB06CC" w:rsidRPr="00D83D4C" w:rsidRDefault="00EB06CC" w:rsidP="00422508">
      <w:pPr>
        <w:shd w:val="clear" w:color="auto" w:fill="FFFFFF" w:themeFill="background1"/>
        <w:ind w:left="9639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</w:t>
      </w:r>
      <w:r w:rsidRPr="00D83D4C">
        <w:rPr>
          <w:color w:val="000000"/>
          <w:sz w:val="28"/>
          <w:szCs w:val="28"/>
        </w:rPr>
        <w:t xml:space="preserve"> город Новороссийск</w:t>
      </w:r>
    </w:p>
    <w:p w:rsidR="00EB06CC" w:rsidRDefault="00EB06CC" w:rsidP="00422508">
      <w:pPr>
        <w:shd w:val="clear" w:color="auto" w:fill="FFFFFF" w:themeFill="background1"/>
        <w:jc w:val="right"/>
        <w:rPr>
          <w:color w:val="000000"/>
          <w:sz w:val="28"/>
          <w:szCs w:val="28"/>
        </w:rPr>
      </w:pPr>
      <w:r w:rsidRPr="00D83D4C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           от    ____</w:t>
      </w:r>
      <w:r w:rsidRPr="00D83D4C">
        <w:rPr>
          <w:color w:val="000000"/>
          <w:sz w:val="28"/>
          <w:szCs w:val="28"/>
        </w:rPr>
        <w:t>_________</w:t>
      </w:r>
      <w:r>
        <w:rPr>
          <w:color w:val="000000"/>
          <w:sz w:val="28"/>
          <w:szCs w:val="28"/>
        </w:rPr>
        <w:t xml:space="preserve">      </w:t>
      </w:r>
      <w:r w:rsidRPr="00D83D4C">
        <w:rPr>
          <w:color w:val="000000"/>
          <w:sz w:val="28"/>
          <w:szCs w:val="28"/>
        </w:rPr>
        <w:t>№______</w:t>
      </w: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ОСНОВНЫХ МЕРОПРИЯТИЙ</w:t>
      </w: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  <w:r w:rsidRPr="00D83D4C">
        <w:rPr>
          <w:color w:val="000000"/>
          <w:sz w:val="28"/>
          <w:szCs w:val="28"/>
        </w:rPr>
        <w:t xml:space="preserve"> МУНИЦИПАЛЬНОЙ </w:t>
      </w:r>
      <w:r>
        <w:rPr>
          <w:color w:val="000000"/>
          <w:sz w:val="28"/>
          <w:szCs w:val="28"/>
        </w:rPr>
        <w:t>ПОД</w:t>
      </w:r>
      <w:r w:rsidRPr="00D83D4C">
        <w:rPr>
          <w:color w:val="000000"/>
          <w:sz w:val="28"/>
          <w:szCs w:val="28"/>
        </w:rPr>
        <w:t xml:space="preserve">ПРОГРАММЫ </w:t>
      </w:r>
      <w:r w:rsidRPr="00E70762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ПОЖАРНАЯ БЕЗОПАСНОСТЬ НАСЕЛЕНИЯ</w:t>
      </w:r>
      <w:r w:rsidRPr="00E70762">
        <w:rPr>
          <w:color w:val="000000"/>
          <w:sz w:val="28"/>
          <w:szCs w:val="28"/>
        </w:rPr>
        <w:t>»</w:t>
      </w:r>
    </w:p>
    <w:p w:rsidR="00EB06CC" w:rsidRDefault="00EB06CC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tbl>
      <w:tblPr>
        <w:tblW w:w="15024" w:type="dxa"/>
        <w:jc w:val="center"/>
        <w:tblLayout w:type="fixed"/>
        <w:tblLook w:val="04A0" w:firstRow="1" w:lastRow="0" w:firstColumn="1" w:lastColumn="0" w:noHBand="0" w:noVBand="1"/>
      </w:tblPr>
      <w:tblGrid>
        <w:gridCol w:w="844"/>
        <w:gridCol w:w="1984"/>
        <w:gridCol w:w="8"/>
        <w:gridCol w:w="1127"/>
        <w:gridCol w:w="992"/>
        <w:gridCol w:w="992"/>
        <w:gridCol w:w="992"/>
        <w:gridCol w:w="993"/>
        <w:gridCol w:w="992"/>
        <w:gridCol w:w="992"/>
        <w:gridCol w:w="2835"/>
        <w:gridCol w:w="2273"/>
      </w:tblGrid>
      <w:tr w:rsidR="000374E9" w:rsidRPr="00261B3B" w:rsidTr="00C455F6">
        <w:trPr>
          <w:trHeight w:val="322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261B3B" w:rsidRDefault="00D71E06" w:rsidP="000374E9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№ п/п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Наименование мероприятия</w:t>
            </w:r>
          </w:p>
        </w:tc>
        <w:tc>
          <w:tcPr>
            <w:tcW w:w="11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Объем фин</w:t>
            </w:r>
            <w:r>
              <w:rPr>
                <w:color w:val="000000"/>
              </w:rPr>
              <w:t>.</w:t>
            </w:r>
            <w:r w:rsidRPr="00261B3B">
              <w:rPr>
                <w:color w:val="000000"/>
              </w:rPr>
              <w:t xml:space="preserve"> (тыс. руб.)</w:t>
            </w:r>
          </w:p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2016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2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0374E9" w:rsidRPr="00261B3B" w:rsidTr="00C455F6">
        <w:trPr>
          <w:trHeight w:val="766"/>
          <w:jc w:val="center"/>
        </w:trPr>
        <w:tc>
          <w:tcPr>
            <w:tcW w:w="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13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планир. 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планир. 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</w:t>
            </w:r>
          </w:p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бюджет</w:t>
            </w:r>
          </w:p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C93775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0374E9" w:rsidRPr="00052D11" w:rsidTr="000374E9">
        <w:trPr>
          <w:trHeight w:val="351"/>
          <w:jc w:val="center"/>
        </w:trPr>
        <w:tc>
          <w:tcPr>
            <w:tcW w:w="282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1E06" w:rsidRPr="00261B3B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t>п</w:t>
            </w:r>
            <w:r w:rsidRPr="00261B3B">
              <w:rPr>
                <w:color w:val="000000"/>
              </w:rPr>
              <w:t>рограмме:</w:t>
            </w:r>
          </w:p>
        </w:tc>
        <w:tc>
          <w:tcPr>
            <w:tcW w:w="113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1B0EEC" w:rsidRDefault="00D71E06" w:rsidP="00C455F6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06" w:rsidRPr="001B0EEC" w:rsidRDefault="00D71E06" w:rsidP="00C455F6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1B0EEC" w:rsidRDefault="00D71E06" w:rsidP="00C455F6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1B0EEC" w:rsidRDefault="00D71E06" w:rsidP="00C455F6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1B0EEC" w:rsidRDefault="00D71E06" w:rsidP="00C455F6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1E06" w:rsidRPr="001B0EEC" w:rsidRDefault="00D71E06" w:rsidP="00C455F6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1E06" w:rsidRPr="001B0EEC" w:rsidRDefault="00D71E06" w:rsidP="00C455F6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93943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1B0EEC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D71E06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11907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400724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400724">
              <w:rPr>
                <w:color w:val="000000"/>
              </w:rPr>
              <w:t>Подпрограмма: «Пожарная безопасность населения»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4E9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2.1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Создание резерва ПТВ в пожарных частях.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229,3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197,3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D8556F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сотрудников оборудованием для работы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0374E9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2.2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Поддержка общественн</w:t>
            </w:r>
            <w:r>
              <w:rPr>
                <w:sz w:val="20"/>
                <w:szCs w:val="20"/>
              </w:rPr>
              <w:t>ой организации «Добровольная пожарная охрана муниципального образования го</w:t>
            </w:r>
            <w:r w:rsidRPr="0093018E">
              <w:rPr>
                <w:sz w:val="20"/>
                <w:szCs w:val="20"/>
              </w:rPr>
              <w:t>род Новороссийск».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2377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786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D8556F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0374E9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2.3</w:t>
            </w:r>
          </w:p>
        </w:tc>
        <w:tc>
          <w:tcPr>
            <w:tcW w:w="1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Создание постов мониторинга пожарной без</w:t>
            </w:r>
            <w:r>
              <w:rPr>
                <w:sz w:val="20"/>
                <w:szCs w:val="20"/>
              </w:rPr>
              <w:t>опасности и безопасности на воде</w:t>
            </w:r>
            <w:r w:rsidRPr="0093018E">
              <w:rPr>
                <w:sz w:val="20"/>
                <w:szCs w:val="20"/>
              </w:rPr>
              <w:t xml:space="preserve"> на территории МО г. Новороссийск.</w:t>
            </w:r>
          </w:p>
        </w:tc>
        <w:tc>
          <w:tcPr>
            <w:tcW w:w="1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3205,8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D8556F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2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>МБУ ПАСС «Служба спасения»,</w:t>
            </w:r>
          </w:p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>МБУ «Пожарная охрана города Новороссийска»</w:t>
            </w:r>
          </w:p>
        </w:tc>
      </w:tr>
      <w:tr w:rsidR="000374E9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2.4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Осуществление технологического присоединения энергопринимающих устройств (технологические</w:t>
            </w:r>
            <w:r>
              <w:rPr>
                <w:sz w:val="20"/>
                <w:szCs w:val="20"/>
              </w:rPr>
              <w:t xml:space="preserve"> присоединения) земельного участ</w:t>
            </w:r>
            <w:r w:rsidRPr="0093018E">
              <w:rPr>
                <w:sz w:val="20"/>
                <w:szCs w:val="20"/>
              </w:rPr>
              <w:t>ка для строительства объекта типовое пожарное депо на 2 выезда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D8556F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>МБУ «Пожарная охрана города Новороссийска»</w:t>
            </w:r>
          </w:p>
        </w:tc>
      </w:tr>
      <w:tr w:rsidR="000374E9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2.5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Монтаж систем автоматической пожарной сигнализации и системы оповещения людей о пожаре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D8556F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Повышение уровня пожарной безопасности в муниципальном образовании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Администрации внутригородских районов</w:t>
            </w:r>
          </w:p>
        </w:tc>
      </w:tr>
      <w:tr w:rsidR="000374E9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2.6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Содержание муниципальных у</w:t>
            </w:r>
            <w:r>
              <w:rPr>
                <w:sz w:val="20"/>
                <w:szCs w:val="20"/>
              </w:rPr>
              <w:t>чреждений: МБУ «Пожарная охр</w:t>
            </w:r>
            <w:r w:rsidRPr="0093018E">
              <w:rPr>
                <w:sz w:val="20"/>
                <w:szCs w:val="20"/>
              </w:rPr>
              <w:t>ана города Новороссийска».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133641,5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36002,5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33304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32269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32066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D8556F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содержание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МБУ «Пожарная охрана города Новороссийска»</w:t>
            </w:r>
          </w:p>
        </w:tc>
      </w:tr>
      <w:tr w:rsidR="000374E9" w:rsidRPr="0093018E" w:rsidTr="000374E9">
        <w:trPr>
          <w:trHeight w:val="351"/>
          <w:jc w:val="center"/>
        </w:trPr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2.7</w:t>
            </w:r>
          </w:p>
        </w:tc>
        <w:tc>
          <w:tcPr>
            <w:tcW w:w="1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Неисполнение обязательства прошлых лет.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3323,3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1682,3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1641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D8556F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по обязательствам</w:t>
            </w: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93018E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93018E">
              <w:rPr>
                <w:sz w:val="20"/>
                <w:szCs w:val="20"/>
              </w:rPr>
              <w:t>МБУ «Пожарная охрана города Новороссийска»</w:t>
            </w:r>
          </w:p>
        </w:tc>
      </w:tr>
      <w:tr w:rsidR="00D71E06" w:rsidRPr="00052D11" w:rsidTr="000374E9">
        <w:trPr>
          <w:trHeight w:val="351"/>
          <w:jc w:val="center"/>
        </w:trPr>
        <w:tc>
          <w:tcPr>
            <w:tcW w:w="283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93018E">
              <w:rPr>
                <w:color w:val="000000"/>
              </w:rPr>
              <w:t>Итого по подпрограмме:</w:t>
            </w:r>
          </w:p>
        </w:tc>
        <w:tc>
          <w:tcPr>
            <w:tcW w:w="11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144391,3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42138,3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36341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33060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32852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1E06" w:rsidRPr="00D8556F" w:rsidRDefault="00D71E06" w:rsidP="00C455F6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1E06" w:rsidRPr="00052D11" w:rsidRDefault="00D71E06" w:rsidP="00C455F6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D71E06" w:rsidRDefault="00D71E06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C455F6" w:rsidRDefault="00C455F6" w:rsidP="00422508">
      <w:pPr>
        <w:shd w:val="clear" w:color="auto" w:fill="FFFFFF" w:themeFill="background1"/>
        <w:jc w:val="center"/>
        <w:rPr>
          <w:color w:val="000000"/>
          <w:sz w:val="28"/>
          <w:szCs w:val="28"/>
        </w:rPr>
      </w:pPr>
    </w:p>
    <w:p w:rsidR="005A5A7A" w:rsidRPr="00E70762" w:rsidRDefault="005A5A7A" w:rsidP="00422508">
      <w:pPr>
        <w:shd w:val="clear" w:color="auto" w:fill="FFFFFF" w:themeFill="background1"/>
        <w:rPr>
          <w:sz w:val="28"/>
          <w:szCs w:val="28"/>
        </w:rPr>
      </w:pPr>
      <w:r w:rsidRPr="00E70762">
        <w:rPr>
          <w:sz w:val="28"/>
          <w:szCs w:val="28"/>
        </w:rPr>
        <w:t>Руководитель МБУ «Управление по делам</w:t>
      </w:r>
    </w:p>
    <w:p w:rsidR="00EB06CC" w:rsidRDefault="005A5A7A" w:rsidP="00422508">
      <w:pPr>
        <w:shd w:val="clear" w:color="auto" w:fill="FFFFFF" w:themeFill="background1"/>
        <w:rPr>
          <w:rFonts w:ascii="Calibri" w:hAnsi="Calibri"/>
          <w:color w:val="000000"/>
        </w:rPr>
      </w:pPr>
      <w:r w:rsidRPr="00E70762">
        <w:rPr>
          <w:sz w:val="28"/>
          <w:szCs w:val="28"/>
        </w:rPr>
        <w:t>ГО и ЧС г. Новороссийска»</w:t>
      </w:r>
      <w:r w:rsidRPr="00E70762">
        <w:rPr>
          <w:sz w:val="28"/>
          <w:szCs w:val="28"/>
        </w:rPr>
        <w:tab/>
      </w:r>
      <w:r w:rsidRPr="00E70762">
        <w:rPr>
          <w:sz w:val="28"/>
          <w:szCs w:val="28"/>
        </w:rPr>
        <w:tab/>
      </w:r>
      <w:r w:rsidRPr="00E70762">
        <w:rPr>
          <w:sz w:val="28"/>
          <w:szCs w:val="28"/>
        </w:rPr>
        <w:tab/>
      </w:r>
      <w:r w:rsidRPr="00E70762">
        <w:rPr>
          <w:sz w:val="28"/>
          <w:szCs w:val="28"/>
        </w:rPr>
        <w:tab/>
      </w:r>
      <w:r w:rsidRPr="00E70762">
        <w:rPr>
          <w:sz w:val="28"/>
          <w:szCs w:val="28"/>
        </w:rPr>
        <w:tab/>
      </w:r>
      <w:r>
        <w:rPr>
          <w:sz w:val="28"/>
          <w:szCs w:val="28"/>
        </w:rPr>
        <w:t xml:space="preserve">                                                                              </w:t>
      </w:r>
      <w:r w:rsidRPr="00E70762"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EB06CC" w:rsidRDefault="00EB06CC" w:rsidP="00422508">
      <w:pPr>
        <w:shd w:val="clear" w:color="auto" w:fill="FFFFFF" w:themeFill="background1"/>
        <w:rPr>
          <w:rFonts w:ascii="Calibri" w:hAnsi="Calibri"/>
          <w:color w:val="000000"/>
        </w:rPr>
      </w:pPr>
    </w:p>
    <w:p w:rsidR="00EB06CC" w:rsidRDefault="00EB06CC" w:rsidP="00422508">
      <w:pPr>
        <w:shd w:val="clear" w:color="auto" w:fill="FFFFFF" w:themeFill="background1"/>
        <w:rPr>
          <w:rFonts w:ascii="Calibri" w:hAnsi="Calibri"/>
          <w:color w:val="000000"/>
        </w:rPr>
        <w:sectPr w:rsidR="00EB06CC" w:rsidSect="0098158E">
          <w:headerReference w:type="first" r:id="rId17"/>
          <w:pgSz w:w="16838" w:h="11906" w:orient="landscape"/>
          <w:pgMar w:top="1134" w:right="964" w:bottom="567" w:left="1134" w:header="510" w:footer="709" w:gutter="0"/>
          <w:pgNumType w:start="1"/>
          <w:cols w:space="708"/>
          <w:titlePg/>
          <w:docGrid w:linePitch="360"/>
        </w:sectPr>
      </w:pPr>
    </w:p>
    <w:p w:rsidR="006C4940" w:rsidRDefault="006C4940" w:rsidP="00422508">
      <w:pPr>
        <w:shd w:val="clear" w:color="auto" w:fill="FFFFFF" w:themeFill="background1"/>
        <w:rPr>
          <w:bCs/>
          <w:sz w:val="28"/>
          <w:szCs w:val="28"/>
        </w:rPr>
      </w:pPr>
    </w:p>
    <w:p w:rsidR="006C4940" w:rsidRPr="00AA3257" w:rsidRDefault="00FD1B41" w:rsidP="0042250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</w:t>
      </w:r>
      <w:r w:rsidR="006C4940" w:rsidRPr="00AA3257">
        <w:rPr>
          <w:sz w:val="28"/>
          <w:szCs w:val="28"/>
        </w:rPr>
        <w:t>П</w:t>
      </w:r>
      <w:r w:rsidR="00B44F82">
        <w:rPr>
          <w:sz w:val="28"/>
          <w:szCs w:val="28"/>
        </w:rPr>
        <w:t>риложение № 7</w:t>
      </w:r>
    </w:p>
    <w:p w:rsidR="006C4940" w:rsidRDefault="006C4940" w:rsidP="00422508">
      <w:pPr>
        <w:shd w:val="clear" w:color="auto" w:fill="FFFFFF" w:themeFill="background1"/>
        <w:ind w:left="4512" w:firstLine="708"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  <w:r w:rsidRPr="00AA3257">
        <w:rPr>
          <w:sz w:val="28"/>
          <w:szCs w:val="28"/>
        </w:rPr>
        <w:t xml:space="preserve"> администрации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 xml:space="preserve">муниципального образования </w:t>
      </w:r>
    </w:p>
    <w:p w:rsidR="006C4940" w:rsidRPr="00AA3257" w:rsidRDefault="006C4940" w:rsidP="00422508">
      <w:pPr>
        <w:shd w:val="clear" w:color="auto" w:fill="FFFFFF" w:themeFill="background1"/>
        <w:ind w:left="5220"/>
        <w:rPr>
          <w:sz w:val="28"/>
          <w:szCs w:val="28"/>
        </w:rPr>
      </w:pPr>
      <w:r w:rsidRPr="00AA3257">
        <w:rPr>
          <w:sz w:val="28"/>
          <w:szCs w:val="28"/>
        </w:rPr>
        <w:t>город Новороссийск</w:t>
      </w:r>
    </w:p>
    <w:p w:rsidR="006C4940" w:rsidRDefault="00BD138A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  <w:r>
        <w:rPr>
          <w:sz w:val="28"/>
          <w:szCs w:val="28"/>
        </w:rPr>
        <w:t>от   __</w:t>
      </w:r>
      <w:r w:rsidR="006C4940">
        <w:rPr>
          <w:sz w:val="28"/>
          <w:szCs w:val="28"/>
        </w:rPr>
        <w:t>___________</w:t>
      </w:r>
      <w:r>
        <w:rPr>
          <w:sz w:val="28"/>
          <w:szCs w:val="28"/>
        </w:rPr>
        <w:t xml:space="preserve">   </w:t>
      </w:r>
      <w:r w:rsidR="006C4940" w:rsidRPr="00AA3257">
        <w:rPr>
          <w:sz w:val="28"/>
          <w:szCs w:val="28"/>
        </w:rPr>
        <w:t>№________</w:t>
      </w:r>
    </w:p>
    <w:p w:rsidR="006C4940" w:rsidRDefault="006C4940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ind w:left="4512" w:firstLine="708"/>
        <w:contextualSpacing/>
        <w:rPr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6C4940" w:rsidRDefault="006C4940" w:rsidP="00422508">
      <w:pPr>
        <w:shd w:val="clear" w:color="auto" w:fill="FFFFFF" w:themeFill="background1"/>
        <w:contextualSpacing/>
        <w:jc w:val="center"/>
        <w:rPr>
          <w:color w:val="000000"/>
          <w:sz w:val="28"/>
          <w:szCs w:val="28"/>
        </w:rPr>
      </w:pPr>
      <w:r w:rsidRPr="009253FF">
        <w:rPr>
          <w:color w:val="000000"/>
          <w:sz w:val="28"/>
          <w:szCs w:val="28"/>
        </w:rPr>
        <w:t>«</w:t>
      </w:r>
      <w:r w:rsidR="001B791D" w:rsidRPr="00EA1C8D">
        <w:rPr>
          <w:color w:val="000000"/>
          <w:sz w:val="28"/>
          <w:szCs w:val="28"/>
        </w:rPr>
        <w:t>ПОСТРОЕНИЕ (РАЗВИТИЕ) АППАРАТНО-ПРОГРАММНОГО КОМПЛЕКСА «БЕЗОПАСНЫЙ ГОРОД</w:t>
      </w:r>
      <w:r w:rsidRPr="009253FF">
        <w:rPr>
          <w:color w:val="000000"/>
          <w:sz w:val="28"/>
          <w:szCs w:val="28"/>
        </w:rPr>
        <w:t>»</w:t>
      </w:r>
    </w:p>
    <w:p w:rsidR="00B44F82" w:rsidRDefault="00B44F82" w:rsidP="00422508">
      <w:pPr>
        <w:shd w:val="clear" w:color="auto" w:fill="FFFFFF" w:themeFill="background1"/>
        <w:contextualSpacing/>
        <w:jc w:val="center"/>
        <w:rPr>
          <w:color w:val="000000"/>
          <w:sz w:val="28"/>
          <w:szCs w:val="28"/>
        </w:rPr>
      </w:pPr>
    </w:p>
    <w:tbl>
      <w:tblPr>
        <w:tblW w:w="9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643"/>
      </w:tblGrid>
      <w:tr w:rsidR="00B44F82" w:rsidRPr="00D530A4" w:rsidTr="00735638">
        <w:trPr>
          <w:trHeight w:val="401"/>
        </w:trPr>
        <w:tc>
          <w:tcPr>
            <w:tcW w:w="4077" w:type="dxa"/>
            <w:shd w:val="clear" w:color="auto" w:fill="auto"/>
          </w:tcPr>
          <w:p w:rsidR="00B44F82" w:rsidRPr="00121A1A" w:rsidRDefault="00B44F82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Координатор подпрограммы:</w:t>
            </w:r>
          </w:p>
        </w:tc>
        <w:tc>
          <w:tcPr>
            <w:tcW w:w="5643" w:type="dxa"/>
            <w:shd w:val="clear" w:color="auto" w:fill="auto"/>
          </w:tcPr>
          <w:p w:rsidR="00B44F82" w:rsidRPr="001B791D" w:rsidRDefault="001B791D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1B791D">
              <w:rPr>
                <w:color w:val="000000"/>
                <w:sz w:val="28"/>
                <w:szCs w:val="28"/>
              </w:rPr>
              <w:t>МБУ «Безопасный город»</w:t>
            </w:r>
          </w:p>
        </w:tc>
      </w:tr>
      <w:tr w:rsidR="00B44F82" w:rsidRPr="00D530A4" w:rsidTr="00735638">
        <w:trPr>
          <w:trHeight w:val="239"/>
        </w:trPr>
        <w:tc>
          <w:tcPr>
            <w:tcW w:w="4077" w:type="dxa"/>
            <w:shd w:val="clear" w:color="auto" w:fill="auto"/>
          </w:tcPr>
          <w:p w:rsidR="00B44F82" w:rsidRPr="00121A1A" w:rsidRDefault="00B44F82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643" w:type="dxa"/>
            <w:shd w:val="clear" w:color="auto" w:fill="auto"/>
          </w:tcPr>
          <w:p w:rsidR="00B44F82" w:rsidRPr="001B791D" w:rsidRDefault="001B791D" w:rsidP="00422508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1B791D">
              <w:rPr>
                <w:color w:val="000000"/>
                <w:sz w:val="28"/>
                <w:szCs w:val="28"/>
              </w:rPr>
              <w:t>МБУ «Безопасный город», Администрация МО г. Новороссийск</w:t>
            </w:r>
          </w:p>
        </w:tc>
      </w:tr>
      <w:tr w:rsidR="00B44F82" w:rsidRPr="00D530A4" w:rsidTr="0073563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121A1A" w:rsidRDefault="00B44F82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643" w:type="dxa"/>
            <w:shd w:val="clear" w:color="auto" w:fill="auto"/>
          </w:tcPr>
          <w:p w:rsidR="006A036B" w:rsidRPr="006A036B" w:rsidRDefault="006A036B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1.</w:t>
            </w:r>
            <w:r w:rsidRPr="006A036B">
              <w:rPr>
                <w:sz w:val="28"/>
                <w:szCs w:val="28"/>
              </w:rPr>
              <w:tab/>
              <w:t xml:space="preserve">Повышение безопасности населения МО г. Новороссийск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 развитие и обеспечение функционирования системы комплексного обеспечения безопасности жизнедеятельности на основе внедрения информационно-коммуникационных технологий; </w:t>
            </w:r>
          </w:p>
          <w:p w:rsidR="006A036B" w:rsidRPr="006A036B" w:rsidRDefault="006A036B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2.</w:t>
            </w:r>
            <w:r w:rsidRPr="006A036B">
              <w:rPr>
                <w:sz w:val="28"/>
                <w:szCs w:val="28"/>
              </w:rPr>
              <w:tab/>
      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края</w:t>
            </w:r>
          </w:p>
          <w:p w:rsidR="00B44F82" w:rsidRPr="00121A1A" w:rsidRDefault="006A036B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6A036B">
              <w:rPr>
                <w:sz w:val="28"/>
                <w:szCs w:val="28"/>
              </w:rPr>
              <w:t>3.</w:t>
            </w:r>
            <w:r w:rsidRPr="006A036B">
              <w:rPr>
                <w:sz w:val="28"/>
                <w:szCs w:val="28"/>
              </w:rPr>
              <w:tab/>
              <w:t>Внедрение новейших информационных и телекоммуникационных технологий.</w:t>
            </w:r>
          </w:p>
        </w:tc>
      </w:tr>
      <w:tr w:rsidR="003335A7" w:rsidRPr="00D530A4" w:rsidTr="00735638">
        <w:trPr>
          <w:trHeight w:val="244"/>
        </w:trPr>
        <w:tc>
          <w:tcPr>
            <w:tcW w:w="4077" w:type="dxa"/>
            <w:shd w:val="clear" w:color="auto" w:fill="auto"/>
          </w:tcPr>
          <w:p w:rsidR="003335A7" w:rsidRPr="00121A1A" w:rsidRDefault="003335A7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21A1A">
              <w:rPr>
                <w:sz w:val="28"/>
                <w:szCs w:val="28"/>
              </w:rPr>
              <w:t>адачи подпрограммы</w:t>
            </w:r>
            <w:r>
              <w:rPr>
                <w:sz w:val="28"/>
                <w:szCs w:val="28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="00955C5A" w:rsidRPr="00955C5A" w:rsidRDefault="00955C5A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955C5A">
              <w:rPr>
                <w:sz w:val="28"/>
                <w:szCs w:val="28"/>
              </w:rPr>
              <w:t>1. Реализация</w:t>
            </w:r>
            <w:r>
              <w:rPr>
                <w:sz w:val="28"/>
                <w:szCs w:val="28"/>
              </w:rPr>
              <w:t xml:space="preserve"> </w:t>
            </w:r>
            <w:r w:rsidRPr="00955C5A">
              <w:rPr>
                <w:sz w:val="28"/>
                <w:szCs w:val="28"/>
              </w:rPr>
              <w:t xml:space="preserve"> функций, </w:t>
            </w:r>
            <w:r>
              <w:rPr>
                <w:sz w:val="28"/>
                <w:szCs w:val="28"/>
              </w:rPr>
              <w:t xml:space="preserve"> </w:t>
            </w:r>
            <w:r w:rsidRPr="00955C5A">
              <w:rPr>
                <w:sz w:val="28"/>
                <w:szCs w:val="28"/>
              </w:rPr>
              <w:t>связанных</w:t>
            </w:r>
            <w:r>
              <w:rPr>
                <w:sz w:val="28"/>
                <w:szCs w:val="28"/>
              </w:rPr>
              <w:t xml:space="preserve"> </w:t>
            </w:r>
            <w:r w:rsidRPr="00955C5A">
              <w:rPr>
                <w:sz w:val="28"/>
                <w:szCs w:val="28"/>
              </w:rPr>
              <w:t xml:space="preserve"> с обеспечением безопасности населения, решением задач по предупреждению и ликвидации чрезвычайных Реализация функций, связанных с обеспечением ситуаций, проведением аварийно-спасательных работ;</w:t>
            </w:r>
          </w:p>
          <w:p w:rsidR="00955C5A" w:rsidRPr="00955C5A" w:rsidRDefault="00955C5A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 w:rsidRPr="00955C5A">
              <w:rPr>
                <w:sz w:val="28"/>
                <w:szCs w:val="28"/>
              </w:rPr>
              <w:t>2. 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      </w:r>
          </w:p>
          <w:p w:rsidR="003335A7" w:rsidRPr="00121A1A" w:rsidRDefault="00955C5A" w:rsidP="00955C5A">
            <w:pPr>
              <w:shd w:val="clear" w:color="auto" w:fill="FFFFFF" w:themeFill="background1"/>
              <w:ind w:left="34" w:firstLine="28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</w:t>
            </w:r>
            <w:r w:rsidRPr="00955C5A">
              <w:rPr>
                <w:sz w:val="28"/>
                <w:szCs w:val="28"/>
              </w:rPr>
              <w:t>Ускорение</w:t>
            </w:r>
            <w:r>
              <w:rPr>
                <w:sz w:val="28"/>
                <w:szCs w:val="28"/>
              </w:rPr>
              <w:t xml:space="preserve">  </w:t>
            </w:r>
            <w:r w:rsidRPr="00955C5A">
              <w:rPr>
                <w:sz w:val="28"/>
                <w:szCs w:val="28"/>
              </w:rPr>
              <w:t xml:space="preserve"> реагирования</w:t>
            </w:r>
            <w:r>
              <w:rPr>
                <w:sz w:val="28"/>
                <w:szCs w:val="28"/>
              </w:rPr>
              <w:t xml:space="preserve">  </w:t>
            </w:r>
            <w:r w:rsidRPr="00955C5A">
              <w:rPr>
                <w:sz w:val="28"/>
                <w:szCs w:val="28"/>
              </w:rPr>
              <w:t xml:space="preserve">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      </w:r>
          </w:p>
        </w:tc>
      </w:tr>
      <w:tr w:rsidR="00B44F82" w:rsidRPr="00D530A4" w:rsidTr="00735638">
        <w:trPr>
          <w:trHeight w:val="244"/>
        </w:trPr>
        <w:tc>
          <w:tcPr>
            <w:tcW w:w="4077" w:type="dxa"/>
            <w:shd w:val="clear" w:color="auto" w:fill="auto"/>
          </w:tcPr>
          <w:p w:rsidR="00B44F82" w:rsidRPr="00121A1A" w:rsidRDefault="00B44F82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</w:t>
            </w:r>
            <w:r w:rsidR="006B255F">
              <w:rPr>
                <w:sz w:val="28"/>
                <w:szCs w:val="28"/>
              </w:rPr>
              <w:t>:</w:t>
            </w:r>
          </w:p>
        </w:tc>
        <w:tc>
          <w:tcPr>
            <w:tcW w:w="5643" w:type="dxa"/>
            <w:shd w:val="clear" w:color="auto" w:fill="auto"/>
          </w:tcPr>
          <w:p w:rsidR="00955C5A" w:rsidRPr="00830BD5" w:rsidRDefault="00955C5A" w:rsidP="00955C5A">
            <w:pPr>
              <w:shd w:val="clear" w:color="auto" w:fill="FFFFFF" w:themeFill="background1"/>
              <w:spacing w:after="150"/>
              <w:ind w:firstLine="31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30BD5">
              <w:rPr>
                <w:sz w:val="28"/>
                <w:szCs w:val="28"/>
              </w:rPr>
              <w:t>.Количество мест с массовым пребыванием граждан, оборудованных системами видеоконтроля</w:t>
            </w:r>
          </w:p>
          <w:p w:rsidR="00955C5A" w:rsidRPr="00830BD5" w:rsidRDefault="00955C5A" w:rsidP="00955C5A">
            <w:pPr>
              <w:shd w:val="clear" w:color="auto" w:fill="FFFFFF" w:themeFill="background1"/>
              <w:spacing w:after="150"/>
              <w:ind w:firstLine="318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830BD5">
              <w:rPr>
                <w:sz w:val="28"/>
                <w:szCs w:val="28"/>
              </w:rPr>
              <w:t>2.Количество раскрытых преступлений с помощью аппаратно-программного комплекса «Безопасный город»</w:t>
            </w:r>
          </w:p>
          <w:p w:rsidR="00B44F82" w:rsidRPr="00121A1A" w:rsidRDefault="00B44F82" w:rsidP="002624A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6B255F" w:rsidRPr="00D530A4" w:rsidTr="00735638">
        <w:trPr>
          <w:trHeight w:val="244"/>
        </w:trPr>
        <w:tc>
          <w:tcPr>
            <w:tcW w:w="4077" w:type="dxa"/>
            <w:shd w:val="clear" w:color="auto" w:fill="auto"/>
          </w:tcPr>
          <w:p w:rsidR="006B255F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643" w:type="dxa"/>
            <w:tcBorders>
              <w:right w:val="single" w:sz="4" w:space="0" w:color="auto"/>
            </w:tcBorders>
            <w:shd w:val="clear" w:color="auto" w:fill="auto"/>
          </w:tcPr>
          <w:p w:rsidR="006B255F" w:rsidRPr="00121A1A" w:rsidRDefault="006B255F" w:rsidP="00955C5A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000948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-2019 годы</w:t>
            </w:r>
          </w:p>
        </w:tc>
      </w:tr>
      <w:tr w:rsidR="00735638" w:rsidRPr="00D530A4" w:rsidTr="00735638">
        <w:trPr>
          <w:trHeight w:val="239"/>
        </w:trPr>
        <w:tc>
          <w:tcPr>
            <w:tcW w:w="4077" w:type="dxa"/>
            <w:tcBorders>
              <w:top w:val="nil"/>
            </w:tcBorders>
            <w:shd w:val="clear" w:color="auto" w:fill="auto"/>
          </w:tcPr>
          <w:p w:rsidR="00735638" w:rsidRPr="00121A1A" w:rsidRDefault="00735638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Источники финансирования подпрограммы:</w:t>
            </w:r>
          </w:p>
        </w:tc>
        <w:tc>
          <w:tcPr>
            <w:tcW w:w="5643" w:type="dxa"/>
            <w:tcBorders>
              <w:top w:val="nil"/>
            </w:tcBorders>
            <w:shd w:val="clear" w:color="auto" w:fill="auto"/>
          </w:tcPr>
          <w:p w:rsidR="00735638" w:rsidRDefault="00735638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Pr="00000948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  <w:r w:rsidRPr="00000948">
              <w:rPr>
                <w:sz w:val="28"/>
                <w:szCs w:val="28"/>
              </w:rPr>
              <w:t xml:space="preserve"> год – </w:t>
            </w:r>
            <w:r w:rsidR="005C2F8C">
              <w:rPr>
                <w:sz w:val="28"/>
                <w:szCs w:val="28"/>
              </w:rPr>
              <w:t>8347,8</w:t>
            </w:r>
            <w:r w:rsidRPr="00000948">
              <w:rPr>
                <w:sz w:val="28"/>
                <w:szCs w:val="28"/>
              </w:rPr>
              <w:t xml:space="preserve">  тыс. рублей, местный бюджет </w:t>
            </w:r>
            <w:r w:rsidR="005C2F8C">
              <w:rPr>
                <w:sz w:val="28"/>
                <w:szCs w:val="28"/>
              </w:rPr>
              <w:t>8347,8</w:t>
            </w:r>
            <w:r w:rsidRPr="00000948">
              <w:rPr>
                <w:sz w:val="28"/>
                <w:szCs w:val="28"/>
              </w:rPr>
              <w:t>–тыс. рублей, планируемые привлеченные средства –0 тыс.рублей, планируемый краевой бюджет-0 тыс. рублей, планируемый федеральный бюджет – 0 тыс. рублей;</w:t>
            </w:r>
          </w:p>
          <w:p w:rsidR="00735638" w:rsidRPr="00AB2C1A" w:rsidRDefault="00735638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AB2C1A">
              <w:rPr>
                <w:sz w:val="28"/>
                <w:szCs w:val="28"/>
              </w:rPr>
              <w:t xml:space="preserve">2017 год – </w:t>
            </w:r>
            <w:r w:rsidR="005C2F8C">
              <w:rPr>
                <w:sz w:val="28"/>
                <w:szCs w:val="28"/>
              </w:rPr>
              <w:t>5131</w:t>
            </w:r>
            <w:r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 xml:space="preserve"> тыс. рублей, местный бюджет </w:t>
            </w:r>
            <w:r w:rsidR="005C2F8C">
              <w:rPr>
                <w:sz w:val="28"/>
                <w:szCs w:val="28"/>
              </w:rPr>
              <w:t>5131</w:t>
            </w:r>
            <w:r w:rsidRPr="00AB2C1A">
              <w:rPr>
                <w:sz w:val="28"/>
                <w:szCs w:val="28"/>
              </w:rPr>
              <w:t>–тыс.</w:t>
            </w:r>
            <w:r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>рублей, планируемые привлеченные средства –</w:t>
            </w:r>
            <w:r>
              <w:rPr>
                <w:sz w:val="28"/>
                <w:szCs w:val="28"/>
              </w:rPr>
              <w:t>0</w:t>
            </w:r>
            <w:r w:rsidRPr="00AB2C1A">
              <w:rPr>
                <w:sz w:val="28"/>
                <w:szCs w:val="28"/>
              </w:rPr>
              <w:t xml:space="preserve"> тыс.рублей, планируемый краевой бюджет-0 тыс. рублей, планируемый федеральный бюджет – 0 тыс. рублей;</w:t>
            </w:r>
          </w:p>
          <w:p w:rsidR="00735638" w:rsidRPr="00AB2C1A" w:rsidRDefault="00735638" w:rsidP="00422508">
            <w:pPr>
              <w:shd w:val="clear" w:color="auto" w:fill="FFFFFF" w:themeFill="background1"/>
              <w:ind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AB2C1A">
              <w:rPr>
                <w:sz w:val="28"/>
                <w:szCs w:val="28"/>
              </w:rPr>
              <w:t>-2018 год –</w:t>
            </w:r>
            <w:r w:rsidRPr="00000948">
              <w:rPr>
                <w:color w:val="000000"/>
                <w:sz w:val="28"/>
                <w:szCs w:val="28"/>
              </w:rPr>
              <w:t>8991</w:t>
            </w:r>
            <w:r w:rsidRPr="00AB2C1A">
              <w:rPr>
                <w:sz w:val="28"/>
                <w:szCs w:val="28"/>
              </w:rPr>
              <w:t xml:space="preserve">тыс. рублей, местный бюджет – </w:t>
            </w:r>
            <w:r w:rsidRPr="00000948">
              <w:rPr>
                <w:color w:val="000000"/>
                <w:sz w:val="28"/>
                <w:szCs w:val="28"/>
              </w:rPr>
              <w:t>8991</w:t>
            </w:r>
            <w:r w:rsidRPr="00970AEE"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>тыс.рублей, планируемые привлеченные средства –0 тыс.рублей, планируемый краевой бюджет- 0 тыс. рублей, планируемый федеральный бюджет – 0 тыс. рублей;</w:t>
            </w:r>
          </w:p>
          <w:p w:rsidR="00735638" w:rsidRPr="00121A1A" w:rsidRDefault="00735638" w:rsidP="00341F72">
            <w:pPr>
              <w:shd w:val="clear" w:color="auto" w:fill="FFFFFF" w:themeFill="background1"/>
              <w:spacing w:after="150"/>
              <w:ind w:right="30"/>
              <w:contextualSpacing/>
              <w:jc w:val="both"/>
              <w:textAlignment w:val="baseline"/>
              <w:rPr>
                <w:color w:val="000000"/>
                <w:sz w:val="28"/>
                <w:szCs w:val="28"/>
              </w:rPr>
            </w:pPr>
            <w:r w:rsidRPr="00AB2C1A">
              <w:rPr>
                <w:sz w:val="28"/>
                <w:szCs w:val="28"/>
              </w:rPr>
              <w:t xml:space="preserve">-2019 год – </w:t>
            </w:r>
            <w:r w:rsidR="005C2F8C">
              <w:rPr>
                <w:color w:val="000000"/>
                <w:sz w:val="28"/>
                <w:szCs w:val="28"/>
              </w:rPr>
              <w:t>89</w:t>
            </w:r>
            <w:r w:rsidRPr="00000948">
              <w:rPr>
                <w:color w:val="000000"/>
                <w:sz w:val="28"/>
                <w:szCs w:val="28"/>
              </w:rPr>
              <w:t>34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 xml:space="preserve">тыс. рублей, местный бюджет – </w:t>
            </w:r>
            <w:r w:rsidR="005C2F8C">
              <w:rPr>
                <w:color w:val="000000"/>
                <w:sz w:val="28"/>
                <w:szCs w:val="28"/>
              </w:rPr>
              <w:t>89</w:t>
            </w:r>
            <w:r w:rsidRPr="00000948">
              <w:rPr>
                <w:color w:val="000000"/>
                <w:sz w:val="28"/>
                <w:szCs w:val="28"/>
              </w:rPr>
              <w:t>34</w:t>
            </w:r>
            <w:r w:rsidRPr="00970AEE">
              <w:rPr>
                <w:sz w:val="28"/>
                <w:szCs w:val="28"/>
              </w:rPr>
              <w:t xml:space="preserve"> </w:t>
            </w:r>
            <w:r w:rsidRPr="00AB2C1A">
              <w:rPr>
                <w:sz w:val="28"/>
                <w:szCs w:val="28"/>
              </w:rPr>
              <w:t>тыс.рублей, планируемые привлеченные средства –0 тыс.рублей, планируемый краевой бюджет-</w:t>
            </w:r>
            <w:r>
              <w:rPr>
                <w:sz w:val="28"/>
                <w:szCs w:val="28"/>
              </w:rPr>
              <w:t>0</w:t>
            </w:r>
            <w:r w:rsidRPr="00AB2C1A">
              <w:rPr>
                <w:sz w:val="28"/>
                <w:szCs w:val="28"/>
              </w:rPr>
              <w:t xml:space="preserve"> тыс. рублей, планируемый федеральный бюджет – 0 тыс. рублей</w:t>
            </w:r>
            <w:r w:rsidR="00341F72">
              <w:rPr>
                <w:sz w:val="28"/>
                <w:szCs w:val="28"/>
              </w:rPr>
              <w:t xml:space="preserve">. </w:t>
            </w:r>
          </w:p>
        </w:tc>
      </w:tr>
      <w:tr w:rsidR="00B44F82" w:rsidRPr="00D530A4" w:rsidTr="00735638">
        <w:trPr>
          <w:trHeight w:val="1044"/>
        </w:trPr>
        <w:tc>
          <w:tcPr>
            <w:tcW w:w="4077" w:type="dxa"/>
            <w:shd w:val="clear" w:color="auto" w:fill="auto"/>
          </w:tcPr>
          <w:p w:rsidR="00B44F82" w:rsidRPr="00121A1A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подпрограммы:</w:t>
            </w:r>
          </w:p>
        </w:tc>
        <w:tc>
          <w:tcPr>
            <w:tcW w:w="5643" w:type="dxa"/>
            <w:shd w:val="clear" w:color="auto" w:fill="auto"/>
          </w:tcPr>
          <w:p w:rsidR="00B44F82" w:rsidRPr="00121A1A" w:rsidRDefault="006B255F" w:rsidP="00341F72">
            <w:pPr>
              <w:shd w:val="clear" w:color="auto" w:fill="FFFFFF" w:themeFill="background1"/>
              <w:ind w:left="34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="00735638" w:rsidRPr="001B791D">
              <w:rPr>
                <w:color w:val="000000"/>
                <w:sz w:val="28"/>
                <w:szCs w:val="28"/>
              </w:rPr>
              <w:t>МБУ «Безопасный город»</w:t>
            </w:r>
          </w:p>
        </w:tc>
      </w:tr>
    </w:tbl>
    <w:p w:rsidR="00B44F82" w:rsidRDefault="00B44F82" w:rsidP="00422508">
      <w:pPr>
        <w:shd w:val="clear" w:color="auto" w:fill="FFFFFF" w:themeFill="background1"/>
        <w:contextualSpacing/>
        <w:jc w:val="center"/>
        <w:rPr>
          <w:color w:val="000000"/>
          <w:sz w:val="28"/>
          <w:szCs w:val="28"/>
        </w:rPr>
      </w:pPr>
    </w:p>
    <w:p w:rsidR="006C4940" w:rsidRDefault="006C4940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B255F" w:rsidRPr="00FE5F1A" w:rsidRDefault="006B255F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FE5F1A">
        <w:rPr>
          <w:bCs/>
          <w:sz w:val="28"/>
          <w:szCs w:val="28"/>
        </w:rPr>
        <w:t xml:space="preserve">1. </w:t>
      </w:r>
      <w:r w:rsidR="00735638" w:rsidRPr="00735638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</w:t>
      </w:r>
      <w:r w:rsidR="003335A7">
        <w:rPr>
          <w:bCs/>
          <w:sz w:val="28"/>
          <w:szCs w:val="28"/>
        </w:rPr>
        <w:t xml:space="preserve"> </w:t>
      </w:r>
    </w:p>
    <w:p w:rsidR="00140646" w:rsidRPr="00D530A4" w:rsidRDefault="00140646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955C5A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 xml:space="preserve">В условиях сохранения высокого уровня рисков техногенного и природного характера, негативных последствий чрезвычайных ситуаций для устойчивого социально-экономического развития </w:t>
      </w:r>
      <w:r>
        <w:rPr>
          <w:sz w:val="28"/>
          <w:szCs w:val="28"/>
        </w:rPr>
        <w:t>города</w:t>
      </w:r>
      <w:r w:rsidRPr="00735638">
        <w:rPr>
          <w:sz w:val="28"/>
          <w:szCs w:val="28"/>
        </w:rPr>
        <w:t xml:space="preserve"> одним из наиболее важных элементов обеспечения безопасности является повышение защиты населения, территорий и потенциально опасных объектов. Забота о жизни и здоровье граждан, сохранности имущества, обеспечении личной и общественной безопасности, а также необходимость противодействия угрозам техногенного, природного характера и актам терроризма диктуют необходимость повышения оперативности реагирования на них экстренных оперативных служб. </w:t>
      </w:r>
    </w:p>
    <w:p w:rsidR="00955C5A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 xml:space="preserve">В настоящее время в </w:t>
      </w:r>
      <w:r>
        <w:rPr>
          <w:sz w:val="28"/>
          <w:szCs w:val="28"/>
        </w:rPr>
        <w:t>Новороссийске</w:t>
      </w:r>
      <w:r w:rsidRPr="00735638">
        <w:rPr>
          <w:sz w:val="28"/>
          <w:szCs w:val="28"/>
        </w:rPr>
        <w:t xml:space="preserve"> функционируют службы экстренного реагирования, которые осуществляют приём вызовов (сообщений о происшествиях) от населения (о происшествиях и чрезвычайных ситуациях) и при необходимости организуют экстренное реагирование на них соответствующих сил и средств. Накоплен значительный опыт организации взаимодействия экстренных оперативных служб при реагировании на происшествия и чрезвычайные ситуации и в основном решены вопросы обеспечения связи ДДС с соответствующими экстренными оперативными службами. Однако за последнее время социально-экономические условия жизнедеятельности населения кардинально изменились. Активная его часть стала чрезвычайно мобильной, напряжённые грузопотоки и пассажиропотоки, высокая плотность населения, большое количество мест массового пребывания людей, значительный уровень террористической угрозы и т.д. – поставили новые, более высокие, требования к оперативности и эффективности реагирования на поступающие от населения вызовы (сообщения о происшествиях). </w:t>
      </w:r>
    </w:p>
    <w:p w:rsidR="00B939E0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 xml:space="preserve">Проблема оперативного и эффективного реагирования на поступающие от населения вызовы экстренных оперативных служб приобрела особую остроту в последнее время в связи с несоответствием существующей системы реагирования потребностям общества, недостаточной эффективностью её функционирования, недостаточным уровнем готовности персонала к работе при взаимодействии нескольких экстренных оперативных служб, низкой информированностью населения о порядке действий при происшествиях и чрезвычайных ситуациях. Для снижения среднего времени оперативного реагирования экстренных оперативных служб и эффективной организации работы по оказанию помощи пострадавшим требуется реализация комплекса организационных и технических мер, включающих организацию комплексного реагирования экстренных оперативных служб, создание и организацию функционирования информационной и телекоммуникационной инфраструктур, подсистем приёма и обработки вызовов (сообщений о происшествиях) от населения, хранения и актуализации баз данных, поддержки принятия решений, консультативного обслуживания населения, мониторинга потенциально опасных стационарных и подвижных объектов, геоинформационной подсистемы. Наиболее эффективным решением, обеспечивающим оперативное и рациональное использование ресурсов экстренных оперативных служб, максимально эффективное их взаимодействие при реагировании на поступающие от населения вызовы (сообщения о происшествиях), является создание Системы-112. </w:t>
      </w:r>
    </w:p>
    <w:p w:rsidR="00B939E0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 xml:space="preserve">Проблемой, требующей скорейшего решения, является организация эффективной координации действий межведомственного характера при реагировании на вызовы экстренных служб. В сложившейся ситуации для обеспечения решения перечисленных проблем в приемлемые сроки требуется использование механизма целевых программ. Данный подход позволит обеспечить снижение потерь населения и повышения экономического потенциала путём концентрации материальных и финансовых ресурсов на приоритетных направлениях создания условий безопасной жизнедеятельности населения и координации действий всех органов власти. Работы по созданию и развёртыванию Системы-112 носят комплексный межведомственный характер. Применение механизма целевых программ при создании Системы-112 обосновано, прежде всего: высокой социальной значимостью проблемы и её комплексным характером; наличием единой правовой, технической и информационной составляющей в работах по созданию Системы-112 в </w:t>
      </w:r>
      <w:r w:rsidR="00CE54C9">
        <w:rPr>
          <w:sz w:val="28"/>
          <w:szCs w:val="28"/>
        </w:rPr>
        <w:t>городе</w:t>
      </w:r>
      <w:r w:rsidRPr="00735638">
        <w:rPr>
          <w:sz w:val="28"/>
          <w:szCs w:val="28"/>
        </w:rPr>
        <w:t xml:space="preserve">; необходимостью создания условий для целевого и адресного использования ресурсов с целью решения задач по приоритетным направлениям; долговременным характером и масштабами получения эффекта от внедрения Системы-112 . </w:t>
      </w:r>
    </w:p>
    <w:p w:rsidR="00140646" w:rsidRDefault="00735638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  <w:r w:rsidRPr="00735638">
        <w:rPr>
          <w:sz w:val="28"/>
          <w:szCs w:val="28"/>
        </w:rPr>
        <w:t>Применение программно-целевого метода планирования позволит обеспечить при решении проблемы комплексность и системность на основе: определения целей, задач, состава и структуры мероприятий; повышения эффективности государственного управления в области обеспечения безопасности населения; повышения результативности использования материальных и финансовых ресурсов. При применении программно-целевого метода планирования будут осуществляться: развитие и использование научного потенциала при исследовании реагирования экстренных оперативных служб при возникновении происшествий и чрезвычайных ситуаций; внедрение современных информационных телекоммуникационных технологий в деятельность экстренных оперативных служб; совершенствование координации действий экстренных оперативных служб при оперативном реагировании на вызовы (сообщения о происшествиях) населения; внедрение современных методов обучения. Осуществление этих мероприятий позволит достичь результата за счёт  реализации целевого научно - обоснованного и системного воздействия на объекты управления с целью повышения безопасности населения</w:t>
      </w:r>
    </w:p>
    <w:p w:rsidR="00CE54C9" w:rsidRPr="007B2744" w:rsidRDefault="00CE54C9" w:rsidP="00422508">
      <w:pPr>
        <w:pStyle w:val="a7"/>
        <w:shd w:val="clear" w:color="auto" w:fill="FFFFFF" w:themeFill="background1"/>
        <w:ind w:left="0" w:firstLine="709"/>
        <w:jc w:val="both"/>
        <w:rPr>
          <w:sz w:val="28"/>
          <w:szCs w:val="28"/>
        </w:rPr>
      </w:pPr>
    </w:p>
    <w:p w:rsidR="00140646" w:rsidRPr="00B939E0" w:rsidRDefault="006B255F" w:rsidP="001A599F">
      <w:pPr>
        <w:pStyle w:val="a7"/>
        <w:numPr>
          <w:ilvl w:val="0"/>
          <w:numId w:val="9"/>
        </w:numPr>
        <w:shd w:val="clear" w:color="auto" w:fill="FFFFFF" w:themeFill="background1"/>
        <w:jc w:val="center"/>
        <w:rPr>
          <w:bCs/>
          <w:sz w:val="28"/>
          <w:szCs w:val="28"/>
        </w:rPr>
      </w:pPr>
      <w:r w:rsidRPr="00B939E0">
        <w:rPr>
          <w:bCs/>
          <w:sz w:val="28"/>
          <w:szCs w:val="28"/>
        </w:rPr>
        <w:t xml:space="preserve">Цели, </w:t>
      </w:r>
      <w:r w:rsidR="00140646" w:rsidRPr="00B939E0">
        <w:rPr>
          <w:bCs/>
          <w:sz w:val="28"/>
          <w:szCs w:val="28"/>
        </w:rPr>
        <w:t>за</w:t>
      </w:r>
      <w:r w:rsidRPr="00B939E0">
        <w:rPr>
          <w:bCs/>
          <w:sz w:val="28"/>
          <w:szCs w:val="28"/>
        </w:rPr>
        <w:t>дачи и целевые показатели,</w:t>
      </w:r>
      <w:r w:rsidR="00140646" w:rsidRPr="00B939E0">
        <w:rPr>
          <w:bCs/>
          <w:sz w:val="28"/>
          <w:szCs w:val="28"/>
        </w:rPr>
        <w:t xml:space="preserve"> сроки и этапы реализации подп</w:t>
      </w:r>
      <w:r w:rsidR="007A0901" w:rsidRPr="00B939E0">
        <w:rPr>
          <w:bCs/>
          <w:sz w:val="28"/>
          <w:szCs w:val="28"/>
        </w:rPr>
        <w:t>рограммы</w:t>
      </w:r>
    </w:p>
    <w:p w:rsidR="00B939E0" w:rsidRPr="00B939E0" w:rsidRDefault="00B939E0" w:rsidP="00B939E0">
      <w:pPr>
        <w:pStyle w:val="a7"/>
        <w:shd w:val="clear" w:color="auto" w:fill="FFFFFF" w:themeFill="background1"/>
        <w:rPr>
          <w:bCs/>
          <w:sz w:val="28"/>
          <w:szCs w:val="28"/>
        </w:rPr>
      </w:pPr>
    </w:p>
    <w:p w:rsidR="003335A7" w:rsidRDefault="003335A7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530A4">
        <w:rPr>
          <w:sz w:val="28"/>
          <w:szCs w:val="28"/>
        </w:rPr>
        <w:t xml:space="preserve">сновными целями  </w:t>
      </w:r>
      <w:r>
        <w:rPr>
          <w:sz w:val="28"/>
          <w:szCs w:val="28"/>
        </w:rPr>
        <w:t>подп</w:t>
      </w:r>
      <w:r w:rsidRPr="00D530A4">
        <w:rPr>
          <w:sz w:val="28"/>
          <w:szCs w:val="28"/>
        </w:rPr>
        <w:t>рограммы являются: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1.</w:t>
      </w:r>
      <w:r w:rsidRPr="00955C5A">
        <w:rPr>
          <w:sz w:val="28"/>
          <w:szCs w:val="28"/>
        </w:rPr>
        <w:tab/>
        <w:t xml:space="preserve">Повышение безопасности населения МО г. Новороссийск и снижение социально-экономического ущерба от чрезвычайных ситуаций и происшествий путём создания технических и технологических условий для повышения обоснованности, качества и скорости принятия управленческих решений развитие и обеспечение функционирования системы комплексного обеспечения безопасности жизнедеятельности на основе внедрения информационно-коммуникационных технологий; 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2.</w:t>
      </w:r>
      <w:r w:rsidRPr="00955C5A">
        <w:rPr>
          <w:sz w:val="28"/>
          <w:szCs w:val="28"/>
        </w:rPr>
        <w:tab/>
        <w:t>Развитие и обеспечение функционирования интегрированного технологического и информационного ресурса для муниципальных органов и организаций, участвующих в обеспечении безопасности жизнедеятельности населения края</w:t>
      </w:r>
    </w:p>
    <w:p w:rsidR="003335A7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3.</w:t>
      </w:r>
      <w:r w:rsidRPr="00955C5A">
        <w:rPr>
          <w:sz w:val="28"/>
          <w:szCs w:val="28"/>
        </w:rPr>
        <w:tab/>
        <w:t>Внедрение новейших информационных и телекоммуникационных технологий.</w:t>
      </w:r>
    </w:p>
    <w:p w:rsidR="00CE54C9" w:rsidRDefault="00CE54C9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CE54C9">
        <w:rPr>
          <w:sz w:val="28"/>
          <w:szCs w:val="28"/>
        </w:rPr>
        <w:t xml:space="preserve">Основными </w:t>
      </w:r>
      <w:r>
        <w:rPr>
          <w:sz w:val="28"/>
          <w:szCs w:val="28"/>
        </w:rPr>
        <w:t>задачами</w:t>
      </w:r>
      <w:r w:rsidRPr="00CE54C9">
        <w:rPr>
          <w:sz w:val="28"/>
          <w:szCs w:val="28"/>
        </w:rPr>
        <w:t xml:space="preserve">  подпрограммы являются: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1. Реализация  функций,  связанных  с обеспечением безопасности населения, решением задач по предупреждению и ликвидации чрезвычайных Реализация функций, связанных с обеспечением ситуаций, проведением аварийно-спасательных работ;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2. Поддержание органов управления, сил и средств в постоянной готовности к выдвижению в зоны чрезвычайных ситуаций и проведению аварийно-спасательных работ;</w:t>
      </w:r>
    </w:p>
    <w:p w:rsid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3. Ускорение   реагирования   на чрезвычайные ситуации и оперативное решение вопросов, связанных с предупреждением развития чрезвычайных ситуаций, ликвидацией последствий чрезвычайных ситуаций и стихийных бедствий.</w:t>
      </w:r>
    </w:p>
    <w:p w:rsidR="002624AF" w:rsidRDefault="002624AF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Целевые показатели:</w:t>
      </w:r>
    </w:p>
    <w:p w:rsidR="00955C5A" w:rsidRP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1.Количество мест с массовым пребыванием граждан, оборудованных системами видеоконтроля</w:t>
      </w:r>
      <w:r>
        <w:rPr>
          <w:sz w:val="28"/>
          <w:szCs w:val="28"/>
        </w:rPr>
        <w:t>.</w:t>
      </w:r>
    </w:p>
    <w:p w:rsidR="002624AF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955C5A">
        <w:rPr>
          <w:sz w:val="28"/>
          <w:szCs w:val="28"/>
        </w:rPr>
        <w:t>2.Количество раскрытых преступлений с помощью аппаратно-программного комплекса «Безопасный город»</w:t>
      </w:r>
      <w:r>
        <w:rPr>
          <w:sz w:val="28"/>
          <w:szCs w:val="28"/>
        </w:rPr>
        <w:t>.</w:t>
      </w:r>
    </w:p>
    <w:p w:rsidR="00107DAB" w:rsidRDefault="00107DAB" w:rsidP="00422508">
      <w:pPr>
        <w:shd w:val="clear" w:color="auto" w:fill="FFFFFF" w:themeFill="background1"/>
        <w:ind w:firstLine="708"/>
        <w:jc w:val="both"/>
        <w:rPr>
          <w:sz w:val="28"/>
          <w:szCs w:val="28"/>
        </w:rPr>
      </w:pPr>
    </w:p>
    <w:p w:rsidR="00140646" w:rsidRPr="006B255F" w:rsidRDefault="006B255F" w:rsidP="00422508">
      <w:pPr>
        <w:shd w:val="clear" w:color="auto" w:fill="FFFFFF" w:themeFill="background1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140646" w:rsidRPr="00D530A4">
        <w:rPr>
          <w:bCs/>
          <w:sz w:val="28"/>
          <w:szCs w:val="28"/>
        </w:rPr>
        <w:t>Обос</w:t>
      </w:r>
      <w:r w:rsidR="00140646">
        <w:rPr>
          <w:bCs/>
          <w:sz w:val="28"/>
          <w:szCs w:val="28"/>
        </w:rPr>
        <w:t>нование ресурсного обеспечения подп</w:t>
      </w:r>
      <w:r w:rsidR="00140646" w:rsidRPr="00D530A4">
        <w:rPr>
          <w:bCs/>
          <w:sz w:val="28"/>
          <w:szCs w:val="28"/>
        </w:rPr>
        <w:t>рограммы</w:t>
      </w:r>
    </w:p>
    <w:p w:rsidR="006B255F" w:rsidRDefault="006B255F" w:rsidP="00422508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955C5A" w:rsidRPr="00FE4BCD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955C5A" w:rsidRDefault="00955C5A" w:rsidP="00955C5A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955C5A" w:rsidRPr="003335A7" w:rsidRDefault="00955C5A" w:rsidP="00955C5A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3335A7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955C5A" w:rsidRDefault="00955C5A" w:rsidP="00955C5A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955C5A" w:rsidRPr="00B939E0" w:rsidRDefault="00955C5A" w:rsidP="001A599F">
      <w:pPr>
        <w:pStyle w:val="a7"/>
        <w:numPr>
          <w:ilvl w:val="0"/>
          <w:numId w:val="16"/>
        </w:numPr>
        <w:shd w:val="clear" w:color="auto" w:fill="FFFFFF" w:themeFill="background1"/>
        <w:jc w:val="center"/>
        <w:rPr>
          <w:sz w:val="28"/>
          <w:szCs w:val="28"/>
        </w:rPr>
      </w:pPr>
      <w:r w:rsidRPr="00B939E0">
        <w:rPr>
          <w:sz w:val="28"/>
          <w:szCs w:val="28"/>
        </w:rPr>
        <w:t>Прогноз сводных показателей муниципальных заданий на оказание муниципальных услуг в сфере реализации муниципальной подпрограммы  на очередной финансовый год и плановый период</w:t>
      </w:r>
    </w:p>
    <w:p w:rsidR="00955C5A" w:rsidRDefault="00955C5A" w:rsidP="00955C5A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955C5A" w:rsidRDefault="00955C5A" w:rsidP="00955C5A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подпрограммы оказание муниципальных услуг не предусмотрено.</w:t>
      </w:r>
    </w:p>
    <w:p w:rsidR="00955C5A" w:rsidRPr="00B44F82" w:rsidRDefault="00955C5A" w:rsidP="00955C5A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955C5A" w:rsidRDefault="00955C5A" w:rsidP="001A599F">
      <w:pPr>
        <w:numPr>
          <w:ilvl w:val="0"/>
          <w:numId w:val="16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подпрограммы</w:t>
      </w:r>
    </w:p>
    <w:p w:rsidR="00955C5A" w:rsidRDefault="00955C5A" w:rsidP="00955C5A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955C5A" w:rsidRPr="009F23C7" w:rsidRDefault="00955C5A" w:rsidP="00955C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955C5A" w:rsidRPr="009F23C7" w:rsidRDefault="00955C5A" w:rsidP="00955C5A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9F23C7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955C5A" w:rsidRPr="009F23C7" w:rsidRDefault="00955C5A" w:rsidP="00955C5A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9F23C7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9F23C7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955C5A" w:rsidRPr="001F51AD" w:rsidRDefault="00955C5A" w:rsidP="00955C5A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одпро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граммы предоставляются ежегодно до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955C5A" w:rsidRDefault="00955C5A" w:rsidP="00955C5A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955C5A" w:rsidRPr="006A036B" w:rsidRDefault="00955C5A" w:rsidP="00B939E0">
      <w:pPr>
        <w:shd w:val="clear" w:color="auto" w:fill="FFFFFF" w:themeFill="background1"/>
        <w:ind w:firstLine="567"/>
        <w:contextualSpacing/>
        <w:jc w:val="center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6. Механизм реализации мероприятий подпрограммы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 Бюджетным кодексом Российской Федерации;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разработку муниципальной  подпрограммы, ее согласование с участниками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достижение целевых показателей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ежегодно, до 1 февраля года, следующего за отчетным годом, направляет Координатору муниципальной программы  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Муниципальный заказчик: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анализ выполнения мероприятия;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Исполнитель: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реализацию мероприятия и проводит анализ его выполнения;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представляет отчетность координатору муниципальной подпрограммы о результатах выполнения мероприятия;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программой.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Ожидаемый эффект от реализации подпрограммы следующий: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уровня квалификации сотрудников;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B939E0">
        <w:rPr>
          <w:bCs/>
          <w:sz w:val="28"/>
          <w:szCs w:val="28"/>
        </w:rPr>
        <w:t>совершенствование системы видеоконтроля и наблюдения</w:t>
      </w:r>
      <w:r w:rsidRPr="006A036B">
        <w:rPr>
          <w:bCs/>
          <w:sz w:val="28"/>
          <w:szCs w:val="28"/>
        </w:rPr>
        <w:t>;</w:t>
      </w:r>
    </w:p>
    <w:p w:rsidR="00955C5A" w:rsidRPr="006A036B" w:rsidRDefault="00955C5A" w:rsidP="00955C5A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уровня и качества жизни населения;</w:t>
      </w:r>
    </w:p>
    <w:p w:rsidR="008F31AC" w:rsidRDefault="008F31AC" w:rsidP="00422508">
      <w:pPr>
        <w:shd w:val="clear" w:color="auto" w:fill="FFFFFF" w:themeFill="background1"/>
        <w:spacing w:before="75" w:after="240"/>
        <w:contextualSpacing/>
        <w:jc w:val="both"/>
        <w:rPr>
          <w:sz w:val="28"/>
          <w:szCs w:val="28"/>
        </w:rPr>
      </w:pPr>
    </w:p>
    <w:p w:rsidR="000B50DE" w:rsidRDefault="000B50DE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F456C8" w:rsidRPr="00F456C8" w:rsidRDefault="00F456C8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F456C8">
        <w:rPr>
          <w:sz w:val="28"/>
          <w:szCs w:val="28"/>
        </w:rPr>
        <w:t>Руководитель МБУ «Управление по делам</w:t>
      </w:r>
    </w:p>
    <w:p w:rsidR="00F456C8" w:rsidRPr="00F456C8" w:rsidRDefault="00F456C8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F456C8">
        <w:rPr>
          <w:sz w:val="28"/>
          <w:szCs w:val="28"/>
        </w:rPr>
        <w:t>ГО и ЧС г. Новороссийска»</w:t>
      </w:r>
      <w:r w:rsidRPr="00F456C8">
        <w:rPr>
          <w:sz w:val="28"/>
          <w:szCs w:val="28"/>
        </w:rPr>
        <w:tab/>
      </w:r>
      <w:r w:rsidRPr="00F456C8">
        <w:rPr>
          <w:sz w:val="28"/>
          <w:szCs w:val="28"/>
        </w:rPr>
        <w:tab/>
      </w:r>
      <w:r w:rsidRPr="00F456C8">
        <w:rPr>
          <w:sz w:val="28"/>
          <w:szCs w:val="28"/>
        </w:rPr>
        <w:tab/>
        <w:t xml:space="preserve">          </w:t>
      </w:r>
      <w:r w:rsidR="007D642B">
        <w:rPr>
          <w:sz w:val="28"/>
          <w:szCs w:val="28"/>
        </w:rPr>
        <w:t xml:space="preserve">                    </w:t>
      </w:r>
      <w:r w:rsidR="007D642B">
        <w:rPr>
          <w:sz w:val="28"/>
          <w:szCs w:val="28"/>
        </w:rPr>
        <w:tab/>
        <w:t xml:space="preserve">         </w:t>
      </w:r>
      <w:r w:rsidRPr="00F456C8">
        <w:rPr>
          <w:sz w:val="28"/>
          <w:szCs w:val="28"/>
        </w:rPr>
        <w:t xml:space="preserve">  </w:t>
      </w:r>
      <w:r w:rsidR="007D642B">
        <w:rPr>
          <w:sz w:val="28"/>
          <w:szCs w:val="28"/>
        </w:rPr>
        <w:t>И.М. Васильев</w:t>
      </w:r>
    </w:p>
    <w:p w:rsidR="00140646" w:rsidRDefault="00140646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140646" w:rsidRDefault="00140646" w:rsidP="00422508">
      <w:pPr>
        <w:shd w:val="clear" w:color="auto" w:fill="FFFFFF" w:themeFill="background1"/>
        <w:jc w:val="both"/>
        <w:rPr>
          <w:sz w:val="28"/>
          <w:szCs w:val="28"/>
        </w:rPr>
        <w:sectPr w:rsidR="00140646" w:rsidSect="007E5D0F">
          <w:headerReference w:type="first" r:id="rId18"/>
          <w:pgSz w:w="11906" w:h="16838"/>
          <w:pgMar w:top="964" w:right="567" w:bottom="1134" w:left="1701" w:header="510" w:footer="709" w:gutter="0"/>
          <w:pgNumType w:start="1"/>
          <w:cols w:space="708"/>
          <w:titlePg/>
          <w:docGrid w:linePitch="360"/>
        </w:sectPr>
      </w:pPr>
    </w:p>
    <w:tbl>
      <w:tblPr>
        <w:tblW w:w="1539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389"/>
        <w:gridCol w:w="209"/>
        <w:gridCol w:w="1812"/>
        <w:gridCol w:w="623"/>
        <w:gridCol w:w="370"/>
        <w:gridCol w:w="992"/>
        <w:gridCol w:w="258"/>
        <w:gridCol w:w="734"/>
        <w:gridCol w:w="992"/>
        <w:gridCol w:w="225"/>
        <w:gridCol w:w="768"/>
        <w:gridCol w:w="819"/>
        <w:gridCol w:w="173"/>
        <w:gridCol w:w="992"/>
        <w:gridCol w:w="624"/>
        <w:gridCol w:w="2353"/>
        <w:gridCol w:w="2268"/>
        <w:gridCol w:w="75"/>
        <w:gridCol w:w="7"/>
      </w:tblGrid>
      <w:tr w:rsidR="00860915" w:rsidRPr="006E6A8F" w:rsidTr="00564E25">
        <w:trPr>
          <w:gridAfter w:val="1"/>
          <w:wAfter w:w="7" w:type="dxa"/>
          <w:trHeight w:val="375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</w:t>
            </w:r>
            <w:r>
              <w:rPr>
                <w:color w:val="000000"/>
                <w:sz w:val="28"/>
                <w:szCs w:val="28"/>
              </w:rPr>
              <w:t>Приложение № 8</w:t>
            </w:r>
          </w:p>
        </w:tc>
      </w:tr>
      <w:tr w:rsidR="00860915" w:rsidRPr="006E6A8F" w:rsidTr="00564E25">
        <w:trPr>
          <w:gridAfter w:val="1"/>
          <w:wAfter w:w="7" w:type="dxa"/>
          <w:trHeight w:val="315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УТВЕРЖДЕНЫ</w:t>
            </w:r>
          </w:p>
        </w:tc>
      </w:tr>
      <w:tr w:rsidR="00860915" w:rsidRPr="006E6A8F" w:rsidTr="00564E25">
        <w:trPr>
          <w:gridAfter w:val="1"/>
          <w:wAfter w:w="7" w:type="dxa"/>
          <w:trHeight w:val="33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постановление администрации</w:t>
            </w:r>
          </w:p>
        </w:tc>
      </w:tr>
      <w:tr w:rsidR="00860915" w:rsidRPr="006E6A8F" w:rsidTr="00564E25">
        <w:trPr>
          <w:gridAfter w:val="1"/>
          <w:wAfter w:w="7" w:type="dxa"/>
          <w:trHeight w:val="33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муниципального образования</w:t>
            </w:r>
          </w:p>
        </w:tc>
      </w:tr>
      <w:tr w:rsidR="00860915" w:rsidRPr="006E6A8F" w:rsidTr="00564E25">
        <w:trPr>
          <w:gridAfter w:val="1"/>
          <w:wAfter w:w="7" w:type="dxa"/>
          <w:trHeight w:val="375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                      город Новороссийск</w:t>
            </w:r>
          </w:p>
        </w:tc>
      </w:tr>
      <w:tr w:rsidR="00860915" w:rsidRPr="006E6A8F" w:rsidTr="00564E25">
        <w:trPr>
          <w:gridAfter w:val="1"/>
          <w:wAfter w:w="7" w:type="dxa"/>
          <w:trHeight w:val="330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4078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60915" w:rsidRPr="006E6A8F" w:rsidRDefault="00860915" w:rsidP="00860915">
            <w:pPr>
              <w:shd w:val="clear" w:color="auto" w:fill="FFFFFF" w:themeFill="background1"/>
              <w:ind w:left="6102" w:right="-3798"/>
              <w:rPr>
                <w:color w:val="000000"/>
                <w:sz w:val="28"/>
                <w:szCs w:val="28"/>
              </w:rPr>
            </w:pPr>
            <w:r w:rsidRPr="006E6A8F">
              <w:rPr>
                <w:color w:val="000000"/>
                <w:sz w:val="28"/>
                <w:szCs w:val="28"/>
              </w:rPr>
              <w:t xml:space="preserve">                   </w:t>
            </w:r>
            <w:r>
              <w:rPr>
                <w:color w:val="000000"/>
                <w:sz w:val="28"/>
                <w:szCs w:val="28"/>
              </w:rPr>
              <w:t xml:space="preserve">                      от ___</w:t>
            </w:r>
            <w:r w:rsidRPr="006E6A8F">
              <w:rPr>
                <w:color w:val="000000"/>
                <w:sz w:val="28"/>
                <w:szCs w:val="28"/>
              </w:rPr>
              <w:t>_______</w:t>
            </w:r>
            <w:r>
              <w:rPr>
                <w:color w:val="000000"/>
                <w:sz w:val="28"/>
                <w:szCs w:val="28"/>
              </w:rPr>
              <w:t xml:space="preserve">       </w:t>
            </w:r>
            <w:r w:rsidRPr="006E6A8F">
              <w:rPr>
                <w:color w:val="000000"/>
                <w:sz w:val="28"/>
                <w:szCs w:val="28"/>
              </w:rPr>
              <w:t>№______</w:t>
            </w:r>
          </w:p>
        </w:tc>
      </w:tr>
      <w:tr w:rsidR="008A2164" w:rsidRPr="006E6A8F" w:rsidTr="00564E25">
        <w:trPr>
          <w:gridAfter w:val="4"/>
          <w:wAfter w:w="4703" w:type="dxa"/>
          <w:trHeight w:val="345"/>
        </w:trPr>
        <w:tc>
          <w:tcPr>
            <w:tcW w:w="130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243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95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5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  <w:tc>
          <w:tcPr>
            <w:tcW w:w="17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60915" w:rsidRPr="006E6A8F" w:rsidRDefault="00860915" w:rsidP="00422508">
            <w:pPr>
              <w:shd w:val="clear" w:color="auto" w:fill="FFFFFF" w:themeFill="background1"/>
              <w:rPr>
                <w:color w:val="000000"/>
                <w:sz w:val="28"/>
                <w:szCs w:val="28"/>
              </w:rPr>
            </w:pPr>
          </w:p>
        </w:tc>
      </w:tr>
      <w:tr w:rsidR="00860915" w:rsidRPr="006E6A8F" w:rsidTr="00564E25">
        <w:trPr>
          <w:trHeight w:val="825"/>
        </w:trPr>
        <w:tc>
          <w:tcPr>
            <w:tcW w:w="15392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860915" w:rsidRDefault="00860915" w:rsidP="008A2164">
            <w:pPr>
              <w:shd w:val="clear" w:color="auto" w:fill="FFFFFF" w:themeFill="background1"/>
              <w:tabs>
                <w:tab w:val="left" w:pos="0"/>
              </w:tabs>
              <w:ind w:left="-392" w:firstLine="392"/>
              <w:jc w:val="center"/>
              <w:rPr>
                <w:sz w:val="28"/>
                <w:szCs w:val="28"/>
              </w:rPr>
            </w:pPr>
          </w:p>
          <w:p w:rsidR="00860915" w:rsidRDefault="00860915" w:rsidP="00422508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6E6A8F"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t>ИЯ МУНИЦИПАЛЬНОЙ ПОДПРОГРАММЫ  «</w:t>
            </w:r>
            <w:r w:rsidRPr="00EA1C8D">
              <w:rPr>
                <w:color w:val="000000"/>
                <w:sz w:val="28"/>
                <w:szCs w:val="28"/>
              </w:rPr>
              <w:t>ПОСТРОЕНИЕ (РАЗВИТИЕ) АППАРАТНО-ПРОГРАММНОГО КОМПЛЕКСА «БЕЗОПАСНЫЙ ГОРОД</w:t>
            </w:r>
            <w:r>
              <w:rPr>
                <w:sz w:val="28"/>
                <w:szCs w:val="28"/>
              </w:rPr>
              <w:t>»</w:t>
            </w:r>
          </w:p>
          <w:p w:rsidR="00860915" w:rsidRPr="006E6A8F" w:rsidRDefault="00860915" w:rsidP="00564E25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</w:tc>
      </w:tr>
      <w:tr w:rsidR="00564E25" w:rsidRPr="00261B3B" w:rsidTr="00564E25">
        <w:trPr>
          <w:gridAfter w:val="2"/>
          <w:wAfter w:w="82" w:type="dxa"/>
          <w:trHeight w:val="322"/>
          <w:tblHeader/>
        </w:trPr>
        <w:tc>
          <w:tcPr>
            <w:tcW w:w="109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ind w:left="-293" w:right="-249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п/п</w:t>
            </w:r>
          </w:p>
        </w:tc>
        <w:tc>
          <w:tcPr>
            <w:tcW w:w="202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ind w:left="34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Наименование мероприятия</w:t>
            </w:r>
          </w:p>
        </w:tc>
        <w:tc>
          <w:tcPr>
            <w:tcW w:w="9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Объем фин</w:t>
            </w:r>
            <w:r>
              <w:rPr>
                <w:color w:val="000000"/>
              </w:rPr>
              <w:t>.</w:t>
            </w:r>
            <w:r w:rsidRPr="00261B3B">
              <w:rPr>
                <w:color w:val="000000"/>
              </w:rPr>
              <w:t xml:space="preserve"> (тыс. руб.)</w:t>
            </w:r>
          </w:p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2016</w:t>
            </w: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2017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2019</w:t>
            </w:r>
          </w:p>
        </w:tc>
        <w:tc>
          <w:tcPr>
            <w:tcW w:w="297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564E25" w:rsidRPr="00261B3B" w:rsidTr="00564E25">
        <w:trPr>
          <w:gridAfter w:val="2"/>
          <w:wAfter w:w="82" w:type="dxa"/>
          <w:trHeight w:val="766"/>
          <w:tblHeader/>
        </w:trPr>
        <w:tc>
          <w:tcPr>
            <w:tcW w:w="109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02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планир. 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планир. Краевой бюджет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бюджет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97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64E25" w:rsidRPr="00052D11" w:rsidTr="00564E25">
        <w:trPr>
          <w:gridAfter w:val="2"/>
          <w:wAfter w:w="82" w:type="dxa"/>
          <w:trHeight w:val="351"/>
          <w:tblHeader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t>п</w:t>
            </w:r>
            <w:r w:rsidRPr="00261B3B">
              <w:rPr>
                <w:color w:val="000000"/>
              </w:rPr>
              <w:t>рограмме: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408927,9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114502,9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102192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93943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1B0EEC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8A2164" w:rsidRPr="00052D11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2333" w:type="dxa"/>
            <w:gridSpan w:val="1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C44C0C">
              <w:rPr>
                <w:color w:val="000000"/>
              </w:rPr>
              <w:t>Построение (развитие) аппаратно-программного комплекса «Безопасный город»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64E25" w:rsidRPr="00052D11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3.1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Организация эксплуатации, технического обслу</w:t>
            </w:r>
            <w:r>
              <w:rPr>
                <w:sz w:val="20"/>
                <w:szCs w:val="20"/>
              </w:rPr>
              <w:t>живания и обеспечение функциони</w:t>
            </w:r>
            <w:r w:rsidRPr="00105ADC">
              <w:rPr>
                <w:sz w:val="20"/>
                <w:szCs w:val="20"/>
              </w:rPr>
              <w:t>рования муниципального сегмента СКОБЖ, в т.ч. техническое обслуживание линейного оборудования и серверного оборудования, приобретение материалов, оборудования, комплектующих;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Ремонт видеокамер, оборудования и линий связи;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Приобретение инструмента и ЗиП для обслуживания систе</w:t>
            </w:r>
            <w:r w:rsidRPr="00105ADC">
              <w:rPr>
                <w:sz w:val="20"/>
                <w:szCs w:val="20"/>
              </w:rPr>
              <w:cr/>
              <w:t xml:space="preserve"> видеонаблюдения.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0838C5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0838C5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0838C5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838C5">
              <w:rPr>
                <w:sz w:val="20"/>
                <w:szCs w:val="20"/>
              </w:rPr>
              <w:t>МБУ «Безопасный город»</w:t>
            </w:r>
          </w:p>
        </w:tc>
      </w:tr>
      <w:tr w:rsidR="00564E25" w:rsidRPr="00052D11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3.2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Приобретение аппаратно программных комплексов обзорного видеонаблюдения, видеосерверов, хранилищ архива, сетевого оборудования, программного обеспечения;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Расширение сети видеонаблюдения, прокладка линий ВОЛС, модернизация существующей линии ВОЛС, установка и подключение камер;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Приобретение серверов видеонаблюдения, дисковых хранилищ;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- Установка видеокамер, замена неэффективных аналоговых н</w:t>
            </w:r>
            <w:r>
              <w:rPr>
                <w:sz w:val="20"/>
                <w:szCs w:val="20"/>
              </w:rPr>
              <w:t>а</w:t>
            </w:r>
            <w:r w:rsidRPr="00105ADC">
              <w:rPr>
                <w:sz w:val="20"/>
                <w:szCs w:val="20"/>
              </w:rPr>
              <w:cr/>
              <w:t xml:space="preserve"> цифровые, прокладка линий связи передачи данных.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4696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771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1934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</w:t>
            </w:r>
          </w:p>
        </w:tc>
      </w:tr>
      <w:tr w:rsidR="00564E25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3.3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Приобретение оборудования интеграции существующих систем видеонаблюдения в муниципальных школах МО Новороссийск в АПК «Безопасный город».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МБУ «Безопасный город»</w:t>
            </w:r>
          </w:p>
        </w:tc>
      </w:tr>
      <w:tr w:rsidR="00564E25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3.4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 xml:space="preserve">Приобретение программного продукта </w:t>
            </w:r>
            <w:r w:rsidRPr="00105ADC">
              <w:rPr>
                <w:sz w:val="20"/>
                <w:szCs w:val="20"/>
                <w:lang w:val="en-US"/>
              </w:rPr>
              <w:t>Pikas</w:t>
            </w:r>
            <w:r w:rsidRPr="00105ADC">
              <w:rPr>
                <w:sz w:val="20"/>
                <w:szCs w:val="20"/>
              </w:rPr>
              <w:t>- глонасс.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3690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Поддержание работоспособности и совершенствование систем по обеспечению безопасности населения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МБУ «Безопасный город»</w:t>
            </w:r>
          </w:p>
        </w:tc>
      </w:tr>
      <w:tr w:rsidR="00564E25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3.5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Создание ситуационно кризисного центра, закупка имущества и оборудования.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Создание единого центра приема и обработки информации для ускорения реагирования оперативных служб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</w:t>
            </w:r>
          </w:p>
        </w:tc>
      </w:tr>
      <w:tr w:rsidR="00564E25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3.6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Оснащение муниципального ситуационного центра и обеспечение его функционирования, в т.ч оборудованием, программным обеспечением.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Оснащение единого центра приема и обработки информации для ускорения реагирования оперативных служб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 xml:space="preserve">Администрация МО </w:t>
            </w:r>
            <w:r w:rsidRPr="00105ADC">
              <w:rPr>
                <w:color w:val="000000"/>
                <w:sz w:val="20"/>
                <w:szCs w:val="20"/>
              </w:rPr>
              <w:br/>
              <w:t>г. Новороссийск,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</w:t>
            </w:r>
          </w:p>
        </w:tc>
      </w:tr>
      <w:tr w:rsidR="00564E25" w:rsidRPr="00105ADC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3.7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Установка видеокамер, замена неэффективных аналоговых на цифровые, прокладка линий связи передачи данных.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Совершенствование систем видеонаблюдения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город»,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Администрация Восточного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Внутригородско</w:t>
            </w:r>
            <w:r>
              <w:rPr>
                <w:sz w:val="20"/>
                <w:szCs w:val="20"/>
              </w:rPr>
              <w:t>г</w:t>
            </w:r>
            <w:r w:rsidRPr="00105ADC">
              <w:rPr>
                <w:sz w:val="20"/>
                <w:szCs w:val="20"/>
              </w:rPr>
              <w:t>о  района</w:t>
            </w:r>
          </w:p>
        </w:tc>
      </w:tr>
      <w:tr w:rsidR="00564E25" w:rsidRPr="00052D11" w:rsidTr="00564E25">
        <w:trPr>
          <w:gridAfter w:val="2"/>
          <w:wAfter w:w="82" w:type="dxa"/>
          <w:trHeight w:val="35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3.8</w:t>
            </w:r>
          </w:p>
        </w:tc>
        <w:tc>
          <w:tcPr>
            <w:tcW w:w="241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sz w:val="20"/>
                <w:szCs w:val="20"/>
              </w:rPr>
              <w:t>Неисполненные обязательства прошлых лет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14867,8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3836,8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2900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Выплата по обязательствам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Администрация МО</w:t>
            </w:r>
          </w:p>
          <w:p w:rsidR="008A2164" w:rsidRPr="00105ADC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05ADC">
              <w:rPr>
                <w:color w:val="000000"/>
                <w:sz w:val="20"/>
                <w:szCs w:val="20"/>
              </w:rPr>
              <w:t>г. Новороссийск,</w:t>
            </w:r>
          </w:p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05ADC">
              <w:rPr>
                <w:color w:val="000000"/>
                <w:sz w:val="20"/>
                <w:szCs w:val="20"/>
              </w:rPr>
              <w:t>МБУ «Безопасный город»</w:t>
            </w:r>
          </w:p>
        </w:tc>
      </w:tr>
      <w:tr w:rsidR="00564E25" w:rsidRPr="00052D11" w:rsidTr="00564E25">
        <w:trPr>
          <w:gridAfter w:val="2"/>
          <w:wAfter w:w="82" w:type="dxa"/>
          <w:trHeight w:val="351"/>
        </w:trPr>
        <w:tc>
          <w:tcPr>
            <w:tcW w:w="3119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подпрограмме: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31403,8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8347,8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5131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8991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8934</w:t>
            </w:r>
          </w:p>
        </w:tc>
        <w:tc>
          <w:tcPr>
            <w:tcW w:w="297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164" w:rsidRPr="00D8556F" w:rsidRDefault="008A2164" w:rsidP="008A2164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A2164" w:rsidRPr="00052D11" w:rsidRDefault="008A2164" w:rsidP="008A2164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6C4940" w:rsidRDefault="006C4940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3F1A34" w:rsidRDefault="003F1A34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F456C8" w:rsidRPr="00F456C8" w:rsidRDefault="00F456C8" w:rsidP="00564E25">
      <w:pPr>
        <w:shd w:val="clear" w:color="auto" w:fill="FFFFFF" w:themeFill="background1"/>
        <w:jc w:val="both"/>
        <w:rPr>
          <w:sz w:val="28"/>
          <w:szCs w:val="28"/>
        </w:rPr>
      </w:pPr>
      <w:bookmarkStart w:id="2" w:name="RANGE!A1:H30"/>
      <w:bookmarkEnd w:id="2"/>
      <w:r w:rsidRPr="00F456C8">
        <w:rPr>
          <w:sz w:val="28"/>
          <w:szCs w:val="28"/>
        </w:rPr>
        <w:t>Руководитель МБУ «Управление по делам</w:t>
      </w:r>
    </w:p>
    <w:p w:rsidR="00F456C8" w:rsidRPr="00F456C8" w:rsidRDefault="00F456C8" w:rsidP="00564E25">
      <w:pPr>
        <w:shd w:val="clear" w:color="auto" w:fill="FFFFFF" w:themeFill="background1"/>
        <w:jc w:val="both"/>
        <w:rPr>
          <w:sz w:val="28"/>
          <w:szCs w:val="28"/>
        </w:rPr>
      </w:pPr>
      <w:r w:rsidRPr="00F456C8">
        <w:rPr>
          <w:sz w:val="28"/>
          <w:szCs w:val="28"/>
        </w:rPr>
        <w:t>ГО и ЧС г. Новороссийска»</w:t>
      </w:r>
      <w:r w:rsidRPr="00F456C8">
        <w:rPr>
          <w:sz w:val="28"/>
          <w:szCs w:val="28"/>
        </w:rPr>
        <w:tab/>
      </w:r>
      <w:r w:rsidRPr="00F456C8">
        <w:rPr>
          <w:sz w:val="28"/>
          <w:szCs w:val="28"/>
        </w:rPr>
        <w:tab/>
      </w:r>
      <w:r w:rsidRPr="00F456C8">
        <w:rPr>
          <w:sz w:val="28"/>
          <w:szCs w:val="28"/>
        </w:rPr>
        <w:tab/>
        <w:t xml:space="preserve">                      </w:t>
      </w:r>
      <w:r>
        <w:rPr>
          <w:sz w:val="28"/>
          <w:szCs w:val="28"/>
        </w:rPr>
        <w:t xml:space="preserve">                                  </w:t>
      </w:r>
      <w:r w:rsidR="009F23C7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</w:t>
      </w:r>
      <w:r w:rsidR="003F1A34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</w:t>
      </w:r>
      <w:r w:rsidR="00564E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</w:t>
      </w:r>
      <w:r w:rsidRPr="00F456C8">
        <w:rPr>
          <w:sz w:val="28"/>
          <w:szCs w:val="28"/>
        </w:rPr>
        <w:t xml:space="preserve">        </w:t>
      </w:r>
      <w:r w:rsidRPr="00F456C8"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FD1B41" w:rsidRDefault="00FD1B41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  <w:sectPr w:rsidR="00FD1B41" w:rsidSect="00F456C8">
          <w:headerReference w:type="first" r:id="rId19"/>
          <w:pgSz w:w="16838" w:h="11906" w:orient="landscape"/>
          <w:pgMar w:top="993" w:right="964" w:bottom="567" w:left="1134" w:header="510" w:footer="709" w:gutter="0"/>
          <w:pgNumType w:start="1"/>
          <w:cols w:space="708"/>
          <w:titlePg/>
          <w:docGrid w:linePitch="360"/>
        </w:sectPr>
      </w:pPr>
    </w:p>
    <w:p w:rsidR="00384C7F" w:rsidRDefault="00BC02FF" w:rsidP="00422508">
      <w:pPr>
        <w:shd w:val="clear" w:color="auto" w:fill="FFFFFF" w:themeFill="background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  <w:r w:rsidR="006B255F">
        <w:rPr>
          <w:sz w:val="28"/>
          <w:szCs w:val="28"/>
        </w:rPr>
        <w:t>Приложение № 9</w:t>
      </w: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УТВЕРЖДЕНА</w:t>
      </w: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город Новороссийск</w:t>
      </w:r>
    </w:p>
    <w:p w:rsidR="00384C7F" w:rsidRDefault="0074585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  <w:r>
        <w:rPr>
          <w:sz w:val="28"/>
          <w:szCs w:val="28"/>
        </w:rPr>
        <w:t>от   __</w:t>
      </w:r>
      <w:r w:rsidR="00384C7F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   </w:t>
      </w:r>
      <w:r w:rsidR="00384C7F">
        <w:rPr>
          <w:sz w:val="28"/>
          <w:szCs w:val="28"/>
        </w:rPr>
        <w:t>№_______</w:t>
      </w:r>
    </w:p>
    <w:p w:rsidR="00384C7F" w:rsidRDefault="00384C7F" w:rsidP="00422508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84C7F" w:rsidRPr="0038230B" w:rsidRDefault="00384C7F" w:rsidP="00422508">
      <w:pPr>
        <w:shd w:val="clear" w:color="auto" w:fill="FFFFFF" w:themeFill="background1"/>
        <w:ind w:left="5103"/>
        <w:contextualSpacing/>
        <w:rPr>
          <w:sz w:val="28"/>
          <w:szCs w:val="28"/>
        </w:rPr>
      </w:pPr>
    </w:p>
    <w:p w:rsidR="00384C7F" w:rsidRDefault="00384C7F" w:rsidP="00422508">
      <w:pPr>
        <w:shd w:val="clear" w:color="auto" w:fill="FFFFFF" w:themeFill="background1"/>
        <w:contextualSpacing/>
        <w:jc w:val="center"/>
        <w:textAlignment w:val="baseline"/>
        <w:outlineLvl w:val="5"/>
        <w:rPr>
          <w:sz w:val="28"/>
          <w:szCs w:val="28"/>
        </w:rPr>
      </w:pPr>
      <w:r>
        <w:rPr>
          <w:sz w:val="28"/>
          <w:szCs w:val="28"/>
        </w:rPr>
        <w:t>МУНИЦИПАЛЬНАЯ ПОДПРОГРАММА</w:t>
      </w:r>
    </w:p>
    <w:p w:rsidR="009C21E8" w:rsidRPr="0005093C" w:rsidRDefault="00384C7F" w:rsidP="00422508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color w:val="000000"/>
          <w:sz w:val="28"/>
          <w:szCs w:val="28"/>
        </w:rPr>
      </w:pPr>
      <w:r w:rsidRPr="006C422E">
        <w:rPr>
          <w:sz w:val="28"/>
          <w:szCs w:val="28"/>
        </w:rPr>
        <w:t>«</w:t>
      </w:r>
      <w:r w:rsidR="009C21E8" w:rsidRPr="0005093C">
        <w:rPr>
          <w:color w:val="000000"/>
          <w:sz w:val="28"/>
          <w:szCs w:val="28"/>
        </w:rPr>
        <w:t>УКРЕПЛЕНИЕ</w:t>
      </w:r>
      <w:r w:rsidR="009C21E8">
        <w:rPr>
          <w:color w:val="000000"/>
          <w:sz w:val="28"/>
          <w:szCs w:val="28"/>
        </w:rPr>
        <w:t xml:space="preserve"> </w:t>
      </w:r>
      <w:r w:rsidR="009C21E8" w:rsidRPr="0005093C">
        <w:rPr>
          <w:color w:val="000000"/>
          <w:sz w:val="28"/>
          <w:szCs w:val="28"/>
        </w:rPr>
        <w:t>ПРАВОПОРЯДКА, ПРОФИЛАКТИКА</w:t>
      </w:r>
    </w:p>
    <w:p w:rsidR="00384C7F" w:rsidRDefault="009C21E8" w:rsidP="00422508">
      <w:pPr>
        <w:shd w:val="clear" w:color="auto" w:fill="FFFFFF" w:themeFill="background1"/>
        <w:ind w:left="30" w:right="30"/>
        <w:contextualSpacing/>
        <w:jc w:val="center"/>
        <w:textAlignment w:val="baseline"/>
        <w:rPr>
          <w:sz w:val="28"/>
          <w:szCs w:val="28"/>
        </w:rPr>
      </w:pPr>
      <w:r w:rsidRPr="0005093C">
        <w:rPr>
          <w:color w:val="000000"/>
          <w:sz w:val="28"/>
          <w:szCs w:val="28"/>
        </w:rPr>
        <w:t>ПРАВОНАРУШЕНИЙ, УСИЛЕНИЕ БОРЬБЫ С</w:t>
      </w:r>
      <w:r>
        <w:rPr>
          <w:color w:val="000000"/>
          <w:sz w:val="28"/>
          <w:szCs w:val="28"/>
        </w:rPr>
        <w:t xml:space="preserve"> </w:t>
      </w:r>
      <w:r w:rsidRPr="0005093C">
        <w:rPr>
          <w:color w:val="000000"/>
          <w:sz w:val="28"/>
          <w:szCs w:val="28"/>
        </w:rPr>
        <w:t>ПРЕСТУПНОСТЬЮ</w:t>
      </w:r>
      <w:r w:rsidR="00384C7F" w:rsidRPr="006C422E">
        <w:rPr>
          <w:sz w:val="28"/>
          <w:szCs w:val="28"/>
        </w:rPr>
        <w:t>»</w:t>
      </w:r>
    </w:p>
    <w:p w:rsidR="00384C7F" w:rsidRDefault="00384C7F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tbl>
      <w:tblPr>
        <w:tblpPr w:leftFromText="180" w:rightFromText="180" w:vertAnchor="text" w:horzAnchor="margin" w:tblpY="231"/>
        <w:tblW w:w="9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81"/>
        <w:gridCol w:w="5915"/>
      </w:tblGrid>
      <w:tr w:rsidR="006B255F" w:rsidRPr="00D530A4" w:rsidTr="00395A74">
        <w:trPr>
          <w:trHeight w:val="740"/>
        </w:trPr>
        <w:tc>
          <w:tcPr>
            <w:tcW w:w="3781" w:type="dxa"/>
            <w:shd w:val="clear" w:color="auto" w:fill="auto"/>
          </w:tcPr>
          <w:p w:rsidR="006B255F" w:rsidRPr="00121A1A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Координатор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915" w:type="dxa"/>
            <w:shd w:val="clear" w:color="auto" w:fill="auto"/>
          </w:tcPr>
          <w:p w:rsidR="006B255F" w:rsidRPr="00121A1A" w:rsidRDefault="00D00C75" w:rsidP="00D83A9D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D00C75">
              <w:rPr>
                <w:sz w:val="28"/>
                <w:szCs w:val="28"/>
              </w:rPr>
              <w:t xml:space="preserve">Управление по взаимодействию </w:t>
            </w:r>
            <w:r w:rsidR="00D83A9D">
              <w:rPr>
                <w:sz w:val="28"/>
                <w:szCs w:val="28"/>
              </w:rPr>
              <w:t>с правоохранительными органами</w:t>
            </w:r>
          </w:p>
        </w:tc>
      </w:tr>
      <w:tr w:rsidR="006B255F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121A1A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Участники</w:t>
            </w:r>
            <w:r w:rsidRPr="00121A1A">
              <w:rPr>
                <w:sz w:val="28"/>
                <w:szCs w:val="28"/>
              </w:rPr>
              <w:t xml:space="preserve"> подпрограммы:</w:t>
            </w:r>
          </w:p>
        </w:tc>
        <w:tc>
          <w:tcPr>
            <w:tcW w:w="5915" w:type="dxa"/>
            <w:shd w:val="clear" w:color="auto" w:fill="auto"/>
          </w:tcPr>
          <w:p w:rsidR="006B255F" w:rsidRPr="00121A1A" w:rsidRDefault="0063768E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 w:rsidRPr="00395A74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>
              <w:rPr>
                <w:sz w:val="28"/>
                <w:szCs w:val="28"/>
              </w:rPr>
              <w:t>.</w:t>
            </w:r>
          </w:p>
        </w:tc>
      </w:tr>
      <w:tr w:rsidR="006B255F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6B255F" w:rsidRPr="00121A1A" w:rsidRDefault="006B255F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 w:rsidRPr="00121A1A">
              <w:rPr>
                <w:sz w:val="28"/>
                <w:szCs w:val="28"/>
              </w:rPr>
              <w:t>Цели подпрограммы:</w:t>
            </w:r>
          </w:p>
        </w:tc>
        <w:tc>
          <w:tcPr>
            <w:tcW w:w="5915" w:type="dxa"/>
            <w:shd w:val="clear" w:color="auto" w:fill="auto"/>
          </w:tcPr>
          <w:p w:rsidR="00D83A9D" w:rsidRPr="00D83A9D" w:rsidRDefault="00D83A9D" w:rsidP="00D83A9D">
            <w:pPr>
              <w:shd w:val="clear" w:color="auto" w:fill="FFFFFF" w:themeFill="background1"/>
              <w:ind w:firstLine="330"/>
              <w:contextualSpacing/>
              <w:jc w:val="both"/>
              <w:rPr>
                <w:sz w:val="28"/>
                <w:szCs w:val="28"/>
              </w:rPr>
            </w:pPr>
            <w:r w:rsidRPr="00D83A9D">
              <w:rPr>
                <w:sz w:val="28"/>
                <w:szCs w:val="28"/>
              </w:rPr>
              <w:t>1. Оптимизация системы укрепления правопорядка, профилактики правонарушений, усиления борьбы с преступностью и противодействия коррупции.</w:t>
            </w:r>
          </w:p>
          <w:p w:rsidR="006B255F" w:rsidRPr="00484CDD" w:rsidRDefault="00D83A9D" w:rsidP="00D83A9D">
            <w:pPr>
              <w:shd w:val="clear" w:color="auto" w:fill="FFFFFF" w:themeFill="background1"/>
              <w:ind w:firstLine="330"/>
              <w:contextualSpacing/>
              <w:jc w:val="both"/>
              <w:rPr>
                <w:sz w:val="28"/>
                <w:szCs w:val="28"/>
              </w:rPr>
            </w:pPr>
            <w:r w:rsidRPr="00D83A9D">
              <w:rPr>
                <w:sz w:val="28"/>
                <w:szCs w:val="28"/>
              </w:rPr>
              <w:t>2. Последовательное совершенствование материально-технической базы городского звена РСЧС.</w:t>
            </w:r>
          </w:p>
        </w:tc>
      </w:tr>
      <w:tr w:rsidR="00F650CC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F650CC" w:rsidRPr="00121A1A" w:rsidRDefault="00F650CC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121A1A">
              <w:rPr>
                <w:sz w:val="28"/>
                <w:szCs w:val="28"/>
              </w:rPr>
              <w:t>адачи подпрограммы</w:t>
            </w:r>
          </w:p>
        </w:tc>
        <w:tc>
          <w:tcPr>
            <w:tcW w:w="5915" w:type="dxa"/>
            <w:shd w:val="clear" w:color="auto" w:fill="auto"/>
          </w:tcPr>
          <w:p w:rsidR="00D83A9D" w:rsidRDefault="00D83A9D" w:rsidP="001A599F">
            <w:pPr>
              <w:numPr>
                <w:ilvl w:val="0"/>
                <w:numId w:val="21"/>
              </w:numPr>
              <w:shd w:val="clear" w:color="auto" w:fill="FFFFFF" w:themeFill="background1"/>
              <w:ind w:left="0" w:firstLine="3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FC529B">
              <w:rPr>
                <w:sz w:val="28"/>
                <w:szCs w:val="28"/>
              </w:rPr>
              <w:t>нформационно-пропагандистское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сопровождение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антитеррористической</w:t>
            </w:r>
            <w:r>
              <w:rPr>
                <w:sz w:val="28"/>
                <w:szCs w:val="28"/>
              </w:rPr>
              <w:t xml:space="preserve"> </w:t>
            </w:r>
            <w:r w:rsidRPr="00FC529B">
              <w:rPr>
                <w:sz w:val="28"/>
                <w:szCs w:val="28"/>
              </w:rPr>
              <w:t>деятельности</w:t>
            </w:r>
          </w:p>
          <w:p w:rsidR="00D83A9D" w:rsidRPr="00FC529B" w:rsidRDefault="00D83A9D" w:rsidP="001A599F">
            <w:pPr>
              <w:numPr>
                <w:ilvl w:val="0"/>
                <w:numId w:val="21"/>
              </w:numPr>
              <w:shd w:val="clear" w:color="auto" w:fill="FFFFFF" w:themeFill="background1"/>
              <w:ind w:left="0" w:firstLine="3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уровня преступности.</w:t>
            </w:r>
          </w:p>
          <w:p w:rsidR="00F650CC" w:rsidRPr="00121A1A" w:rsidRDefault="00F650CC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</w:p>
        </w:tc>
      </w:tr>
      <w:tr w:rsidR="00D825F3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D825F3" w:rsidRPr="00121A1A" w:rsidRDefault="00D825F3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целевых показателей подпрограммы:</w:t>
            </w:r>
          </w:p>
        </w:tc>
        <w:tc>
          <w:tcPr>
            <w:tcW w:w="5915" w:type="dxa"/>
            <w:shd w:val="clear" w:color="auto" w:fill="auto"/>
          </w:tcPr>
          <w:p w:rsidR="002624AF" w:rsidRPr="00D83A9D" w:rsidRDefault="002624AF" w:rsidP="001A599F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330"/>
              <w:jc w:val="both"/>
              <w:rPr>
                <w:sz w:val="28"/>
                <w:szCs w:val="28"/>
              </w:rPr>
            </w:pPr>
            <w:r w:rsidRPr="00D83A9D">
              <w:rPr>
                <w:sz w:val="28"/>
                <w:szCs w:val="28"/>
              </w:rPr>
              <w:t xml:space="preserve">Количество составленных паспортов антитеррористической защищенности социально-значимых объектов </w:t>
            </w:r>
          </w:p>
          <w:p w:rsidR="00484CDD" w:rsidRPr="00D83A9D" w:rsidRDefault="002624AF" w:rsidP="001A599F">
            <w:pPr>
              <w:pStyle w:val="a7"/>
              <w:numPr>
                <w:ilvl w:val="0"/>
                <w:numId w:val="22"/>
              </w:numPr>
              <w:shd w:val="clear" w:color="auto" w:fill="FFFFFF" w:themeFill="background1"/>
              <w:ind w:left="0" w:firstLine="330"/>
              <w:jc w:val="both"/>
              <w:rPr>
                <w:sz w:val="28"/>
                <w:szCs w:val="28"/>
              </w:rPr>
            </w:pPr>
            <w:r w:rsidRPr="00D83A9D">
              <w:rPr>
                <w:sz w:val="28"/>
                <w:szCs w:val="28"/>
              </w:rPr>
              <w:t>Количество выпущенных  информационных материалов для  населения по противодействию преступности.</w:t>
            </w:r>
          </w:p>
        </w:tc>
      </w:tr>
      <w:tr w:rsidR="00D825F3" w:rsidRPr="00D530A4" w:rsidTr="00395A74">
        <w:trPr>
          <w:trHeight w:val="751"/>
        </w:trPr>
        <w:tc>
          <w:tcPr>
            <w:tcW w:w="3781" w:type="dxa"/>
            <w:shd w:val="clear" w:color="auto" w:fill="auto"/>
          </w:tcPr>
          <w:p w:rsidR="00D825F3" w:rsidRDefault="00D825F3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Этапы и сроки реализации подпрограммы:</w:t>
            </w:r>
          </w:p>
        </w:tc>
        <w:tc>
          <w:tcPr>
            <w:tcW w:w="5915" w:type="dxa"/>
            <w:shd w:val="clear" w:color="auto" w:fill="auto"/>
          </w:tcPr>
          <w:p w:rsidR="00D825F3" w:rsidRPr="00121A1A" w:rsidRDefault="00D825F3" w:rsidP="00422508">
            <w:pPr>
              <w:shd w:val="clear" w:color="auto" w:fill="FFFFFF" w:themeFill="background1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  <w:r w:rsidR="00484CD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-2019 годы</w:t>
            </w:r>
          </w:p>
        </w:tc>
      </w:tr>
      <w:tr w:rsidR="00395A74" w:rsidRPr="00D530A4" w:rsidTr="00395A74">
        <w:trPr>
          <w:trHeight w:val="740"/>
        </w:trPr>
        <w:tc>
          <w:tcPr>
            <w:tcW w:w="3781" w:type="dxa"/>
            <w:shd w:val="clear" w:color="auto" w:fill="auto"/>
          </w:tcPr>
          <w:p w:rsidR="00395A74" w:rsidRPr="00121A1A" w:rsidRDefault="00395A74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Объем бюджетных ассигнований подпрограммы:</w:t>
            </w:r>
          </w:p>
        </w:tc>
        <w:tc>
          <w:tcPr>
            <w:tcW w:w="5915" w:type="dxa"/>
            <w:shd w:val="clear" w:color="auto" w:fill="auto"/>
          </w:tcPr>
          <w:p w:rsidR="00395A74" w:rsidRPr="00484CDD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484CDD">
              <w:rPr>
                <w:sz w:val="28"/>
                <w:szCs w:val="28"/>
              </w:rPr>
              <w:t>– 201</w:t>
            </w:r>
            <w:r>
              <w:rPr>
                <w:sz w:val="28"/>
                <w:szCs w:val="28"/>
              </w:rPr>
              <w:t>6</w:t>
            </w:r>
            <w:r w:rsidRPr="00484CDD">
              <w:rPr>
                <w:sz w:val="28"/>
                <w:szCs w:val="28"/>
              </w:rPr>
              <w:t xml:space="preserve"> год – </w:t>
            </w:r>
            <w:r w:rsidR="005C2F8C">
              <w:rPr>
                <w:sz w:val="28"/>
                <w:szCs w:val="28"/>
              </w:rPr>
              <w:t>14381,8</w:t>
            </w:r>
            <w:r w:rsidRPr="00484CDD">
              <w:rPr>
                <w:sz w:val="28"/>
                <w:szCs w:val="28"/>
              </w:rPr>
              <w:t xml:space="preserve"> тыс. рублей, местный бюджет </w:t>
            </w:r>
            <w:r w:rsidR="005C2F8C">
              <w:rPr>
                <w:sz w:val="28"/>
                <w:szCs w:val="28"/>
              </w:rPr>
              <w:t>10631,8</w:t>
            </w:r>
            <w:r w:rsidRPr="00484CDD">
              <w:rPr>
                <w:sz w:val="28"/>
                <w:szCs w:val="28"/>
              </w:rPr>
              <w:t xml:space="preserve"> –тыс.рублей, планируемые привлеченные средства –</w:t>
            </w:r>
            <w:r>
              <w:rPr>
                <w:sz w:val="28"/>
                <w:szCs w:val="28"/>
              </w:rPr>
              <w:t xml:space="preserve"> </w:t>
            </w:r>
            <w:r w:rsidRPr="00484CDD">
              <w:rPr>
                <w:sz w:val="28"/>
                <w:szCs w:val="28"/>
              </w:rPr>
              <w:t>0 тыс.рублей, планируемый краевой бюджет-</w:t>
            </w:r>
            <w:r w:rsidRPr="00395A74">
              <w:rPr>
                <w:sz w:val="28"/>
                <w:szCs w:val="28"/>
              </w:rPr>
              <w:t>3750</w:t>
            </w:r>
            <w:r w:rsidRPr="00484CDD">
              <w:rPr>
                <w:sz w:val="28"/>
                <w:szCs w:val="28"/>
              </w:rPr>
              <w:t xml:space="preserve"> тыс. рублей, планируемый федеральный бюджет – 0 тыс. рублей;</w:t>
            </w:r>
          </w:p>
          <w:p w:rsidR="00395A74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  <w:p w:rsidR="009F23C7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26EA3">
              <w:rPr>
                <w:sz w:val="28"/>
                <w:szCs w:val="28"/>
              </w:rPr>
              <w:t xml:space="preserve">2017 год – </w:t>
            </w:r>
            <w:r w:rsidR="009F23C7" w:rsidRPr="009F23C7">
              <w:rPr>
                <w:color w:val="000000"/>
                <w:sz w:val="28"/>
                <w:szCs w:val="28"/>
              </w:rPr>
              <w:t>9164,2</w:t>
            </w:r>
            <w:r w:rsidRPr="009F23C7">
              <w:rPr>
                <w:sz w:val="28"/>
                <w:szCs w:val="28"/>
              </w:rPr>
              <w:t xml:space="preserve"> тыс. рублей, местный бюджет </w:t>
            </w:r>
            <w:r w:rsidR="009F23C7" w:rsidRPr="009F23C7">
              <w:rPr>
                <w:color w:val="000000"/>
                <w:sz w:val="28"/>
                <w:szCs w:val="28"/>
              </w:rPr>
              <w:t>9164,2</w:t>
            </w:r>
            <w:r w:rsidRPr="009F23C7">
              <w:rPr>
                <w:sz w:val="28"/>
                <w:szCs w:val="28"/>
              </w:rPr>
              <w:t>–тыс.рублей, планируемые привлеченные средства</w:t>
            </w:r>
            <w:r>
              <w:rPr>
                <w:sz w:val="28"/>
                <w:szCs w:val="28"/>
              </w:rPr>
              <w:t xml:space="preserve"> </w:t>
            </w:r>
          </w:p>
          <w:p w:rsidR="00395A74" w:rsidRPr="00326EA3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Pr="00326EA3">
              <w:rPr>
                <w:sz w:val="28"/>
                <w:szCs w:val="28"/>
              </w:rPr>
              <w:t>0 тыс.рублей, планируемый краевой бюджет-</w:t>
            </w:r>
            <w:r w:rsidR="009F23C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0</w:t>
            </w:r>
            <w:r w:rsidRPr="00326EA3">
              <w:rPr>
                <w:sz w:val="28"/>
                <w:szCs w:val="28"/>
              </w:rPr>
              <w:t xml:space="preserve"> тыс. рублей, планируемый федеральный бюджет – 0 тыс. рублей;</w:t>
            </w:r>
          </w:p>
          <w:p w:rsidR="00395A74" w:rsidRPr="00326EA3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26EA3">
              <w:rPr>
                <w:sz w:val="28"/>
                <w:szCs w:val="28"/>
              </w:rPr>
              <w:t xml:space="preserve">-2018 год – </w:t>
            </w:r>
            <w:r w:rsidRPr="00395A74">
              <w:rPr>
                <w:sz w:val="28"/>
                <w:szCs w:val="28"/>
              </w:rPr>
              <w:t>2847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 xml:space="preserve">тыс. рублей, местный бюджет – </w:t>
            </w:r>
            <w:r w:rsidRPr="00395A74">
              <w:rPr>
                <w:sz w:val="28"/>
                <w:szCs w:val="28"/>
              </w:rPr>
              <w:t>2847</w:t>
            </w:r>
            <w:r w:rsidRPr="00203BF7"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тыс.рублей, планируемые привлеченные средства –0 тыс.рублей, планируемый краевой бюджет- 0 тыс. рублей, планируемый федеральный бюджет – 0 тыс. рублей;</w:t>
            </w:r>
          </w:p>
          <w:p w:rsidR="00395A74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  <w:r w:rsidRPr="00326EA3">
              <w:rPr>
                <w:sz w:val="28"/>
                <w:szCs w:val="28"/>
              </w:rPr>
              <w:t xml:space="preserve">-2019 год – </w:t>
            </w:r>
            <w:r w:rsidRPr="00395A74">
              <w:rPr>
                <w:sz w:val="28"/>
                <w:szCs w:val="28"/>
              </w:rPr>
              <w:t>2829</w:t>
            </w:r>
            <w:r w:rsidRPr="00326EA3">
              <w:rPr>
                <w:sz w:val="28"/>
                <w:szCs w:val="28"/>
              </w:rPr>
              <w:t xml:space="preserve"> тыс. рублей, местный бюджет – </w:t>
            </w:r>
            <w:r w:rsidRPr="00395A74">
              <w:rPr>
                <w:sz w:val="28"/>
                <w:szCs w:val="28"/>
              </w:rPr>
              <w:t>2829</w:t>
            </w:r>
            <w:r w:rsidRPr="00564DB4"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тыс.рублей, планируемые привлеченные средства –</w:t>
            </w:r>
            <w:r>
              <w:rPr>
                <w:sz w:val="28"/>
                <w:szCs w:val="28"/>
              </w:rPr>
              <w:t xml:space="preserve"> </w:t>
            </w:r>
            <w:r w:rsidRPr="00326EA3">
              <w:rPr>
                <w:sz w:val="28"/>
                <w:szCs w:val="28"/>
              </w:rPr>
              <w:t>0 тыс.рублей, планируемый краевой бюджет-</w:t>
            </w:r>
            <w:r>
              <w:rPr>
                <w:sz w:val="28"/>
                <w:szCs w:val="28"/>
              </w:rPr>
              <w:t>0</w:t>
            </w:r>
            <w:r w:rsidRPr="00326EA3">
              <w:rPr>
                <w:sz w:val="28"/>
                <w:szCs w:val="28"/>
              </w:rPr>
              <w:t xml:space="preserve"> тыс. рублей, планируемый федеральный бюджет – 0 тыс. рублей </w:t>
            </w:r>
          </w:p>
          <w:p w:rsidR="00395A74" w:rsidRPr="00121A1A" w:rsidRDefault="00395A74" w:rsidP="00422508">
            <w:pPr>
              <w:shd w:val="clear" w:color="auto" w:fill="FFFFFF" w:themeFill="background1"/>
              <w:ind w:left="30" w:right="30"/>
              <w:contextualSpacing/>
              <w:jc w:val="both"/>
              <w:textAlignment w:val="baseline"/>
              <w:rPr>
                <w:sz w:val="28"/>
                <w:szCs w:val="28"/>
              </w:rPr>
            </w:pPr>
          </w:p>
        </w:tc>
      </w:tr>
      <w:tr w:rsidR="00395A74" w:rsidRPr="00D530A4" w:rsidTr="00395A74">
        <w:trPr>
          <w:trHeight w:val="740"/>
        </w:trPr>
        <w:tc>
          <w:tcPr>
            <w:tcW w:w="3781" w:type="dxa"/>
            <w:shd w:val="clear" w:color="auto" w:fill="auto"/>
          </w:tcPr>
          <w:p w:rsidR="00395A74" w:rsidRDefault="00395A74" w:rsidP="00422508">
            <w:pPr>
              <w:shd w:val="clear" w:color="auto" w:fill="FFFFFF" w:themeFill="background1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Контроль за выполнением подпрограммы:</w:t>
            </w:r>
          </w:p>
        </w:tc>
        <w:tc>
          <w:tcPr>
            <w:tcW w:w="5915" w:type="dxa"/>
            <w:shd w:val="clear" w:color="auto" w:fill="auto"/>
          </w:tcPr>
          <w:p w:rsidR="00395A74" w:rsidRDefault="00395A74" w:rsidP="00D83A9D">
            <w:pPr>
              <w:shd w:val="clear" w:color="auto" w:fill="FFFFFF" w:themeFill="background1"/>
              <w:ind w:left="30" w:right="30"/>
              <w:contextualSpacing/>
              <w:textAlignment w:val="baseline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Осуществляет администрация муниципального образования город Новороссийск, </w:t>
            </w:r>
            <w:r w:rsidRPr="00395A74">
              <w:rPr>
                <w:sz w:val="28"/>
                <w:szCs w:val="28"/>
              </w:rPr>
              <w:t>Управление по взаимодействию с правоохранительными органами</w:t>
            </w:r>
            <w:r w:rsidR="0063768E">
              <w:rPr>
                <w:sz w:val="28"/>
                <w:szCs w:val="28"/>
              </w:rPr>
              <w:t>.</w:t>
            </w:r>
          </w:p>
        </w:tc>
      </w:tr>
    </w:tbl>
    <w:p w:rsidR="00384C7F" w:rsidRDefault="00384C7F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</w:p>
    <w:p w:rsidR="006B255F" w:rsidRDefault="006B255F" w:rsidP="00422508">
      <w:pPr>
        <w:shd w:val="clear" w:color="auto" w:fill="FFFFFF" w:themeFill="background1"/>
        <w:contextualSpacing/>
        <w:rPr>
          <w:bCs/>
          <w:sz w:val="28"/>
          <w:szCs w:val="28"/>
        </w:rPr>
      </w:pPr>
    </w:p>
    <w:p w:rsidR="00384C7F" w:rsidRPr="00D530A4" w:rsidRDefault="00384C7F" w:rsidP="00422508">
      <w:pPr>
        <w:shd w:val="clear" w:color="auto" w:fill="FFFFFF" w:themeFill="background1"/>
        <w:contextualSpacing/>
        <w:jc w:val="center"/>
        <w:rPr>
          <w:bCs/>
          <w:sz w:val="28"/>
          <w:szCs w:val="28"/>
        </w:rPr>
      </w:pPr>
      <w:r w:rsidRPr="00D530A4">
        <w:rPr>
          <w:bCs/>
          <w:sz w:val="28"/>
          <w:szCs w:val="28"/>
        </w:rPr>
        <w:t xml:space="preserve">1. </w:t>
      </w:r>
      <w:r w:rsidR="008568FA" w:rsidRPr="008568FA">
        <w:rPr>
          <w:bCs/>
          <w:sz w:val="28"/>
          <w:szCs w:val="28"/>
        </w:rPr>
        <w:t xml:space="preserve">Содержание проблемы и обоснование необходимости её решения программными методами  </w:t>
      </w:r>
    </w:p>
    <w:p w:rsidR="00384C7F" w:rsidRPr="00D530A4" w:rsidRDefault="00384C7F" w:rsidP="00422508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D83A9D" w:rsidRDefault="00395A74" w:rsidP="00422508">
      <w:pPr>
        <w:shd w:val="clear" w:color="auto" w:fill="FFFFFF" w:themeFill="background1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 w:rsidRPr="00395A74">
        <w:rPr>
          <w:rFonts w:eastAsia="Calibri"/>
          <w:sz w:val="28"/>
          <w:szCs w:val="28"/>
          <w:lang w:eastAsia="en-US"/>
        </w:rPr>
        <w:t>При отсутствии программной поддержки в правоохранительной сфере и непринятии решительных мер противодействия преступности, криминогенная обстановка способна претерпеть негативные изменения, в том числе из-за: возможной консолидации организованных преступных группировок (особенно тех, которые сформированы на этнической основе) для установления контроля за некоторыми секторами экономики, такими, как внешнеэкономическая деятельность, оптово-розничная торговля, малое и среднее предпринимательство; стремления организованных преступных групп вторгнуться в политику и сферу государственного управления с целью лоббирования своих интересов путем подкупа представителей государственной власти и должностных лиц, оказания влияния на ход выборов в представительные органы государственной власти; повышения тяжести социальных и экономических последствий противоправного поведения, включая возрастание совокупного ущерба от правонарушений, увеличение общего числа жертв противоправных действий, с одновременным резким снижением эффективности функционирования имеющейся системы профилактики правонарушений и многого другого. Как следствие, при негативном ра</w:t>
      </w:r>
      <w:r w:rsidR="008568FA">
        <w:rPr>
          <w:rFonts w:eastAsia="Calibri"/>
          <w:sz w:val="28"/>
          <w:szCs w:val="28"/>
          <w:lang w:eastAsia="en-US"/>
        </w:rPr>
        <w:t>звитии ситуации возрастет недо</w:t>
      </w:r>
      <w:r w:rsidRPr="00395A74">
        <w:rPr>
          <w:rFonts w:eastAsia="Calibri"/>
          <w:sz w:val="28"/>
          <w:szCs w:val="28"/>
          <w:lang w:eastAsia="en-US"/>
        </w:rPr>
        <w:t xml:space="preserve">вольство населения результатами борьбы с преступностью, у людей возникнут сомнения в способности государства эффективно обеспечивать их защиту от противоправных посягательств. </w:t>
      </w:r>
    </w:p>
    <w:p w:rsidR="00A91E3D" w:rsidRDefault="00395A74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395A74">
        <w:rPr>
          <w:rFonts w:eastAsia="Calibri"/>
          <w:sz w:val="28"/>
          <w:szCs w:val="28"/>
          <w:lang w:eastAsia="en-US"/>
        </w:rPr>
        <w:t>Исходя из стратегии социально-экономического развития, проводимых в России реформ в современных условиях основными направлениями деятельности правоохранительных органов являются: повышение эффективности оперативно-розыскных мероприятий, качества расследования уголовных дел, недопущение нарушений законности, уголовно-процессуальных норм, ущемления прав и свобод граждан; контроль за использованием денежных средств выделяемых государством на поддержку отечественной банковской системы, реального 5 экономического сектора – машиностроения, сельского хозяйства, крупных предприятий и т.п.; координация усилий по выявлению и предотвращению преступных деяний, связанных с финансовым кризисом, исключение условий для передела рынков, активов и сфер влияния; устранение административных препятствий для развития малого бизнеса; мониторинг правоприменительной практики, принятие оперативных мер, в том числе упреждающего характера по вопросам эффективной защиты банковской системы, граждан от посягательств на их собственность; координация усилий правоохранительных органов, органов исполнительной власти и органов местного самоуправления по вопросам оздоровления оперативной обстановки, выделение и решение приоритетных задач; развитие профилактики, ее системность и адресность, исключение негативных условий, способствующих социальной напряженности, в том числе связанных с трудностями на р</w:t>
      </w:r>
      <w:r w:rsidR="008568FA">
        <w:rPr>
          <w:rFonts w:eastAsia="Calibri"/>
          <w:sz w:val="28"/>
          <w:szCs w:val="28"/>
          <w:lang w:eastAsia="en-US"/>
        </w:rPr>
        <w:t>ынке труда и в финансовой сфере.</w:t>
      </w:r>
    </w:p>
    <w:p w:rsidR="00D825F3" w:rsidRDefault="00D825F3" w:rsidP="00422508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</w:p>
    <w:p w:rsidR="00384C7F" w:rsidRPr="00D83A9D" w:rsidRDefault="00D825F3" w:rsidP="001A599F">
      <w:pPr>
        <w:pStyle w:val="a7"/>
        <w:numPr>
          <w:ilvl w:val="0"/>
          <w:numId w:val="23"/>
        </w:numPr>
        <w:shd w:val="clear" w:color="auto" w:fill="FFFFFF" w:themeFill="background1"/>
        <w:jc w:val="center"/>
        <w:rPr>
          <w:sz w:val="28"/>
          <w:szCs w:val="28"/>
        </w:rPr>
      </w:pPr>
      <w:r w:rsidRPr="00D83A9D">
        <w:rPr>
          <w:sz w:val="28"/>
          <w:szCs w:val="28"/>
        </w:rPr>
        <w:t xml:space="preserve">Цели, </w:t>
      </w:r>
      <w:r w:rsidR="0007430D" w:rsidRPr="00D83A9D">
        <w:rPr>
          <w:sz w:val="28"/>
          <w:szCs w:val="28"/>
        </w:rPr>
        <w:t>задач</w:t>
      </w:r>
      <w:r w:rsidR="00384C7F" w:rsidRPr="00D83A9D">
        <w:rPr>
          <w:sz w:val="28"/>
          <w:szCs w:val="28"/>
        </w:rPr>
        <w:t>и</w:t>
      </w:r>
      <w:r w:rsidRPr="00D83A9D">
        <w:rPr>
          <w:sz w:val="28"/>
          <w:szCs w:val="28"/>
        </w:rPr>
        <w:t xml:space="preserve"> и целевые показатели</w:t>
      </w:r>
      <w:r w:rsidR="00BC220B" w:rsidRPr="00D83A9D">
        <w:rPr>
          <w:sz w:val="28"/>
          <w:szCs w:val="28"/>
        </w:rPr>
        <w:t>, сроки и этапы</w:t>
      </w:r>
      <w:r w:rsidRPr="00D83A9D">
        <w:rPr>
          <w:sz w:val="28"/>
          <w:szCs w:val="28"/>
        </w:rPr>
        <w:t xml:space="preserve"> реализации </w:t>
      </w:r>
      <w:r w:rsidR="00384C7F" w:rsidRPr="00D83A9D">
        <w:rPr>
          <w:sz w:val="28"/>
          <w:szCs w:val="28"/>
        </w:rPr>
        <w:t xml:space="preserve"> подп</w:t>
      </w:r>
      <w:r w:rsidR="00070EAE" w:rsidRPr="00D83A9D">
        <w:rPr>
          <w:sz w:val="28"/>
          <w:szCs w:val="28"/>
        </w:rPr>
        <w:t>рограммы</w:t>
      </w:r>
    </w:p>
    <w:p w:rsidR="00D825F3" w:rsidRPr="00D530A4" w:rsidRDefault="00D825F3" w:rsidP="00422508">
      <w:pPr>
        <w:shd w:val="clear" w:color="auto" w:fill="FFFFFF" w:themeFill="background1"/>
        <w:contextualSpacing/>
        <w:rPr>
          <w:sz w:val="28"/>
          <w:szCs w:val="28"/>
        </w:rPr>
      </w:pPr>
    </w:p>
    <w:p w:rsidR="00CE62D2" w:rsidRDefault="00CE62D2" w:rsidP="00422508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Основными целями</w:t>
      </w:r>
      <w:r w:rsidR="00ED0C98" w:rsidRPr="00ED0C98">
        <w:rPr>
          <w:rFonts w:eastAsia="Calibri"/>
          <w:sz w:val="28"/>
          <w:szCs w:val="28"/>
          <w:lang w:eastAsia="en-US"/>
        </w:rPr>
        <w:t xml:space="preserve"> подпрограммы </w:t>
      </w:r>
      <w:r>
        <w:rPr>
          <w:rFonts w:eastAsia="Calibri"/>
          <w:sz w:val="28"/>
          <w:szCs w:val="28"/>
          <w:lang w:eastAsia="en-US"/>
        </w:rPr>
        <w:t>являю</w:t>
      </w:r>
      <w:r w:rsidR="00ED0C98" w:rsidRPr="00ED0C98">
        <w:rPr>
          <w:rFonts w:eastAsia="Calibri"/>
          <w:sz w:val="28"/>
          <w:szCs w:val="28"/>
          <w:lang w:eastAsia="en-US"/>
        </w:rPr>
        <w:t>тся</w:t>
      </w:r>
      <w:r>
        <w:rPr>
          <w:rFonts w:eastAsia="Calibri"/>
          <w:sz w:val="28"/>
          <w:szCs w:val="28"/>
          <w:lang w:eastAsia="en-US"/>
        </w:rPr>
        <w:t>:</w:t>
      </w:r>
    </w:p>
    <w:p w:rsidR="00CE62D2" w:rsidRPr="00CE62D2" w:rsidRDefault="00CE62D2" w:rsidP="00CE62D2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E62D2">
        <w:rPr>
          <w:rFonts w:eastAsia="Calibri"/>
          <w:sz w:val="28"/>
          <w:szCs w:val="28"/>
          <w:lang w:eastAsia="en-US"/>
        </w:rPr>
        <w:t>1. Оптимизация системы укрепления правопорядка, профилактики правонарушений, усиления борьбы с преступностью и противодействия коррупции.</w:t>
      </w:r>
    </w:p>
    <w:p w:rsidR="00CE62D2" w:rsidRDefault="00CE62D2" w:rsidP="00CE62D2">
      <w:pPr>
        <w:shd w:val="clear" w:color="auto" w:fill="FFFFFF" w:themeFill="background1"/>
        <w:ind w:firstLine="426"/>
        <w:jc w:val="both"/>
        <w:rPr>
          <w:rFonts w:eastAsia="Calibri"/>
          <w:bCs/>
          <w:sz w:val="28"/>
          <w:szCs w:val="28"/>
          <w:lang w:eastAsia="en-US"/>
        </w:rPr>
      </w:pPr>
      <w:r w:rsidRPr="00CE62D2">
        <w:rPr>
          <w:rFonts w:eastAsia="Calibri"/>
          <w:sz w:val="28"/>
          <w:szCs w:val="28"/>
          <w:lang w:eastAsia="en-US"/>
        </w:rPr>
        <w:t>2. Последовательное совершенствование материально-технической базы городского звена РСЧС.</w:t>
      </w:r>
    </w:p>
    <w:p w:rsidR="00987C71" w:rsidRDefault="00987C71" w:rsidP="00422508">
      <w:pPr>
        <w:shd w:val="clear" w:color="auto" w:fill="FFFFFF" w:themeFill="background1"/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>Основными задачами являются:</w:t>
      </w:r>
    </w:p>
    <w:p w:rsidR="00CE62D2" w:rsidRDefault="00CE62D2" w:rsidP="001A599F">
      <w:pPr>
        <w:numPr>
          <w:ilvl w:val="0"/>
          <w:numId w:val="24"/>
        </w:numPr>
        <w:shd w:val="clear" w:color="auto" w:fill="FFFFFF" w:themeFill="background1"/>
        <w:ind w:left="0" w:firstLine="330"/>
        <w:contextualSpacing/>
        <w:jc w:val="both"/>
        <w:textAlignment w:val="baseline"/>
        <w:rPr>
          <w:sz w:val="28"/>
          <w:szCs w:val="28"/>
        </w:rPr>
      </w:pPr>
      <w:r w:rsidRPr="00CE62D2">
        <w:rPr>
          <w:sz w:val="28"/>
          <w:szCs w:val="28"/>
        </w:rPr>
        <w:t>Информационно-пропагандистское сопровождение антитеррористической деятельности</w:t>
      </w:r>
      <w:r>
        <w:rPr>
          <w:sz w:val="28"/>
          <w:szCs w:val="28"/>
        </w:rPr>
        <w:t>.</w:t>
      </w:r>
    </w:p>
    <w:p w:rsidR="00CE62D2" w:rsidRPr="00CE62D2" w:rsidRDefault="00CE62D2" w:rsidP="001A599F">
      <w:pPr>
        <w:numPr>
          <w:ilvl w:val="0"/>
          <w:numId w:val="24"/>
        </w:numPr>
        <w:shd w:val="clear" w:color="auto" w:fill="FFFFFF" w:themeFill="background1"/>
        <w:ind w:left="0" w:firstLine="330"/>
        <w:contextualSpacing/>
        <w:jc w:val="both"/>
        <w:textAlignment w:val="baseline"/>
        <w:rPr>
          <w:sz w:val="28"/>
          <w:szCs w:val="28"/>
        </w:rPr>
      </w:pPr>
      <w:r w:rsidRPr="00CE62D2">
        <w:rPr>
          <w:sz w:val="28"/>
          <w:szCs w:val="28"/>
        </w:rPr>
        <w:t>Снижение уровня преступности.</w:t>
      </w:r>
    </w:p>
    <w:p w:rsidR="00ED0C98" w:rsidRDefault="002624AF" w:rsidP="00422508">
      <w:pPr>
        <w:shd w:val="clear" w:color="auto" w:fill="FFFFFF" w:themeFill="background1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Целевые показатели:</w:t>
      </w:r>
    </w:p>
    <w:p w:rsidR="00CE62D2" w:rsidRPr="00CE62D2" w:rsidRDefault="00CE62D2" w:rsidP="00CE62D2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E62D2">
        <w:rPr>
          <w:rFonts w:eastAsia="Calibri"/>
          <w:sz w:val="28"/>
          <w:szCs w:val="28"/>
          <w:lang w:eastAsia="en-US"/>
        </w:rPr>
        <w:t xml:space="preserve">1. Количество составленных паспортов антитеррористической защищенности социально-значимых объектов </w:t>
      </w:r>
    </w:p>
    <w:p w:rsidR="002624AF" w:rsidRPr="00ED0C98" w:rsidRDefault="00CE62D2" w:rsidP="00CE62D2">
      <w:pPr>
        <w:shd w:val="clear" w:color="auto" w:fill="FFFFFF" w:themeFill="background1"/>
        <w:ind w:firstLine="426"/>
        <w:jc w:val="both"/>
        <w:rPr>
          <w:rFonts w:eastAsia="Calibri"/>
          <w:sz w:val="28"/>
          <w:szCs w:val="28"/>
          <w:lang w:eastAsia="en-US"/>
        </w:rPr>
      </w:pPr>
      <w:r w:rsidRPr="00CE62D2">
        <w:rPr>
          <w:rFonts w:eastAsia="Calibri"/>
          <w:sz w:val="28"/>
          <w:szCs w:val="28"/>
          <w:lang w:eastAsia="en-US"/>
        </w:rPr>
        <w:t>2. Количество выпущенных  информационных материалов для  населения по противодействию преступности.</w:t>
      </w:r>
    </w:p>
    <w:p w:rsidR="00CE62D2" w:rsidRPr="006B255F" w:rsidRDefault="00CE62D2" w:rsidP="00CE62D2">
      <w:pPr>
        <w:shd w:val="clear" w:color="auto" w:fill="FFFFFF" w:themeFill="background1"/>
        <w:ind w:firstLine="708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530A4">
        <w:rPr>
          <w:bCs/>
          <w:sz w:val="28"/>
          <w:szCs w:val="28"/>
        </w:rPr>
        <w:t>Обос</w:t>
      </w:r>
      <w:r>
        <w:rPr>
          <w:bCs/>
          <w:sz w:val="28"/>
          <w:szCs w:val="28"/>
        </w:rPr>
        <w:t>нование ресурсного обеспечения подп</w:t>
      </w:r>
      <w:r w:rsidRPr="00D530A4">
        <w:rPr>
          <w:bCs/>
          <w:sz w:val="28"/>
          <w:szCs w:val="28"/>
        </w:rPr>
        <w:t>рограммы</w:t>
      </w:r>
    </w:p>
    <w:p w:rsidR="00CE62D2" w:rsidRDefault="00CE62D2" w:rsidP="00CE62D2">
      <w:pPr>
        <w:shd w:val="clear" w:color="auto" w:fill="FFFFFF" w:themeFill="background1"/>
        <w:contextualSpacing/>
        <w:jc w:val="both"/>
        <w:rPr>
          <w:bCs/>
          <w:sz w:val="28"/>
          <w:szCs w:val="28"/>
        </w:rPr>
      </w:pPr>
    </w:p>
    <w:p w:rsidR="00CE62D2" w:rsidRPr="00FE4BCD" w:rsidRDefault="00CE62D2" w:rsidP="00CE62D2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</w:rPr>
        <w:t>Мероприятия подпрограммы финансируются за счет средств бюджетов всех уровней и внебюджетных средств в пределах лимитов, установленных на очередной финансовый год.</w:t>
      </w:r>
    </w:p>
    <w:p w:rsidR="00CE62D2" w:rsidRDefault="00CE62D2" w:rsidP="00CE62D2">
      <w:pPr>
        <w:shd w:val="clear" w:color="auto" w:fill="FFFFFF" w:themeFill="background1"/>
        <w:ind w:firstLine="708"/>
        <w:contextualSpacing/>
        <w:jc w:val="both"/>
        <w:rPr>
          <w:sz w:val="28"/>
          <w:szCs w:val="28"/>
        </w:rPr>
      </w:pPr>
      <w:r w:rsidRPr="00FE4BCD">
        <w:rPr>
          <w:sz w:val="28"/>
          <w:szCs w:val="28"/>
          <w:lang w:bidi="ru-RU"/>
        </w:rPr>
        <w:t>Порядок</w:t>
      </w:r>
      <w:r w:rsidRPr="00FE4BCD">
        <w:rPr>
          <w:rFonts w:eastAsia="Calibri"/>
          <w:sz w:val="28"/>
          <w:szCs w:val="28"/>
          <w:lang w:bidi="ru-RU"/>
        </w:rPr>
        <w:t xml:space="preserve"> предоставления государственной поддержки за счет средств федерального и краевого бюджетов устанавливаются Правительством Российской Федерации, нормативными правовыми актами Краснодарского края и постановлениями главы муниципального образования город Новороссийск.</w:t>
      </w:r>
    </w:p>
    <w:p w:rsidR="00CE62D2" w:rsidRPr="003335A7" w:rsidRDefault="00CE62D2" w:rsidP="00CE62D2">
      <w:pPr>
        <w:shd w:val="clear" w:color="auto" w:fill="FFFFFF" w:themeFill="background1"/>
        <w:ind w:firstLine="360"/>
        <w:contextualSpacing/>
        <w:jc w:val="both"/>
        <w:rPr>
          <w:sz w:val="28"/>
          <w:szCs w:val="28"/>
        </w:rPr>
      </w:pPr>
      <w:r w:rsidRPr="003335A7">
        <w:rPr>
          <w:sz w:val="28"/>
          <w:szCs w:val="28"/>
        </w:rPr>
        <w:t>Объемы финансирования мероприятий подпрограммы могут быть скорректированы в процессе  реализации мероприятий,  исходя из возможности бюджета на очередной финансовый год и фактических затрат.</w:t>
      </w:r>
    </w:p>
    <w:p w:rsidR="00CE62D2" w:rsidRDefault="00CE62D2" w:rsidP="00CE62D2">
      <w:pPr>
        <w:shd w:val="clear" w:color="auto" w:fill="FFFFFF" w:themeFill="background1"/>
        <w:contextualSpacing/>
        <w:jc w:val="center"/>
        <w:rPr>
          <w:b/>
          <w:sz w:val="28"/>
          <w:szCs w:val="28"/>
        </w:rPr>
      </w:pPr>
    </w:p>
    <w:p w:rsidR="00CE62D2" w:rsidRPr="00CE62D2" w:rsidRDefault="00CE62D2" w:rsidP="001A599F">
      <w:pPr>
        <w:pStyle w:val="a7"/>
        <w:numPr>
          <w:ilvl w:val="0"/>
          <w:numId w:val="25"/>
        </w:numPr>
        <w:shd w:val="clear" w:color="auto" w:fill="FFFFFF" w:themeFill="background1"/>
        <w:jc w:val="center"/>
        <w:rPr>
          <w:sz w:val="28"/>
          <w:szCs w:val="28"/>
        </w:rPr>
      </w:pPr>
      <w:r w:rsidRPr="00CE62D2">
        <w:rPr>
          <w:sz w:val="28"/>
          <w:szCs w:val="28"/>
        </w:rPr>
        <w:t>Прогноз сводных показателей муниципальных заданий на оказание муниципальных услуг в сфере реализации муниципальной подпрограммы  на очередной финансовый год и плановый период</w:t>
      </w:r>
    </w:p>
    <w:p w:rsidR="00CE62D2" w:rsidRDefault="00CE62D2" w:rsidP="00CE62D2">
      <w:pPr>
        <w:shd w:val="clear" w:color="auto" w:fill="FFFFFF" w:themeFill="background1"/>
        <w:spacing w:after="150"/>
        <w:contextualSpacing/>
        <w:jc w:val="both"/>
        <w:textAlignment w:val="baseline"/>
        <w:rPr>
          <w:color w:val="000000"/>
          <w:sz w:val="28"/>
          <w:szCs w:val="28"/>
        </w:rPr>
      </w:pPr>
    </w:p>
    <w:p w:rsidR="00CE62D2" w:rsidRDefault="00CE62D2" w:rsidP="00CE62D2">
      <w:pPr>
        <w:shd w:val="clear" w:color="auto" w:fill="FFFFFF" w:themeFill="background1"/>
        <w:spacing w:after="150"/>
        <w:ind w:firstLine="709"/>
        <w:contextualSpacing/>
        <w:jc w:val="both"/>
        <w:textAlignment w:val="baseline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рамках данной подпрограммы оказание муниципальных услуг не предусмотрено.</w:t>
      </w:r>
    </w:p>
    <w:p w:rsidR="00CE62D2" w:rsidRPr="00B44F82" w:rsidRDefault="00CE62D2" w:rsidP="00CE62D2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CE62D2" w:rsidRDefault="00CE62D2" w:rsidP="001A599F">
      <w:pPr>
        <w:numPr>
          <w:ilvl w:val="0"/>
          <w:numId w:val="25"/>
        </w:numPr>
        <w:shd w:val="clear" w:color="auto" w:fill="FFFFFF" w:themeFill="background1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Методика оценки эффективности реализации подпрограммы</w:t>
      </w:r>
    </w:p>
    <w:p w:rsidR="00CE62D2" w:rsidRDefault="00CE62D2" w:rsidP="00CE62D2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CE62D2" w:rsidRPr="009F23C7" w:rsidRDefault="00CE62D2" w:rsidP="00CE62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отчётного года.</w:t>
      </w:r>
    </w:p>
    <w:p w:rsidR="00CE62D2" w:rsidRPr="009F23C7" w:rsidRDefault="00CE62D2" w:rsidP="00CE62D2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Оценка эффективности реализации муниципальной программы проводится в соответствии с Методикой оценки эффективности реализации муниципальной программы муниципального образования город Новороссийск согласно приложению № 6 к Порядку </w:t>
      </w:r>
      <w:r w:rsidRPr="009F23C7">
        <w:rPr>
          <w:rFonts w:eastAsia="Calibri"/>
          <w:sz w:val="28"/>
          <w:szCs w:val="28"/>
          <w:lang w:eastAsia="en-US"/>
        </w:rPr>
        <w:t xml:space="preserve">принятия решения о разработке, формировании, реализации и оценке эффективности реализации </w:t>
      </w:r>
    </w:p>
    <w:p w:rsidR="00CE62D2" w:rsidRPr="009F23C7" w:rsidRDefault="00CE62D2" w:rsidP="00CE62D2">
      <w:pPr>
        <w:jc w:val="both"/>
        <w:rPr>
          <w:rFonts w:eastAsia="Calibri"/>
          <w:sz w:val="28"/>
          <w:szCs w:val="28"/>
          <w:shd w:val="clear" w:color="auto" w:fill="FFFFFF"/>
          <w:lang w:eastAsia="en-US"/>
        </w:rPr>
      </w:pPr>
      <w:r w:rsidRPr="009F23C7">
        <w:rPr>
          <w:rFonts w:eastAsia="Calibri"/>
          <w:sz w:val="28"/>
          <w:szCs w:val="28"/>
          <w:lang w:eastAsia="en-US"/>
        </w:rPr>
        <w:t>муниципальных программ муниципального образования город Новороссийск,</w:t>
      </w:r>
      <w:r w:rsidRPr="009F23C7">
        <w:rPr>
          <w:rFonts w:eastAsia="Calibri"/>
          <w:bCs/>
          <w:sz w:val="28"/>
          <w:szCs w:val="28"/>
          <w:lang w:eastAsia="en-US"/>
        </w:rPr>
        <w:t xml:space="preserve"> утвержденному постановлением администрации муниципального образования город Новороссийск № 2878 от 28 марта 2017 года «Об утверждении порядка</w:t>
      </w:r>
      <w:r w:rsidRPr="009F23C7">
        <w:rPr>
          <w:rFonts w:eastAsia="Calibri"/>
          <w:sz w:val="28"/>
          <w:szCs w:val="28"/>
          <w:lang w:eastAsia="en-US"/>
        </w:rPr>
        <w:t xml:space="preserve"> принятия решения о разработке, формировании, реализации и оценке эффективности реализации муниципальных программ муниципального образования город Новороссийск».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</w:t>
      </w:r>
    </w:p>
    <w:p w:rsidR="00CE62D2" w:rsidRPr="001F51AD" w:rsidRDefault="00CE62D2" w:rsidP="00CE62D2">
      <w:pPr>
        <w:ind w:firstLine="708"/>
        <w:jc w:val="both"/>
        <w:rPr>
          <w:rFonts w:eastAsia="Calibri"/>
          <w:bCs/>
          <w:sz w:val="28"/>
          <w:szCs w:val="28"/>
          <w:lang w:eastAsia="en-US"/>
        </w:rPr>
      </w:pP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Результаты оценки эффективности реализации муниципальной п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одпро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граммы предоставляются ежегодно до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1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 xml:space="preserve"> февраля </w:t>
      </w:r>
      <w:r>
        <w:rPr>
          <w:rFonts w:eastAsia="Calibri"/>
          <w:sz w:val="28"/>
          <w:szCs w:val="28"/>
          <w:shd w:val="clear" w:color="auto" w:fill="FFFFFF"/>
          <w:lang w:eastAsia="en-US"/>
        </w:rPr>
        <w:t>координатору программы</w:t>
      </w:r>
      <w:r w:rsidRPr="009F23C7">
        <w:rPr>
          <w:rFonts w:eastAsia="Calibri"/>
          <w:sz w:val="28"/>
          <w:szCs w:val="28"/>
          <w:shd w:val="clear" w:color="auto" w:fill="FFFFFF"/>
          <w:lang w:eastAsia="en-US"/>
        </w:rPr>
        <w:t>.</w:t>
      </w:r>
    </w:p>
    <w:p w:rsidR="00CE62D2" w:rsidRDefault="00CE62D2" w:rsidP="00CE62D2">
      <w:pPr>
        <w:shd w:val="clear" w:color="auto" w:fill="FFFFFF" w:themeFill="background1"/>
        <w:contextualSpacing/>
        <w:jc w:val="center"/>
        <w:rPr>
          <w:sz w:val="28"/>
          <w:szCs w:val="28"/>
        </w:rPr>
      </w:pP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center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6. Механизм реализации мероприятий подпрограммы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муниципальной подпрограммы осуществляется в соответствии со следующими нормативными правовыми актами: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 Бюджетным кодексом Российской Федерации;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Постановлением администрации города Новороссийска от 28 марта 2017 года № 2878 «Об утверждении Порядка принятия решения о разработке, формировании, реализации и оценки эффективности реализации муниципальных программ».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Текущее управление муниципальной подпрограммой осуществляет ее координатор, который: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разработку муниципальной  подпрограммы, ее согласование с участниками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структуру муниципальной подпрограммы и перечень участников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реализацию муниципальной подпрограммы, координацию деятельности участников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принимает решение о необходимости внесения в установленном порядке изменений в муниципальную подпрограмму;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достижение целевых показателей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подготовку предложений по объемам и источникам финансирования реализации муниципальной подпрограммы на основании предложений участников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разрабатывает формы отчетности для участников муниципальной подпрограммы, необходимые для осуществления контроля за выполнением муниципальной подпрограммы, устанавливает сроки их предоставления;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мониторинг реализации муниципальной подпрограммы и анализ отчетности, представляемой участниками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ежемесячно, ежеквартально готовит и направляет в Координатору муниципальной программы отчетность о ходе реализации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ежегодно до 1 февраля проводит оценку эффективности реализации муниципальной подпрограммы;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готовит ежегодный доклад о ходе реализации муниципальной подпрограммы и оценке эффективности ее реализации (далее – доклад о ходе реализации муниципальной подпрограммы);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организует информационную и разъяснительную работу, направленную на освещение целей и задач муниципальной подпрограммы в печатных средствах массовой информации, на официальном сайте в информационно-телекоммуникационной сети «Интернет»;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размещает информацию о ходе реализации и достигнутых результатах муниципальной подпрограммы на официальном сайте в информационно-телекоммуникационной сети «Интернет»;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подпрограммой.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Координатор муниципальной подпрограммы осуществляет контроль за выполнением плана реализации муниципальной подпрограммы. 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Мониторинг реализации муниципальной подпрограммы осуществляется по отчетным формам, направляемым Управлением экономического развития администрации города Новороссийска.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ежемесячно и ежеквартально, до 5-го числа месяца, следующего за отчетным  месяцем и кварталом соответственно, представляет Координатору муниципальной программы заполненные отчетные формы мониторинга реализации муниципальной подпрограммы.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Координатор муниципальной подпрограммы ежегодно, до 1 февраля года, следующего за отчетным годом, направляет Координатору муниципальной программы  доклад о ходе реализации  и оценку эффективности реализации муниципальной подпрограммы на бумажных и электронных носителях.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Участники муниципальной подпрограммы в пределах своей компетенции ежегодно в сроки, установленные координатором муниципальной программы, представляют в его адрес в рамках компетенции информацию, необходимую для формирования доклада о ходе реализации муниципальной подпрограммы.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К докладу о ходе реализации муниципальной подпрограммы прилагаются отчеты об исполнении целевых показателей муниципальной подпрограммы и сводных показателей муниципальных заданий на оказание муниципальных услуг (выполнение работ) муниципальными учреждениями города Новороссийска в сфере реализации муниципальной подпрограммы (при наличии).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В случае расхождений между плановыми и фактическими значениями объемов финансирования и целевых показателей координатором муниципальной подпрограммы проводится анализ факторов и указываются в докладе о ходе реализации муниципальной подпрограммы причины, повлиявшие на такие расхождения.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Содержание и объемы финансирования мероприятий, реализуемых муниципальной подпрограммой, после проведения оценки их эффективности могут уточняться.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При реализации мероприятия муниципальной подпрограммы координатор муниципальной подпрограммы, участник муниципальной подпрограммы, может выступать муниципальным заказчиком и (или) главным распорядителем (распорядителем) бюджетных средств, а также исполнителем (в случае если мероприятие не предполагает финансирование за счет средств бюджета города Новороссийска).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Реализация мероприятий, по которым предусмотрено финансирование, осуществляется на основании муниципальных контрактов (договоров) на поставку товаров, выполнение работ, оказание услуг для муниципальных нужд в соответствии с Федеральным законом от 5 апреля 2013 года № 44-ФЗ «О контрактной системе в сфере закупок, товаров, работ и услуг для обеспечения государственных и муниципальных нужд».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Муниципальный заказчик: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заключает муниципальные контракты в установленном законодательством порядке;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проводит анализ выполнения мероприятия;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несет ответственность за нецелевое и неэффективное использование выделенных в его распоряжение бюджетных средств;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согласование с координатором муниципальной подпрограммы  возможных сроков выполнения мероприятия, предложений по объемам и источникам финансирования;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формирует бюджетные заявки на финансирование мероприятия программы (основного мероприятия), а также осуществляет иные полномочия, установленные муниципальной подпрограммой.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Главный распорядитель бюджетных средств в пределах полномочий, установленных бюджетным законодательством Российской Федерации: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результативность, адресность и целевой характер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соблюдение получателями субсидий, а также бюджетных инвестиций условий, целей и порядка, установленных при их предоставлении;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бюджетным законодательством Российской Федерации.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Исполнитель: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обеспечивает реализацию мероприятия и проводит анализ его выполнения;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представляет отчетность координатору муниципальной подпрограммы о результатах выполнения мероприятия;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осуществляет иные полномочия, установленные муниципальной программой.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Ожидаемый эффект от реализации подпрограммы следующий: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снижение уровня преступности населения</w:t>
      </w:r>
      <w:r w:rsidRPr="006A036B">
        <w:rPr>
          <w:bCs/>
          <w:sz w:val="28"/>
          <w:szCs w:val="28"/>
        </w:rPr>
        <w:t>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предупреждение и профилактика правонарушений</w:t>
      </w:r>
      <w:r w:rsidRPr="006A036B">
        <w:rPr>
          <w:bCs/>
          <w:sz w:val="28"/>
          <w:szCs w:val="28"/>
        </w:rPr>
        <w:t>;</w:t>
      </w:r>
    </w:p>
    <w:p w:rsidR="00CE62D2" w:rsidRPr="006A036B" w:rsidRDefault="00CE62D2" w:rsidP="00CE62D2">
      <w:pPr>
        <w:shd w:val="clear" w:color="auto" w:fill="FFFFFF" w:themeFill="background1"/>
        <w:ind w:firstLine="567"/>
        <w:contextualSpacing/>
        <w:jc w:val="both"/>
        <w:rPr>
          <w:bCs/>
          <w:sz w:val="28"/>
          <w:szCs w:val="28"/>
        </w:rPr>
      </w:pPr>
      <w:r w:rsidRPr="006A036B">
        <w:rPr>
          <w:bCs/>
          <w:sz w:val="28"/>
          <w:szCs w:val="28"/>
        </w:rPr>
        <w:t>- повышение ур</w:t>
      </w:r>
      <w:r>
        <w:rPr>
          <w:bCs/>
          <w:sz w:val="28"/>
          <w:szCs w:val="28"/>
        </w:rPr>
        <w:t>овня и качества жизни населения.</w:t>
      </w:r>
    </w:p>
    <w:p w:rsidR="00CE62D2" w:rsidRDefault="00CE62D2" w:rsidP="00CE62D2">
      <w:pPr>
        <w:shd w:val="clear" w:color="auto" w:fill="FFFFFF" w:themeFill="background1"/>
        <w:spacing w:before="75" w:after="240"/>
        <w:contextualSpacing/>
        <w:jc w:val="both"/>
        <w:rPr>
          <w:sz w:val="28"/>
          <w:szCs w:val="28"/>
        </w:rPr>
      </w:pPr>
    </w:p>
    <w:p w:rsidR="00384C7F" w:rsidRPr="00D530A4" w:rsidRDefault="00384C7F" w:rsidP="00422508">
      <w:pPr>
        <w:shd w:val="clear" w:color="auto" w:fill="FFFFFF" w:themeFill="background1"/>
        <w:contextualSpacing/>
        <w:jc w:val="both"/>
        <w:rPr>
          <w:sz w:val="28"/>
          <w:szCs w:val="28"/>
        </w:rPr>
      </w:pPr>
    </w:p>
    <w:p w:rsidR="00D00C75" w:rsidRPr="00D00C75" w:rsidRDefault="00D00C75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D00C75">
        <w:rPr>
          <w:sz w:val="28"/>
          <w:szCs w:val="28"/>
        </w:rPr>
        <w:t>Руководитель МБУ «Управление по делам</w:t>
      </w:r>
    </w:p>
    <w:p w:rsidR="00D00C75" w:rsidRPr="00D00C75" w:rsidRDefault="00D00C75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D00C75">
        <w:rPr>
          <w:sz w:val="28"/>
          <w:szCs w:val="28"/>
        </w:rPr>
        <w:t>ГО и ЧС г. Новороссийска»</w:t>
      </w:r>
      <w:r w:rsidRPr="00D00C75">
        <w:rPr>
          <w:sz w:val="28"/>
          <w:szCs w:val="28"/>
        </w:rPr>
        <w:tab/>
      </w:r>
      <w:r w:rsidRPr="00D00C75">
        <w:rPr>
          <w:sz w:val="28"/>
          <w:szCs w:val="28"/>
        </w:rPr>
        <w:tab/>
      </w:r>
      <w:r w:rsidRPr="00D00C75">
        <w:rPr>
          <w:sz w:val="28"/>
          <w:szCs w:val="28"/>
        </w:rPr>
        <w:tab/>
        <w:t xml:space="preserve">                  </w:t>
      </w:r>
      <w:r w:rsidR="009F23C7">
        <w:rPr>
          <w:sz w:val="28"/>
          <w:szCs w:val="28"/>
        </w:rPr>
        <w:t xml:space="preserve"> </w:t>
      </w:r>
      <w:r w:rsidRPr="00D00C75">
        <w:rPr>
          <w:sz w:val="28"/>
          <w:szCs w:val="28"/>
        </w:rPr>
        <w:t xml:space="preserve">       </w:t>
      </w:r>
      <w:r w:rsidR="00860915">
        <w:rPr>
          <w:sz w:val="28"/>
          <w:szCs w:val="28"/>
        </w:rPr>
        <w:t xml:space="preserve"> </w:t>
      </w:r>
      <w:r w:rsidRPr="00D00C75">
        <w:rPr>
          <w:sz w:val="28"/>
          <w:szCs w:val="28"/>
        </w:rPr>
        <w:t xml:space="preserve">    </w:t>
      </w:r>
      <w:r w:rsidRPr="00D00C75"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384C7F" w:rsidRDefault="00384C7F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384C7F" w:rsidRDefault="00384C7F" w:rsidP="00422508">
      <w:pPr>
        <w:shd w:val="clear" w:color="auto" w:fill="FFFFFF" w:themeFill="background1"/>
        <w:contextualSpacing/>
      </w:pPr>
    </w:p>
    <w:p w:rsidR="00384C7F" w:rsidRDefault="00384C7F" w:rsidP="00422508">
      <w:pPr>
        <w:shd w:val="clear" w:color="auto" w:fill="FFFFFF" w:themeFill="background1"/>
      </w:pPr>
    </w:p>
    <w:p w:rsidR="00BC02FF" w:rsidRDefault="00BC02F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  <w:sectPr w:rsidR="00BC02FF" w:rsidSect="00D825F3">
          <w:headerReference w:type="first" r:id="rId20"/>
          <w:pgSz w:w="11906" w:h="16838"/>
          <w:pgMar w:top="964" w:right="567" w:bottom="1134" w:left="1701" w:header="510" w:footer="262" w:gutter="0"/>
          <w:pgNumType w:start="1"/>
          <w:cols w:space="708"/>
          <w:titlePg/>
          <w:docGrid w:linePitch="360"/>
        </w:sectPr>
      </w:pPr>
    </w:p>
    <w:p w:rsidR="00384C7F" w:rsidRDefault="00384C7F" w:rsidP="00422508">
      <w:pPr>
        <w:shd w:val="clear" w:color="auto" w:fill="FFFFFF" w:themeFill="background1"/>
        <w:ind w:left="5387"/>
        <w:contextualSpacing/>
        <w:rPr>
          <w:sz w:val="28"/>
          <w:szCs w:val="28"/>
        </w:rPr>
      </w:pPr>
    </w:p>
    <w:tbl>
      <w:tblPr>
        <w:tblW w:w="1480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08"/>
        <w:gridCol w:w="2091"/>
        <w:gridCol w:w="885"/>
        <w:gridCol w:w="993"/>
        <w:gridCol w:w="992"/>
        <w:gridCol w:w="992"/>
        <w:gridCol w:w="992"/>
        <w:gridCol w:w="993"/>
        <w:gridCol w:w="992"/>
        <w:gridCol w:w="2835"/>
        <w:gridCol w:w="1602"/>
        <w:gridCol w:w="221"/>
        <w:gridCol w:w="406"/>
      </w:tblGrid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Приложение № 10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 w:rsidRPr="00B60B8D">
              <w:rPr>
                <w:color w:val="000000"/>
                <w:sz w:val="28"/>
                <w:szCs w:val="28"/>
              </w:rPr>
              <w:t>УТВЕРЖДЕНЫ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 w:rsidRPr="00B60B8D">
              <w:rPr>
                <w:color w:val="000000"/>
                <w:sz w:val="28"/>
                <w:szCs w:val="28"/>
              </w:rPr>
              <w:t>постановлением администрации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 w:rsidRPr="00B60B8D">
              <w:rPr>
                <w:color w:val="000000"/>
                <w:sz w:val="28"/>
                <w:szCs w:val="28"/>
              </w:rPr>
              <w:t>муниципального образования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 w:rsidRPr="00B60B8D">
              <w:rPr>
                <w:color w:val="000000"/>
                <w:sz w:val="28"/>
                <w:szCs w:val="28"/>
              </w:rPr>
              <w:t>город Новороссийск</w:t>
            </w:r>
          </w:p>
        </w:tc>
      </w:tr>
      <w:tr w:rsidR="00564E25" w:rsidRPr="00B60B8D" w:rsidTr="00564E25">
        <w:trPr>
          <w:gridAfter w:val="2"/>
          <w:wAfter w:w="627" w:type="dxa"/>
          <w:trHeight w:val="300"/>
        </w:trPr>
        <w:tc>
          <w:tcPr>
            <w:tcW w:w="14175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E25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    ___</w:t>
            </w:r>
            <w:r w:rsidRPr="00B60B8D">
              <w:rPr>
                <w:color w:val="000000"/>
                <w:sz w:val="28"/>
                <w:szCs w:val="28"/>
              </w:rPr>
              <w:t>________</w:t>
            </w:r>
            <w:r>
              <w:rPr>
                <w:color w:val="000000"/>
                <w:sz w:val="28"/>
                <w:szCs w:val="28"/>
              </w:rPr>
              <w:t xml:space="preserve">    </w:t>
            </w:r>
            <w:r w:rsidRPr="00B60B8D">
              <w:rPr>
                <w:color w:val="000000"/>
                <w:sz w:val="28"/>
                <w:szCs w:val="28"/>
              </w:rPr>
              <w:t>№______</w:t>
            </w:r>
          </w:p>
          <w:p w:rsidR="00564E25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</w:p>
          <w:p w:rsidR="00564E25" w:rsidRPr="00B60B8D" w:rsidRDefault="00564E25" w:rsidP="00472147">
            <w:pPr>
              <w:shd w:val="clear" w:color="auto" w:fill="FFFFFF" w:themeFill="background1"/>
              <w:ind w:left="9815"/>
              <w:rPr>
                <w:color w:val="000000"/>
                <w:sz w:val="28"/>
                <w:szCs w:val="28"/>
              </w:rPr>
            </w:pPr>
          </w:p>
        </w:tc>
      </w:tr>
      <w:tr w:rsidR="00564E25" w:rsidRPr="00B60B8D" w:rsidTr="00564E25">
        <w:trPr>
          <w:gridAfter w:val="1"/>
          <w:wAfter w:w="406" w:type="dxa"/>
          <w:trHeight w:val="895"/>
        </w:trPr>
        <w:tc>
          <w:tcPr>
            <w:tcW w:w="1439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564E25" w:rsidRDefault="00564E25" w:rsidP="00422508">
            <w:pPr>
              <w:shd w:val="clear" w:color="auto" w:fill="FFFFFF" w:themeFill="background1"/>
              <w:ind w:left="30" w:right="30"/>
              <w:contextualSpacing/>
              <w:jc w:val="center"/>
              <w:textAlignment w:val="baseline"/>
              <w:rPr>
                <w:sz w:val="28"/>
                <w:szCs w:val="28"/>
              </w:rPr>
            </w:pPr>
            <w:r w:rsidRPr="00B60B8D">
              <w:rPr>
                <w:sz w:val="28"/>
                <w:szCs w:val="28"/>
              </w:rPr>
              <w:t>МЕРОПРИЯТ</w:t>
            </w:r>
            <w:r>
              <w:rPr>
                <w:sz w:val="28"/>
                <w:szCs w:val="28"/>
              </w:rPr>
              <w:t>ИЯ МУНИЦИПАЛЬНОЙ ПОДПРОГРАММЫ «</w:t>
            </w:r>
            <w:r w:rsidRPr="0005093C">
              <w:rPr>
                <w:color w:val="000000"/>
                <w:sz w:val="28"/>
                <w:szCs w:val="28"/>
              </w:rPr>
              <w:t>УКРЕПЛЕНИЕ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ПРАВОПОРЯДКА, ПРОФИЛАКТИКА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ПРАВОНАРУШЕНИЙ, УСИЛЕНИЕ БОРЬБЫ С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05093C">
              <w:rPr>
                <w:color w:val="000000"/>
                <w:sz w:val="28"/>
                <w:szCs w:val="28"/>
              </w:rPr>
              <w:t>ПРЕСТУПНОСТЬЮ</w:t>
            </w:r>
            <w:r>
              <w:rPr>
                <w:sz w:val="28"/>
                <w:szCs w:val="28"/>
              </w:rPr>
              <w:t>»</w:t>
            </w:r>
          </w:p>
          <w:p w:rsidR="00564E25" w:rsidRPr="00B60B8D" w:rsidRDefault="00564E25" w:rsidP="00422508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</w:tr>
      <w:tr w:rsidR="00564E25" w:rsidRPr="00261B3B" w:rsidTr="00564E25">
        <w:trPr>
          <w:trHeight w:val="322"/>
          <w:tblHeader/>
        </w:trPr>
        <w:tc>
          <w:tcPr>
            <w:tcW w:w="8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ind w:left="-293" w:right="-249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п/п</w:t>
            </w:r>
          </w:p>
        </w:tc>
        <w:tc>
          <w:tcPr>
            <w:tcW w:w="20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ind w:left="34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Наименование мероприятия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Объем фин</w:t>
            </w:r>
            <w:r>
              <w:rPr>
                <w:color w:val="000000"/>
              </w:rPr>
              <w:t>.</w:t>
            </w:r>
            <w:r w:rsidRPr="00261B3B">
              <w:rPr>
                <w:color w:val="000000"/>
              </w:rPr>
              <w:t xml:space="preserve"> (тыс. руб.)</w:t>
            </w:r>
          </w:p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2016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>2019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Непосредственный результат реализации мероприятия</w:t>
            </w:r>
          </w:p>
        </w:tc>
        <w:tc>
          <w:tcPr>
            <w:tcW w:w="222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Исполнитель</w:t>
            </w:r>
          </w:p>
        </w:tc>
      </w:tr>
      <w:tr w:rsidR="00564E25" w:rsidRPr="00261B3B" w:rsidTr="00564E25">
        <w:trPr>
          <w:trHeight w:val="766"/>
          <w:tblHeader/>
        </w:trPr>
        <w:tc>
          <w:tcPr>
            <w:tcW w:w="8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0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планир. Краевой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планир. Краевой бюджет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бюджет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jc w:val="center"/>
              <w:rPr>
                <w:color w:val="000000"/>
                <w:sz w:val="20"/>
                <w:szCs w:val="20"/>
              </w:rPr>
            </w:pPr>
            <w:r w:rsidRPr="00C93775">
              <w:rPr>
                <w:color w:val="000000"/>
                <w:sz w:val="20"/>
                <w:szCs w:val="20"/>
              </w:rPr>
              <w:t>местный бюджет</w:t>
            </w:r>
          </w:p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C93775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64E25" w:rsidRPr="00052D11" w:rsidTr="00564E25">
        <w:trPr>
          <w:trHeight w:val="351"/>
          <w:tblHeader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64E25" w:rsidRPr="00261B3B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261B3B">
              <w:rPr>
                <w:color w:val="000000"/>
              </w:rPr>
              <w:t xml:space="preserve">Итого по </w:t>
            </w:r>
            <w:r>
              <w:rPr>
                <w:color w:val="000000"/>
              </w:rPr>
              <w:t>п</w:t>
            </w:r>
            <w:r w:rsidRPr="00261B3B">
              <w:rPr>
                <w:color w:val="000000"/>
              </w:rPr>
              <w:t>рограмме: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408927,9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114502,9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102192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color w:val="auto"/>
                <w:sz w:val="20"/>
                <w:szCs w:val="2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94540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4E25" w:rsidRPr="001B0EEC" w:rsidRDefault="00564E25" w:rsidP="00564E25">
            <w:pPr>
              <w:pStyle w:val="af"/>
              <w:shd w:val="clear" w:color="auto" w:fill="FFFFFF" w:themeFill="background1"/>
              <w:rPr>
                <w:color w:val="auto"/>
                <w:sz w:val="20"/>
                <w:szCs w:val="20"/>
              </w:rPr>
            </w:pPr>
            <w:r w:rsidRPr="001B0EEC">
              <w:rPr>
                <w:sz w:val="20"/>
                <w:szCs w:val="20"/>
              </w:rPr>
              <w:t>93943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1B0EEC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  <w:tr w:rsidR="00564E25" w:rsidRPr="00052D11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3994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Подпрограмма «</w:t>
            </w:r>
            <w:r w:rsidRPr="009A4091">
              <w:rPr>
                <w:color w:val="000000"/>
              </w:rPr>
              <w:t>Укрепление правопорядка, профилактика</w:t>
            </w:r>
            <w:r>
              <w:rPr>
                <w:color w:val="000000"/>
              </w:rPr>
              <w:t xml:space="preserve"> </w:t>
            </w:r>
            <w:r w:rsidRPr="009A4091">
              <w:rPr>
                <w:color w:val="000000"/>
              </w:rPr>
              <w:t>правонарушений, усиление борьбы с</w:t>
            </w:r>
            <w:r>
              <w:rPr>
                <w:color w:val="000000"/>
              </w:rPr>
              <w:t xml:space="preserve"> </w:t>
            </w:r>
            <w:r w:rsidRPr="009A4091">
              <w:rPr>
                <w:color w:val="000000"/>
              </w:rPr>
              <w:t>преступностью</w:t>
            </w:r>
            <w:r>
              <w:rPr>
                <w:color w:val="000000"/>
              </w:rPr>
              <w:t>»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социологических иссле</w:t>
            </w:r>
            <w:r w:rsidRPr="005328A2">
              <w:rPr>
                <w:sz w:val="20"/>
                <w:szCs w:val="20"/>
              </w:rPr>
              <w:t>дований с целью определения эффективности мер принимаемых по профилактике и борьбе с правонарушениями и террористическими угрозами.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Мониторинг и улучшение качества </w:t>
            </w:r>
            <w:r w:rsidRPr="005328A2">
              <w:rPr>
                <w:sz w:val="20"/>
                <w:szCs w:val="20"/>
              </w:rPr>
              <w:t>по профилактике и борьбе с правонарушениями и террористическими угрозами.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УВПО</w:t>
            </w:r>
            <w:r w:rsidRPr="005328A2">
              <w:rPr>
                <w:sz w:val="20"/>
                <w:szCs w:val="20"/>
              </w:rPr>
              <w:t>, УМВД России по г</w:t>
            </w:r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 xml:space="preserve">Новороссийску, Служба УФСБ по Краснодарскому краю в г.Новороссийске </w:t>
            </w:r>
            <w:r>
              <w:rPr>
                <w:sz w:val="20"/>
                <w:szCs w:val="20"/>
              </w:rPr>
              <w:t>(по согласов.).</w:t>
            </w:r>
          </w:p>
          <w:p w:rsidR="00564E25" w:rsidRPr="005328A2" w:rsidRDefault="00564E25" w:rsidP="00564E25">
            <w:pPr>
              <w:shd w:val="clear" w:color="auto" w:fill="FFFFFF" w:themeFill="background1"/>
              <w:tabs>
                <w:tab w:val="left" w:pos="3153"/>
              </w:tabs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4.2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Проведение совместных координационных совещаний руководящего состава правоохранительных органов по вопроса</w:t>
            </w:r>
            <w:r>
              <w:rPr>
                <w:sz w:val="20"/>
                <w:szCs w:val="20"/>
              </w:rPr>
              <w:t>м обеспечения взаимодействия в б</w:t>
            </w:r>
            <w:r w:rsidRPr="005328A2">
              <w:rPr>
                <w:sz w:val="20"/>
                <w:szCs w:val="20"/>
              </w:rPr>
              <w:t>орьбе с преступностью.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уровня взаимодействия служб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right"/>
              <w:rPr>
                <w:sz w:val="20"/>
                <w:szCs w:val="20"/>
              </w:rPr>
            </w:pP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УМВД России по г</w:t>
            </w:r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Новороссийску. Прокуратура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</w:t>
            </w:r>
            <w:r w:rsidRPr="005328A2">
              <w:rPr>
                <w:sz w:val="20"/>
                <w:szCs w:val="20"/>
              </w:rPr>
              <w:t xml:space="preserve">овороссийска </w:t>
            </w:r>
            <w:r>
              <w:rPr>
                <w:sz w:val="20"/>
                <w:szCs w:val="20"/>
              </w:rPr>
              <w:t>(по согласов.).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Следственный отдел</w:t>
            </w:r>
            <w:r>
              <w:rPr>
                <w:sz w:val="20"/>
                <w:szCs w:val="20"/>
              </w:rPr>
              <w:t xml:space="preserve"> г</w:t>
            </w:r>
            <w:r w:rsidRPr="005328A2">
              <w:rPr>
                <w:sz w:val="20"/>
                <w:szCs w:val="20"/>
              </w:rPr>
              <w:t>.Новороссийска.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Служба УФСБ по К</w:t>
            </w:r>
            <w:r>
              <w:rPr>
                <w:sz w:val="20"/>
                <w:szCs w:val="20"/>
              </w:rPr>
              <w:t>К</w:t>
            </w:r>
            <w:r w:rsidRPr="005328A2">
              <w:rPr>
                <w:sz w:val="20"/>
                <w:szCs w:val="20"/>
              </w:rPr>
              <w:t xml:space="preserve"> в г.Новороссийске </w:t>
            </w:r>
            <w:r>
              <w:rPr>
                <w:sz w:val="20"/>
                <w:szCs w:val="20"/>
              </w:rPr>
              <w:t>(по согласов.).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4.3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rFonts w:eastAsia="Calibri"/>
                <w:sz w:val="20"/>
                <w:szCs w:val="20"/>
                <w:lang w:eastAsia="en-US"/>
              </w:rPr>
              <w:t>Обеспечение использования средств наружной рекламы, установленных в местах массового пребывания людей, для информационно-пропагандистского воздействия в целях предупреждения распространения идеологии терроризма.</w:t>
            </w:r>
            <w:r w:rsidRPr="005328A2">
              <w:rPr>
                <w:sz w:val="20"/>
                <w:szCs w:val="20"/>
              </w:rPr>
              <w:t xml:space="preserve"> Изготовление баннеров.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УМВД России по г</w:t>
            </w:r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Новороссийску. Прокуратура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г.Н</w:t>
            </w:r>
            <w:r w:rsidRPr="005328A2">
              <w:rPr>
                <w:sz w:val="20"/>
                <w:szCs w:val="20"/>
              </w:rPr>
              <w:t xml:space="preserve">овороссийска </w:t>
            </w:r>
            <w:r>
              <w:rPr>
                <w:sz w:val="20"/>
                <w:szCs w:val="20"/>
              </w:rPr>
              <w:t>(по согласов.).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Следственный отдел.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Служба УФСБ по Краснодарскому краю в г.Новороссийске (по согласов</w:t>
            </w:r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).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Организация и обеспечение на регулярной основе публикаций разъясняющих сущность терроризма, его общественную опас</w:t>
            </w:r>
            <w:r>
              <w:rPr>
                <w:sz w:val="20"/>
                <w:szCs w:val="20"/>
              </w:rPr>
              <w:t>ность и других информационных ма</w:t>
            </w:r>
            <w:r w:rsidRPr="005328A2">
              <w:rPr>
                <w:sz w:val="20"/>
                <w:szCs w:val="20"/>
              </w:rPr>
              <w:t>териалов антитеррористической направленности в муниципальных средствах массовой и</w:t>
            </w:r>
            <w:r w:rsidRPr="005328A2">
              <w:rPr>
                <w:sz w:val="20"/>
                <w:szCs w:val="20"/>
              </w:rPr>
              <w:cr/>
              <w:t>формации.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Администрация муниципального </w:t>
            </w:r>
          </w:p>
          <w:p w:rsidR="00564E25" w:rsidRPr="005328A2" w:rsidRDefault="00564E25" w:rsidP="00564E2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образования г.Новороссийск.</w:t>
            </w:r>
          </w:p>
          <w:p w:rsidR="00564E25" w:rsidRDefault="00564E25" w:rsidP="00564E25">
            <w:pPr>
              <w:shd w:val="clear" w:color="auto" w:fill="FFFFFF" w:themeFill="background1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</w:p>
          <w:p w:rsidR="00564E25" w:rsidRPr="005328A2" w:rsidRDefault="00564E25" w:rsidP="00564E25">
            <w:pPr>
              <w:shd w:val="clear" w:color="auto" w:fill="FFFFFF" w:themeFill="background1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Отдел информационной политики  и СМИ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4.5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Подготовк</w:t>
            </w:r>
            <w:r>
              <w:rPr>
                <w:sz w:val="20"/>
                <w:szCs w:val="20"/>
              </w:rPr>
              <w:t>а материалов для трансляции на м</w:t>
            </w:r>
            <w:r w:rsidRPr="005328A2">
              <w:rPr>
                <w:sz w:val="20"/>
                <w:szCs w:val="20"/>
              </w:rPr>
              <w:t>естных телеканалах и радиостанциях специализированных передач по вопросам профилактики терроризма, пропаганды социально значимых ценн</w:t>
            </w:r>
            <w:r>
              <w:rPr>
                <w:sz w:val="20"/>
                <w:szCs w:val="20"/>
              </w:rPr>
              <w:t>остей и создания условий для мирных межнаци</w:t>
            </w:r>
            <w:r w:rsidRPr="005328A2">
              <w:rPr>
                <w:sz w:val="20"/>
                <w:szCs w:val="20"/>
              </w:rPr>
              <w:t>ональных и межрелигиозных (межконфессиональных) отношений.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105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УМВД России по г</w:t>
            </w:r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 xml:space="preserve">Новороссийску. Прокуратура  г. Новороссийска </w:t>
            </w:r>
            <w:r>
              <w:rPr>
                <w:sz w:val="20"/>
                <w:szCs w:val="20"/>
              </w:rPr>
              <w:t>(по согласов.).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Следственный отдел следственного комитета г.Новороссийска.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Служба УФСБ по Краснодарскому краю в г. Новороссийске </w:t>
            </w:r>
            <w:r>
              <w:rPr>
                <w:sz w:val="20"/>
                <w:szCs w:val="20"/>
              </w:rPr>
              <w:t>(по согласов.).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</w:t>
            </w:r>
            <w:r w:rsidRPr="005328A2">
              <w:rPr>
                <w:sz w:val="20"/>
                <w:szCs w:val="20"/>
              </w:rPr>
              <w:t xml:space="preserve">ация и проведение культурно-массовых просветительских мероприятий, направленных на гармонизацию межнациональных отношений и других мероприятий </w:t>
            </w:r>
            <w:r>
              <w:rPr>
                <w:sz w:val="20"/>
                <w:szCs w:val="20"/>
              </w:rPr>
              <w:t>антитеррористической направленно</w:t>
            </w:r>
            <w:r w:rsidRPr="005328A2">
              <w:rPr>
                <w:sz w:val="20"/>
                <w:szCs w:val="20"/>
              </w:rPr>
              <w:t>сти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Отдел по делам молодёжи,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Отдел информационной политики  и СМИ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Изготовление информационной продукции по профилактике терроризма </w:t>
            </w:r>
            <w:r w:rsidRPr="005328A2">
              <w:rPr>
                <w:sz w:val="20"/>
                <w:szCs w:val="20"/>
              </w:rPr>
              <w:cr/>
              <w:t xml:space="preserve"> экстремизма в молодёжной среде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отдел по делам молодёжи,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информационной политик</w:t>
            </w:r>
            <w:r w:rsidRPr="005328A2">
              <w:rPr>
                <w:sz w:val="20"/>
                <w:szCs w:val="20"/>
              </w:rPr>
              <w:t>и  и СМИ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4.8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Транспортное обеспечение проведения профилактических рейдовых мероприятий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186CAA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УИ</w:t>
            </w:r>
            <w:r w:rsidRPr="005328A2">
              <w:rPr>
                <w:sz w:val="20"/>
                <w:szCs w:val="20"/>
              </w:rPr>
              <w:t xml:space="preserve"> и ЗО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4.9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Привлечение</w:t>
            </w:r>
            <w:r w:rsidRPr="005328A2">
              <w:rPr>
                <w:sz w:val="20"/>
                <w:szCs w:val="20"/>
              </w:rPr>
              <w:cr/>
              <w:t>сотру</w:t>
            </w:r>
            <w:r>
              <w:rPr>
                <w:sz w:val="20"/>
                <w:szCs w:val="20"/>
              </w:rPr>
              <w:t>д</w:t>
            </w:r>
            <w:r w:rsidRPr="005328A2">
              <w:rPr>
                <w:sz w:val="20"/>
                <w:szCs w:val="20"/>
              </w:rPr>
              <w:t>ников частных охранных структур и служб безопаснос</w:t>
            </w:r>
            <w:r>
              <w:rPr>
                <w:sz w:val="20"/>
                <w:szCs w:val="20"/>
              </w:rPr>
              <w:t>ти по охране общественного поряд</w:t>
            </w:r>
            <w:r w:rsidRPr="005328A2">
              <w:rPr>
                <w:sz w:val="20"/>
                <w:szCs w:val="20"/>
              </w:rPr>
              <w:t>ка</w:t>
            </w:r>
            <w:r>
              <w:rPr>
                <w:sz w:val="20"/>
                <w:szCs w:val="20"/>
              </w:rPr>
              <w:t xml:space="preserve">, оплата </w:t>
            </w:r>
            <w:r w:rsidRPr="00422508">
              <w:rPr>
                <w:sz w:val="20"/>
                <w:szCs w:val="20"/>
                <w:shd w:val="clear" w:color="auto" w:fill="FFFFFF" w:themeFill="background1"/>
              </w:rPr>
              <w:t>неисполненных обязательств прошлых лет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20823,2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9925,2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3A658A">
              <w:t>6098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2400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УИ и ЗО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Организация работы добро</w:t>
            </w:r>
            <w:r>
              <w:rPr>
                <w:sz w:val="20"/>
                <w:szCs w:val="20"/>
              </w:rPr>
              <w:t>вольных народных дружи</w:t>
            </w:r>
            <w:r>
              <w:rPr>
                <w:sz w:val="20"/>
                <w:szCs w:val="20"/>
              </w:rPr>
              <w:cr/>
              <w:t xml:space="preserve"> по выпол</w:t>
            </w:r>
            <w:r w:rsidRPr="005328A2">
              <w:rPr>
                <w:sz w:val="20"/>
                <w:szCs w:val="20"/>
              </w:rPr>
              <w:t>нению закона Краснодарского края от 28.06.2007 года №1267-КЗ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Организаци</w:t>
            </w:r>
            <w:r w:rsidR="009D24E5">
              <w:rPr>
                <w:sz w:val="20"/>
                <w:szCs w:val="20"/>
              </w:rPr>
              <w:t>я работы городского штаба  по вы</w:t>
            </w:r>
            <w:r w:rsidRPr="005328A2">
              <w:rPr>
                <w:sz w:val="20"/>
                <w:szCs w:val="20"/>
              </w:rPr>
              <w:t>полнению закона Краснодарского края от 28.06.2007 года №1267-КЗ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4.12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Оснастить участковые пункты полиции, ОПДН оргтехникой, связью, металлодетекторами, видеорегистраторами, мобильными видеокамерами, мебелью, изготовление информационной продукции. Расходы на содержание участковых пунктов полиции, ОПДН</w:t>
            </w:r>
            <w:r>
              <w:rPr>
                <w:sz w:val="20"/>
                <w:szCs w:val="20"/>
              </w:rPr>
              <w:t>, а также расходы на неисполненные</w:t>
            </w:r>
            <w:r w:rsidRPr="005328A2">
              <w:rPr>
                <w:sz w:val="20"/>
                <w:szCs w:val="20"/>
              </w:rPr>
              <w:t xml:space="preserve"> обязательства</w:t>
            </w:r>
            <w:r>
              <w:rPr>
                <w:sz w:val="20"/>
                <w:szCs w:val="20"/>
              </w:rPr>
              <w:t xml:space="preserve"> </w:t>
            </w:r>
            <w:r w:rsidRPr="005328A2">
              <w:rPr>
                <w:sz w:val="20"/>
                <w:szCs w:val="20"/>
              </w:rPr>
              <w:t>прошлых лет.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1029,6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69,6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277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259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УИ и ЗО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4.13</w:t>
            </w:r>
          </w:p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Проведение  ремонта транспорта по Управлению МВД России по городу Новороссийску и выделение ГСМ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УИ и ЗО, МКУ «Автохозяйство администрации»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4.14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Установка, ремонт  участковых пунктов полиции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837,2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837,2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УИ и ЗО</w:t>
            </w:r>
            <w:r>
              <w:rPr>
                <w:sz w:val="20"/>
                <w:szCs w:val="20"/>
              </w:rPr>
              <w:t>, МКУ «Управление строительства»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4.15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Приобретение и устан</w:t>
            </w:r>
            <w:r>
              <w:rPr>
                <w:sz w:val="20"/>
                <w:szCs w:val="20"/>
              </w:rPr>
              <w:t>овка модульного строения, оснаще</w:t>
            </w:r>
            <w:r w:rsidRPr="005328A2">
              <w:rPr>
                <w:sz w:val="20"/>
                <w:szCs w:val="20"/>
              </w:rPr>
              <w:t>ние мебелью, оргтехникой  и  связью</w:t>
            </w:r>
            <w:r>
              <w:rPr>
                <w:sz w:val="20"/>
                <w:szCs w:val="20"/>
              </w:rPr>
              <w:t>, приобретение металлодетекторов.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1865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1345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 w:rsidRPr="00186CAA">
              <w:rPr>
                <w:color w:val="000000"/>
                <w:sz w:val="20"/>
                <w:szCs w:val="20"/>
              </w:rPr>
              <w:t>Снижение уровня преступности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 УИ и ЗО</w:t>
            </w:r>
            <w:r>
              <w:rPr>
                <w:sz w:val="20"/>
                <w:szCs w:val="20"/>
              </w:rPr>
              <w:t>, Администрации внутригородских районов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4.16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Поощрение муниципальных служащих, </w:t>
            </w:r>
            <w:r>
              <w:rPr>
                <w:sz w:val="20"/>
                <w:szCs w:val="20"/>
              </w:rPr>
              <w:t>сотруднико</w:t>
            </w:r>
            <w:r w:rsidRPr="005328A2">
              <w:rPr>
                <w:sz w:val="20"/>
                <w:szCs w:val="20"/>
              </w:rPr>
              <w:t>в правоохранительных органов и граждан за достигнуты результаты по противодействию преступным проявлениям.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Стимулирование к улучшению качества работы </w:t>
            </w:r>
            <w:r w:rsidRPr="005328A2">
              <w:rPr>
                <w:sz w:val="20"/>
                <w:szCs w:val="20"/>
              </w:rPr>
              <w:t xml:space="preserve">муниципальных служащих, </w:t>
            </w:r>
            <w:r>
              <w:rPr>
                <w:sz w:val="20"/>
                <w:szCs w:val="20"/>
              </w:rPr>
              <w:t>сотруднико</w:t>
            </w:r>
            <w:r w:rsidRPr="005328A2">
              <w:rPr>
                <w:sz w:val="20"/>
                <w:szCs w:val="20"/>
              </w:rPr>
              <w:t>в правоохранительных органов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>Администрации внутригородских районов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4.17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Проведение конкурса на звание «Лучший </w:t>
            </w:r>
            <w:r>
              <w:rPr>
                <w:sz w:val="20"/>
                <w:szCs w:val="20"/>
              </w:rPr>
              <w:t>участковый упо</w:t>
            </w:r>
            <w:r w:rsidRPr="005328A2">
              <w:rPr>
                <w:sz w:val="20"/>
                <w:szCs w:val="20"/>
              </w:rPr>
              <w:t xml:space="preserve">лномоченный полиции в  </w:t>
            </w:r>
            <w:r>
              <w:rPr>
                <w:sz w:val="20"/>
                <w:szCs w:val="20"/>
              </w:rPr>
              <w:t xml:space="preserve">муниципальном образовании город </w:t>
            </w:r>
            <w:r w:rsidRPr="005328A2">
              <w:rPr>
                <w:sz w:val="20"/>
                <w:szCs w:val="20"/>
              </w:rPr>
              <w:t>Новороссийск»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190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Стимулирование к улучшению качества работы </w:t>
            </w:r>
            <w:r>
              <w:rPr>
                <w:sz w:val="20"/>
                <w:szCs w:val="20"/>
              </w:rPr>
              <w:t>сотруднико</w:t>
            </w:r>
            <w:r w:rsidRPr="005328A2">
              <w:rPr>
                <w:sz w:val="20"/>
                <w:szCs w:val="20"/>
              </w:rPr>
              <w:t>в правоохранительных органов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.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4.18</w:t>
            </w:r>
          </w:p>
        </w:tc>
        <w:tc>
          <w:tcPr>
            <w:tcW w:w="20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Софинансирование </w:t>
            </w:r>
            <w:r w:rsidRPr="005328A2">
              <w:rPr>
                <w:sz w:val="20"/>
                <w:szCs w:val="20"/>
              </w:rPr>
              <w:t>на</w:t>
            </w:r>
            <w:r>
              <w:rPr>
                <w:sz w:val="20"/>
                <w:szCs w:val="20"/>
              </w:rPr>
              <w:t xml:space="preserve"> приобретение жилья для участков</w:t>
            </w:r>
            <w:r w:rsidRPr="005328A2">
              <w:rPr>
                <w:sz w:val="20"/>
                <w:szCs w:val="20"/>
              </w:rPr>
              <w:t>ых уполномоченных полиции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жильем сотрудников </w:t>
            </w:r>
            <w:r w:rsidRPr="005328A2">
              <w:rPr>
                <w:sz w:val="20"/>
                <w:szCs w:val="20"/>
              </w:rPr>
              <w:t>правоохранительных органов</w:t>
            </w:r>
          </w:p>
        </w:tc>
        <w:tc>
          <w:tcPr>
            <w:tcW w:w="222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УВПО</w:t>
            </w:r>
            <w:r w:rsidRPr="005328A2">
              <w:rPr>
                <w:sz w:val="20"/>
                <w:szCs w:val="20"/>
              </w:rPr>
              <w:t>, УМВД России по г</w:t>
            </w:r>
            <w:r>
              <w:rPr>
                <w:sz w:val="20"/>
                <w:szCs w:val="20"/>
              </w:rPr>
              <w:t>.</w:t>
            </w:r>
            <w:r w:rsidRPr="005328A2">
              <w:rPr>
                <w:sz w:val="20"/>
                <w:szCs w:val="20"/>
              </w:rPr>
              <w:t>Новороссийску</w:t>
            </w:r>
          </w:p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  <w:r w:rsidRPr="005328A2">
              <w:rPr>
                <w:sz w:val="20"/>
                <w:szCs w:val="20"/>
              </w:rPr>
              <w:t>, УИ и ЗО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4.19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спл</w:t>
            </w:r>
            <w:r w:rsidRPr="005328A2">
              <w:rPr>
                <w:sz w:val="20"/>
                <w:szCs w:val="20"/>
              </w:rPr>
              <w:t>ит-системы для опорного пункта полиции № 2 Центрального района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 w:rsidRPr="00052D11"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Улучшение условий труда сотрудников полиции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 w:rsidRPr="005328A2">
              <w:rPr>
                <w:sz w:val="20"/>
                <w:szCs w:val="20"/>
              </w:rPr>
              <w:t xml:space="preserve">УВПО, администрация Центрального внутригородского района,  </w:t>
            </w:r>
            <w:r w:rsidRPr="0093018E">
              <w:rPr>
                <w:color w:val="000000"/>
                <w:sz w:val="20"/>
                <w:szCs w:val="20"/>
              </w:rPr>
              <w:t xml:space="preserve">Администрация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564E25" w:rsidRPr="005328A2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4.20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по разработке паспорта  антитеррористической защищенности потенциально-опасного объекта Неберджаевское водохранилище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безопасности на объекте</w:t>
            </w: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5328A2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Управление гидротехнических сооружений и систем ливнеотведения</w:t>
            </w:r>
          </w:p>
        </w:tc>
      </w:tr>
      <w:tr w:rsidR="00564E25" w:rsidTr="00564E25">
        <w:trPr>
          <w:trHeight w:val="351"/>
        </w:trPr>
        <w:tc>
          <w:tcPr>
            <w:tcW w:w="8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4.21</w:t>
            </w:r>
          </w:p>
        </w:tc>
        <w:tc>
          <w:tcPr>
            <w:tcW w:w="20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Изготовление листовок (памяток) направленных на противодействие мошенничеству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Предупреждение и информирование населения</w:t>
            </w:r>
          </w:p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УВПО</w:t>
            </w:r>
            <w:r w:rsidRPr="005328A2">
              <w:rPr>
                <w:sz w:val="20"/>
                <w:szCs w:val="20"/>
              </w:rPr>
              <w:t xml:space="preserve">,  </w:t>
            </w:r>
            <w:r>
              <w:rPr>
                <w:color w:val="000000"/>
                <w:sz w:val="20"/>
                <w:szCs w:val="20"/>
              </w:rPr>
              <w:t>а</w:t>
            </w:r>
            <w:r w:rsidRPr="0093018E">
              <w:rPr>
                <w:color w:val="000000"/>
                <w:sz w:val="20"/>
                <w:szCs w:val="20"/>
              </w:rPr>
              <w:t xml:space="preserve">дминистрация МО </w:t>
            </w:r>
            <w:r>
              <w:rPr>
                <w:color w:val="000000"/>
                <w:sz w:val="20"/>
                <w:szCs w:val="20"/>
              </w:rPr>
              <w:br/>
            </w:r>
            <w:r w:rsidRPr="0093018E">
              <w:rPr>
                <w:color w:val="000000"/>
                <w:sz w:val="20"/>
                <w:szCs w:val="20"/>
              </w:rPr>
              <w:t>г. Новороссийск</w:t>
            </w:r>
          </w:p>
        </w:tc>
      </w:tr>
      <w:tr w:rsidR="00564E25" w:rsidRPr="00052D11" w:rsidTr="00564E25">
        <w:trPr>
          <w:trHeight w:val="351"/>
        </w:trPr>
        <w:tc>
          <w:tcPr>
            <w:tcW w:w="289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  <w:p w:rsidR="00564E25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Итого по подпрограмме:</w:t>
            </w:r>
          </w:p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26622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10631,8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3750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6564,2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2847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  <w:r>
              <w:rPr>
                <w:color w:val="000000"/>
              </w:rPr>
              <w:t>2829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D8556F" w:rsidRDefault="00564E25" w:rsidP="00564E25">
            <w:pPr>
              <w:shd w:val="clear" w:color="auto" w:fill="FFFFFF" w:themeFill="background1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22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4E25" w:rsidRPr="00052D11" w:rsidRDefault="00564E25" w:rsidP="00564E25">
            <w:pPr>
              <w:shd w:val="clear" w:color="auto" w:fill="FFFFFF" w:themeFill="background1"/>
              <w:jc w:val="center"/>
              <w:rPr>
                <w:color w:val="000000"/>
              </w:rPr>
            </w:pPr>
          </w:p>
        </w:tc>
      </w:tr>
    </w:tbl>
    <w:p w:rsidR="00D00C75" w:rsidRDefault="00D00C75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D00C75" w:rsidRPr="00D00C75" w:rsidRDefault="00D00C75" w:rsidP="00422508">
      <w:pPr>
        <w:shd w:val="clear" w:color="auto" w:fill="FFFFFF" w:themeFill="background1"/>
        <w:rPr>
          <w:color w:val="000000"/>
          <w:sz w:val="28"/>
          <w:szCs w:val="28"/>
        </w:rPr>
      </w:pPr>
    </w:p>
    <w:p w:rsidR="00D00C75" w:rsidRPr="00D00C75" w:rsidRDefault="00D00C75" w:rsidP="00422508">
      <w:pPr>
        <w:shd w:val="clear" w:color="auto" w:fill="FFFFFF" w:themeFill="background1"/>
        <w:rPr>
          <w:color w:val="000000"/>
          <w:sz w:val="28"/>
          <w:szCs w:val="28"/>
        </w:rPr>
      </w:pPr>
      <w:r w:rsidRPr="00D00C75">
        <w:rPr>
          <w:color w:val="000000"/>
          <w:sz w:val="28"/>
          <w:szCs w:val="28"/>
        </w:rPr>
        <w:t>Руководитель МБУ «Управление по делам</w:t>
      </w:r>
    </w:p>
    <w:p w:rsidR="00D00C75" w:rsidRPr="00D00C75" w:rsidRDefault="00D00C75" w:rsidP="00422508">
      <w:pPr>
        <w:shd w:val="clear" w:color="auto" w:fill="FFFFFF" w:themeFill="background1"/>
        <w:rPr>
          <w:color w:val="000000"/>
          <w:sz w:val="28"/>
          <w:szCs w:val="28"/>
        </w:rPr>
      </w:pPr>
      <w:r w:rsidRPr="00D00C75">
        <w:rPr>
          <w:color w:val="000000"/>
          <w:sz w:val="28"/>
          <w:szCs w:val="28"/>
        </w:rPr>
        <w:t>ГО и ЧС г. Новороссийска»</w:t>
      </w:r>
      <w:r w:rsidRPr="00D00C75">
        <w:rPr>
          <w:color w:val="000000"/>
          <w:sz w:val="28"/>
          <w:szCs w:val="28"/>
        </w:rPr>
        <w:tab/>
      </w:r>
      <w:r w:rsidRPr="00D00C75">
        <w:rPr>
          <w:color w:val="000000"/>
          <w:sz w:val="28"/>
          <w:szCs w:val="28"/>
        </w:rPr>
        <w:tab/>
      </w:r>
      <w:r w:rsidRPr="00D00C75">
        <w:rPr>
          <w:color w:val="000000"/>
          <w:sz w:val="28"/>
          <w:szCs w:val="28"/>
        </w:rPr>
        <w:tab/>
        <w:t xml:space="preserve">                                                                                             </w:t>
      </w:r>
      <w:r w:rsidRPr="00D00C75">
        <w:rPr>
          <w:color w:val="000000"/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p w:rsidR="00D00C75" w:rsidRDefault="00D00C75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821229" w:rsidRDefault="00821229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</w:pPr>
    </w:p>
    <w:p w:rsidR="00C8192A" w:rsidRDefault="00C8192A" w:rsidP="00422508">
      <w:pPr>
        <w:shd w:val="clear" w:color="auto" w:fill="FFFFFF" w:themeFill="background1"/>
        <w:rPr>
          <w:rFonts w:ascii="Calibri" w:hAnsi="Calibri"/>
          <w:color w:val="000000"/>
          <w:sz w:val="22"/>
          <w:szCs w:val="22"/>
        </w:rPr>
        <w:sectPr w:rsidR="00C8192A" w:rsidSect="00821229">
          <w:headerReference w:type="first" r:id="rId21"/>
          <w:pgSz w:w="16838" w:h="11906" w:orient="landscape"/>
          <w:pgMar w:top="1134" w:right="964" w:bottom="567" w:left="1134" w:header="510" w:footer="709" w:gutter="0"/>
          <w:pgNumType w:start="1"/>
          <w:cols w:space="708"/>
          <w:titlePg/>
          <w:docGrid w:linePitch="360"/>
        </w:sectPr>
      </w:pPr>
    </w:p>
    <w:p w:rsidR="00827B28" w:rsidRPr="00A01F19" w:rsidRDefault="00270CE6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Приложение № 1</w:t>
      </w:r>
      <w:r w:rsidR="00821229" w:rsidRPr="00A01F19">
        <w:rPr>
          <w:sz w:val="28"/>
          <w:szCs w:val="28"/>
        </w:rPr>
        <w:t>1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УТВЕРЖДЕНА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постановлением администрации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муниципального образования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город Новороссийск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sz w:val="28"/>
          <w:szCs w:val="28"/>
        </w:rPr>
      </w:pPr>
      <w:r w:rsidRPr="00A01F19">
        <w:rPr>
          <w:sz w:val="28"/>
          <w:szCs w:val="28"/>
        </w:rPr>
        <w:t>от ________________ № _____</w:t>
      </w:r>
    </w:p>
    <w:p w:rsidR="00827B28" w:rsidRPr="00A01F19" w:rsidRDefault="00827B28" w:rsidP="00422508">
      <w:pPr>
        <w:shd w:val="clear" w:color="auto" w:fill="FFFFFF" w:themeFill="background1"/>
        <w:ind w:firstLine="11057"/>
        <w:rPr>
          <w:rFonts w:ascii="Calibri" w:eastAsia="Calibri" w:hAnsi="Calibri"/>
          <w:sz w:val="28"/>
          <w:szCs w:val="28"/>
          <w:lang w:eastAsia="en-US"/>
        </w:rPr>
      </w:pPr>
    </w:p>
    <w:p w:rsidR="00F26326" w:rsidRDefault="00F26326" w:rsidP="00422508">
      <w:pPr>
        <w:shd w:val="clear" w:color="auto" w:fill="FFFFFF" w:themeFill="background1"/>
        <w:jc w:val="center"/>
        <w:rPr>
          <w:sz w:val="28"/>
          <w:szCs w:val="28"/>
        </w:rPr>
      </w:pPr>
    </w:p>
    <w:p w:rsidR="00270CE6" w:rsidRPr="00270CE6" w:rsidRDefault="00270CE6" w:rsidP="00422508">
      <w:pPr>
        <w:shd w:val="clear" w:color="auto" w:fill="FFFFFF" w:themeFill="background1"/>
        <w:jc w:val="center"/>
        <w:rPr>
          <w:sz w:val="28"/>
          <w:szCs w:val="28"/>
        </w:rPr>
      </w:pPr>
      <w:r w:rsidRPr="00270CE6">
        <w:rPr>
          <w:sz w:val="28"/>
          <w:szCs w:val="28"/>
        </w:rPr>
        <w:t>ДИНАМИКА</w:t>
      </w:r>
    </w:p>
    <w:p w:rsidR="00270CE6" w:rsidRDefault="00821229" w:rsidP="00422508">
      <w:pPr>
        <w:shd w:val="clear" w:color="auto" w:fill="FFFFFF" w:themeFill="background1"/>
        <w:jc w:val="center"/>
        <w:rPr>
          <w:sz w:val="28"/>
          <w:szCs w:val="28"/>
        </w:rPr>
      </w:pPr>
      <w:r w:rsidRPr="00270CE6">
        <w:rPr>
          <w:sz w:val="28"/>
          <w:szCs w:val="28"/>
        </w:rPr>
        <w:t xml:space="preserve">ВАЖНЕЙШИХ ЦЕЛЕВЫХ ИНДИКАТОРОВ И ПОКАЗАТЕЛЕЙ ЭФФЕКТИВНОСТИ РЕАЛИЗАЦИИ МУНИЦИПАЛЬНОЙ ПРОГРАММЫ </w:t>
      </w:r>
      <w:r w:rsidR="00270CE6" w:rsidRPr="00270CE6">
        <w:rPr>
          <w:sz w:val="28"/>
          <w:szCs w:val="28"/>
        </w:rPr>
        <w:t>«</w:t>
      </w:r>
      <w:r w:rsidRPr="00821229">
        <w:rPr>
          <w:sz w:val="28"/>
          <w:szCs w:val="28"/>
        </w:rPr>
        <w:t>ОБЕСПЕЧЕНИЕ  БЕЗОПАСНОСТИ НАСЕЛЕНИЯ В ГОРОДЕ НОВОРОССИЙСКЕ НА 2016-2019 ГОДЫ</w:t>
      </w:r>
      <w:r w:rsidR="00270CE6" w:rsidRPr="00270CE6">
        <w:rPr>
          <w:sz w:val="28"/>
          <w:szCs w:val="28"/>
        </w:rPr>
        <w:t>»</w:t>
      </w:r>
    </w:p>
    <w:p w:rsidR="005E523B" w:rsidRDefault="005E523B" w:rsidP="00422508">
      <w:pPr>
        <w:shd w:val="clear" w:color="auto" w:fill="FFFFFF" w:themeFill="background1"/>
        <w:jc w:val="both"/>
        <w:rPr>
          <w:sz w:val="28"/>
          <w:szCs w:val="28"/>
        </w:rPr>
      </w:pPr>
    </w:p>
    <w:tbl>
      <w:tblPr>
        <w:tblW w:w="486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8"/>
        <w:gridCol w:w="5183"/>
        <w:gridCol w:w="1626"/>
        <w:gridCol w:w="884"/>
        <w:gridCol w:w="1035"/>
        <w:gridCol w:w="902"/>
        <w:gridCol w:w="893"/>
        <w:gridCol w:w="2415"/>
        <w:gridCol w:w="1178"/>
      </w:tblGrid>
      <w:tr w:rsidR="00F26326" w:rsidRPr="00F26326" w:rsidTr="00341F72">
        <w:trPr>
          <w:trHeight w:val="125"/>
          <w:jc w:val="center"/>
        </w:trPr>
        <w:tc>
          <w:tcPr>
            <w:tcW w:w="242" w:type="pct"/>
            <w:vMerge w:val="restart"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r w:rsidRPr="00A01F19">
              <w:t>№</w:t>
            </w:r>
          </w:p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r w:rsidRPr="00A01F19">
              <w:t>п/п</w:t>
            </w:r>
          </w:p>
        </w:tc>
        <w:tc>
          <w:tcPr>
            <w:tcW w:w="1747" w:type="pct"/>
            <w:vMerge w:val="restart"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r w:rsidRPr="00A01F19">
              <w:t>Наименование целевого показателя</w:t>
            </w:r>
          </w:p>
        </w:tc>
        <w:tc>
          <w:tcPr>
            <w:tcW w:w="548" w:type="pct"/>
            <w:vMerge w:val="restar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Единица измерения</w:t>
            </w:r>
          </w:p>
        </w:tc>
        <w:tc>
          <w:tcPr>
            <w:tcW w:w="2463" w:type="pct"/>
            <w:gridSpan w:val="6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Значение показателей</w:t>
            </w:r>
          </w:p>
        </w:tc>
      </w:tr>
      <w:tr w:rsidR="00F26326" w:rsidRPr="00F26326" w:rsidTr="00341F72">
        <w:trPr>
          <w:trHeight w:val="125"/>
          <w:jc w:val="center"/>
        </w:trPr>
        <w:tc>
          <w:tcPr>
            <w:tcW w:w="242" w:type="pct"/>
            <w:vMerge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</w:p>
        </w:tc>
        <w:tc>
          <w:tcPr>
            <w:tcW w:w="1747" w:type="pct"/>
            <w:vMerge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</w:p>
        </w:tc>
        <w:tc>
          <w:tcPr>
            <w:tcW w:w="548" w:type="pct"/>
            <w:vMerge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2016</w:t>
            </w:r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2017</w:t>
            </w:r>
          </w:p>
        </w:tc>
        <w:tc>
          <w:tcPr>
            <w:tcW w:w="304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2018</w:t>
            </w:r>
          </w:p>
        </w:tc>
        <w:tc>
          <w:tcPr>
            <w:tcW w:w="301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2019</w:t>
            </w:r>
          </w:p>
        </w:tc>
        <w:tc>
          <w:tcPr>
            <w:tcW w:w="814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Плановый показатель</w:t>
            </w:r>
          </w:p>
        </w:tc>
        <w:tc>
          <w:tcPr>
            <w:tcW w:w="397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год реализ.</w:t>
            </w:r>
          </w:p>
        </w:tc>
      </w:tr>
      <w:tr w:rsidR="00F26326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1.</w:t>
            </w:r>
          </w:p>
        </w:tc>
        <w:tc>
          <w:tcPr>
            <w:tcW w:w="1747" w:type="pct"/>
            <w:vAlign w:val="center"/>
          </w:tcPr>
          <w:p w:rsidR="00F26326" w:rsidRPr="00A01F19" w:rsidRDefault="002624AF" w:rsidP="00422508">
            <w:pPr>
              <w:shd w:val="clear" w:color="auto" w:fill="FFFFFF" w:themeFill="background1"/>
              <w:jc w:val="both"/>
            </w:pPr>
            <w:r w:rsidRPr="00A01F19">
              <w:t>Мероприятия по гражданской обороне, предупреждению и ликвидации ЧС, стихийных бедствий и их последствий</w:t>
            </w:r>
          </w:p>
        </w:tc>
        <w:tc>
          <w:tcPr>
            <w:tcW w:w="548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814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97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</w:tr>
      <w:tr w:rsidR="00F26326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1.1</w:t>
            </w:r>
          </w:p>
        </w:tc>
        <w:tc>
          <w:tcPr>
            <w:tcW w:w="1747" w:type="pct"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r w:rsidRPr="00A01F19">
              <w:t>Снижение случаев гибели, людей при происшествиях и ЧС, пожарах, на водных объектах муниципального образования</w:t>
            </w:r>
            <w:r w:rsidR="00CE62D2" w:rsidRPr="00A01F19">
              <w:t xml:space="preserve"> </w:t>
            </w:r>
          </w:p>
        </w:tc>
        <w:tc>
          <w:tcPr>
            <w:tcW w:w="548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%</w:t>
            </w:r>
          </w:p>
        </w:tc>
        <w:tc>
          <w:tcPr>
            <w:tcW w:w="298" w:type="pct"/>
            <w:vAlign w:val="center"/>
          </w:tcPr>
          <w:p w:rsidR="00F26326" w:rsidRPr="00A01F19" w:rsidRDefault="00CE62D2" w:rsidP="00A01F19">
            <w:pPr>
              <w:shd w:val="clear" w:color="auto" w:fill="FFFFFF" w:themeFill="background1"/>
              <w:jc w:val="center"/>
            </w:pPr>
            <w:r w:rsidRPr="00A01F19">
              <w:t>5</w:t>
            </w:r>
          </w:p>
        </w:tc>
        <w:tc>
          <w:tcPr>
            <w:tcW w:w="349" w:type="pct"/>
            <w:vAlign w:val="center"/>
          </w:tcPr>
          <w:p w:rsidR="00F26326" w:rsidRPr="00A01F19" w:rsidRDefault="00CE62D2" w:rsidP="00A01F19">
            <w:pPr>
              <w:shd w:val="clear" w:color="auto" w:fill="FFFFFF" w:themeFill="background1"/>
              <w:jc w:val="center"/>
            </w:pPr>
            <w:r w:rsidRPr="00A01F19">
              <w:t>7</w:t>
            </w:r>
          </w:p>
        </w:tc>
        <w:tc>
          <w:tcPr>
            <w:tcW w:w="304" w:type="pct"/>
            <w:vAlign w:val="center"/>
          </w:tcPr>
          <w:p w:rsidR="00F26326" w:rsidRPr="00A01F19" w:rsidRDefault="00CE62D2" w:rsidP="00A01F19">
            <w:pPr>
              <w:shd w:val="clear" w:color="auto" w:fill="FFFFFF" w:themeFill="background1"/>
              <w:jc w:val="center"/>
            </w:pPr>
            <w:r w:rsidRPr="00A01F19">
              <w:t>9</w:t>
            </w:r>
          </w:p>
        </w:tc>
        <w:tc>
          <w:tcPr>
            <w:tcW w:w="301" w:type="pct"/>
            <w:vAlign w:val="center"/>
          </w:tcPr>
          <w:p w:rsidR="00F26326" w:rsidRPr="00A01F19" w:rsidRDefault="00CE62D2" w:rsidP="00A01F19">
            <w:pPr>
              <w:shd w:val="clear" w:color="auto" w:fill="FFFFFF" w:themeFill="background1"/>
              <w:jc w:val="center"/>
            </w:pPr>
            <w:r w:rsidRPr="00A01F19">
              <w:t>11</w:t>
            </w:r>
          </w:p>
        </w:tc>
        <w:tc>
          <w:tcPr>
            <w:tcW w:w="814" w:type="pct"/>
            <w:vAlign w:val="center"/>
          </w:tcPr>
          <w:p w:rsidR="00F26326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67 чел/год</w:t>
            </w:r>
          </w:p>
        </w:tc>
        <w:tc>
          <w:tcPr>
            <w:tcW w:w="397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</w:tr>
      <w:tr w:rsidR="00F26326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1.2</w:t>
            </w:r>
          </w:p>
        </w:tc>
        <w:tc>
          <w:tcPr>
            <w:tcW w:w="1747" w:type="pct"/>
            <w:vAlign w:val="center"/>
          </w:tcPr>
          <w:p w:rsidR="00F26326" w:rsidRPr="00A01F19" w:rsidRDefault="00F26326" w:rsidP="00422508">
            <w:pPr>
              <w:shd w:val="clear" w:color="auto" w:fill="FFFFFF" w:themeFill="background1"/>
              <w:jc w:val="both"/>
            </w:pPr>
            <w:r w:rsidRPr="00A01F19">
              <w:t>Выполнение плана комплектования слушателями МБОУ «Курсы гражданской обороны города Новороссийска»</w:t>
            </w:r>
          </w:p>
        </w:tc>
        <w:tc>
          <w:tcPr>
            <w:tcW w:w="548" w:type="pct"/>
            <w:vAlign w:val="center"/>
          </w:tcPr>
          <w:p w:rsidR="00F26326" w:rsidRPr="00A01F19" w:rsidRDefault="008E317C" w:rsidP="00A01F19">
            <w:pPr>
              <w:shd w:val="clear" w:color="auto" w:fill="FFFFFF" w:themeFill="background1"/>
              <w:jc w:val="center"/>
            </w:pPr>
            <w:r w:rsidRPr="00A01F19">
              <w:t>ч</w:t>
            </w:r>
            <w:r w:rsidR="00F26326" w:rsidRPr="00A01F19">
              <w:t>ел. за год</w:t>
            </w:r>
          </w:p>
        </w:tc>
        <w:tc>
          <w:tcPr>
            <w:tcW w:w="298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261</w:t>
            </w:r>
          </w:p>
        </w:tc>
        <w:tc>
          <w:tcPr>
            <w:tcW w:w="349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275</w:t>
            </w:r>
          </w:p>
        </w:tc>
        <w:tc>
          <w:tcPr>
            <w:tcW w:w="304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285</w:t>
            </w:r>
          </w:p>
        </w:tc>
        <w:tc>
          <w:tcPr>
            <w:tcW w:w="301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300</w:t>
            </w:r>
          </w:p>
        </w:tc>
        <w:tc>
          <w:tcPr>
            <w:tcW w:w="814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  <w:r w:rsidRPr="00A01F19">
              <w:t>300</w:t>
            </w:r>
            <w:r w:rsidR="00297D50" w:rsidRPr="00A01F19">
              <w:t xml:space="preserve"> чел/год</w:t>
            </w:r>
          </w:p>
        </w:tc>
        <w:tc>
          <w:tcPr>
            <w:tcW w:w="397" w:type="pct"/>
            <w:vAlign w:val="center"/>
          </w:tcPr>
          <w:p w:rsidR="00F26326" w:rsidRPr="00A01F19" w:rsidRDefault="00F26326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1.3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Укомплектованность сотрудников администрации города и внутригородских районов противогазами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%</w:t>
            </w:r>
          </w:p>
        </w:tc>
        <w:tc>
          <w:tcPr>
            <w:tcW w:w="298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10</w:t>
            </w:r>
          </w:p>
        </w:tc>
        <w:tc>
          <w:tcPr>
            <w:tcW w:w="349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</w:t>
            </w:r>
            <w:r w:rsidR="00955747" w:rsidRPr="00A01F19">
              <w:t>5</w:t>
            </w:r>
          </w:p>
        </w:tc>
        <w:tc>
          <w:tcPr>
            <w:tcW w:w="304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20</w:t>
            </w:r>
          </w:p>
        </w:tc>
        <w:tc>
          <w:tcPr>
            <w:tcW w:w="301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25</w:t>
            </w:r>
          </w:p>
        </w:tc>
        <w:tc>
          <w:tcPr>
            <w:tcW w:w="814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850 чел.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1.4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Охват населения средствами оповещения при угрозе ЧС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%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94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95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97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100</w:t>
            </w: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100</w:t>
            </w:r>
            <w:r w:rsidR="00297D50" w:rsidRPr="00A01F19">
              <w:t>% населения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1.5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 xml:space="preserve">Количество сотрудников прошедших   профессиональную переподготовку 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чел.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12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14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</w:t>
            </w:r>
          </w:p>
        </w:tc>
        <w:tc>
          <w:tcPr>
            <w:tcW w:w="814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15 чел/ежегодно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1.6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Количество изготовленных информационных печатных материалов, памяток населению.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тыс.шт.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814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150 тыс памяток/год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1.7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 xml:space="preserve">Обучение и аттестация спасателей МБУ «Служба спасения» 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человек</w:t>
            </w:r>
          </w:p>
        </w:tc>
        <w:tc>
          <w:tcPr>
            <w:tcW w:w="298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10</w:t>
            </w:r>
          </w:p>
        </w:tc>
        <w:tc>
          <w:tcPr>
            <w:tcW w:w="349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</w:t>
            </w:r>
            <w:r w:rsidR="00955747" w:rsidRPr="00A01F19">
              <w:t>0</w:t>
            </w:r>
          </w:p>
        </w:tc>
        <w:tc>
          <w:tcPr>
            <w:tcW w:w="304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</w:t>
            </w:r>
            <w:r w:rsidR="00955747" w:rsidRPr="00A01F19">
              <w:t>0</w:t>
            </w:r>
          </w:p>
        </w:tc>
        <w:tc>
          <w:tcPr>
            <w:tcW w:w="301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</w:t>
            </w:r>
            <w:r w:rsidR="00955747" w:rsidRPr="00A01F19">
              <w:t>0</w:t>
            </w:r>
          </w:p>
        </w:tc>
        <w:tc>
          <w:tcPr>
            <w:tcW w:w="814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10 чел/год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1.8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Обеспеченность материальными резервами пунктов временного размещения</w:t>
            </w:r>
          </w:p>
        </w:tc>
        <w:tc>
          <w:tcPr>
            <w:tcW w:w="548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мест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40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50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55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65</w:t>
            </w:r>
          </w:p>
        </w:tc>
        <w:tc>
          <w:tcPr>
            <w:tcW w:w="814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210 мест для временного размещения населения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12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1.9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Обеспеченность МБУ «Служба спасения» оборудованием для аварийно-спасательных работ</w:t>
            </w:r>
          </w:p>
        </w:tc>
        <w:tc>
          <w:tcPr>
            <w:tcW w:w="548" w:type="pct"/>
            <w:vAlign w:val="center"/>
          </w:tcPr>
          <w:p w:rsidR="00955747" w:rsidRPr="00A01F19" w:rsidRDefault="00297D50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40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50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55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65</w:t>
            </w: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65</w:t>
            </w:r>
            <w:r w:rsidR="00297D50" w:rsidRPr="00A01F19">
              <w:t xml:space="preserve"> единиц </w:t>
            </w:r>
            <w:r w:rsidR="00341F72" w:rsidRPr="00A01F19">
              <w:t>оборудования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558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1.10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Наполняемость резерва для ликвидации ЧС для полевого пункта</w:t>
            </w:r>
          </w:p>
        </w:tc>
        <w:tc>
          <w:tcPr>
            <w:tcW w:w="548" w:type="pct"/>
            <w:vAlign w:val="center"/>
          </w:tcPr>
          <w:p w:rsidR="00955747" w:rsidRPr="00A01F19" w:rsidRDefault="00341F72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20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30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40</w:t>
            </w: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40</w:t>
            </w:r>
            <w:r w:rsidR="00341F72" w:rsidRPr="00A01F19">
              <w:t xml:space="preserve"> единиц оборудования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1116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Подпрограмма «Обеспечение пожарной безопасности и защита населения в муниципальном образовании г. Новороссийск»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831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  <w:r w:rsidR="00955747" w:rsidRPr="00A01F19">
              <w:t>.1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Обеспеченность МБУ «Пожарная охрана города Новороссийска» пожарно – техническим вооружением</w:t>
            </w:r>
          </w:p>
        </w:tc>
        <w:tc>
          <w:tcPr>
            <w:tcW w:w="548" w:type="pct"/>
            <w:vAlign w:val="center"/>
          </w:tcPr>
          <w:p w:rsidR="00955747" w:rsidRPr="00A01F19" w:rsidRDefault="00341F72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65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70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75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85</w:t>
            </w: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85</w:t>
            </w:r>
            <w:r w:rsidR="00341F72" w:rsidRPr="00A01F19">
              <w:t xml:space="preserve"> единиц оборудования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  <w:r w:rsidR="00955747" w:rsidRPr="00A01F19">
              <w:t>.2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Поддержание штатных единиц добровольных пожарных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человек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140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  <w:r w:rsidR="00341F72" w:rsidRPr="00A01F19">
              <w:t xml:space="preserve"> чел/год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  <w:r w:rsidR="00955747" w:rsidRPr="00A01F19">
              <w:t>.3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Количество проведенных профилактических мероприятий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шт.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300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350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400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400</w:t>
            </w:r>
          </w:p>
        </w:tc>
        <w:tc>
          <w:tcPr>
            <w:tcW w:w="814" w:type="pct"/>
            <w:vAlign w:val="center"/>
          </w:tcPr>
          <w:p w:rsidR="00955747" w:rsidRPr="00A01F19" w:rsidRDefault="00341F72" w:rsidP="00A01F19">
            <w:pPr>
              <w:shd w:val="clear" w:color="auto" w:fill="FFFFFF" w:themeFill="background1"/>
              <w:jc w:val="center"/>
            </w:pPr>
            <w:r w:rsidRPr="00A01F19">
              <w:t>до 400 мероприятий/год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545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2</w:t>
            </w:r>
            <w:r w:rsidR="00955747" w:rsidRPr="00A01F19">
              <w:t>.4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Обеспеченность ДПО города Новороссийска пожарно – техническим вооружением</w:t>
            </w:r>
          </w:p>
        </w:tc>
        <w:tc>
          <w:tcPr>
            <w:tcW w:w="548" w:type="pct"/>
            <w:vAlign w:val="center"/>
          </w:tcPr>
          <w:p w:rsidR="00955747" w:rsidRPr="00A01F19" w:rsidRDefault="00341F72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  <w:r w:rsidR="00955747" w:rsidRPr="00A01F19">
              <w:t>.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80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90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110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  <w:r w:rsidR="00341F72" w:rsidRPr="00A01F19">
              <w:t xml:space="preserve"> единиц оборудования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831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3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Подпрограмма «Построение (развитие) аппаратно-программного комплекса «Безопасный город»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955747" w:rsidRPr="00F26326" w:rsidTr="00341F72">
        <w:trPr>
          <w:trHeight w:val="831"/>
          <w:jc w:val="center"/>
        </w:trPr>
        <w:tc>
          <w:tcPr>
            <w:tcW w:w="242" w:type="pct"/>
            <w:vAlign w:val="center"/>
          </w:tcPr>
          <w:p w:rsidR="00955747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3</w:t>
            </w:r>
            <w:r w:rsidR="00955747" w:rsidRPr="00A01F19">
              <w:t>.1</w:t>
            </w:r>
          </w:p>
        </w:tc>
        <w:tc>
          <w:tcPr>
            <w:tcW w:w="1747" w:type="pct"/>
            <w:vAlign w:val="center"/>
          </w:tcPr>
          <w:p w:rsidR="00955747" w:rsidRPr="00A01F19" w:rsidRDefault="00955747" w:rsidP="00422508">
            <w:pPr>
              <w:shd w:val="clear" w:color="auto" w:fill="FFFFFF" w:themeFill="background1"/>
              <w:jc w:val="both"/>
            </w:pPr>
            <w:r w:rsidRPr="00A01F19">
              <w:t>Количество мест с массовым пребыванием граждан, оборудованных системами видеоконтроля</w:t>
            </w:r>
          </w:p>
        </w:tc>
        <w:tc>
          <w:tcPr>
            <w:tcW w:w="54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150</w:t>
            </w:r>
          </w:p>
        </w:tc>
        <w:tc>
          <w:tcPr>
            <w:tcW w:w="349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160</w:t>
            </w:r>
          </w:p>
        </w:tc>
        <w:tc>
          <w:tcPr>
            <w:tcW w:w="30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165</w:t>
            </w:r>
          </w:p>
        </w:tc>
        <w:tc>
          <w:tcPr>
            <w:tcW w:w="301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170</w:t>
            </w:r>
          </w:p>
        </w:tc>
        <w:tc>
          <w:tcPr>
            <w:tcW w:w="814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  <w:r w:rsidRPr="00A01F19">
              <w:t>170</w:t>
            </w:r>
          </w:p>
        </w:tc>
        <w:tc>
          <w:tcPr>
            <w:tcW w:w="397" w:type="pct"/>
            <w:vAlign w:val="center"/>
          </w:tcPr>
          <w:p w:rsidR="00955747" w:rsidRPr="00A01F19" w:rsidRDefault="00955747" w:rsidP="00A01F19">
            <w:pPr>
              <w:shd w:val="clear" w:color="auto" w:fill="FFFFFF" w:themeFill="background1"/>
              <w:jc w:val="center"/>
            </w:pPr>
          </w:p>
        </w:tc>
      </w:tr>
      <w:tr w:rsidR="002548B3" w:rsidRPr="00F26326" w:rsidTr="00341F72">
        <w:trPr>
          <w:trHeight w:val="831"/>
          <w:jc w:val="center"/>
        </w:trPr>
        <w:tc>
          <w:tcPr>
            <w:tcW w:w="242" w:type="pct"/>
            <w:vAlign w:val="center"/>
          </w:tcPr>
          <w:p w:rsidR="002548B3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3.</w:t>
            </w:r>
            <w:r w:rsidR="002548B3" w:rsidRPr="00A01F19">
              <w:t>2</w:t>
            </w:r>
          </w:p>
        </w:tc>
        <w:tc>
          <w:tcPr>
            <w:tcW w:w="1747" w:type="pct"/>
            <w:vAlign w:val="center"/>
          </w:tcPr>
          <w:p w:rsidR="002548B3" w:rsidRPr="00A01F19" w:rsidRDefault="002548B3" w:rsidP="00422508">
            <w:pPr>
              <w:shd w:val="clear" w:color="auto" w:fill="FFFFFF" w:themeFill="background1"/>
              <w:jc w:val="both"/>
            </w:pPr>
            <w:r w:rsidRPr="00A01F19">
              <w:t>Количество раскрытых преступлений с помощью аппаратно-программного комплекса «Безопасный город»</w:t>
            </w:r>
          </w:p>
        </w:tc>
        <w:tc>
          <w:tcPr>
            <w:tcW w:w="54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8</w:t>
            </w:r>
          </w:p>
        </w:tc>
        <w:tc>
          <w:tcPr>
            <w:tcW w:w="349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10</w:t>
            </w:r>
          </w:p>
        </w:tc>
        <w:tc>
          <w:tcPr>
            <w:tcW w:w="30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10</w:t>
            </w:r>
          </w:p>
        </w:tc>
        <w:tc>
          <w:tcPr>
            <w:tcW w:w="301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12</w:t>
            </w:r>
          </w:p>
        </w:tc>
        <w:tc>
          <w:tcPr>
            <w:tcW w:w="81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15</w:t>
            </w:r>
          </w:p>
        </w:tc>
        <w:tc>
          <w:tcPr>
            <w:tcW w:w="397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</w:tr>
      <w:tr w:rsidR="002548B3" w:rsidRPr="00F26326" w:rsidTr="00341F72">
        <w:trPr>
          <w:trHeight w:val="1116"/>
          <w:jc w:val="center"/>
        </w:trPr>
        <w:tc>
          <w:tcPr>
            <w:tcW w:w="242" w:type="pct"/>
            <w:vAlign w:val="center"/>
          </w:tcPr>
          <w:p w:rsidR="002548B3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4</w:t>
            </w:r>
          </w:p>
        </w:tc>
        <w:tc>
          <w:tcPr>
            <w:tcW w:w="1747" w:type="pct"/>
            <w:vAlign w:val="center"/>
          </w:tcPr>
          <w:p w:rsidR="002548B3" w:rsidRPr="00A01F19" w:rsidRDefault="002548B3" w:rsidP="00422508">
            <w:pPr>
              <w:shd w:val="clear" w:color="auto" w:fill="FFFFFF" w:themeFill="background1"/>
              <w:jc w:val="both"/>
            </w:pPr>
            <w:r w:rsidRPr="00A01F19">
              <w:t>Подпрограмма «Укрепление правопорядка и усиление борьбы с преступностью в городе Новороссийске на 2016-2019 года»</w:t>
            </w:r>
          </w:p>
        </w:tc>
        <w:tc>
          <w:tcPr>
            <w:tcW w:w="54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29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49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01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81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  <w:tc>
          <w:tcPr>
            <w:tcW w:w="397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</w:tr>
      <w:tr w:rsidR="002548B3" w:rsidRPr="00F26326" w:rsidTr="00341F72">
        <w:trPr>
          <w:trHeight w:val="1116"/>
          <w:jc w:val="center"/>
        </w:trPr>
        <w:tc>
          <w:tcPr>
            <w:tcW w:w="242" w:type="pct"/>
            <w:vAlign w:val="center"/>
          </w:tcPr>
          <w:p w:rsidR="002548B3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4</w:t>
            </w:r>
            <w:r w:rsidR="002548B3" w:rsidRPr="00A01F19">
              <w:t>.1</w:t>
            </w:r>
          </w:p>
        </w:tc>
        <w:tc>
          <w:tcPr>
            <w:tcW w:w="1747" w:type="pct"/>
            <w:vAlign w:val="center"/>
          </w:tcPr>
          <w:p w:rsidR="002548B3" w:rsidRPr="00A01F19" w:rsidRDefault="002548B3" w:rsidP="00422508">
            <w:pPr>
              <w:shd w:val="clear" w:color="auto" w:fill="FFFFFF" w:themeFill="background1"/>
              <w:jc w:val="both"/>
            </w:pPr>
            <w:r w:rsidRPr="00A01F19">
              <w:t xml:space="preserve">Количество составленных паспортов антитеррористической защищенности социально-значимых объектов </w:t>
            </w:r>
          </w:p>
        </w:tc>
        <w:tc>
          <w:tcPr>
            <w:tcW w:w="54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378</w:t>
            </w:r>
          </w:p>
        </w:tc>
        <w:tc>
          <w:tcPr>
            <w:tcW w:w="349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378</w:t>
            </w:r>
          </w:p>
        </w:tc>
        <w:tc>
          <w:tcPr>
            <w:tcW w:w="30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378</w:t>
            </w:r>
          </w:p>
        </w:tc>
        <w:tc>
          <w:tcPr>
            <w:tcW w:w="301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378</w:t>
            </w:r>
          </w:p>
        </w:tc>
        <w:tc>
          <w:tcPr>
            <w:tcW w:w="81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378</w:t>
            </w:r>
            <w:r w:rsidR="00341F72" w:rsidRPr="00A01F19">
              <w:t xml:space="preserve"> ежегодно</w:t>
            </w:r>
          </w:p>
        </w:tc>
        <w:tc>
          <w:tcPr>
            <w:tcW w:w="397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</w:tr>
      <w:tr w:rsidR="002548B3" w:rsidRPr="00F26326" w:rsidTr="00341F72">
        <w:trPr>
          <w:trHeight w:val="286"/>
          <w:jc w:val="center"/>
        </w:trPr>
        <w:tc>
          <w:tcPr>
            <w:tcW w:w="242" w:type="pct"/>
            <w:vAlign w:val="center"/>
          </w:tcPr>
          <w:p w:rsidR="002548B3" w:rsidRPr="00A01F19" w:rsidRDefault="002624AF" w:rsidP="00A01F19">
            <w:pPr>
              <w:shd w:val="clear" w:color="auto" w:fill="FFFFFF" w:themeFill="background1"/>
              <w:jc w:val="center"/>
            </w:pPr>
            <w:r w:rsidRPr="00A01F19">
              <w:t>4</w:t>
            </w:r>
            <w:r w:rsidR="002548B3" w:rsidRPr="00A01F19">
              <w:t>.2</w:t>
            </w:r>
          </w:p>
        </w:tc>
        <w:tc>
          <w:tcPr>
            <w:tcW w:w="1747" w:type="pct"/>
            <w:vAlign w:val="center"/>
          </w:tcPr>
          <w:p w:rsidR="002548B3" w:rsidRPr="00A01F19" w:rsidRDefault="002548B3" w:rsidP="00422508">
            <w:pPr>
              <w:shd w:val="clear" w:color="auto" w:fill="FFFFFF" w:themeFill="background1"/>
              <w:jc w:val="both"/>
            </w:pPr>
            <w:r w:rsidRPr="00A01F19">
              <w:t>Количество выпущенных  информационных материалов для  населения по противодействию преступности.</w:t>
            </w:r>
          </w:p>
        </w:tc>
        <w:tc>
          <w:tcPr>
            <w:tcW w:w="54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единиц</w:t>
            </w:r>
          </w:p>
        </w:tc>
        <w:tc>
          <w:tcPr>
            <w:tcW w:w="298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15000</w:t>
            </w:r>
          </w:p>
        </w:tc>
        <w:tc>
          <w:tcPr>
            <w:tcW w:w="349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15000</w:t>
            </w:r>
          </w:p>
        </w:tc>
        <w:tc>
          <w:tcPr>
            <w:tcW w:w="30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15000</w:t>
            </w:r>
          </w:p>
        </w:tc>
        <w:tc>
          <w:tcPr>
            <w:tcW w:w="301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15000</w:t>
            </w:r>
          </w:p>
        </w:tc>
        <w:tc>
          <w:tcPr>
            <w:tcW w:w="814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  <w:r w:rsidRPr="00A01F19">
              <w:t>15000</w:t>
            </w:r>
            <w:r w:rsidR="00341F72" w:rsidRPr="00A01F19">
              <w:t xml:space="preserve"> в год</w:t>
            </w:r>
          </w:p>
        </w:tc>
        <w:tc>
          <w:tcPr>
            <w:tcW w:w="397" w:type="pct"/>
            <w:vAlign w:val="center"/>
          </w:tcPr>
          <w:p w:rsidR="002548B3" w:rsidRPr="00A01F19" w:rsidRDefault="002548B3" w:rsidP="00A01F19">
            <w:pPr>
              <w:shd w:val="clear" w:color="auto" w:fill="FFFFFF" w:themeFill="background1"/>
              <w:jc w:val="center"/>
            </w:pPr>
          </w:p>
        </w:tc>
      </w:tr>
    </w:tbl>
    <w:p w:rsidR="00F26326" w:rsidRDefault="00F26326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821229" w:rsidRDefault="00821229" w:rsidP="00422508">
      <w:pPr>
        <w:shd w:val="clear" w:color="auto" w:fill="FFFFFF" w:themeFill="background1"/>
        <w:jc w:val="both"/>
        <w:rPr>
          <w:sz w:val="28"/>
          <w:szCs w:val="28"/>
        </w:rPr>
      </w:pPr>
    </w:p>
    <w:p w:rsidR="00F26326" w:rsidRPr="00F26326" w:rsidRDefault="00F26326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F26326">
        <w:rPr>
          <w:sz w:val="28"/>
          <w:szCs w:val="28"/>
        </w:rPr>
        <w:t>Руководитель МБУ «Управление по делам</w:t>
      </w:r>
    </w:p>
    <w:p w:rsidR="00F26326" w:rsidRPr="00F26326" w:rsidRDefault="00F26326" w:rsidP="00422508">
      <w:pPr>
        <w:shd w:val="clear" w:color="auto" w:fill="FFFFFF" w:themeFill="background1"/>
        <w:jc w:val="both"/>
        <w:rPr>
          <w:sz w:val="28"/>
          <w:szCs w:val="28"/>
        </w:rPr>
      </w:pPr>
      <w:r w:rsidRPr="00F26326">
        <w:rPr>
          <w:sz w:val="28"/>
          <w:szCs w:val="28"/>
        </w:rPr>
        <w:t>ГО и ЧС г. Новороссийска»</w:t>
      </w:r>
      <w:r w:rsidRPr="00F26326">
        <w:rPr>
          <w:sz w:val="28"/>
          <w:szCs w:val="28"/>
        </w:rPr>
        <w:tab/>
      </w:r>
      <w:r w:rsidRPr="00F26326">
        <w:rPr>
          <w:sz w:val="28"/>
          <w:szCs w:val="28"/>
        </w:rPr>
        <w:tab/>
      </w:r>
      <w:r w:rsidRPr="00F26326">
        <w:rPr>
          <w:sz w:val="28"/>
          <w:szCs w:val="28"/>
        </w:rPr>
        <w:tab/>
        <w:t xml:space="preserve">                                                     </w:t>
      </w:r>
      <w:r w:rsidR="00A01F19">
        <w:rPr>
          <w:sz w:val="28"/>
          <w:szCs w:val="28"/>
        </w:rPr>
        <w:t xml:space="preserve">        </w:t>
      </w:r>
      <w:r w:rsidRPr="00F26326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</w:t>
      </w:r>
      <w:r w:rsidR="00BC533E">
        <w:rPr>
          <w:sz w:val="28"/>
          <w:szCs w:val="28"/>
        </w:rPr>
        <w:t xml:space="preserve">       </w:t>
      </w:r>
      <w:r w:rsidRPr="00F26326">
        <w:rPr>
          <w:sz w:val="28"/>
          <w:szCs w:val="28"/>
        </w:rPr>
        <w:t xml:space="preserve">                                    </w:t>
      </w:r>
      <w:r w:rsidRPr="00F26326">
        <w:rPr>
          <w:sz w:val="28"/>
          <w:szCs w:val="28"/>
        </w:rPr>
        <w:tab/>
      </w:r>
      <w:r w:rsidR="007D642B">
        <w:rPr>
          <w:sz w:val="28"/>
          <w:szCs w:val="28"/>
        </w:rPr>
        <w:t>И.М. Васильев</w:t>
      </w:r>
    </w:p>
    <w:sectPr w:rsidR="00F26326" w:rsidRPr="00F26326" w:rsidSect="00A72D5C">
      <w:headerReference w:type="first" r:id="rId22"/>
      <w:pgSz w:w="16838" w:h="11906" w:orient="landscape"/>
      <w:pgMar w:top="1134" w:right="851" w:bottom="1135" w:left="964" w:header="51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6854" w:rsidRDefault="002A6854">
      <w:r>
        <w:separator/>
      </w:r>
    </w:p>
  </w:endnote>
  <w:endnote w:type="continuationSeparator" w:id="0">
    <w:p w:rsidR="002A6854" w:rsidRDefault="002A68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6854" w:rsidRDefault="002A6854">
      <w:r>
        <w:separator/>
      </w:r>
    </w:p>
  </w:footnote>
  <w:footnote w:type="continuationSeparator" w:id="0">
    <w:p w:rsidR="002A6854" w:rsidRDefault="002A68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7631565"/>
      <w:docPartObj>
        <w:docPartGallery w:val="Page Numbers (Top of Page)"/>
        <w:docPartUnique/>
      </w:docPartObj>
    </w:sdtPr>
    <w:sdtEndPr/>
    <w:sdtContent>
      <w:p w:rsidR="00C455F6" w:rsidRDefault="00C455F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69F4">
          <w:rPr>
            <w:noProof/>
          </w:rPr>
          <w:t>12</w:t>
        </w:r>
        <w:r>
          <w:fldChar w:fldCharType="end"/>
        </w:r>
      </w:p>
    </w:sdtContent>
  </w:sdt>
  <w:p w:rsidR="00C455F6" w:rsidRDefault="00C455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6" w:rsidRPr="004F2BB5" w:rsidRDefault="00C455F6" w:rsidP="008D56FE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A72D5C">
      <w:rPr>
        <w:noProof/>
      </w:rPr>
      <w:t>3</w:t>
    </w:r>
    <w:r>
      <w:rPr>
        <w:noProof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6" w:rsidRDefault="00C455F6">
    <w:pPr>
      <w:pStyle w:val="a5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6" w:rsidRDefault="00C455F6">
    <w:pPr>
      <w:pStyle w:val="a5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6" w:rsidRDefault="00C455F6" w:rsidP="007E5D0F">
    <w:pPr>
      <w:pStyle w:val="a5"/>
      <w:jc w:val="cent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6" w:rsidRDefault="00C455F6">
    <w:pPr>
      <w:pStyle w:val="a5"/>
      <w:jc w:val="cent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6" w:rsidRDefault="00C455F6">
    <w:pPr>
      <w:pStyle w:val="a5"/>
      <w:jc w:val="center"/>
    </w:pPr>
  </w:p>
  <w:p w:rsidR="00C455F6" w:rsidRDefault="00C455F6">
    <w:pPr>
      <w:pStyle w:val="a5"/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6" w:rsidRDefault="00C455F6">
    <w:pPr>
      <w:pStyle w:val="a5"/>
      <w:jc w:val="center"/>
    </w:pPr>
  </w:p>
  <w:p w:rsidR="00C455F6" w:rsidRDefault="00C455F6">
    <w:pPr>
      <w:pStyle w:val="a5"/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55F6" w:rsidRDefault="00C455F6">
    <w:pPr>
      <w:pStyle w:val="a5"/>
      <w:jc w:val="center"/>
    </w:pPr>
  </w:p>
  <w:p w:rsidR="00C455F6" w:rsidRDefault="00C455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40D69"/>
    <w:multiLevelType w:val="hybridMultilevel"/>
    <w:tmpl w:val="1364612E"/>
    <w:lvl w:ilvl="0" w:tplc="FDCE51BC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9057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2">
    <w:nsid w:val="0BB84299"/>
    <w:multiLevelType w:val="hybridMultilevel"/>
    <w:tmpl w:val="AE601432"/>
    <w:lvl w:ilvl="0" w:tplc="83FA9D78">
      <w:start w:val="1"/>
      <w:numFmt w:val="decimal"/>
      <w:lvlText w:val="%1."/>
      <w:lvlJc w:val="left"/>
      <w:pPr>
        <w:ind w:left="1878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FA56E91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abstractNum w:abstractNumId="4">
    <w:nsid w:val="175E133B"/>
    <w:multiLevelType w:val="hybridMultilevel"/>
    <w:tmpl w:val="70ACF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F8159F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1A850A0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7">
    <w:nsid w:val="22857748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36464CB"/>
    <w:multiLevelType w:val="multilevel"/>
    <w:tmpl w:val="FAD0B730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42F458E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25F71CF6"/>
    <w:multiLevelType w:val="hybridMultilevel"/>
    <w:tmpl w:val="58BEFB86"/>
    <w:lvl w:ilvl="0" w:tplc="5EB000E2">
      <w:start w:val="1"/>
      <w:numFmt w:val="decimal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1">
    <w:nsid w:val="358D11FC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3C2F1402"/>
    <w:multiLevelType w:val="hybridMultilevel"/>
    <w:tmpl w:val="603EC512"/>
    <w:lvl w:ilvl="0" w:tplc="2F1E0AD8">
      <w:start w:val="14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D314AB4"/>
    <w:multiLevelType w:val="multilevel"/>
    <w:tmpl w:val="851CF7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4CBC1B7B"/>
    <w:multiLevelType w:val="hybridMultilevel"/>
    <w:tmpl w:val="D15AF1DA"/>
    <w:lvl w:ilvl="0" w:tplc="EDC8B81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51932D45"/>
    <w:multiLevelType w:val="hybridMultilevel"/>
    <w:tmpl w:val="D79E46D6"/>
    <w:lvl w:ilvl="0" w:tplc="0419000F">
      <w:start w:val="1"/>
      <w:numFmt w:val="decimal"/>
      <w:lvlText w:val="%1."/>
      <w:lvlJc w:val="left"/>
      <w:pPr>
        <w:ind w:left="750" w:hanging="360"/>
      </w:pPr>
    </w:lvl>
    <w:lvl w:ilvl="1" w:tplc="04190019" w:tentative="1">
      <w:start w:val="1"/>
      <w:numFmt w:val="lowerLetter"/>
      <w:lvlText w:val="%2."/>
      <w:lvlJc w:val="left"/>
      <w:pPr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6">
    <w:nsid w:val="52752085"/>
    <w:multiLevelType w:val="hybridMultilevel"/>
    <w:tmpl w:val="506A6A3A"/>
    <w:lvl w:ilvl="0" w:tplc="6D50FBBE">
      <w:start w:val="1"/>
      <w:numFmt w:val="decimal"/>
      <w:suff w:val="space"/>
      <w:lvlText w:val="%1."/>
      <w:lvlJc w:val="left"/>
      <w:pPr>
        <w:ind w:left="223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8" w:hanging="360"/>
      </w:pPr>
    </w:lvl>
    <w:lvl w:ilvl="2" w:tplc="0419001B" w:tentative="1">
      <w:start w:val="1"/>
      <w:numFmt w:val="lowerRoman"/>
      <w:lvlText w:val="%3."/>
      <w:lvlJc w:val="right"/>
      <w:pPr>
        <w:ind w:left="3678" w:hanging="180"/>
      </w:pPr>
    </w:lvl>
    <w:lvl w:ilvl="3" w:tplc="0419000F" w:tentative="1">
      <w:start w:val="1"/>
      <w:numFmt w:val="decimal"/>
      <w:lvlText w:val="%4."/>
      <w:lvlJc w:val="left"/>
      <w:pPr>
        <w:ind w:left="4398" w:hanging="360"/>
      </w:pPr>
    </w:lvl>
    <w:lvl w:ilvl="4" w:tplc="04190019" w:tentative="1">
      <w:start w:val="1"/>
      <w:numFmt w:val="lowerLetter"/>
      <w:lvlText w:val="%5."/>
      <w:lvlJc w:val="left"/>
      <w:pPr>
        <w:ind w:left="5118" w:hanging="360"/>
      </w:pPr>
    </w:lvl>
    <w:lvl w:ilvl="5" w:tplc="0419001B" w:tentative="1">
      <w:start w:val="1"/>
      <w:numFmt w:val="lowerRoman"/>
      <w:lvlText w:val="%6."/>
      <w:lvlJc w:val="right"/>
      <w:pPr>
        <w:ind w:left="5838" w:hanging="180"/>
      </w:pPr>
    </w:lvl>
    <w:lvl w:ilvl="6" w:tplc="0419000F" w:tentative="1">
      <w:start w:val="1"/>
      <w:numFmt w:val="decimal"/>
      <w:lvlText w:val="%7."/>
      <w:lvlJc w:val="left"/>
      <w:pPr>
        <w:ind w:left="6558" w:hanging="360"/>
      </w:pPr>
    </w:lvl>
    <w:lvl w:ilvl="7" w:tplc="04190019" w:tentative="1">
      <w:start w:val="1"/>
      <w:numFmt w:val="lowerLetter"/>
      <w:lvlText w:val="%8."/>
      <w:lvlJc w:val="left"/>
      <w:pPr>
        <w:ind w:left="7278" w:hanging="360"/>
      </w:pPr>
    </w:lvl>
    <w:lvl w:ilvl="8" w:tplc="0419001B" w:tentative="1">
      <w:start w:val="1"/>
      <w:numFmt w:val="lowerRoman"/>
      <w:lvlText w:val="%9."/>
      <w:lvlJc w:val="right"/>
      <w:pPr>
        <w:ind w:left="7998" w:hanging="180"/>
      </w:pPr>
    </w:lvl>
  </w:abstractNum>
  <w:abstractNum w:abstractNumId="17">
    <w:nsid w:val="566C37D3"/>
    <w:multiLevelType w:val="hybridMultilevel"/>
    <w:tmpl w:val="A56A4EA6"/>
    <w:lvl w:ilvl="0" w:tplc="10AC1242">
      <w:start w:val="2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043194"/>
    <w:multiLevelType w:val="hybridMultilevel"/>
    <w:tmpl w:val="F3742D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330FB4"/>
    <w:multiLevelType w:val="hybridMultilevel"/>
    <w:tmpl w:val="189EB07A"/>
    <w:lvl w:ilvl="0" w:tplc="E5E2D49A">
      <w:start w:val="4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B12C99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723520A6"/>
    <w:multiLevelType w:val="hybridMultilevel"/>
    <w:tmpl w:val="FD3235B2"/>
    <w:lvl w:ilvl="0" w:tplc="A6DCC214">
      <w:start w:val="1"/>
      <w:numFmt w:val="decimal"/>
      <w:suff w:val="space"/>
      <w:lvlText w:val="%1."/>
      <w:lvlJc w:val="left"/>
      <w:pPr>
        <w:ind w:left="1879" w:hanging="1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23">
    <w:nsid w:val="7C046D2D"/>
    <w:multiLevelType w:val="hybridMultilevel"/>
    <w:tmpl w:val="726298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7F721C"/>
    <w:multiLevelType w:val="hybridMultilevel"/>
    <w:tmpl w:val="5D6EA2B8"/>
    <w:lvl w:ilvl="0" w:tplc="049C524A">
      <w:start w:val="1"/>
      <w:numFmt w:val="decimal"/>
      <w:suff w:val="space"/>
      <w:lvlText w:val="%1."/>
      <w:lvlJc w:val="left"/>
      <w:pPr>
        <w:ind w:left="1954" w:hanging="1245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33" w:hanging="360"/>
      </w:pPr>
    </w:lvl>
    <w:lvl w:ilvl="2" w:tplc="0419001B" w:tentative="1">
      <w:start w:val="1"/>
      <w:numFmt w:val="lowerRoman"/>
      <w:lvlText w:val="%3."/>
      <w:lvlJc w:val="right"/>
      <w:pPr>
        <w:ind w:left="3353" w:hanging="180"/>
      </w:pPr>
    </w:lvl>
    <w:lvl w:ilvl="3" w:tplc="0419000F" w:tentative="1">
      <w:start w:val="1"/>
      <w:numFmt w:val="decimal"/>
      <w:lvlText w:val="%4."/>
      <w:lvlJc w:val="left"/>
      <w:pPr>
        <w:ind w:left="4073" w:hanging="360"/>
      </w:pPr>
    </w:lvl>
    <w:lvl w:ilvl="4" w:tplc="04190019" w:tentative="1">
      <w:start w:val="1"/>
      <w:numFmt w:val="lowerLetter"/>
      <w:lvlText w:val="%5."/>
      <w:lvlJc w:val="left"/>
      <w:pPr>
        <w:ind w:left="4793" w:hanging="360"/>
      </w:pPr>
    </w:lvl>
    <w:lvl w:ilvl="5" w:tplc="0419001B" w:tentative="1">
      <w:start w:val="1"/>
      <w:numFmt w:val="lowerRoman"/>
      <w:lvlText w:val="%6."/>
      <w:lvlJc w:val="right"/>
      <w:pPr>
        <w:ind w:left="5513" w:hanging="180"/>
      </w:pPr>
    </w:lvl>
    <w:lvl w:ilvl="6" w:tplc="0419000F" w:tentative="1">
      <w:start w:val="1"/>
      <w:numFmt w:val="decimal"/>
      <w:lvlText w:val="%7."/>
      <w:lvlJc w:val="left"/>
      <w:pPr>
        <w:ind w:left="6233" w:hanging="360"/>
      </w:pPr>
    </w:lvl>
    <w:lvl w:ilvl="7" w:tplc="04190019" w:tentative="1">
      <w:start w:val="1"/>
      <w:numFmt w:val="lowerLetter"/>
      <w:lvlText w:val="%8."/>
      <w:lvlJc w:val="left"/>
      <w:pPr>
        <w:ind w:left="6953" w:hanging="360"/>
      </w:pPr>
    </w:lvl>
    <w:lvl w:ilvl="8" w:tplc="0419001B" w:tentative="1">
      <w:start w:val="1"/>
      <w:numFmt w:val="lowerRoman"/>
      <w:lvlText w:val="%9."/>
      <w:lvlJc w:val="right"/>
      <w:pPr>
        <w:ind w:left="7673" w:hanging="180"/>
      </w:pPr>
    </w:lvl>
  </w:abstractNum>
  <w:num w:numId="1">
    <w:abstractNumId w:val="8"/>
  </w:num>
  <w:num w:numId="2">
    <w:abstractNumId w:val="13"/>
  </w:num>
  <w:num w:numId="3">
    <w:abstractNumId w:val="18"/>
  </w:num>
  <w:num w:numId="4">
    <w:abstractNumId w:val="1"/>
  </w:num>
  <w:num w:numId="5">
    <w:abstractNumId w:val="7"/>
  </w:num>
  <w:num w:numId="6">
    <w:abstractNumId w:val="6"/>
  </w:num>
  <w:num w:numId="7">
    <w:abstractNumId w:val="9"/>
  </w:num>
  <w:num w:numId="8">
    <w:abstractNumId w:val="16"/>
  </w:num>
  <w:num w:numId="9">
    <w:abstractNumId w:val="4"/>
  </w:num>
  <w:num w:numId="10">
    <w:abstractNumId w:val="22"/>
  </w:num>
  <w:num w:numId="11">
    <w:abstractNumId w:val="12"/>
  </w:num>
  <w:num w:numId="12">
    <w:abstractNumId w:val="2"/>
  </w:num>
  <w:num w:numId="13">
    <w:abstractNumId w:val="3"/>
  </w:num>
  <w:num w:numId="14">
    <w:abstractNumId w:val="20"/>
  </w:num>
  <w:num w:numId="15">
    <w:abstractNumId w:val="24"/>
  </w:num>
  <w:num w:numId="16">
    <w:abstractNumId w:val="11"/>
  </w:num>
  <w:num w:numId="17">
    <w:abstractNumId w:val="23"/>
  </w:num>
  <w:num w:numId="18">
    <w:abstractNumId w:val="14"/>
  </w:num>
  <w:num w:numId="19">
    <w:abstractNumId w:val="10"/>
  </w:num>
  <w:num w:numId="20">
    <w:abstractNumId w:val="15"/>
  </w:num>
  <w:num w:numId="21">
    <w:abstractNumId w:val="5"/>
  </w:num>
  <w:num w:numId="22">
    <w:abstractNumId w:val="0"/>
  </w:num>
  <w:num w:numId="23">
    <w:abstractNumId w:val="17"/>
  </w:num>
  <w:num w:numId="24">
    <w:abstractNumId w:val="21"/>
  </w:num>
  <w:num w:numId="25">
    <w:abstractNumId w:val="19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712"/>
    <w:rsid w:val="00000948"/>
    <w:rsid w:val="00001DD0"/>
    <w:rsid w:val="00001FF5"/>
    <w:rsid w:val="000026D2"/>
    <w:rsid w:val="0000344A"/>
    <w:rsid w:val="00005BE4"/>
    <w:rsid w:val="00006A5F"/>
    <w:rsid w:val="000108B7"/>
    <w:rsid w:val="000109EB"/>
    <w:rsid w:val="00010C2C"/>
    <w:rsid w:val="00012E57"/>
    <w:rsid w:val="00013DBD"/>
    <w:rsid w:val="000140E2"/>
    <w:rsid w:val="00014F4A"/>
    <w:rsid w:val="000158A7"/>
    <w:rsid w:val="00015A03"/>
    <w:rsid w:val="0002165D"/>
    <w:rsid w:val="00024803"/>
    <w:rsid w:val="00027833"/>
    <w:rsid w:val="00030BE1"/>
    <w:rsid w:val="00033E0D"/>
    <w:rsid w:val="0003505B"/>
    <w:rsid w:val="000374E9"/>
    <w:rsid w:val="00041B61"/>
    <w:rsid w:val="00042E27"/>
    <w:rsid w:val="00043747"/>
    <w:rsid w:val="0004401E"/>
    <w:rsid w:val="00044256"/>
    <w:rsid w:val="0004449D"/>
    <w:rsid w:val="000455DF"/>
    <w:rsid w:val="00046806"/>
    <w:rsid w:val="0005093C"/>
    <w:rsid w:val="000510E7"/>
    <w:rsid w:val="00052131"/>
    <w:rsid w:val="00052D11"/>
    <w:rsid w:val="00055491"/>
    <w:rsid w:val="00055641"/>
    <w:rsid w:val="00055668"/>
    <w:rsid w:val="000570DF"/>
    <w:rsid w:val="00062160"/>
    <w:rsid w:val="00062718"/>
    <w:rsid w:val="000643F3"/>
    <w:rsid w:val="00070E04"/>
    <w:rsid w:val="00070EAE"/>
    <w:rsid w:val="00071C04"/>
    <w:rsid w:val="0007430D"/>
    <w:rsid w:val="000838C5"/>
    <w:rsid w:val="00083BBE"/>
    <w:rsid w:val="00092163"/>
    <w:rsid w:val="00094C9D"/>
    <w:rsid w:val="00097FD5"/>
    <w:rsid w:val="000A3FBB"/>
    <w:rsid w:val="000A744B"/>
    <w:rsid w:val="000B4F59"/>
    <w:rsid w:val="000B50DE"/>
    <w:rsid w:val="000B721D"/>
    <w:rsid w:val="000C04AF"/>
    <w:rsid w:val="000C3BF5"/>
    <w:rsid w:val="000C3F81"/>
    <w:rsid w:val="000C4166"/>
    <w:rsid w:val="000C43C6"/>
    <w:rsid w:val="000C6A0A"/>
    <w:rsid w:val="000C7781"/>
    <w:rsid w:val="000C778E"/>
    <w:rsid w:val="000D218B"/>
    <w:rsid w:val="000D69F4"/>
    <w:rsid w:val="000D70C9"/>
    <w:rsid w:val="000E14CF"/>
    <w:rsid w:val="000E3195"/>
    <w:rsid w:val="000E4176"/>
    <w:rsid w:val="000F6295"/>
    <w:rsid w:val="001027FD"/>
    <w:rsid w:val="00104AE3"/>
    <w:rsid w:val="00105ADC"/>
    <w:rsid w:val="00107DAB"/>
    <w:rsid w:val="00116E70"/>
    <w:rsid w:val="00120C16"/>
    <w:rsid w:val="00121590"/>
    <w:rsid w:val="00121A1A"/>
    <w:rsid w:val="00121E22"/>
    <w:rsid w:val="00122B9C"/>
    <w:rsid w:val="00123CD3"/>
    <w:rsid w:val="00125E1F"/>
    <w:rsid w:val="00134C92"/>
    <w:rsid w:val="001350C9"/>
    <w:rsid w:val="00136B1F"/>
    <w:rsid w:val="00140646"/>
    <w:rsid w:val="00143040"/>
    <w:rsid w:val="00143E52"/>
    <w:rsid w:val="0014445C"/>
    <w:rsid w:val="001463F1"/>
    <w:rsid w:val="00154E33"/>
    <w:rsid w:val="00162F28"/>
    <w:rsid w:val="00165DE1"/>
    <w:rsid w:val="00166282"/>
    <w:rsid w:val="00166598"/>
    <w:rsid w:val="001674FC"/>
    <w:rsid w:val="0016788E"/>
    <w:rsid w:val="0017257B"/>
    <w:rsid w:val="00175452"/>
    <w:rsid w:val="001774F4"/>
    <w:rsid w:val="00181302"/>
    <w:rsid w:val="00182543"/>
    <w:rsid w:val="001846CD"/>
    <w:rsid w:val="00185142"/>
    <w:rsid w:val="00186CAA"/>
    <w:rsid w:val="00187EDF"/>
    <w:rsid w:val="00190818"/>
    <w:rsid w:val="00192D42"/>
    <w:rsid w:val="00194867"/>
    <w:rsid w:val="00196054"/>
    <w:rsid w:val="001A1636"/>
    <w:rsid w:val="001A4850"/>
    <w:rsid w:val="001A599F"/>
    <w:rsid w:val="001A7685"/>
    <w:rsid w:val="001B0EEC"/>
    <w:rsid w:val="001B17BB"/>
    <w:rsid w:val="001B72C6"/>
    <w:rsid w:val="001B791D"/>
    <w:rsid w:val="001C1C50"/>
    <w:rsid w:val="001C20CB"/>
    <w:rsid w:val="001C233A"/>
    <w:rsid w:val="001D230F"/>
    <w:rsid w:val="001E19B6"/>
    <w:rsid w:val="001E336B"/>
    <w:rsid w:val="001E3B8B"/>
    <w:rsid w:val="001E3C37"/>
    <w:rsid w:val="001E74CF"/>
    <w:rsid w:val="001E7BC2"/>
    <w:rsid w:val="001F0921"/>
    <w:rsid w:val="001F51AD"/>
    <w:rsid w:val="001F79C8"/>
    <w:rsid w:val="00203BF7"/>
    <w:rsid w:val="00203F27"/>
    <w:rsid w:val="00211C37"/>
    <w:rsid w:val="00217088"/>
    <w:rsid w:val="00222196"/>
    <w:rsid w:val="00231092"/>
    <w:rsid w:val="002315E8"/>
    <w:rsid w:val="002316E8"/>
    <w:rsid w:val="00234330"/>
    <w:rsid w:val="00240A93"/>
    <w:rsid w:val="00242526"/>
    <w:rsid w:val="002437B2"/>
    <w:rsid w:val="0024534E"/>
    <w:rsid w:val="00247F9A"/>
    <w:rsid w:val="002517D5"/>
    <w:rsid w:val="002548B3"/>
    <w:rsid w:val="00261B3B"/>
    <w:rsid w:val="00261D94"/>
    <w:rsid w:val="002624AF"/>
    <w:rsid w:val="00263624"/>
    <w:rsid w:val="00265A2F"/>
    <w:rsid w:val="00270CE6"/>
    <w:rsid w:val="00274106"/>
    <w:rsid w:val="00276CC2"/>
    <w:rsid w:val="00277583"/>
    <w:rsid w:val="00285C2F"/>
    <w:rsid w:val="002864F0"/>
    <w:rsid w:val="00286681"/>
    <w:rsid w:val="0028737A"/>
    <w:rsid w:val="00287905"/>
    <w:rsid w:val="002903D5"/>
    <w:rsid w:val="00290BD3"/>
    <w:rsid w:val="002914C9"/>
    <w:rsid w:val="00292BBE"/>
    <w:rsid w:val="00293636"/>
    <w:rsid w:val="0029380A"/>
    <w:rsid w:val="0029440D"/>
    <w:rsid w:val="00295F88"/>
    <w:rsid w:val="00297D50"/>
    <w:rsid w:val="002A4AD8"/>
    <w:rsid w:val="002A6854"/>
    <w:rsid w:val="002A7084"/>
    <w:rsid w:val="002A734A"/>
    <w:rsid w:val="002B2926"/>
    <w:rsid w:val="002B2B59"/>
    <w:rsid w:val="002B5105"/>
    <w:rsid w:val="002B753E"/>
    <w:rsid w:val="002C1E3D"/>
    <w:rsid w:val="002C387E"/>
    <w:rsid w:val="002C483C"/>
    <w:rsid w:val="002D1341"/>
    <w:rsid w:val="002D360D"/>
    <w:rsid w:val="002D6381"/>
    <w:rsid w:val="002D7B65"/>
    <w:rsid w:val="002E1988"/>
    <w:rsid w:val="002E5ABF"/>
    <w:rsid w:val="002E6F2E"/>
    <w:rsid w:val="002E7B45"/>
    <w:rsid w:val="002F21B1"/>
    <w:rsid w:val="002F4385"/>
    <w:rsid w:val="0030038D"/>
    <w:rsid w:val="0030359E"/>
    <w:rsid w:val="00303E45"/>
    <w:rsid w:val="00305DF3"/>
    <w:rsid w:val="003060FC"/>
    <w:rsid w:val="00316F6D"/>
    <w:rsid w:val="00317BCF"/>
    <w:rsid w:val="00320837"/>
    <w:rsid w:val="00321251"/>
    <w:rsid w:val="00326EA3"/>
    <w:rsid w:val="00330EFF"/>
    <w:rsid w:val="00331A69"/>
    <w:rsid w:val="0033355C"/>
    <w:rsid w:val="003335A7"/>
    <w:rsid w:val="0033624A"/>
    <w:rsid w:val="00340A93"/>
    <w:rsid w:val="00341F72"/>
    <w:rsid w:val="0034328F"/>
    <w:rsid w:val="003434E0"/>
    <w:rsid w:val="003436BD"/>
    <w:rsid w:val="0034488D"/>
    <w:rsid w:val="00345FF1"/>
    <w:rsid w:val="00346D78"/>
    <w:rsid w:val="0035049D"/>
    <w:rsid w:val="003525FE"/>
    <w:rsid w:val="00352E8D"/>
    <w:rsid w:val="00360F69"/>
    <w:rsid w:val="00362462"/>
    <w:rsid w:val="00362E2F"/>
    <w:rsid w:val="00370723"/>
    <w:rsid w:val="00371005"/>
    <w:rsid w:val="0037368D"/>
    <w:rsid w:val="003736FA"/>
    <w:rsid w:val="00380C44"/>
    <w:rsid w:val="003830F6"/>
    <w:rsid w:val="00384C7F"/>
    <w:rsid w:val="00387CD8"/>
    <w:rsid w:val="00390E6E"/>
    <w:rsid w:val="0039160B"/>
    <w:rsid w:val="0039392F"/>
    <w:rsid w:val="00395A74"/>
    <w:rsid w:val="00395F31"/>
    <w:rsid w:val="003A1D2F"/>
    <w:rsid w:val="003A528E"/>
    <w:rsid w:val="003A5D79"/>
    <w:rsid w:val="003A658A"/>
    <w:rsid w:val="003A75A5"/>
    <w:rsid w:val="003B34A5"/>
    <w:rsid w:val="003C125F"/>
    <w:rsid w:val="003C6A14"/>
    <w:rsid w:val="003D14D2"/>
    <w:rsid w:val="003D2B25"/>
    <w:rsid w:val="003D58EF"/>
    <w:rsid w:val="003D5E2F"/>
    <w:rsid w:val="003D7234"/>
    <w:rsid w:val="003D74B1"/>
    <w:rsid w:val="003E0517"/>
    <w:rsid w:val="003E1B5E"/>
    <w:rsid w:val="003F1A34"/>
    <w:rsid w:val="003F3F45"/>
    <w:rsid w:val="003F4543"/>
    <w:rsid w:val="003F5F0C"/>
    <w:rsid w:val="00400724"/>
    <w:rsid w:val="00404502"/>
    <w:rsid w:val="00411CD4"/>
    <w:rsid w:val="004128E7"/>
    <w:rsid w:val="00415117"/>
    <w:rsid w:val="00417D97"/>
    <w:rsid w:val="00420F96"/>
    <w:rsid w:val="00422508"/>
    <w:rsid w:val="00423964"/>
    <w:rsid w:val="00424A84"/>
    <w:rsid w:val="0042612D"/>
    <w:rsid w:val="00431EE7"/>
    <w:rsid w:val="0043638C"/>
    <w:rsid w:val="00445E54"/>
    <w:rsid w:val="004504E4"/>
    <w:rsid w:val="004507FB"/>
    <w:rsid w:val="00450B46"/>
    <w:rsid w:val="0045420F"/>
    <w:rsid w:val="00454665"/>
    <w:rsid w:val="00454A02"/>
    <w:rsid w:val="00454B93"/>
    <w:rsid w:val="004553F5"/>
    <w:rsid w:val="00455DFA"/>
    <w:rsid w:val="00456EFD"/>
    <w:rsid w:val="0046438F"/>
    <w:rsid w:val="00472147"/>
    <w:rsid w:val="0047672A"/>
    <w:rsid w:val="00477593"/>
    <w:rsid w:val="00481F9F"/>
    <w:rsid w:val="00484CDD"/>
    <w:rsid w:val="00485229"/>
    <w:rsid w:val="0048715E"/>
    <w:rsid w:val="00495D10"/>
    <w:rsid w:val="004A131A"/>
    <w:rsid w:val="004A2984"/>
    <w:rsid w:val="004A3A84"/>
    <w:rsid w:val="004A458F"/>
    <w:rsid w:val="004B1902"/>
    <w:rsid w:val="004B237A"/>
    <w:rsid w:val="004B420C"/>
    <w:rsid w:val="004B7AEF"/>
    <w:rsid w:val="004C1FB5"/>
    <w:rsid w:val="004C2E50"/>
    <w:rsid w:val="004C5EE4"/>
    <w:rsid w:val="004C6853"/>
    <w:rsid w:val="004C78E1"/>
    <w:rsid w:val="004C7D84"/>
    <w:rsid w:val="004D2369"/>
    <w:rsid w:val="004D51A3"/>
    <w:rsid w:val="004D661E"/>
    <w:rsid w:val="004E3382"/>
    <w:rsid w:val="004F0163"/>
    <w:rsid w:val="004F083B"/>
    <w:rsid w:val="004F3267"/>
    <w:rsid w:val="004F37E0"/>
    <w:rsid w:val="004F3D7A"/>
    <w:rsid w:val="004F769D"/>
    <w:rsid w:val="00511C52"/>
    <w:rsid w:val="005124DA"/>
    <w:rsid w:val="005152DB"/>
    <w:rsid w:val="00521A2C"/>
    <w:rsid w:val="0052468D"/>
    <w:rsid w:val="00526E44"/>
    <w:rsid w:val="005272DB"/>
    <w:rsid w:val="00531B96"/>
    <w:rsid w:val="00532111"/>
    <w:rsid w:val="005328A2"/>
    <w:rsid w:val="00532BD8"/>
    <w:rsid w:val="00533A9C"/>
    <w:rsid w:val="00534255"/>
    <w:rsid w:val="00534DA7"/>
    <w:rsid w:val="00535AC0"/>
    <w:rsid w:val="00535D67"/>
    <w:rsid w:val="00545EDB"/>
    <w:rsid w:val="005460F2"/>
    <w:rsid w:val="0055164E"/>
    <w:rsid w:val="0055174B"/>
    <w:rsid w:val="00560265"/>
    <w:rsid w:val="00562C53"/>
    <w:rsid w:val="00564DB4"/>
    <w:rsid w:val="00564E25"/>
    <w:rsid w:val="0056571D"/>
    <w:rsid w:val="00565B7C"/>
    <w:rsid w:val="00565BF8"/>
    <w:rsid w:val="00572FFF"/>
    <w:rsid w:val="00573368"/>
    <w:rsid w:val="00573C84"/>
    <w:rsid w:val="00576737"/>
    <w:rsid w:val="005835D3"/>
    <w:rsid w:val="0058370E"/>
    <w:rsid w:val="005855BA"/>
    <w:rsid w:val="00591308"/>
    <w:rsid w:val="0059299B"/>
    <w:rsid w:val="00593A9B"/>
    <w:rsid w:val="00593C9A"/>
    <w:rsid w:val="005A01C6"/>
    <w:rsid w:val="005A1A1D"/>
    <w:rsid w:val="005A3506"/>
    <w:rsid w:val="005A456D"/>
    <w:rsid w:val="005A465B"/>
    <w:rsid w:val="005A49B9"/>
    <w:rsid w:val="005A5A7A"/>
    <w:rsid w:val="005B2128"/>
    <w:rsid w:val="005B4574"/>
    <w:rsid w:val="005B712E"/>
    <w:rsid w:val="005C0702"/>
    <w:rsid w:val="005C0CFC"/>
    <w:rsid w:val="005C2F8C"/>
    <w:rsid w:val="005C3B97"/>
    <w:rsid w:val="005C4D92"/>
    <w:rsid w:val="005C5F24"/>
    <w:rsid w:val="005C63D8"/>
    <w:rsid w:val="005D6DE1"/>
    <w:rsid w:val="005E1044"/>
    <w:rsid w:val="005E105C"/>
    <w:rsid w:val="005E523B"/>
    <w:rsid w:val="005E58F8"/>
    <w:rsid w:val="005E5DFD"/>
    <w:rsid w:val="006013CB"/>
    <w:rsid w:val="00601C11"/>
    <w:rsid w:val="00603F4A"/>
    <w:rsid w:val="00611B1B"/>
    <w:rsid w:val="00611BFE"/>
    <w:rsid w:val="00621252"/>
    <w:rsid w:val="00622CCE"/>
    <w:rsid w:val="006236C1"/>
    <w:rsid w:val="00624E34"/>
    <w:rsid w:val="0062590D"/>
    <w:rsid w:val="006269A0"/>
    <w:rsid w:val="00627ECE"/>
    <w:rsid w:val="0063038F"/>
    <w:rsid w:val="006354BD"/>
    <w:rsid w:val="0063768E"/>
    <w:rsid w:val="006401DB"/>
    <w:rsid w:val="00640E9D"/>
    <w:rsid w:val="006434BC"/>
    <w:rsid w:val="00647EA4"/>
    <w:rsid w:val="0065166D"/>
    <w:rsid w:val="00653E06"/>
    <w:rsid w:val="00654787"/>
    <w:rsid w:val="00661892"/>
    <w:rsid w:val="006644BC"/>
    <w:rsid w:val="006644DA"/>
    <w:rsid w:val="0066525E"/>
    <w:rsid w:val="0066649E"/>
    <w:rsid w:val="006703A4"/>
    <w:rsid w:val="006705DC"/>
    <w:rsid w:val="00670DD9"/>
    <w:rsid w:val="00672A60"/>
    <w:rsid w:val="00680C53"/>
    <w:rsid w:val="0068405B"/>
    <w:rsid w:val="0069133D"/>
    <w:rsid w:val="00692012"/>
    <w:rsid w:val="00692C7A"/>
    <w:rsid w:val="006939AB"/>
    <w:rsid w:val="006A036B"/>
    <w:rsid w:val="006B0E45"/>
    <w:rsid w:val="006B1F5A"/>
    <w:rsid w:val="006B240B"/>
    <w:rsid w:val="006B255F"/>
    <w:rsid w:val="006C2623"/>
    <w:rsid w:val="006C4940"/>
    <w:rsid w:val="006C53F0"/>
    <w:rsid w:val="006D3D53"/>
    <w:rsid w:val="006D57F7"/>
    <w:rsid w:val="006E086A"/>
    <w:rsid w:val="006E0C01"/>
    <w:rsid w:val="006E2FBE"/>
    <w:rsid w:val="006E34D6"/>
    <w:rsid w:val="006E6F20"/>
    <w:rsid w:val="006F256E"/>
    <w:rsid w:val="006F2B88"/>
    <w:rsid w:val="006F542D"/>
    <w:rsid w:val="006F73A4"/>
    <w:rsid w:val="00707E1F"/>
    <w:rsid w:val="00711C6F"/>
    <w:rsid w:val="00714EC9"/>
    <w:rsid w:val="0071557F"/>
    <w:rsid w:val="00715780"/>
    <w:rsid w:val="00716609"/>
    <w:rsid w:val="0072091C"/>
    <w:rsid w:val="00721973"/>
    <w:rsid w:val="00723D68"/>
    <w:rsid w:val="00726FC7"/>
    <w:rsid w:val="007306E4"/>
    <w:rsid w:val="007335E5"/>
    <w:rsid w:val="00734C4D"/>
    <w:rsid w:val="00735184"/>
    <w:rsid w:val="00735638"/>
    <w:rsid w:val="00736D14"/>
    <w:rsid w:val="00744DDA"/>
    <w:rsid w:val="0074585F"/>
    <w:rsid w:val="00745BFC"/>
    <w:rsid w:val="007464C8"/>
    <w:rsid w:val="00747FEF"/>
    <w:rsid w:val="00752B75"/>
    <w:rsid w:val="0076068E"/>
    <w:rsid w:val="007609D7"/>
    <w:rsid w:val="00764241"/>
    <w:rsid w:val="007729C2"/>
    <w:rsid w:val="00784409"/>
    <w:rsid w:val="007902F3"/>
    <w:rsid w:val="00793B0B"/>
    <w:rsid w:val="00793FAB"/>
    <w:rsid w:val="00795987"/>
    <w:rsid w:val="007A0901"/>
    <w:rsid w:val="007A107A"/>
    <w:rsid w:val="007A222E"/>
    <w:rsid w:val="007A356E"/>
    <w:rsid w:val="007A4E4E"/>
    <w:rsid w:val="007A5BCA"/>
    <w:rsid w:val="007A6F19"/>
    <w:rsid w:val="007A707A"/>
    <w:rsid w:val="007A7809"/>
    <w:rsid w:val="007B2A78"/>
    <w:rsid w:val="007B4994"/>
    <w:rsid w:val="007B54C1"/>
    <w:rsid w:val="007B7B8A"/>
    <w:rsid w:val="007C3B0F"/>
    <w:rsid w:val="007C4407"/>
    <w:rsid w:val="007C4720"/>
    <w:rsid w:val="007D4586"/>
    <w:rsid w:val="007D642B"/>
    <w:rsid w:val="007E1C96"/>
    <w:rsid w:val="007E3658"/>
    <w:rsid w:val="007E430D"/>
    <w:rsid w:val="007E5D0F"/>
    <w:rsid w:val="007E6B57"/>
    <w:rsid w:val="007F0303"/>
    <w:rsid w:val="007F48D0"/>
    <w:rsid w:val="007F5E7D"/>
    <w:rsid w:val="007F725B"/>
    <w:rsid w:val="008033F3"/>
    <w:rsid w:val="00804684"/>
    <w:rsid w:val="008061DD"/>
    <w:rsid w:val="008109A7"/>
    <w:rsid w:val="00813502"/>
    <w:rsid w:val="00814E9E"/>
    <w:rsid w:val="00815AEE"/>
    <w:rsid w:val="00820499"/>
    <w:rsid w:val="00820F15"/>
    <w:rsid w:val="00821229"/>
    <w:rsid w:val="00822994"/>
    <w:rsid w:val="00827880"/>
    <w:rsid w:val="00827B28"/>
    <w:rsid w:val="00831ACA"/>
    <w:rsid w:val="00831D71"/>
    <w:rsid w:val="00832B41"/>
    <w:rsid w:val="00832D50"/>
    <w:rsid w:val="008335EA"/>
    <w:rsid w:val="008421F7"/>
    <w:rsid w:val="008444A8"/>
    <w:rsid w:val="00845583"/>
    <w:rsid w:val="00850417"/>
    <w:rsid w:val="008521E9"/>
    <w:rsid w:val="008568FA"/>
    <w:rsid w:val="008579FB"/>
    <w:rsid w:val="00860915"/>
    <w:rsid w:val="008609B8"/>
    <w:rsid w:val="00860F59"/>
    <w:rsid w:val="00864C51"/>
    <w:rsid w:val="00874B1D"/>
    <w:rsid w:val="008800E0"/>
    <w:rsid w:val="0088188F"/>
    <w:rsid w:val="00882368"/>
    <w:rsid w:val="00882FB4"/>
    <w:rsid w:val="00883028"/>
    <w:rsid w:val="00887410"/>
    <w:rsid w:val="008909D4"/>
    <w:rsid w:val="00892243"/>
    <w:rsid w:val="00895450"/>
    <w:rsid w:val="008A2164"/>
    <w:rsid w:val="008A21CA"/>
    <w:rsid w:val="008A3C86"/>
    <w:rsid w:val="008A5D18"/>
    <w:rsid w:val="008B054A"/>
    <w:rsid w:val="008B62E3"/>
    <w:rsid w:val="008C0804"/>
    <w:rsid w:val="008C2294"/>
    <w:rsid w:val="008C234A"/>
    <w:rsid w:val="008C341A"/>
    <w:rsid w:val="008C383A"/>
    <w:rsid w:val="008C5220"/>
    <w:rsid w:val="008C53C7"/>
    <w:rsid w:val="008C5DC5"/>
    <w:rsid w:val="008D1614"/>
    <w:rsid w:val="008D2695"/>
    <w:rsid w:val="008D2740"/>
    <w:rsid w:val="008D29DE"/>
    <w:rsid w:val="008D56FE"/>
    <w:rsid w:val="008D7909"/>
    <w:rsid w:val="008D79C2"/>
    <w:rsid w:val="008E317C"/>
    <w:rsid w:val="008E52F1"/>
    <w:rsid w:val="008F31AC"/>
    <w:rsid w:val="008F3D4F"/>
    <w:rsid w:val="00905337"/>
    <w:rsid w:val="009055E2"/>
    <w:rsid w:val="009062B7"/>
    <w:rsid w:val="00907260"/>
    <w:rsid w:val="009142A1"/>
    <w:rsid w:val="00915240"/>
    <w:rsid w:val="00915E09"/>
    <w:rsid w:val="0091729C"/>
    <w:rsid w:val="00924688"/>
    <w:rsid w:val="00925079"/>
    <w:rsid w:val="00925C4E"/>
    <w:rsid w:val="0092677E"/>
    <w:rsid w:val="0093018E"/>
    <w:rsid w:val="00931CB3"/>
    <w:rsid w:val="009323A8"/>
    <w:rsid w:val="009336D5"/>
    <w:rsid w:val="009435CC"/>
    <w:rsid w:val="009460C9"/>
    <w:rsid w:val="009516B1"/>
    <w:rsid w:val="009535D5"/>
    <w:rsid w:val="00955747"/>
    <w:rsid w:val="00955C5A"/>
    <w:rsid w:val="00956766"/>
    <w:rsid w:val="009610D0"/>
    <w:rsid w:val="0096316F"/>
    <w:rsid w:val="0096396F"/>
    <w:rsid w:val="009664CC"/>
    <w:rsid w:val="00967441"/>
    <w:rsid w:val="00967F99"/>
    <w:rsid w:val="00970AEE"/>
    <w:rsid w:val="00972A2D"/>
    <w:rsid w:val="00976EA3"/>
    <w:rsid w:val="0098158E"/>
    <w:rsid w:val="00983FEB"/>
    <w:rsid w:val="00985CEC"/>
    <w:rsid w:val="00987C71"/>
    <w:rsid w:val="00991C90"/>
    <w:rsid w:val="00992324"/>
    <w:rsid w:val="00993971"/>
    <w:rsid w:val="00993A33"/>
    <w:rsid w:val="00997637"/>
    <w:rsid w:val="009A187F"/>
    <w:rsid w:val="009A4091"/>
    <w:rsid w:val="009B0BCD"/>
    <w:rsid w:val="009B280D"/>
    <w:rsid w:val="009C01CF"/>
    <w:rsid w:val="009C12D3"/>
    <w:rsid w:val="009C21E8"/>
    <w:rsid w:val="009C3867"/>
    <w:rsid w:val="009C45A6"/>
    <w:rsid w:val="009C5AFE"/>
    <w:rsid w:val="009C640B"/>
    <w:rsid w:val="009C74FA"/>
    <w:rsid w:val="009D14EF"/>
    <w:rsid w:val="009D24E5"/>
    <w:rsid w:val="009D3427"/>
    <w:rsid w:val="009D36A3"/>
    <w:rsid w:val="009D5816"/>
    <w:rsid w:val="009E183C"/>
    <w:rsid w:val="009E78F6"/>
    <w:rsid w:val="009F23C7"/>
    <w:rsid w:val="009F2997"/>
    <w:rsid w:val="009F36E4"/>
    <w:rsid w:val="009F5357"/>
    <w:rsid w:val="009F7651"/>
    <w:rsid w:val="009F7DE0"/>
    <w:rsid w:val="00A00AB4"/>
    <w:rsid w:val="00A010BC"/>
    <w:rsid w:val="00A01F19"/>
    <w:rsid w:val="00A11930"/>
    <w:rsid w:val="00A12389"/>
    <w:rsid w:val="00A1411A"/>
    <w:rsid w:val="00A16FCF"/>
    <w:rsid w:val="00A17499"/>
    <w:rsid w:val="00A17A57"/>
    <w:rsid w:val="00A17DA5"/>
    <w:rsid w:val="00A2044A"/>
    <w:rsid w:val="00A2169D"/>
    <w:rsid w:val="00A24BB4"/>
    <w:rsid w:val="00A30ED4"/>
    <w:rsid w:val="00A348CA"/>
    <w:rsid w:val="00A34B9E"/>
    <w:rsid w:val="00A35149"/>
    <w:rsid w:val="00A35B56"/>
    <w:rsid w:val="00A37676"/>
    <w:rsid w:val="00A41508"/>
    <w:rsid w:val="00A452F3"/>
    <w:rsid w:val="00A45E0B"/>
    <w:rsid w:val="00A51305"/>
    <w:rsid w:val="00A51B90"/>
    <w:rsid w:val="00A539DB"/>
    <w:rsid w:val="00A61E46"/>
    <w:rsid w:val="00A62599"/>
    <w:rsid w:val="00A70BB1"/>
    <w:rsid w:val="00A72D5C"/>
    <w:rsid w:val="00A73324"/>
    <w:rsid w:val="00A828A5"/>
    <w:rsid w:val="00A83D05"/>
    <w:rsid w:val="00A85C21"/>
    <w:rsid w:val="00A86368"/>
    <w:rsid w:val="00A91E3D"/>
    <w:rsid w:val="00A95862"/>
    <w:rsid w:val="00A9682D"/>
    <w:rsid w:val="00A9786D"/>
    <w:rsid w:val="00AA1174"/>
    <w:rsid w:val="00AA1C1E"/>
    <w:rsid w:val="00AA72B3"/>
    <w:rsid w:val="00AB1AFE"/>
    <w:rsid w:val="00AB2C1A"/>
    <w:rsid w:val="00AB3676"/>
    <w:rsid w:val="00AB6783"/>
    <w:rsid w:val="00AB726A"/>
    <w:rsid w:val="00AC252D"/>
    <w:rsid w:val="00AC5FEB"/>
    <w:rsid w:val="00AC6F23"/>
    <w:rsid w:val="00AD022A"/>
    <w:rsid w:val="00AD0383"/>
    <w:rsid w:val="00AD11BE"/>
    <w:rsid w:val="00AD1B5F"/>
    <w:rsid w:val="00AD1CB1"/>
    <w:rsid w:val="00AD284A"/>
    <w:rsid w:val="00AD3677"/>
    <w:rsid w:val="00AD7EA7"/>
    <w:rsid w:val="00AE1B17"/>
    <w:rsid w:val="00AE25DF"/>
    <w:rsid w:val="00AE35FA"/>
    <w:rsid w:val="00AE4B0B"/>
    <w:rsid w:val="00AE4FB3"/>
    <w:rsid w:val="00AE5283"/>
    <w:rsid w:val="00AF00D3"/>
    <w:rsid w:val="00AF4194"/>
    <w:rsid w:val="00AF458F"/>
    <w:rsid w:val="00AF6237"/>
    <w:rsid w:val="00AF791E"/>
    <w:rsid w:val="00B0571F"/>
    <w:rsid w:val="00B072B4"/>
    <w:rsid w:val="00B14A03"/>
    <w:rsid w:val="00B166F2"/>
    <w:rsid w:val="00B202E9"/>
    <w:rsid w:val="00B2041C"/>
    <w:rsid w:val="00B218CE"/>
    <w:rsid w:val="00B23EC4"/>
    <w:rsid w:val="00B277DC"/>
    <w:rsid w:val="00B31B08"/>
    <w:rsid w:val="00B325EA"/>
    <w:rsid w:val="00B408C0"/>
    <w:rsid w:val="00B40F6E"/>
    <w:rsid w:val="00B436B7"/>
    <w:rsid w:val="00B44F82"/>
    <w:rsid w:val="00B510ED"/>
    <w:rsid w:val="00B52788"/>
    <w:rsid w:val="00B544C1"/>
    <w:rsid w:val="00B57BFE"/>
    <w:rsid w:val="00B60580"/>
    <w:rsid w:val="00B61EB9"/>
    <w:rsid w:val="00B636FB"/>
    <w:rsid w:val="00B639DE"/>
    <w:rsid w:val="00B6734C"/>
    <w:rsid w:val="00B675DB"/>
    <w:rsid w:val="00B67680"/>
    <w:rsid w:val="00B70441"/>
    <w:rsid w:val="00B72CC4"/>
    <w:rsid w:val="00B747DA"/>
    <w:rsid w:val="00B77D04"/>
    <w:rsid w:val="00B8519E"/>
    <w:rsid w:val="00B9237A"/>
    <w:rsid w:val="00B92904"/>
    <w:rsid w:val="00B939E0"/>
    <w:rsid w:val="00B95D2D"/>
    <w:rsid w:val="00BA11D1"/>
    <w:rsid w:val="00BA300D"/>
    <w:rsid w:val="00BA3B0C"/>
    <w:rsid w:val="00BA4F00"/>
    <w:rsid w:val="00BA56C2"/>
    <w:rsid w:val="00BA746D"/>
    <w:rsid w:val="00BB724E"/>
    <w:rsid w:val="00BC02FF"/>
    <w:rsid w:val="00BC08A7"/>
    <w:rsid w:val="00BC220B"/>
    <w:rsid w:val="00BC44B4"/>
    <w:rsid w:val="00BC484D"/>
    <w:rsid w:val="00BC533E"/>
    <w:rsid w:val="00BC627A"/>
    <w:rsid w:val="00BC7B94"/>
    <w:rsid w:val="00BD138A"/>
    <w:rsid w:val="00BD3B8C"/>
    <w:rsid w:val="00BD52CB"/>
    <w:rsid w:val="00BD6032"/>
    <w:rsid w:val="00BE06F6"/>
    <w:rsid w:val="00BE23D9"/>
    <w:rsid w:val="00BE4ABD"/>
    <w:rsid w:val="00BE5389"/>
    <w:rsid w:val="00BF0FA6"/>
    <w:rsid w:val="00BF3286"/>
    <w:rsid w:val="00BF4A1F"/>
    <w:rsid w:val="00C0085B"/>
    <w:rsid w:val="00C00EDC"/>
    <w:rsid w:val="00C0469C"/>
    <w:rsid w:val="00C06EA9"/>
    <w:rsid w:val="00C070E9"/>
    <w:rsid w:val="00C12F05"/>
    <w:rsid w:val="00C13375"/>
    <w:rsid w:val="00C14C0D"/>
    <w:rsid w:val="00C14E91"/>
    <w:rsid w:val="00C15DC7"/>
    <w:rsid w:val="00C167B1"/>
    <w:rsid w:val="00C1698F"/>
    <w:rsid w:val="00C2177E"/>
    <w:rsid w:val="00C21997"/>
    <w:rsid w:val="00C239FB"/>
    <w:rsid w:val="00C25131"/>
    <w:rsid w:val="00C2647D"/>
    <w:rsid w:val="00C334CD"/>
    <w:rsid w:val="00C34F01"/>
    <w:rsid w:val="00C361CF"/>
    <w:rsid w:val="00C3783E"/>
    <w:rsid w:val="00C44C0C"/>
    <w:rsid w:val="00C452EB"/>
    <w:rsid w:val="00C455F6"/>
    <w:rsid w:val="00C47291"/>
    <w:rsid w:val="00C5291E"/>
    <w:rsid w:val="00C53179"/>
    <w:rsid w:val="00C53B63"/>
    <w:rsid w:val="00C54A5B"/>
    <w:rsid w:val="00C556A9"/>
    <w:rsid w:val="00C57762"/>
    <w:rsid w:val="00C70519"/>
    <w:rsid w:val="00C7338E"/>
    <w:rsid w:val="00C74B4E"/>
    <w:rsid w:val="00C7780B"/>
    <w:rsid w:val="00C8192A"/>
    <w:rsid w:val="00C83B41"/>
    <w:rsid w:val="00C8448D"/>
    <w:rsid w:val="00C93775"/>
    <w:rsid w:val="00CA1127"/>
    <w:rsid w:val="00CA4308"/>
    <w:rsid w:val="00CA4B8B"/>
    <w:rsid w:val="00CA4E66"/>
    <w:rsid w:val="00CB6A3B"/>
    <w:rsid w:val="00CC06C8"/>
    <w:rsid w:val="00CC1826"/>
    <w:rsid w:val="00CD2785"/>
    <w:rsid w:val="00CD6FFD"/>
    <w:rsid w:val="00CE1517"/>
    <w:rsid w:val="00CE54C9"/>
    <w:rsid w:val="00CE62D2"/>
    <w:rsid w:val="00CF1862"/>
    <w:rsid w:val="00CF2848"/>
    <w:rsid w:val="00CF371B"/>
    <w:rsid w:val="00CF78B1"/>
    <w:rsid w:val="00D00C75"/>
    <w:rsid w:val="00D0225E"/>
    <w:rsid w:val="00D12B7E"/>
    <w:rsid w:val="00D13A77"/>
    <w:rsid w:val="00D16566"/>
    <w:rsid w:val="00D232C8"/>
    <w:rsid w:val="00D23832"/>
    <w:rsid w:val="00D24E14"/>
    <w:rsid w:val="00D25E5F"/>
    <w:rsid w:val="00D26700"/>
    <w:rsid w:val="00D32147"/>
    <w:rsid w:val="00D37BFA"/>
    <w:rsid w:val="00D50C42"/>
    <w:rsid w:val="00D52240"/>
    <w:rsid w:val="00D61826"/>
    <w:rsid w:val="00D62F2D"/>
    <w:rsid w:val="00D64856"/>
    <w:rsid w:val="00D64C21"/>
    <w:rsid w:val="00D7155C"/>
    <w:rsid w:val="00D71E06"/>
    <w:rsid w:val="00D77AD4"/>
    <w:rsid w:val="00D80B81"/>
    <w:rsid w:val="00D825F3"/>
    <w:rsid w:val="00D8351C"/>
    <w:rsid w:val="00D83A9D"/>
    <w:rsid w:val="00D8556F"/>
    <w:rsid w:val="00D85A30"/>
    <w:rsid w:val="00D91038"/>
    <w:rsid w:val="00D9363F"/>
    <w:rsid w:val="00D9468F"/>
    <w:rsid w:val="00D94712"/>
    <w:rsid w:val="00D9474D"/>
    <w:rsid w:val="00DA23FE"/>
    <w:rsid w:val="00DB1E92"/>
    <w:rsid w:val="00DB2C40"/>
    <w:rsid w:val="00DB42F0"/>
    <w:rsid w:val="00DB4D08"/>
    <w:rsid w:val="00DB6B44"/>
    <w:rsid w:val="00DC00FF"/>
    <w:rsid w:val="00DC464E"/>
    <w:rsid w:val="00DC7409"/>
    <w:rsid w:val="00DD1067"/>
    <w:rsid w:val="00DD2D17"/>
    <w:rsid w:val="00DD60F1"/>
    <w:rsid w:val="00DD79A7"/>
    <w:rsid w:val="00DE1A41"/>
    <w:rsid w:val="00DE2064"/>
    <w:rsid w:val="00DE2D2A"/>
    <w:rsid w:val="00DE3745"/>
    <w:rsid w:val="00DE6717"/>
    <w:rsid w:val="00DF0278"/>
    <w:rsid w:val="00DF5C33"/>
    <w:rsid w:val="00DF6062"/>
    <w:rsid w:val="00DF61ED"/>
    <w:rsid w:val="00E00BD7"/>
    <w:rsid w:val="00E0388D"/>
    <w:rsid w:val="00E1247D"/>
    <w:rsid w:val="00E1484D"/>
    <w:rsid w:val="00E16E93"/>
    <w:rsid w:val="00E25D0C"/>
    <w:rsid w:val="00E35854"/>
    <w:rsid w:val="00E40646"/>
    <w:rsid w:val="00E4222B"/>
    <w:rsid w:val="00E424B3"/>
    <w:rsid w:val="00E42D1E"/>
    <w:rsid w:val="00E42F7F"/>
    <w:rsid w:val="00E45246"/>
    <w:rsid w:val="00E507FE"/>
    <w:rsid w:val="00E53A4F"/>
    <w:rsid w:val="00E54363"/>
    <w:rsid w:val="00E57410"/>
    <w:rsid w:val="00E60915"/>
    <w:rsid w:val="00E634FE"/>
    <w:rsid w:val="00E63EE6"/>
    <w:rsid w:val="00E67371"/>
    <w:rsid w:val="00E70762"/>
    <w:rsid w:val="00E7750D"/>
    <w:rsid w:val="00E80ECE"/>
    <w:rsid w:val="00E824BC"/>
    <w:rsid w:val="00E82DE7"/>
    <w:rsid w:val="00E8470E"/>
    <w:rsid w:val="00E85EED"/>
    <w:rsid w:val="00E90A76"/>
    <w:rsid w:val="00E96292"/>
    <w:rsid w:val="00E96848"/>
    <w:rsid w:val="00EA071B"/>
    <w:rsid w:val="00EA1C8D"/>
    <w:rsid w:val="00EA5237"/>
    <w:rsid w:val="00EA6EB9"/>
    <w:rsid w:val="00EB060A"/>
    <w:rsid w:val="00EB06CC"/>
    <w:rsid w:val="00EB1B6A"/>
    <w:rsid w:val="00EB5CB5"/>
    <w:rsid w:val="00EB7EE5"/>
    <w:rsid w:val="00EC025E"/>
    <w:rsid w:val="00EC312D"/>
    <w:rsid w:val="00ED09CF"/>
    <w:rsid w:val="00ED0C98"/>
    <w:rsid w:val="00ED1260"/>
    <w:rsid w:val="00ED1653"/>
    <w:rsid w:val="00ED2C98"/>
    <w:rsid w:val="00ED3002"/>
    <w:rsid w:val="00ED3D07"/>
    <w:rsid w:val="00ED7B56"/>
    <w:rsid w:val="00EE5937"/>
    <w:rsid w:val="00EF08BF"/>
    <w:rsid w:val="00EF48C7"/>
    <w:rsid w:val="00EF4CA6"/>
    <w:rsid w:val="00F01441"/>
    <w:rsid w:val="00F04BF7"/>
    <w:rsid w:val="00F05189"/>
    <w:rsid w:val="00F06110"/>
    <w:rsid w:val="00F064AD"/>
    <w:rsid w:val="00F06CC5"/>
    <w:rsid w:val="00F117C3"/>
    <w:rsid w:val="00F25765"/>
    <w:rsid w:val="00F26326"/>
    <w:rsid w:val="00F27F79"/>
    <w:rsid w:val="00F37C2F"/>
    <w:rsid w:val="00F411DC"/>
    <w:rsid w:val="00F41CFA"/>
    <w:rsid w:val="00F456C8"/>
    <w:rsid w:val="00F45A5A"/>
    <w:rsid w:val="00F50359"/>
    <w:rsid w:val="00F51876"/>
    <w:rsid w:val="00F5286F"/>
    <w:rsid w:val="00F549CA"/>
    <w:rsid w:val="00F5657D"/>
    <w:rsid w:val="00F607E3"/>
    <w:rsid w:val="00F650CC"/>
    <w:rsid w:val="00F70F47"/>
    <w:rsid w:val="00F73C84"/>
    <w:rsid w:val="00F757B8"/>
    <w:rsid w:val="00F75B73"/>
    <w:rsid w:val="00F76FB2"/>
    <w:rsid w:val="00F830D7"/>
    <w:rsid w:val="00F85B6A"/>
    <w:rsid w:val="00F86C81"/>
    <w:rsid w:val="00F87B74"/>
    <w:rsid w:val="00F91D92"/>
    <w:rsid w:val="00F96C11"/>
    <w:rsid w:val="00F97106"/>
    <w:rsid w:val="00FA40B2"/>
    <w:rsid w:val="00FA6A69"/>
    <w:rsid w:val="00FB2EBF"/>
    <w:rsid w:val="00FB39CC"/>
    <w:rsid w:val="00FB7A91"/>
    <w:rsid w:val="00FC12FE"/>
    <w:rsid w:val="00FC369E"/>
    <w:rsid w:val="00FC529B"/>
    <w:rsid w:val="00FD15E5"/>
    <w:rsid w:val="00FD1B41"/>
    <w:rsid w:val="00FD5F82"/>
    <w:rsid w:val="00FE4BCD"/>
    <w:rsid w:val="00FF29CA"/>
    <w:rsid w:val="00FF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2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D94712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sid w:val="00D94712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footer"/>
    <w:basedOn w:val="a"/>
    <w:link w:val="a4"/>
    <w:unhideWhenUsed/>
    <w:rsid w:val="00D9471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D9471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D9471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D94712"/>
    <w:pPr>
      <w:ind w:left="720"/>
      <w:contextualSpacing/>
    </w:pPr>
  </w:style>
  <w:style w:type="paragraph" w:styleId="a8">
    <w:name w:val="No Spacing"/>
    <w:uiPriority w:val="1"/>
    <w:qFormat/>
    <w:rsid w:val="00D94712"/>
    <w:rPr>
      <w:sz w:val="22"/>
      <w:szCs w:val="22"/>
      <w:lang w:eastAsia="en-US"/>
    </w:rPr>
  </w:style>
  <w:style w:type="character" w:customStyle="1" w:styleId="a9">
    <w:name w:val="Гипертекстовая ссылка"/>
    <w:uiPriority w:val="99"/>
    <w:rsid w:val="006434BC"/>
    <w:rPr>
      <w:b/>
      <w:bCs/>
      <w:color w:val="106BBE"/>
      <w:sz w:val="26"/>
      <w:szCs w:val="26"/>
    </w:rPr>
  </w:style>
  <w:style w:type="table" w:styleId="aa">
    <w:name w:val="Table Grid"/>
    <w:basedOn w:val="a1"/>
    <w:uiPriority w:val="59"/>
    <w:rsid w:val="006C4940"/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6C4940"/>
    <w:rPr>
      <w:color w:val="0000FF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C5F2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C5F24"/>
    <w:rPr>
      <w:rFonts w:ascii="Tahoma" w:eastAsia="Times New Roman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27B28"/>
    <w:pPr>
      <w:spacing w:before="100" w:beforeAutospacing="1" w:after="119"/>
    </w:pPr>
  </w:style>
  <w:style w:type="table" w:customStyle="1" w:styleId="11">
    <w:name w:val="Сетка таблицы1"/>
    <w:basedOn w:val="a1"/>
    <w:next w:val="aa"/>
    <w:uiPriority w:val="59"/>
    <w:rsid w:val="00ED0C98"/>
    <w:rPr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табличка"/>
    <w:basedOn w:val="a"/>
    <w:link w:val="af0"/>
    <w:qFormat/>
    <w:rsid w:val="001A7685"/>
    <w:pPr>
      <w:jc w:val="center"/>
    </w:pPr>
    <w:rPr>
      <w:color w:val="000000"/>
    </w:rPr>
  </w:style>
  <w:style w:type="paragraph" w:customStyle="1" w:styleId="Style10">
    <w:name w:val="Style10"/>
    <w:basedOn w:val="a"/>
    <w:uiPriority w:val="99"/>
    <w:rsid w:val="00925079"/>
    <w:pPr>
      <w:widowControl w:val="0"/>
      <w:autoSpaceDE w:val="0"/>
      <w:autoSpaceDN w:val="0"/>
      <w:adjustRightInd w:val="0"/>
      <w:spacing w:line="324" w:lineRule="exact"/>
      <w:ind w:firstLine="1534"/>
    </w:pPr>
  </w:style>
  <w:style w:type="character" w:customStyle="1" w:styleId="af0">
    <w:name w:val="табличка Знак"/>
    <w:link w:val="af"/>
    <w:rsid w:val="001A7685"/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32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40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4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4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8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9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3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92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main?base=RLAW177;n=87730;fld=134;dst=100011" TargetMode="Externa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8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main?base=RLAW177;n=87730;fld=134;dst=100011" TargetMode="Externa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header" Target="header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177;n=87730;fld=134;dst=100011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main?base=RLAW177;n=87730;fld=134;dst=100011" TargetMode="External"/><Relationship Id="rId19" Type="http://schemas.openxmlformats.org/officeDocument/2006/relationships/header" Target="header6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main?base=RLAW177;n=87730;fld=134;dst=100011" TargetMode="External"/><Relationship Id="rId14" Type="http://schemas.openxmlformats.org/officeDocument/2006/relationships/header" Target="header1.xml"/><Relationship Id="rId22" Type="http://schemas.openxmlformats.org/officeDocument/2006/relationships/header" Target="header9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CA278-7BCF-43F2-87E1-E8A9EFF872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21255</Words>
  <Characters>121155</Characters>
  <Application>Microsoft Office Word</Application>
  <DocSecurity>0</DocSecurity>
  <Lines>1009</Lines>
  <Paragraphs>284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142126</CharactersWithSpaces>
  <SharedDoc>false</SharedDoc>
  <HLinks>
    <vt:vector size="48" baseType="variant">
      <vt:variant>
        <vt:i4>2621456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2621456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sub_1200</vt:lpwstr>
      </vt:variant>
      <vt:variant>
        <vt:i4>2818064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sub_1100</vt:lpwstr>
      </vt:variant>
      <vt:variant>
        <vt:i4>786456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  <vt:variant>
        <vt:i4>786456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consultantplus://offline/main?base=RLAW177;n=87730;fld=134;dst=100011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Kab2Forma</dc:creator>
  <cp:lastModifiedBy>note</cp:lastModifiedBy>
  <cp:revision>2</cp:revision>
  <cp:lastPrinted>2017-05-15T22:02:00Z</cp:lastPrinted>
  <dcterms:created xsi:type="dcterms:W3CDTF">2017-05-16T06:13:00Z</dcterms:created>
  <dcterms:modified xsi:type="dcterms:W3CDTF">2017-05-16T06:13:00Z</dcterms:modified>
</cp:coreProperties>
</file>