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32" w:rsidRDefault="00BB5232" w:rsidP="00BB5232">
      <w:pPr>
        <w:pStyle w:val="a8"/>
      </w:pPr>
    </w:p>
    <w:p w:rsidR="00BB5232" w:rsidRDefault="00BB5232" w:rsidP="00BB5232">
      <w:pPr>
        <w:pStyle w:val="a8"/>
        <w:rPr>
          <w:rFonts w:ascii="Times New Roman" w:hAnsi="Times New Roman"/>
          <w:sz w:val="32"/>
          <w:szCs w:val="32"/>
        </w:rPr>
      </w:pPr>
      <w:r>
        <w:rPr>
          <w:rFonts w:ascii="Times New Roman" w:hAnsi="Times New Roman"/>
          <w:noProof/>
          <w:lang w:eastAsia="ru-RU"/>
        </w:rPr>
        <w:drawing>
          <wp:anchor distT="0" distB="0" distL="114300" distR="114300" simplePos="0" relativeHeight="251660288" behindDoc="0" locked="0" layoutInCell="1" allowOverlap="1">
            <wp:simplePos x="0" y="0"/>
            <wp:positionH relativeFrom="column">
              <wp:posOffset>2745740</wp:posOffset>
            </wp:positionH>
            <wp:positionV relativeFrom="paragraph">
              <wp:posOffset>-703580</wp:posOffset>
            </wp:positionV>
            <wp:extent cx="487680" cy="7112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7680" cy="711200"/>
                    </a:xfrm>
                    <a:prstGeom prst="rect">
                      <a:avLst/>
                    </a:prstGeom>
                    <a:noFill/>
                  </pic:spPr>
                </pic:pic>
              </a:graphicData>
            </a:graphic>
          </wp:anchor>
        </w:drawing>
      </w:r>
      <w:r>
        <w:rPr>
          <w:rFonts w:ascii="Times New Roman" w:hAnsi="Times New Roman"/>
          <w:sz w:val="32"/>
          <w:szCs w:val="32"/>
        </w:rPr>
        <w:t>ПОСТАНОВЛЕНИЕ</w:t>
      </w:r>
    </w:p>
    <w:p w:rsidR="00BB5232" w:rsidRDefault="00BB5232" w:rsidP="00BB5232">
      <w:pPr>
        <w:pStyle w:val="aa"/>
        <w:rPr>
          <w:rFonts w:ascii="Times New Roman" w:hAnsi="Times New Roman"/>
          <w:sz w:val="32"/>
          <w:szCs w:val="32"/>
        </w:rPr>
      </w:pPr>
    </w:p>
    <w:p w:rsidR="00BB5232" w:rsidRDefault="00BB5232" w:rsidP="00BB5232">
      <w:pPr>
        <w:pStyle w:val="aa"/>
        <w:rPr>
          <w:rFonts w:ascii="Times New Roman" w:hAnsi="Times New Roman"/>
          <w:sz w:val="28"/>
          <w:szCs w:val="28"/>
        </w:rPr>
      </w:pPr>
      <w:r>
        <w:rPr>
          <w:rFonts w:ascii="Times New Roman" w:hAnsi="Times New Roman"/>
          <w:sz w:val="28"/>
          <w:szCs w:val="28"/>
        </w:rPr>
        <w:t xml:space="preserve">АДМИНИСТРАЦИИ  МУНИЦИПАЛЬНОГО ОБРАЗОВАНИЯ </w:t>
      </w:r>
    </w:p>
    <w:p w:rsidR="00BB5232" w:rsidRDefault="00BB5232" w:rsidP="00BB5232">
      <w:pPr>
        <w:pStyle w:val="aa"/>
        <w:rPr>
          <w:rFonts w:ascii="Times New Roman" w:hAnsi="Times New Roman"/>
          <w:sz w:val="28"/>
          <w:szCs w:val="28"/>
        </w:rPr>
      </w:pPr>
      <w:r>
        <w:rPr>
          <w:rFonts w:ascii="Times New Roman" w:hAnsi="Times New Roman"/>
          <w:sz w:val="28"/>
          <w:szCs w:val="28"/>
        </w:rPr>
        <w:t>ГОРОД  НОВОРОССИЙСК</w:t>
      </w:r>
    </w:p>
    <w:p w:rsidR="00BB5232" w:rsidRDefault="00BB5232" w:rsidP="00BB5232">
      <w:pPr>
        <w:pStyle w:val="a8"/>
        <w:rPr>
          <w:rFonts w:ascii="Times New Roman" w:hAnsi="Times New Roman"/>
        </w:rPr>
      </w:pPr>
      <w:r>
        <w:rPr>
          <w:rFonts w:ascii="Times New Roman" w:hAnsi="Times New Roman"/>
        </w:rPr>
        <w:t xml:space="preserve">                                                                     </w:t>
      </w:r>
    </w:p>
    <w:p w:rsidR="00BB5232" w:rsidRDefault="00BB5232" w:rsidP="00BB5232">
      <w:pPr>
        <w:pStyle w:val="aa"/>
        <w:jc w:val="left"/>
        <w:rPr>
          <w:rFonts w:ascii="Times New Roman" w:hAnsi="Times New Roman"/>
          <w:sz w:val="22"/>
        </w:rPr>
      </w:pPr>
      <w:r>
        <w:rPr>
          <w:rFonts w:ascii="Times New Roman" w:hAnsi="Times New Roman"/>
          <w:sz w:val="22"/>
        </w:rPr>
        <w:t>от________________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t xml:space="preserve">                              </w:t>
      </w:r>
      <w:r>
        <w:rPr>
          <w:rFonts w:ascii="Times New Roman" w:hAnsi="Times New Roman"/>
          <w:sz w:val="22"/>
        </w:rPr>
        <w:tab/>
        <w:t xml:space="preserve">     №_________ </w:t>
      </w:r>
    </w:p>
    <w:p w:rsidR="00BB5232" w:rsidRDefault="00BB5232" w:rsidP="00BB5232">
      <w:pPr>
        <w:pStyle w:val="aa"/>
        <w:rPr>
          <w:rFonts w:ascii="Times New Roman" w:hAnsi="Times New Roman"/>
          <w:b w:val="0"/>
          <w:bCs/>
          <w:sz w:val="22"/>
        </w:rPr>
      </w:pPr>
      <w:r>
        <w:rPr>
          <w:rFonts w:ascii="Times New Roman" w:hAnsi="Times New Roman"/>
          <w:b w:val="0"/>
          <w:sz w:val="22"/>
        </w:rPr>
        <w:t>г. Новороссийск</w:t>
      </w:r>
    </w:p>
    <w:p w:rsidR="00BB5232" w:rsidRDefault="00BB5232" w:rsidP="00BB5232">
      <w:pPr>
        <w:spacing w:after="0" w:line="240" w:lineRule="auto"/>
        <w:jc w:val="center"/>
        <w:rPr>
          <w:rFonts w:ascii="Times New Roman" w:hAnsi="Times New Roman"/>
          <w:b/>
          <w:sz w:val="28"/>
          <w:szCs w:val="28"/>
        </w:rPr>
      </w:pPr>
    </w:p>
    <w:p w:rsidR="00BB5232" w:rsidRDefault="00BB5232" w:rsidP="00BB5232">
      <w:pPr>
        <w:spacing w:after="0" w:line="240" w:lineRule="auto"/>
        <w:jc w:val="center"/>
        <w:rPr>
          <w:rFonts w:ascii="Times New Roman" w:hAnsi="Times New Roman"/>
          <w:b/>
          <w:sz w:val="28"/>
          <w:szCs w:val="28"/>
        </w:rPr>
      </w:pPr>
    </w:p>
    <w:p w:rsidR="00C5355B" w:rsidRDefault="00BB5232" w:rsidP="00BB5232">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r w:rsidR="00C5355B">
        <w:rPr>
          <w:rFonts w:ascii="Times New Roman" w:hAnsi="Times New Roman"/>
          <w:b/>
          <w:sz w:val="28"/>
          <w:szCs w:val="28"/>
        </w:rPr>
        <w:t>администрации</w:t>
      </w:r>
      <w:r>
        <w:rPr>
          <w:rFonts w:ascii="Times New Roman" w:hAnsi="Times New Roman"/>
          <w:b/>
          <w:sz w:val="28"/>
          <w:szCs w:val="28"/>
        </w:rPr>
        <w:t xml:space="preserve"> </w:t>
      </w:r>
      <w:r w:rsidR="00C5355B">
        <w:rPr>
          <w:rFonts w:ascii="Times New Roman" w:hAnsi="Times New Roman"/>
          <w:b/>
          <w:sz w:val="28"/>
          <w:szCs w:val="28"/>
        </w:rPr>
        <w:t xml:space="preserve">муниципального образования город </w:t>
      </w:r>
      <w:r>
        <w:rPr>
          <w:rFonts w:ascii="Times New Roman" w:hAnsi="Times New Roman"/>
          <w:b/>
          <w:sz w:val="28"/>
          <w:szCs w:val="28"/>
        </w:rPr>
        <w:t xml:space="preserve">Новороссийск от 24 февраля 2012 года № 970 </w:t>
      </w:r>
    </w:p>
    <w:p w:rsidR="00BB5232" w:rsidRDefault="00BB5232" w:rsidP="00BB5232">
      <w:pPr>
        <w:spacing w:after="0" w:line="240" w:lineRule="auto"/>
        <w:jc w:val="center"/>
        <w:rPr>
          <w:rFonts w:ascii="Times New Roman" w:hAnsi="Times New Roman"/>
          <w:b/>
          <w:sz w:val="28"/>
          <w:szCs w:val="28"/>
        </w:rPr>
      </w:pPr>
      <w:r>
        <w:rPr>
          <w:rFonts w:ascii="Times New Roman" w:hAnsi="Times New Roman"/>
          <w:b/>
          <w:sz w:val="28"/>
          <w:szCs w:val="28"/>
        </w:rPr>
        <w:t>«Об утверждении Положения о размерах, услови</w:t>
      </w:r>
      <w:r w:rsidR="00501EAF">
        <w:rPr>
          <w:rFonts w:ascii="Times New Roman" w:hAnsi="Times New Roman"/>
          <w:b/>
          <w:sz w:val="28"/>
          <w:szCs w:val="28"/>
        </w:rPr>
        <w:t>ях</w:t>
      </w:r>
      <w:r>
        <w:rPr>
          <w:rFonts w:ascii="Times New Roman" w:hAnsi="Times New Roman"/>
          <w:b/>
          <w:sz w:val="28"/>
          <w:szCs w:val="28"/>
        </w:rPr>
        <w:t xml:space="preserve"> и порядк</w:t>
      </w:r>
      <w:r w:rsidR="00501EAF">
        <w:rPr>
          <w:rFonts w:ascii="Times New Roman" w:hAnsi="Times New Roman"/>
          <w:b/>
          <w:sz w:val="28"/>
          <w:szCs w:val="28"/>
        </w:rPr>
        <w:t>е</w:t>
      </w:r>
      <w:r>
        <w:rPr>
          <w:rFonts w:ascii="Times New Roman" w:hAnsi="Times New Roman"/>
          <w:b/>
          <w:sz w:val="28"/>
          <w:szCs w:val="28"/>
        </w:rPr>
        <w:t xml:space="preserve"> выплат стимулирующего характера отдельным категориям работников муниципальных учреждений здравоохранения города Новороссийска» </w:t>
      </w:r>
    </w:p>
    <w:p w:rsidR="00BB5232" w:rsidRDefault="00BB5232" w:rsidP="00BB5232">
      <w:pPr>
        <w:spacing w:after="0" w:line="240" w:lineRule="auto"/>
        <w:jc w:val="center"/>
        <w:rPr>
          <w:rFonts w:ascii="Times New Roman" w:hAnsi="Times New Roman"/>
          <w:b/>
          <w:sz w:val="28"/>
          <w:szCs w:val="28"/>
        </w:rPr>
      </w:pPr>
    </w:p>
    <w:p w:rsidR="00BB5232" w:rsidRDefault="00D35324" w:rsidP="00BB5232">
      <w:pPr>
        <w:spacing w:after="0" w:line="240" w:lineRule="auto"/>
        <w:ind w:firstLine="855"/>
        <w:jc w:val="both"/>
        <w:rPr>
          <w:rFonts w:ascii="Times New Roman" w:hAnsi="Times New Roman"/>
          <w:sz w:val="28"/>
          <w:szCs w:val="28"/>
        </w:rPr>
      </w:pPr>
      <w:r>
        <w:rPr>
          <w:rFonts w:ascii="Times New Roman" w:hAnsi="Times New Roman"/>
          <w:sz w:val="28"/>
          <w:szCs w:val="28"/>
        </w:rPr>
        <w:t>Во исполнение поручения Президента Российской Федерации Д.А. Медве</w:t>
      </w:r>
      <w:r w:rsidR="00B510EE">
        <w:rPr>
          <w:rFonts w:ascii="Times New Roman" w:hAnsi="Times New Roman"/>
          <w:sz w:val="28"/>
          <w:szCs w:val="28"/>
        </w:rPr>
        <w:t xml:space="preserve">дева от 7 июня 2011г. №Пр-1580ГС, в </w:t>
      </w:r>
      <w:r w:rsidR="00BB5232">
        <w:rPr>
          <w:rFonts w:ascii="Times New Roman" w:hAnsi="Times New Roman"/>
          <w:sz w:val="28"/>
          <w:szCs w:val="28"/>
        </w:rPr>
        <w:t xml:space="preserve">целях </w:t>
      </w:r>
      <w:r w:rsidR="0063104E">
        <w:rPr>
          <w:rFonts w:ascii="Times New Roman" w:hAnsi="Times New Roman"/>
          <w:sz w:val="28"/>
          <w:szCs w:val="28"/>
        </w:rPr>
        <w:t xml:space="preserve">дополнения </w:t>
      </w:r>
      <w:r w:rsidR="00BB5232">
        <w:rPr>
          <w:rFonts w:ascii="Times New Roman" w:hAnsi="Times New Roman"/>
          <w:sz w:val="28"/>
          <w:szCs w:val="28"/>
        </w:rPr>
        <w:t>порядка установления выплат стимулирующего</w:t>
      </w:r>
      <w:r w:rsidR="009C01B0">
        <w:rPr>
          <w:rFonts w:ascii="Times New Roman" w:hAnsi="Times New Roman"/>
          <w:sz w:val="28"/>
          <w:szCs w:val="28"/>
        </w:rPr>
        <w:t xml:space="preserve"> характера отдельным категориям работников </w:t>
      </w:r>
      <w:r w:rsidR="00BB5232">
        <w:rPr>
          <w:rFonts w:ascii="Times New Roman" w:hAnsi="Times New Roman"/>
          <w:sz w:val="28"/>
          <w:szCs w:val="28"/>
        </w:rPr>
        <w:t xml:space="preserve">муниципальных учреждений здравоохранения города </w:t>
      </w:r>
      <w:proofErr w:type="gramStart"/>
      <w:r w:rsidR="00BB5232">
        <w:rPr>
          <w:rFonts w:ascii="Times New Roman" w:hAnsi="Times New Roman"/>
          <w:sz w:val="28"/>
          <w:szCs w:val="28"/>
        </w:rPr>
        <w:t>Новороссийска,  п</w:t>
      </w:r>
      <w:proofErr w:type="gramEnd"/>
      <w:r w:rsidR="00BB5232">
        <w:rPr>
          <w:rFonts w:ascii="Times New Roman" w:hAnsi="Times New Roman"/>
          <w:sz w:val="28"/>
          <w:szCs w:val="28"/>
        </w:rPr>
        <w:t xml:space="preserve"> о с т а н о в л я ю:</w:t>
      </w:r>
    </w:p>
    <w:p w:rsidR="00BB5232" w:rsidRDefault="00BB5232" w:rsidP="00BB5232">
      <w:pPr>
        <w:spacing w:after="0" w:line="240" w:lineRule="auto"/>
        <w:ind w:firstLine="855"/>
        <w:jc w:val="both"/>
        <w:rPr>
          <w:rFonts w:ascii="Times New Roman" w:hAnsi="Times New Roman"/>
          <w:sz w:val="28"/>
          <w:szCs w:val="28"/>
        </w:rPr>
      </w:pPr>
    </w:p>
    <w:p w:rsidR="00974A42" w:rsidRPr="00974A42" w:rsidRDefault="00974A42" w:rsidP="00BB5232">
      <w:pPr>
        <w:numPr>
          <w:ilvl w:val="0"/>
          <w:numId w:val="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Положение о размерах, условиях и порядке установления выплат стимулирующего характера отдельным категориям работников муниципальных учреждений здравоохранения города Новороссийска постановления администрации муниципального образования город  Новороссийск от 24 февраля 2012 года № 970 «Об утверждении Положения о размерах, услови</w:t>
      </w:r>
      <w:r w:rsidR="00501EAF">
        <w:rPr>
          <w:rFonts w:ascii="Times New Roman" w:hAnsi="Times New Roman"/>
          <w:sz w:val="28"/>
          <w:szCs w:val="28"/>
        </w:rPr>
        <w:t>ях</w:t>
      </w:r>
      <w:r>
        <w:rPr>
          <w:rFonts w:ascii="Times New Roman" w:hAnsi="Times New Roman"/>
          <w:sz w:val="28"/>
          <w:szCs w:val="28"/>
        </w:rPr>
        <w:t xml:space="preserve"> и порядк</w:t>
      </w:r>
      <w:r w:rsidR="00501EAF">
        <w:rPr>
          <w:rFonts w:ascii="Times New Roman" w:hAnsi="Times New Roman"/>
          <w:sz w:val="28"/>
          <w:szCs w:val="28"/>
        </w:rPr>
        <w:t>е</w:t>
      </w:r>
      <w:r>
        <w:rPr>
          <w:rFonts w:ascii="Times New Roman" w:hAnsi="Times New Roman"/>
          <w:sz w:val="28"/>
          <w:szCs w:val="28"/>
        </w:rPr>
        <w:t xml:space="preserve"> выплат стимулирующего характера отдельным категориям работников муниципальных учреждений здравоохранения города Новороссийска», дополнить пунктом </w:t>
      </w:r>
      <w:r w:rsidRPr="00974A42">
        <w:rPr>
          <w:rFonts w:ascii="Times New Roman" w:hAnsi="Times New Roman"/>
          <w:sz w:val="28"/>
          <w:szCs w:val="28"/>
        </w:rPr>
        <w:t>4</w:t>
      </w:r>
      <w:r>
        <w:rPr>
          <w:rFonts w:ascii="Times New Roman" w:hAnsi="Times New Roman"/>
          <w:sz w:val="28"/>
          <w:szCs w:val="28"/>
        </w:rPr>
        <w:t>.1. следующего содержания:</w:t>
      </w:r>
    </w:p>
    <w:p w:rsidR="00D6531A" w:rsidRDefault="00D6531A" w:rsidP="00D6531A">
      <w:pPr>
        <w:tabs>
          <w:tab w:val="left" w:pos="851"/>
          <w:tab w:val="left" w:pos="1276"/>
          <w:tab w:val="left" w:pos="1560"/>
        </w:tabs>
        <w:spacing w:after="0" w:line="240" w:lineRule="auto"/>
        <w:ind w:left="567"/>
        <w:jc w:val="both"/>
        <w:rPr>
          <w:rFonts w:ascii="Times New Roman" w:hAnsi="Times New Roman"/>
          <w:sz w:val="28"/>
          <w:szCs w:val="28"/>
        </w:rPr>
      </w:pPr>
      <w:r>
        <w:rPr>
          <w:rFonts w:ascii="Times New Roman" w:hAnsi="Times New Roman"/>
          <w:sz w:val="28"/>
          <w:szCs w:val="28"/>
        </w:rPr>
        <w:t xml:space="preserve">«4.1. При определении размера выплаты отдельным категориям работников, установленных в подпунктах 1.1., 2.1., 3.1. </w:t>
      </w:r>
      <w:r w:rsidR="00501EAF">
        <w:rPr>
          <w:rFonts w:ascii="Times New Roman" w:hAnsi="Times New Roman"/>
          <w:sz w:val="28"/>
          <w:szCs w:val="28"/>
        </w:rPr>
        <w:t>П</w:t>
      </w:r>
      <w:r>
        <w:rPr>
          <w:rFonts w:ascii="Times New Roman" w:hAnsi="Times New Roman"/>
          <w:sz w:val="28"/>
          <w:szCs w:val="28"/>
        </w:rPr>
        <w:t>риложения №2 к настоящему Положению не включаются следующие виды выплат:</w:t>
      </w:r>
    </w:p>
    <w:p w:rsidR="00D6531A" w:rsidRDefault="00D6531A" w:rsidP="00D6531A">
      <w:pPr>
        <w:tabs>
          <w:tab w:val="left" w:pos="851"/>
          <w:tab w:val="left" w:pos="1276"/>
          <w:tab w:val="left" w:pos="1560"/>
        </w:tabs>
        <w:spacing w:after="0" w:line="240" w:lineRule="auto"/>
        <w:ind w:left="567"/>
        <w:jc w:val="both"/>
        <w:rPr>
          <w:rFonts w:ascii="Times New Roman" w:hAnsi="Times New Roman"/>
          <w:sz w:val="28"/>
          <w:szCs w:val="28"/>
        </w:rPr>
      </w:pPr>
      <w:r>
        <w:rPr>
          <w:rFonts w:ascii="Times New Roman" w:hAnsi="Times New Roman"/>
          <w:sz w:val="28"/>
          <w:szCs w:val="28"/>
        </w:rPr>
        <w:t>- заработная плата за работу по совместительству;</w:t>
      </w:r>
    </w:p>
    <w:p w:rsidR="00D6531A" w:rsidRDefault="00D6531A" w:rsidP="00D6531A">
      <w:pPr>
        <w:tabs>
          <w:tab w:val="left" w:pos="851"/>
          <w:tab w:val="left" w:pos="1276"/>
          <w:tab w:val="left" w:pos="1560"/>
        </w:tabs>
        <w:spacing w:after="0" w:line="240" w:lineRule="auto"/>
        <w:ind w:left="567"/>
        <w:jc w:val="both"/>
        <w:rPr>
          <w:rFonts w:ascii="Times New Roman" w:hAnsi="Times New Roman"/>
          <w:sz w:val="28"/>
          <w:szCs w:val="28"/>
        </w:rPr>
      </w:pPr>
      <w:r>
        <w:rPr>
          <w:rFonts w:ascii="Times New Roman" w:hAnsi="Times New Roman"/>
          <w:sz w:val="28"/>
          <w:szCs w:val="28"/>
        </w:rPr>
        <w:t>- выплаты по родовым сертификатам в рамках национального проекта «Здоровье;</w:t>
      </w:r>
    </w:p>
    <w:p w:rsidR="00165A9D" w:rsidRDefault="00D6531A" w:rsidP="00D6531A">
      <w:pPr>
        <w:tabs>
          <w:tab w:val="left" w:pos="851"/>
          <w:tab w:val="left" w:pos="1276"/>
          <w:tab w:val="left" w:pos="1560"/>
        </w:tabs>
        <w:spacing w:after="0" w:line="240" w:lineRule="auto"/>
        <w:ind w:left="567"/>
        <w:jc w:val="both"/>
        <w:rPr>
          <w:rFonts w:ascii="Times New Roman" w:hAnsi="Times New Roman"/>
          <w:sz w:val="28"/>
          <w:szCs w:val="28"/>
        </w:rPr>
      </w:pPr>
      <w:r>
        <w:rPr>
          <w:rFonts w:ascii="Times New Roman" w:hAnsi="Times New Roman"/>
          <w:sz w:val="28"/>
          <w:szCs w:val="28"/>
        </w:rPr>
        <w:t xml:space="preserve">- выплаты </w:t>
      </w:r>
      <w:r w:rsidR="00165A9D">
        <w:rPr>
          <w:rFonts w:ascii="Times New Roman" w:hAnsi="Times New Roman"/>
          <w:sz w:val="28"/>
          <w:szCs w:val="28"/>
        </w:rPr>
        <w:t>за оказание платных медицинских услуг;</w:t>
      </w:r>
    </w:p>
    <w:p w:rsidR="00165A9D" w:rsidRDefault="00165A9D" w:rsidP="00D6531A">
      <w:pPr>
        <w:tabs>
          <w:tab w:val="left" w:pos="851"/>
          <w:tab w:val="left" w:pos="1276"/>
          <w:tab w:val="left" w:pos="1560"/>
        </w:tabs>
        <w:spacing w:after="0" w:line="240" w:lineRule="auto"/>
        <w:ind w:left="567"/>
        <w:jc w:val="both"/>
        <w:rPr>
          <w:rFonts w:ascii="Times New Roman" w:hAnsi="Times New Roman"/>
          <w:sz w:val="28"/>
          <w:szCs w:val="28"/>
        </w:rPr>
      </w:pPr>
      <w:r>
        <w:rPr>
          <w:rFonts w:ascii="Times New Roman" w:hAnsi="Times New Roman"/>
          <w:sz w:val="28"/>
          <w:szCs w:val="28"/>
        </w:rPr>
        <w:t>- выплаты компенсационного характера за работу сверх месячной нормы рабочего времени;</w:t>
      </w:r>
    </w:p>
    <w:p w:rsidR="00477787" w:rsidRDefault="00165A9D" w:rsidP="00D6531A">
      <w:pPr>
        <w:tabs>
          <w:tab w:val="left" w:pos="851"/>
          <w:tab w:val="left" w:pos="1276"/>
          <w:tab w:val="left" w:pos="1560"/>
        </w:tabs>
        <w:spacing w:after="0" w:line="240" w:lineRule="auto"/>
        <w:ind w:left="567"/>
        <w:jc w:val="both"/>
        <w:rPr>
          <w:rFonts w:ascii="Times New Roman" w:hAnsi="Times New Roman"/>
          <w:sz w:val="28"/>
          <w:szCs w:val="28"/>
        </w:rPr>
      </w:pPr>
      <w:r>
        <w:rPr>
          <w:rFonts w:ascii="Times New Roman" w:hAnsi="Times New Roman"/>
          <w:sz w:val="28"/>
          <w:szCs w:val="28"/>
        </w:rPr>
        <w:t>- заработная плата за период оплачиваемого отпуска</w:t>
      </w:r>
      <w:r w:rsidR="00AC39AF">
        <w:rPr>
          <w:rFonts w:ascii="Times New Roman" w:hAnsi="Times New Roman"/>
          <w:sz w:val="28"/>
          <w:szCs w:val="28"/>
        </w:rPr>
        <w:t>, нахождения работников в командировках, на курсах повышения квалификации, дополнительные выходные дни донорам и другие периоды</w:t>
      </w:r>
      <w:r w:rsidR="00477787">
        <w:rPr>
          <w:rFonts w:ascii="Times New Roman" w:hAnsi="Times New Roman"/>
          <w:sz w:val="28"/>
          <w:szCs w:val="28"/>
        </w:rPr>
        <w:t>, когда за работником сохраняется средний заработок;</w:t>
      </w:r>
    </w:p>
    <w:p w:rsidR="00A114F9" w:rsidRDefault="00477787" w:rsidP="00D6531A">
      <w:pPr>
        <w:tabs>
          <w:tab w:val="left" w:pos="851"/>
          <w:tab w:val="left" w:pos="1276"/>
          <w:tab w:val="left" w:pos="1560"/>
        </w:tabs>
        <w:spacing w:after="0" w:line="240" w:lineRule="auto"/>
        <w:ind w:left="567"/>
        <w:jc w:val="both"/>
        <w:rPr>
          <w:rFonts w:ascii="Times New Roman" w:hAnsi="Times New Roman"/>
          <w:sz w:val="28"/>
          <w:szCs w:val="28"/>
        </w:rPr>
      </w:pPr>
      <w:r>
        <w:rPr>
          <w:rFonts w:ascii="Times New Roman" w:hAnsi="Times New Roman"/>
          <w:sz w:val="28"/>
          <w:szCs w:val="28"/>
        </w:rPr>
        <w:t>- выплаты</w:t>
      </w:r>
      <w:r w:rsidR="00A114F9">
        <w:rPr>
          <w:rFonts w:ascii="Times New Roman" w:hAnsi="Times New Roman"/>
          <w:sz w:val="28"/>
          <w:szCs w:val="28"/>
        </w:rPr>
        <w:t xml:space="preserve"> компенсационного характера за выполнение работником в течение установленной продолжительности рабочего дня (смены) </w:t>
      </w:r>
      <w:r w:rsidR="00A114F9">
        <w:rPr>
          <w:rFonts w:ascii="Times New Roman" w:hAnsi="Times New Roman"/>
          <w:sz w:val="28"/>
          <w:szCs w:val="28"/>
        </w:rPr>
        <w:lastRenderedPageBreak/>
        <w:t>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
    <w:p w:rsidR="00974A42" w:rsidRPr="00D6531A" w:rsidRDefault="00A114F9" w:rsidP="00D6531A">
      <w:pPr>
        <w:tabs>
          <w:tab w:val="left" w:pos="851"/>
          <w:tab w:val="left" w:pos="1276"/>
          <w:tab w:val="left" w:pos="1560"/>
        </w:tabs>
        <w:spacing w:after="0" w:line="240" w:lineRule="auto"/>
        <w:ind w:left="567"/>
        <w:jc w:val="both"/>
        <w:rPr>
          <w:rFonts w:ascii="Times New Roman" w:hAnsi="Times New Roman"/>
          <w:sz w:val="28"/>
          <w:szCs w:val="28"/>
        </w:rPr>
      </w:pPr>
      <w:r>
        <w:rPr>
          <w:rFonts w:ascii="Times New Roman" w:hAnsi="Times New Roman"/>
          <w:sz w:val="28"/>
          <w:szCs w:val="28"/>
        </w:rPr>
        <w:t>- материальная помощь, разовые выплаты в связи с награждением ведомственными знаками отличия, почетными грамотами и другие, не связанные с выполнением должностным обязанностей</w:t>
      </w:r>
      <w:r w:rsidR="00D6531A">
        <w:rPr>
          <w:rFonts w:ascii="Times New Roman" w:hAnsi="Times New Roman"/>
          <w:sz w:val="28"/>
          <w:szCs w:val="28"/>
        </w:rPr>
        <w:t>»</w:t>
      </w:r>
      <w:r>
        <w:rPr>
          <w:rFonts w:ascii="Times New Roman" w:hAnsi="Times New Roman"/>
          <w:sz w:val="28"/>
          <w:szCs w:val="28"/>
        </w:rPr>
        <w:t>.</w:t>
      </w:r>
    </w:p>
    <w:p w:rsidR="00D9567C" w:rsidRDefault="00D9567C" w:rsidP="00BB5232">
      <w:pPr>
        <w:numPr>
          <w:ilvl w:val="0"/>
          <w:numId w:val="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Пункт 5 Положения о размерах, условиях и порядке установления выплат стимулирующего характера отдельным категориям работников муниципальных учреждений здравоохранения города Новороссийска постановления администрации муниципального образования город  Новороссийск от 24 февраля 2012 года № 970 «Об утверждении Положения о размерах, услови</w:t>
      </w:r>
      <w:r w:rsidR="00501EAF">
        <w:rPr>
          <w:rFonts w:ascii="Times New Roman" w:hAnsi="Times New Roman"/>
          <w:sz w:val="28"/>
          <w:szCs w:val="28"/>
        </w:rPr>
        <w:t>ях</w:t>
      </w:r>
      <w:r>
        <w:rPr>
          <w:rFonts w:ascii="Times New Roman" w:hAnsi="Times New Roman"/>
          <w:sz w:val="28"/>
          <w:szCs w:val="28"/>
        </w:rPr>
        <w:t xml:space="preserve"> и порядк</w:t>
      </w:r>
      <w:r w:rsidR="00501EAF">
        <w:rPr>
          <w:rFonts w:ascii="Times New Roman" w:hAnsi="Times New Roman"/>
          <w:sz w:val="28"/>
          <w:szCs w:val="28"/>
        </w:rPr>
        <w:t>е</w:t>
      </w:r>
      <w:r>
        <w:rPr>
          <w:rFonts w:ascii="Times New Roman" w:hAnsi="Times New Roman"/>
          <w:sz w:val="28"/>
          <w:szCs w:val="28"/>
        </w:rPr>
        <w:t xml:space="preserve"> выплат стимулирующего характера отдельным категориям работников муниципальных учреждений здравоохранения города Новороссийска», дополнить абзацем следующего содержания:</w:t>
      </w:r>
    </w:p>
    <w:p w:rsidR="00D9567C" w:rsidRPr="00D9567C" w:rsidRDefault="00D9567C" w:rsidP="00D9567C">
      <w:pPr>
        <w:pStyle w:val="a3"/>
        <w:tabs>
          <w:tab w:val="left" w:pos="851"/>
        </w:tabs>
        <w:spacing w:after="0" w:line="240" w:lineRule="auto"/>
        <w:ind w:left="567"/>
        <w:jc w:val="both"/>
        <w:rPr>
          <w:rFonts w:ascii="Times New Roman" w:hAnsi="Times New Roman"/>
          <w:sz w:val="28"/>
          <w:szCs w:val="28"/>
        </w:rPr>
      </w:pPr>
      <w:r>
        <w:rPr>
          <w:rFonts w:ascii="Times New Roman" w:hAnsi="Times New Roman"/>
          <w:sz w:val="28"/>
          <w:szCs w:val="28"/>
        </w:rPr>
        <w:t>«</w:t>
      </w:r>
      <w:r w:rsidRPr="00D9567C">
        <w:rPr>
          <w:rFonts w:ascii="Times New Roman" w:hAnsi="Times New Roman"/>
          <w:sz w:val="28"/>
          <w:szCs w:val="28"/>
        </w:rPr>
        <w:t xml:space="preserve">в случаях, когда работником не отработана месячная норма рабочего времени – размер выплаты определяется пропорционально отработанному работником времени в календарном месяце». </w:t>
      </w:r>
    </w:p>
    <w:p w:rsidR="003205B5" w:rsidRDefault="003205B5" w:rsidP="00BB5232">
      <w:pPr>
        <w:numPr>
          <w:ilvl w:val="0"/>
          <w:numId w:val="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Положени</w:t>
      </w:r>
      <w:r w:rsidR="00641DE6">
        <w:rPr>
          <w:rFonts w:ascii="Times New Roman" w:hAnsi="Times New Roman"/>
          <w:sz w:val="28"/>
          <w:szCs w:val="28"/>
        </w:rPr>
        <w:t>е</w:t>
      </w:r>
      <w:r>
        <w:rPr>
          <w:rFonts w:ascii="Times New Roman" w:hAnsi="Times New Roman"/>
          <w:sz w:val="28"/>
          <w:szCs w:val="28"/>
        </w:rPr>
        <w:t xml:space="preserve"> о размерах, условиях и порядке установления выплат стимулирующего характера отдельным категориям работников муниципальных учреждений здравоохранения города Новороссийска постановления администрации муниципального образования город  Новороссийск от 24 февраля 2012 года № 970 «Об утверждении Положения о размерах, услови</w:t>
      </w:r>
      <w:r w:rsidR="00501EAF">
        <w:rPr>
          <w:rFonts w:ascii="Times New Roman" w:hAnsi="Times New Roman"/>
          <w:sz w:val="28"/>
          <w:szCs w:val="28"/>
        </w:rPr>
        <w:t>ях</w:t>
      </w:r>
      <w:r>
        <w:rPr>
          <w:rFonts w:ascii="Times New Roman" w:hAnsi="Times New Roman"/>
          <w:sz w:val="28"/>
          <w:szCs w:val="28"/>
        </w:rPr>
        <w:t xml:space="preserve"> и порядк</w:t>
      </w:r>
      <w:r w:rsidR="00501EAF">
        <w:rPr>
          <w:rFonts w:ascii="Times New Roman" w:hAnsi="Times New Roman"/>
          <w:sz w:val="28"/>
          <w:szCs w:val="28"/>
        </w:rPr>
        <w:t>е</w:t>
      </w:r>
      <w:r>
        <w:rPr>
          <w:rFonts w:ascii="Times New Roman" w:hAnsi="Times New Roman"/>
          <w:sz w:val="28"/>
          <w:szCs w:val="28"/>
        </w:rPr>
        <w:t xml:space="preserve"> выплат стимулирующего характера отдельным категориям работников муниципальных учреждений здравоохранения города Новороссийска», </w:t>
      </w:r>
      <w:r w:rsidR="00641DE6">
        <w:rPr>
          <w:rFonts w:ascii="Times New Roman" w:hAnsi="Times New Roman"/>
          <w:sz w:val="28"/>
          <w:szCs w:val="28"/>
        </w:rPr>
        <w:t>дополнить пунктом 5.1. следующего содержания</w:t>
      </w:r>
      <w:r>
        <w:rPr>
          <w:rFonts w:ascii="Times New Roman" w:hAnsi="Times New Roman"/>
          <w:sz w:val="28"/>
          <w:szCs w:val="28"/>
        </w:rPr>
        <w:t>:</w:t>
      </w:r>
    </w:p>
    <w:p w:rsidR="003205B5" w:rsidRDefault="003205B5" w:rsidP="00D9567C">
      <w:pPr>
        <w:tabs>
          <w:tab w:val="left" w:pos="851"/>
        </w:tabs>
        <w:spacing w:after="0" w:line="240" w:lineRule="auto"/>
        <w:ind w:left="567"/>
        <w:jc w:val="both"/>
        <w:rPr>
          <w:rFonts w:ascii="Times New Roman" w:hAnsi="Times New Roman"/>
          <w:sz w:val="28"/>
          <w:szCs w:val="28"/>
        </w:rPr>
      </w:pPr>
      <w:r>
        <w:rPr>
          <w:rFonts w:ascii="Times New Roman" w:hAnsi="Times New Roman"/>
          <w:sz w:val="28"/>
          <w:szCs w:val="28"/>
        </w:rPr>
        <w:t>«5.</w:t>
      </w:r>
      <w:r w:rsidR="00641DE6">
        <w:rPr>
          <w:rFonts w:ascii="Times New Roman" w:hAnsi="Times New Roman"/>
          <w:sz w:val="28"/>
          <w:szCs w:val="28"/>
        </w:rPr>
        <w:t>1.</w:t>
      </w:r>
      <w:r>
        <w:rPr>
          <w:rFonts w:ascii="Times New Roman" w:hAnsi="Times New Roman"/>
          <w:sz w:val="28"/>
          <w:szCs w:val="28"/>
        </w:rPr>
        <w:t xml:space="preserve"> Выплаты </w:t>
      </w:r>
      <w:r w:rsidR="00641DE6">
        <w:rPr>
          <w:rFonts w:ascii="Times New Roman" w:hAnsi="Times New Roman"/>
          <w:sz w:val="28"/>
          <w:szCs w:val="28"/>
        </w:rPr>
        <w:t>стимулирующего характера врачам – педиатрам и среднему медицинскому персоналу  отделений организации медицинской помощи детям в образовательных учреждениях (осуществляю</w:t>
      </w:r>
      <w:r w:rsidR="002F430C">
        <w:rPr>
          <w:rFonts w:ascii="Times New Roman" w:hAnsi="Times New Roman"/>
          <w:sz w:val="28"/>
          <w:szCs w:val="28"/>
        </w:rPr>
        <w:t xml:space="preserve">щим медицинскую помощь детям в образовательных учреждениях) </w:t>
      </w:r>
      <w:r>
        <w:rPr>
          <w:rFonts w:ascii="Times New Roman" w:hAnsi="Times New Roman"/>
          <w:sz w:val="28"/>
          <w:szCs w:val="28"/>
        </w:rPr>
        <w:t>производятся как по основной должности, так и по совместительству</w:t>
      </w:r>
      <w:r w:rsidR="00D4463B">
        <w:rPr>
          <w:rFonts w:ascii="Times New Roman" w:hAnsi="Times New Roman"/>
          <w:sz w:val="28"/>
          <w:szCs w:val="28"/>
        </w:rPr>
        <w:t xml:space="preserve"> (как внутреннему, так и внешнему)</w:t>
      </w:r>
      <w:r>
        <w:rPr>
          <w:rFonts w:ascii="Times New Roman" w:hAnsi="Times New Roman"/>
          <w:sz w:val="28"/>
          <w:szCs w:val="28"/>
        </w:rPr>
        <w:t>:</w:t>
      </w:r>
    </w:p>
    <w:p w:rsidR="003205B5" w:rsidRDefault="003205B5" w:rsidP="003205B5">
      <w:pPr>
        <w:tabs>
          <w:tab w:val="left" w:pos="851"/>
        </w:tabs>
        <w:spacing w:after="0" w:line="240" w:lineRule="auto"/>
        <w:ind w:left="567"/>
        <w:jc w:val="both"/>
        <w:rPr>
          <w:rFonts w:ascii="Times New Roman" w:hAnsi="Times New Roman"/>
          <w:sz w:val="28"/>
          <w:szCs w:val="28"/>
        </w:rPr>
      </w:pPr>
      <w:r>
        <w:rPr>
          <w:rFonts w:ascii="Times New Roman" w:hAnsi="Times New Roman"/>
          <w:sz w:val="28"/>
          <w:szCs w:val="28"/>
        </w:rPr>
        <w:t>при занятии штатной должности в полном объеме (не менее одной ставки), независимо от суммы начисленной заработной платы, в</w:t>
      </w:r>
      <w:r w:rsidR="002F430C">
        <w:rPr>
          <w:rFonts w:ascii="Times New Roman" w:hAnsi="Times New Roman"/>
          <w:sz w:val="28"/>
          <w:szCs w:val="28"/>
        </w:rPr>
        <w:t xml:space="preserve"> размерах, установленных в </w:t>
      </w:r>
      <w:r w:rsidR="00B759CC">
        <w:rPr>
          <w:rFonts w:ascii="Times New Roman" w:hAnsi="Times New Roman"/>
          <w:sz w:val="28"/>
          <w:szCs w:val="28"/>
        </w:rPr>
        <w:t>пункте 1</w:t>
      </w:r>
      <w:r w:rsidR="002F430C">
        <w:rPr>
          <w:rFonts w:ascii="Times New Roman" w:hAnsi="Times New Roman"/>
          <w:sz w:val="28"/>
          <w:szCs w:val="28"/>
        </w:rPr>
        <w:t xml:space="preserve"> </w:t>
      </w:r>
      <w:r w:rsidR="00501EAF">
        <w:rPr>
          <w:rFonts w:ascii="Times New Roman" w:hAnsi="Times New Roman"/>
          <w:sz w:val="28"/>
          <w:szCs w:val="28"/>
        </w:rPr>
        <w:t>П</w:t>
      </w:r>
      <w:r>
        <w:rPr>
          <w:rFonts w:ascii="Times New Roman" w:hAnsi="Times New Roman"/>
          <w:sz w:val="28"/>
          <w:szCs w:val="28"/>
        </w:rPr>
        <w:t>риложения №2 к настоящему Положению;</w:t>
      </w:r>
    </w:p>
    <w:p w:rsidR="003205B5" w:rsidRDefault="009C01B0" w:rsidP="00B74087">
      <w:pPr>
        <w:tabs>
          <w:tab w:val="left" w:pos="851"/>
        </w:tabs>
        <w:spacing w:after="0" w:line="240" w:lineRule="auto"/>
        <w:ind w:left="567"/>
        <w:jc w:val="both"/>
        <w:rPr>
          <w:rFonts w:ascii="Times New Roman" w:hAnsi="Times New Roman"/>
          <w:sz w:val="28"/>
          <w:szCs w:val="28"/>
        </w:rPr>
      </w:pPr>
      <w:r>
        <w:rPr>
          <w:rFonts w:ascii="Times New Roman" w:hAnsi="Times New Roman"/>
          <w:sz w:val="28"/>
          <w:szCs w:val="28"/>
        </w:rPr>
        <w:t>при занятии штатной должности не в полном объеме (0,25; 0,5 или 0,75 ставки) – в пропорциональном отношении соответственно (25 процентов выплаты; 50 процентов</w:t>
      </w:r>
      <w:r w:rsidR="00FA708E">
        <w:rPr>
          <w:rFonts w:ascii="Times New Roman" w:hAnsi="Times New Roman"/>
          <w:sz w:val="28"/>
          <w:szCs w:val="28"/>
        </w:rPr>
        <w:t xml:space="preserve"> выплаты; 75 процентов выплаты);</w:t>
      </w:r>
    </w:p>
    <w:p w:rsidR="00FA708E" w:rsidRPr="00C5355B" w:rsidRDefault="00FA708E" w:rsidP="00B74087">
      <w:pPr>
        <w:tabs>
          <w:tab w:val="left" w:pos="851"/>
        </w:tabs>
        <w:spacing w:after="0" w:line="240" w:lineRule="auto"/>
        <w:ind w:left="567"/>
        <w:jc w:val="both"/>
        <w:rPr>
          <w:rFonts w:ascii="Times New Roman" w:hAnsi="Times New Roman"/>
          <w:sz w:val="28"/>
          <w:szCs w:val="28"/>
        </w:rPr>
      </w:pPr>
      <w:r>
        <w:rPr>
          <w:rFonts w:ascii="Times New Roman" w:hAnsi="Times New Roman"/>
          <w:sz w:val="28"/>
          <w:szCs w:val="28"/>
        </w:rPr>
        <w:t>в случаях, когда работником не отработана м</w:t>
      </w:r>
      <w:r w:rsidR="00D4463B">
        <w:rPr>
          <w:rFonts w:ascii="Times New Roman" w:hAnsi="Times New Roman"/>
          <w:sz w:val="28"/>
          <w:szCs w:val="28"/>
        </w:rPr>
        <w:t>есячная норма рабочего времени</w:t>
      </w:r>
      <w:r>
        <w:rPr>
          <w:rFonts w:ascii="Times New Roman" w:hAnsi="Times New Roman"/>
          <w:sz w:val="28"/>
          <w:szCs w:val="28"/>
        </w:rPr>
        <w:t xml:space="preserve"> – размер выплаты определяется пропорционально отработанному работником времени в календарном месяце».</w:t>
      </w:r>
    </w:p>
    <w:p w:rsidR="00812C0A" w:rsidRDefault="00812C0A" w:rsidP="00812C0A">
      <w:pPr>
        <w:numPr>
          <w:ilvl w:val="0"/>
          <w:numId w:val="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Внести изменения в Приложение №1 к Положению о размерах, условиях и порядке установления выплат стимулирующего характера отдельным категориям работников муниципальных учреждений здравоохранения города Новороссийска «Перечень должностей работников муниципальных учреждений здравоохранения города Новороссийска, которым устанавливаются выплаты стимулирующего характера»  постановления администрации муниципального образования город  Новороссийск от 24 февраля 2012 года № 970 «Об утверждении Положения о размерах, услови</w:t>
      </w:r>
      <w:r w:rsidR="00501EAF">
        <w:rPr>
          <w:rFonts w:ascii="Times New Roman" w:hAnsi="Times New Roman"/>
          <w:sz w:val="28"/>
          <w:szCs w:val="28"/>
        </w:rPr>
        <w:t>ях</w:t>
      </w:r>
      <w:r>
        <w:rPr>
          <w:rFonts w:ascii="Times New Roman" w:hAnsi="Times New Roman"/>
          <w:sz w:val="28"/>
          <w:szCs w:val="28"/>
        </w:rPr>
        <w:t xml:space="preserve"> и порядк</w:t>
      </w:r>
      <w:r w:rsidR="00501EAF">
        <w:rPr>
          <w:rFonts w:ascii="Times New Roman" w:hAnsi="Times New Roman"/>
          <w:sz w:val="28"/>
          <w:szCs w:val="28"/>
        </w:rPr>
        <w:t>е</w:t>
      </w:r>
      <w:r>
        <w:rPr>
          <w:rFonts w:ascii="Times New Roman" w:hAnsi="Times New Roman"/>
          <w:sz w:val="28"/>
          <w:szCs w:val="28"/>
        </w:rPr>
        <w:t xml:space="preserve"> выплат стимулирующего характера отдельным категориям работников муниципальных учреждений здравоохранения города Новороссийска», изложив в новой редакции:</w:t>
      </w:r>
    </w:p>
    <w:p w:rsidR="00812C0A" w:rsidRDefault="00362CAE" w:rsidP="00362CAE">
      <w:pPr>
        <w:tabs>
          <w:tab w:val="left" w:pos="709"/>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«1. </w:t>
      </w:r>
      <w:r w:rsidR="00812C0A">
        <w:rPr>
          <w:rFonts w:ascii="Times New Roman" w:hAnsi="Times New Roman"/>
          <w:sz w:val="28"/>
          <w:szCs w:val="28"/>
        </w:rPr>
        <w:t>Старший медицинский персонал</w:t>
      </w:r>
      <w:r>
        <w:rPr>
          <w:rFonts w:ascii="Times New Roman" w:hAnsi="Times New Roman"/>
          <w:sz w:val="28"/>
          <w:szCs w:val="28"/>
        </w:rPr>
        <w:t xml:space="preserve"> отделения организации медицинской помощи детям в образовательных учреждениях (осуществляющим медицинскую помощь детям в образовательных учреждениях)</w:t>
      </w:r>
      <w:r w:rsidR="00812C0A">
        <w:rPr>
          <w:rFonts w:ascii="Times New Roman" w:hAnsi="Times New Roman"/>
          <w:sz w:val="28"/>
          <w:szCs w:val="28"/>
        </w:rPr>
        <w:t>:</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врач-педиатр</w:t>
      </w:r>
      <w:r w:rsidR="00D4463B">
        <w:rPr>
          <w:rFonts w:ascii="Times New Roman" w:hAnsi="Times New Roman"/>
          <w:sz w:val="28"/>
          <w:szCs w:val="28"/>
        </w:rPr>
        <w:t>.</w:t>
      </w:r>
    </w:p>
    <w:p w:rsidR="00D4463B" w:rsidRDefault="00D4463B" w:rsidP="00D4463B">
      <w:pPr>
        <w:tabs>
          <w:tab w:val="left" w:pos="851"/>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2. </w:t>
      </w:r>
      <w:r w:rsidRPr="00812C0A">
        <w:rPr>
          <w:rFonts w:ascii="Times New Roman" w:hAnsi="Times New Roman"/>
          <w:sz w:val="28"/>
          <w:szCs w:val="28"/>
        </w:rPr>
        <w:t>Средний медицинский персонал</w:t>
      </w:r>
      <w:r>
        <w:rPr>
          <w:rFonts w:ascii="Times New Roman" w:hAnsi="Times New Roman"/>
          <w:sz w:val="28"/>
          <w:szCs w:val="28"/>
        </w:rPr>
        <w:t xml:space="preserve"> отделения организации медицинской помощи детям в образовательных учреждениях (осуществляющим медицинскую помощь детям в образовательных учреждениях):</w:t>
      </w:r>
    </w:p>
    <w:p w:rsidR="00D4463B" w:rsidRDefault="00D4463B" w:rsidP="00D4463B">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фельдшер; </w:t>
      </w:r>
    </w:p>
    <w:p w:rsidR="00D4463B" w:rsidRDefault="00D4463B" w:rsidP="00D4463B">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w:t>
      </w:r>
    </w:p>
    <w:p w:rsidR="00812C0A" w:rsidRPr="00812C0A" w:rsidRDefault="00812C0A" w:rsidP="00D9567C">
      <w:pPr>
        <w:pStyle w:val="a3"/>
        <w:numPr>
          <w:ilvl w:val="0"/>
          <w:numId w:val="10"/>
        </w:numPr>
        <w:tabs>
          <w:tab w:val="left" w:pos="851"/>
          <w:tab w:val="left" w:pos="993"/>
        </w:tabs>
        <w:spacing w:after="0" w:line="240" w:lineRule="auto"/>
        <w:jc w:val="both"/>
        <w:rPr>
          <w:rFonts w:ascii="Times New Roman" w:hAnsi="Times New Roman"/>
          <w:sz w:val="28"/>
          <w:szCs w:val="28"/>
        </w:rPr>
      </w:pPr>
      <w:r w:rsidRPr="00812C0A">
        <w:rPr>
          <w:rFonts w:ascii="Times New Roman" w:hAnsi="Times New Roman"/>
          <w:sz w:val="28"/>
          <w:szCs w:val="28"/>
        </w:rPr>
        <w:t>Средний медицинский персонал:</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зубной врач;</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фельдшер;</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фельдшер-лаборант (медицинский лабораторный техник);</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фельдшер-нарколог;</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акушер;</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гигиенист стоматологический;</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зубной техник;</w:t>
      </w:r>
    </w:p>
    <w:p w:rsidR="00D9567C" w:rsidRDefault="00812C0A" w:rsidP="00974A42">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инструктор-дезинфектор;</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инструктор по гигиеническому воспитанию;</w:t>
      </w:r>
    </w:p>
    <w:p w:rsidR="00812C0A" w:rsidRDefault="00974A42"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инструктор</w:t>
      </w:r>
      <w:r>
        <w:rPr>
          <w:rFonts w:ascii="Times New Roman" w:hAnsi="Times New Roman"/>
          <w:sz w:val="28"/>
          <w:szCs w:val="28"/>
          <w:lang w:val="en-US"/>
        </w:rPr>
        <w:t> </w:t>
      </w:r>
      <w:r>
        <w:rPr>
          <w:rFonts w:ascii="Times New Roman" w:hAnsi="Times New Roman"/>
          <w:sz w:val="28"/>
          <w:szCs w:val="28"/>
        </w:rPr>
        <w:t>по</w:t>
      </w:r>
      <w:r>
        <w:rPr>
          <w:rFonts w:ascii="Times New Roman" w:hAnsi="Times New Roman"/>
          <w:sz w:val="28"/>
          <w:szCs w:val="28"/>
          <w:lang w:val="en-US"/>
        </w:rPr>
        <w:t> </w:t>
      </w:r>
      <w:r>
        <w:rPr>
          <w:rFonts w:ascii="Times New Roman" w:hAnsi="Times New Roman"/>
          <w:sz w:val="28"/>
          <w:szCs w:val="28"/>
        </w:rPr>
        <w:t>лечебной</w:t>
      </w:r>
      <w:r>
        <w:rPr>
          <w:rFonts w:ascii="Times New Roman" w:hAnsi="Times New Roman"/>
          <w:sz w:val="28"/>
          <w:szCs w:val="28"/>
          <w:lang w:val="en-US"/>
        </w:rPr>
        <w:t> </w:t>
      </w:r>
      <w:r w:rsidR="00812C0A">
        <w:rPr>
          <w:rFonts w:ascii="Times New Roman" w:hAnsi="Times New Roman"/>
          <w:sz w:val="28"/>
          <w:szCs w:val="28"/>
        </w:rPr>
        <w:t>физкультуре;</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лаборант;</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w:t>
      </w:r>
      <w:proofErr w:type="spellStart"/>
      <w:r>
        <w:rPr>
          <w:rFonts w:ascii="Times New Roman" w:hAnsi="Times New Roman"/>
          <w:sz w:val="28"/>
          <w:szCs w:val="28"/>
        </w:rPr>
        <w:t>анестезист</w:t>
      </w:r>
      <w:proofErr w:type="spellEnd"/>
      <w:r>
        <w:rPr>
          <w:rFonts w:ascii="Times New Roman" w:hAnsi="Times New Roman"/>
          <w:sz w:val="28"/>
          <w:szCs w:val="28"/>
        </w:rPr>
        <w:t>;</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сестра-диетическая;</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 медико-социальной помощи;</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 палатная (постовая);</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 патронажная;</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 перевязочной;</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 по массажу;</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 по физиотерапии;</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 по реабилитации;</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медицинская сестра приемного отделения;</w:t>
      </w:r>
    </w:p>
    <w:p w:rsidR="00812C0A" w:rsidRDefault="00FA708E"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 </w:t>
      </w:r>
      <w:r w:rsidR="00812C0A">
        <w:rPr>
          <w:rFonts w:ascii="Times New Roman" w:hAnsi="Times New Roman"/>
          <w:sz w:val="28"/>
          <w:szCs w:val="28"/>
        </w:rPr>
        <w:t>процедурной;</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 стерилизационной;</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 участковая;</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медицинская сестра дезинфектор;</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медицинский лабораторный техник;</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медицинский регистратор;</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медицинский статистик;</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медицинский технолог;</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операционная медицинская сестра;</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помощник (врача-паразитолога, врача по гигиене детей и подростков, врача по гигиене питания, врача по гигиеническому воспитанию, врача по гигиене труда, врача по коммунальной гигиене, врача по общей гигиене, врача по радиационной гигиене, врача-эпидемиолога);</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помощник энтомолога;</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рентгенолаборант;</w:t>
      </w:r>
    </w:p>
    <w:p w:rsidR="00812C0A" w:rsidRDefault="00812C0A" w:rsidP="00812C0A">
      <w:pPr>
        <w:tabs>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инструктор по трудовой терапии.</w:t>
      </w:r>
    </w:p>
    <w:p w:rsidR="00812C0A" w:rsidRPr="00812C0A" w:rsidRDefault="00812C0A" w:rsidP="00D9567C">
      <w:pPr>
        <w:pStyle w:val="a3"/>
        <w:numPr>
          <w:ilvl w:val="0"/>
          <w:numId w:val="10"/>
        </w:numPr>
        <w:tabs>
          <w:tab w:val="left" w:pos="851"/>
          <w:tab w:val="left" w:pos="993"/>
        </w:tabs>
        <w:spacing w:after="0" w:line="240" w:lineRule="auto"/>
        <w:jc w:val="both"/>
        <w:rPr>
          <w:rFonts w:ascii="Times New Roman" w:hAnsi="Times New Roman"/>
          <w:sz w:val="28"/>
          <w:szCs w:val="28"/>
        </w:rPr>
      </w:pPr>
      <w:r w:rsidRPr="00812C0A">
        <w:rPr>
          <w:rFonts w:ascii="Times New Roman" w:hAnsi="Times New Roman"/>
          <w:sz w:val="28"/>
          <w:szCs w:val="28"/>
        </w:rPr>
        <w:t>Средний фармацевтический персонал:</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фармацевт.</w:t>
      </w:r>
    </w:p>
    <w:p w:rsidR="00812C0A" w:rsidRDefault="00812C0A" w:rsidP="00D9567C">
      <w:pPr>
        <w:numPr>
          <w:ilvl w:val="0"/>
          <w:numId w:val="10"/>
        </w:numPr>
        <w:tabs>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Младший медицинский персонал:</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младшая медицинская сестра по уходу за больными;</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санитар;</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санитар-водитель;</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сестра-хозяйка.</w:t>
      </w:r>
    </w:p>
    <w:p w:rsidR="00812C0A" w:rsidRDefault="00812C0A" w:rsidP="00D9567C">
      <w:pPr>
        <w:numPr>
          <w:ilvl w:val="0"/>
          <w:numId w:val="10"/>
        </w:numPr>
        <w:tabs>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Младший фармацевтический персонал:</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младший фармацевт;</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фасовщик;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санитар (мойщик).</w:t>
      </w:r>
    </w:p>
    <w:p w:rsidR="00D9567C" w:rsidRPr="00974A42" w:rsidRDefault="00812C0A" w:rsidP="00974A42">
      <w:pPr>
        <w:numPr>
          <w:ilvl w:val="0"/>
          <w:numId w:val="10"/>
        </w:numPr>
        <w:tabs>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Прочий персонал:</w:t>
      </w:r>
    </w:p>
    <w:p w:rsidR="00D9567C" w:rsidRDefault="00812C0A" w:rsidP="00D9567C">
      <w:pPr>
        <w:tabs>
          <w:tab w:val="left" w:pos="851"/>
          <w:tab w:val="left" w:pos="993"/>
        </w:tabs>
        <w:spacing w:after="0" w:line="240" w:lineRule="auto"/>
        <w:ind w:left="567"/>
        <w:jc w:val="both"/>
        <w:rPr>
          <w:rFonts w:ascii="Times New Roman" w:hAnsi="Times New Roman"/>
          <w:sz w:val="28"/>
          <w:szCs w:val="28"/>
        </w:rPr>
      </w:pPr>
      <w:proofErr w:type="spellStart"/>
      <w:r>
        <w:rPr>
          <w:rFonts w:ascii="Times New Roman" w:hAnsi="Times New Roman"/>
          <w:sz w:val="28"/>
          <w:szCs w:val="28"/>
        </w:rPr>
        <w:t>автоклавщик</w:t>
      </w:r>
      <w:proofErr w:type="spellEnd"/>
      <w:r>
        <w:rPr>
          <w:rFonts w:ascii="Times New Roman" w:hAnsi="Times New Roman"/>
          <w:sz w:val="28"/>
          <w:szCs w:val="28"/>
        </w:rPr>
        <w:t>;</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автомеханик;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аккомпаниатор;</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аккумуляторщик;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 xml:space="preserve">аппаратчик </w:t>
      </w:r>
      <w:proofErr w:type="spellStart"/>
      <w:r>
        <w:rPr>
          <w:rFonts w:ascii="Times New Roman" w:hAnsi="Times New Roman"/>
          <w:sz w:val="28"/>
          <w:szCs w:val="28"/>
        </w:rPr>
        <w:t>химводоотчистки</w:t>
      </w:r>
      <w:proofErr w:type="spellEnd"/>
      <w:r>
        <w:rPr>
          <w:rFonts w:ascii="Times New Roman" w:hAnsi="Times New Roman"/>
          <w:sz w:val="28"/>
          <w:szCs w:val="28"/>
        </w:rPr>
        <w:t>;</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аппаратчик;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буфетчик;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водитель автомобиля;</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газосварщик;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гардеробщик;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гладильщик;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грузчик;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дворник;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делопроизводитель;</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диспетчер;</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proofErr w:type="spellStart"/>
      <w:r>
        <w:rPr>
          <w:rFonts w:ascii="Times New Roman" w:hAnsi="Times New Roman"/>
          <w:sz w:val="28"/>
          <w:szCs w:val="28"/>
        </w:rPr>
        <w:lastRenderedPageBreak/>
        <w:t>документовед</w:t>
      </w:r>
      <w:proofErr w:type="spellEnd"/>
      <w:r>
        <w:rPr>
          <w:rFonts w:ascii="Times New Roman" w:hAnsi="Times New Roman"/>
          <w:sz w:val="28"/>
          <w:szCs w:val="28"/>
        </w:rPr>
        <w:t>;</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инструктор по физической культуре;</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инструктор-методист по лечебной физкультуре;</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истопник;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каменщик;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кастелянша;</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киномеханик;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кладовщик;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proofErr w:type="spellStart"/>
      <w:r>
        <w:rPr>
          <w:rFonts w:ascii="Times New Roman" w:hAnsi="Times New Roman"/>
          <w:sz w:val="28"/>
          <w:szCs w:val="28"/>
        </w:rPr>
        <w:t>котлочист</w:t>
      </w:r>
      <w:proofErr w:type="spellEnd"/>
      <w:r>
        <w:rPr>
          <w:rFonts w:ascii="Times New Roman" w:hAnsi="Times New Roman"/>
          <w:sz w:val="28"/>
          <w:szCs w:val="28"/>
        </w:rPr>
        <w:t>;</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кровельщик по стальным кровлям;</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кровельщик по рулонным кровлям и кровлям из штучных материалов;</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proofErr w:type="spellStart"/>
      <w:r>
        <w:rPr>
          <w:rFonts w:ascii="Times New Roman" w:hAnsi="Times New Roman"/>
          <w:sz w:val="28"/>
          <w:szCs w:val="28"/>
        </w:rPr>
        <w:t>культорганизатор</w:t>
      </w:r>
      <w:proofErr w:type="spellEnd"/>
      <w:r>
        <w:rPr>
          <w:rFonts w:ascii="Times New Roman" w:hAnsi="Times New Roman"/>
          <w:sz w:val="28"/>
          <w:szCs w:val="28"/>
        </w:rPr>
        <w:t>;</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кухонный рабочий;</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лаборант химического анализа;</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лифтер;</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маляр;</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матрос береговой;</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машинист (кочегар) котельной;</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машинист насосных установок;</w:t>
      </w:r>
    </w:p>
    <w:p w:rsidR="00812C0A" w:rsidRDefault="00812C0A" w:rsidP="00812C0A">
      <w:pPr>
        <w:tabs>
          <w:tab w:val="left" w:pos="851"/>
          <w:tab w:val="left" w:pos="993"/>
        </w:tabs>
        <w:spacing w:after="0" w:line="240" w:lineRule="auto"/>
        <w:ind w:left="567"/>
        <w:jc w:val="both"/>
        <w:rPr>
          <w:rFonts w:ascii="Times New Roman" w:hAnsi="Times New Roman"/>
          <w:sz w:val="28"/>
          <w:szCs w:val="28"/>
        </w:rPr>
      </w:pPr>
      <w:r>
        <w:rPr>
          <w:rFonts w:ascii="Times New Roman" w:hAnsi="Times New Roman"/>
          <w:sz w:val="28"/>
          <w:szCs w:val="28"/>
        </w:rPr>
        <w:t>машинист по стирке и ремонту спецодежды;</w:t>
      </w:r>
    </w:p>
    <w:p w:rsidR="00BB5232"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машинист холодильных установок;</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машинист экскаватора;</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машинист двигателей внутреннего сгорания;</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механик;</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механик гаража;</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младший воспитатель;</w:t>
      </w:r>
    </w:p>
    <w:p w:rsidR="00D9567C" w:rsidRDefault="00812C0A" w:rsidP="00974A42">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мойщик посуды;</w:t>
      </w:r>
    </w:p>
    <w:p w:rsidR="00D9567C" w:rsidRDefault="00812C0A" w:rsidP="00D9567C">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моторист (машинист);</w:t>
      </w:r>
    </w:p>
    <w:p w:rsidR="00D9567C" w:rsidRDefault="00812C0A" w:rsidP="00D9567C">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наборщик вручную;</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обувщик по ремонту обуви;</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оператор (всех наименований);</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официант;</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парикмахер;</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плотник;</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повар;</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подсобный рабочий;</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полотер;</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рабочий (всех наименований);</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садовник;</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слесарь (всех наименований);</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столяр;</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сторож (вахтер);</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телефонист;</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техник;</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токарь;</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тракторист;</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чистильщик овощей, плодов и ягод;</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уборщик производственных и служебных помещений;</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уборщик территорий;</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швея;</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штукатур;</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электрогазосварщик;</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электромеханик;</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электромонтер;</w:t>
      </w:r>
    </w:p>
    <w:p w:rsidR="00812C0A" w:rsidRDefault="00812C0A" w:rsidP="00812C0A">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электросварщик ручной сварки.</w:t>
      </w:r>
    </w:p>
    <w:p w:rsidR="00812C0A" w:rsidRPr="008B6A30" w:rsidRDefault="00496482" w:rsidP="00974A42">
      <w:pPr>
        <w:pStyle w:val="a3"/>
        <w:numPr>
          <w:ilvl w:val="0"/>
          <w:numId w:val="12"/>
        </w:numPr>
        <w:tabs>
          <w:tab w:val="left" w:pos="851"/>
        </w:tabs>
        <w:spacing w:after="0" w:line="240" w:lineRule="auto"/>
        <w:ind w:left="0" w:firstLine="567"/>
        <w:jc w:val="both"/>
        <w:rPr>
          <w:rFonts w:ascii="Times New Roman" w:hAnsi="Times New Roman"/>
          <w:sz w:val="28"/>
          <w:szCs w:val="28"/>
        </w:rPr>
      </w:pPr>
      <w:r w:rsidRPr="00FA708E">
        <w:rPr>
          <w:rFonts w:ascii="Times New Roman" w:hAnsi="Times New Roman"/>
          <w:sz w:val="28"/>
          <w:szCs w:val="28"/>
        </w:rPr>
        <w:t>Приложение №2 к Положению о размерах, условиях и порядке установления выплат стимулирующего характера отдельным категориям работников муниципальных учреждений здравоохранения города Новороссийска «</w:t>
      </w:r>
      <w:r w:rsidR="00051676">
        <w:rPr>
          <w:rFonts w:ascii="Times New Roman" w:hAnsi="Times New Roman"/>
          <w:sz w:val="28"/>
          <w:szCs w:val="28"/>
        </w:rPr>
        <w:t>Размеры выплат стимулирующего характера отдельным категориям работников</w:t>
      </w:r>
      <w:r w:rsidR="00174CC3">
        <w:rPr>
          <w:rFonts w:ascii="Times New Roman" w:hAnsi="Times New Roman"/>
          <w:sz w:val="28"/>
          <w:szCs w:val="28"/>
        </w:rPr>
        <w:t xml:space="preserve">» </w:t>
      </w:r>
      <w:r w:rsidRPr="00FA708E">
        <w:rPr>
          <w:rFonts w:ascii="Times New Roman" w:hAnsi="Times New Roman"/>
          <w:sz w:val="28"/>
          <w:szCs w:val="28"/>
        </w:rPr>
        <w:t>постановления администрации муниципального образования город  Новороссийск от 24 февраля 2012 года № 970 «Об утверждении Положения о размерах, услови</w:t>
      </w:r>
      <w:r w:rsidR="00501EAF">
        <w:rPr>
          <w:rFonts w:ascii="Times New Roman" w:hAnsi="Times New Roman"/>
          <w:sz w:val="28"/>
          <w:szCs w:val="28"/>
        </w:rPr>
        <w:t>ях</w:t>
      </w:r>
      <w:r w:rsidRPr="00FA708E">
        <w:rPr>
          <w:rFonts w:ascii="Times New Roman" w:hAnsi="Times New Roman"/>
          <w:sz w:val="28"/>
          <w:szCs w:val="28"/>
        </w:rPr>
        <w:t xml:space="preserve"> и порядк</w:t>
      </w:r>
      <w:r w:rsidR="00501EAF">
        <w:rPr>
          <w:rFonts w:ascii="Times New Roman" w:hAnsi="Times New Roman"/>
          <w:sz w:val="28"/>
          <w:szCs w:val="28"/>
        </w:rPr>
        <w:t>е</w:t>
      </w:r>
      <w:r w:rsidRPr="00FA708E">
        <w:rPr>
          <w:rFonts w:ascii="Times New Roman" w:hAnsi="Times New Roman"/>
          <w:sz w:val="28"/>
          <w:szCs w:val="28"/>
        </w:rPr>
        <w:t xml:space="preserve"> выплат стимулирующего характера отдельным категориям работников муниципальных учреждений здравоохранения города Новороссийска», изложи</w:t>
      </w:r>
      <w:r w:rsidR="00C5355B">
        <w:rPr>
          <w:rFonts w:ascii="Times New Roman" w:hAnsi="Times New Roman"/>
          <w:sz w:val="28"/>
          <w:szCs w:val="28"/>
        </w:rPr>
        <w:t>ть</w:t>
      </w:r>
      <w:r w:rsidRPr="00FA708E">
        <w:rPr>
          <w:rFonts w:ascii="Times New Roman" w:hAnsi="Times New Roman"/>
          <w:sz w:val="28"/>
          <w:szCs w:val="28"/>
        </w:rPr>
        <w:t xml:space="preserve"> в новой редакции</w:t>
      </w:r>
      <w:r w:rsidR="008B6A30">
        <w:rPr>
          <w:rFonts w:ascii="Times New Roman" w:hAnsi="Times New Roman"/>
          <w:sz w:val="28"/>
          <w:szCs w:val="28"/>
        </w:rPr>
        <w:t xml:space="preserve"> (прилагается).</w:t>
      </w:r>
    </w:p>
    <w:p w:rsidR="00BB5232" w:rsidRPr="00496482" w:rsidRDefault="00FB5E0C" w:rsidP="00974A42">
      <w:pPr>
        <w:pStyle w:val="a3"/>
        <w:numPr>
          <w:ilvl w:val="0"/>
          <w:numId w:val="1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Отделу по</w:t>
      </w:r>
      <w:r w:rsidR="00BB5232" w:rsidRPr="00496482">
        <w:rPr>
          <w:rFonts w:ascii="Times New Roman" w:hAnsi="Times New Roman"/>
          <w:sz w:val="28"/>
          <w:szCs w:val="28"/>
        </w:rPr>
        <w:t xml:space="preserve"> информационной политик</w:t>
      </w:r>
      <w:r>
        <w:rPr>
          <w:rFonts w:ascii="Times New Roman" w:hAnsi="Times New Roman"/>
          <w:sz w:val="28"/>
          <w:szCs w:val="28"/>
        </w:rPr>
        <w:t>е</w:t>
      </w:r>
      <w:r w:rsidR="00BB5232" w:rsidRPr="00496482">
        <w:rPr>
          <w:rFonts w:ascii="Times New Roman" w:hAnsi="Times New Roman"/>
          <w:sz w:val="28"/>
          <w:szCs w:val="28"/>
        </w:rPr>
        <w:t xml:space="preserve"> и средств</w:t>
      </w:r>
      <w:r>
        <w:rPr>
          <w:rFonts w:ascii="Times New Roman" w:hAnsi="Times New Roman"/>
          <w:sz w:val="28"/>
          <w:szCs w:val="28"/>
        </w:rPr>
        <w:t>ам</w:t>
      </w:r>
      <w:r w:rsidR="00BB5232" w:rsidRPr="00496482">
        <w:rPr>
          <w:rFonts w:ascii="Times New Roman" w:hAnsi="Times New Roman"/>
          <w:sz w:val="28"/>
          <w:szCs w:val="28"/>
        </w:rPr>
        <w:t xml:space="preserve"> массовой информации опубликовать настоящее постановление в средствах массовой информации.</w:t>
      </w:r>
    </w:p>
    <w:p w:rsidR="00BB5232" w:rsidRDefault="00BB5232" w:rsidP="00496482">
      <w:pPr>
        <w:numPr>
          <w:ilvl w:val="3"/>
          <w:numId w:val="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возложить на заместителя главы муниципального образования города по социальным вопросам </w:t>
      </w:r>
      <w:proofErr w:type="spellStart"/>
      <w:r>
        <w:rPr>
          <w:rFonts w:ascii="Times New Roman" w:hAnsi="Times New Roman"/>
          <w:sz w:val="28"/>
          <w:szCs w:val="28"/>
        </w:rPr>
        <w:t>Н.В</w:t>
      </w:r>
      <w:proofErr w:type="spellEnd"/>
      <w:r>
        <w:rPr>
          <w:rFonts w:ascii="Times New Roman" w:hAnsi="Times New Roman"/>
          <w:sz w:val="28"/>
          <w:szCs w:val="28"/>
        </w:rPr>
        <w:t>. Майорову.</w:t>
      </w:r>
    </w:p>
    <w:p w:rsidR="00BB5232" w:rsidRDefault="00BB5232" w:rsidP="00496482">
      <w:pPr>
        <w:numPr>
          <w:ilvl w:val="3"/>
          <w:numId w:val="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вступает в силу со дня его опубликования и распространяется на правоотношения, возникшие с 1 января 2017 года.</w:t>
      </w:r>
    </w:p>
    <w:p w:rsidR="00BB5232" w:rsidRDefault="00BB5232" w:rsidP="00BB5232">
      <w:pPr>
        <w:pStyle w:val="a3"/>
        <w:tabs>
          <w:tab w:val="left" w:pos="900"/>
        </w:tabs>
        <w:spacing w:after="0" w:line="240" w:lineRule="auto"/>
        <w:ind w:left="0"/>
        <w:jc w:val="both"/>
        <w:rPr>
          <w:rFonts w:ascii="Times New Roman" w:hAnsi="Times New Roman"/>
          <w:sz w:val="28"/>
          <w:szCs w:val="28"/>
        </w:rPr>
      </w:pPr>
    </w:p>
    <w:p w:rsidR="00D9567C" w:rsidRDefault="00D9567C" w:rsidP="00BB5232">
      <w:pPr>
        <w:pStyle w:val="a3"/>
        <w:tabs>
          <w:tab w:val="left" w:pos="900"/>
        </w:tabs>
        <w:spacing w:after="0" w:line="240" w:lineRule="auto"/>
        <w:ind w:left="0"/>
        <w:jc w:val="both"/>
        <w:rPr>
          <w:rFonts w:ascii="Times New Roman" w:hAnsi="Times New Roman"/>
          <w:sz w:val="28"/>
          <w:szCs w:val="28"/>
        </w:rPr>
      </w:pPr>
    </w:p>
    <w:p w:rsidR="00D9567C" w:rsidRDefault="00D9567C" w:rsidP="00BB5232">
      <w:pPr>
        <w:pStyle w:val="a3"/>
        <w:tabs>
          <w:tab w:val="left" w:pos="900"/>
        </w:tabs>
        <w:spacing w:after="0" w:line="240" w:lineRule="auto"/>
        <w:ind w:left="0"/>
        <w:jc w:val="both"/>
        <w:rPr>
          <w:rFonts w:ascii="Times New Roman" w:hAnsi="Times New Roman"/>
          <w:sz w:val="28"/>
          <w:szCs w:val="28"/>
        </w:rPr>
      </w:pPr>
    </w:p>
    <w:p w:rsidR="00BB5232" w:rsidRDefault="00BB5232" w:rsidP="00BB5232">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5E2083" w:rsidRDefault="00BB5232" w:rsidP="00D9567C">
      <w:pPr>
        <w:spacing w:after="0" w:line="240" w:lineRule="auto"/>
        <w:jc w:val="both"/>
        <w:rPr>
          <w:rFonts w:ascii="Times New Roman" w:hAnsi="Times New Roman"/>
          <w:sz w:val="28"/>
          <w:szCs w:val="28"/>
        </w:rPr>
      </w:pPr>
      <w:r>
        <w:rPr>
          <w:rFonts w:ascii="Times New Roman" w:hAnsi="Times New Roman"/>
          <w:sz w:val="28"/>
          <w:szCs w:val="28"/>
        </w:rPr>
        <w:t xml:space="preserve">город Новороссийск                                                                   </w:t>
      </w:r>
      <w:proofErr w:type="spellStart"/>
      <w:r>
        <w:rPr>
          <w:rFonts w:ascii="Times New Roman" w:hAnsi="Times New Roman"/>
          <w:sz w:val="28"/>
          <w:szCs w:val="28"/>
        </w:rPr>
        <w:t>И.А</w:t>
      </w:r>
      <w:proofErr w:type="spellEnd"/>
      <w:r>
        <w:rPr>
          <w:rFonts w:ascii="Times New Roman" w:hAnsi="Times New Roman"/>
          <w:sz w:val="28"/>
          <w:szCs w:val="28"/>
        </w:rPr>
        <w:t>. Дяченко</w:t>
      </w:r>
    </w:p>
    <w:p w:rsidR="005E2083" w:rsidRDefault="005E2083" w:rsidP="005E2083">
      <w:pPr>
        <w:spacing w:after="0" w:line="240" w:lineRule="auto"/>
        <w:ind w:left="5812"/>
        <w:rPr>
          <w:rFonts w:ascii="Times New Roman" w:hAnsi="Times New Roman"/>
          <w:sz w:val="24"/>
          <w:szCs w:val="24"/>
        </w:rPr>
      </w:pPr>
    </w:p>
    <w:p w:rsidR="00D9567C" w:rsidRDefault="00D9567C" w:rsidP="005E2083">
      <w:pPr>
        <w:spacing w:after="0" w:line="240" w:lineRule="auto"/>
        <w:ind w:left="5245"/>
        <w:rPr>
          <w:rFonts w:ascii="Times New Roman" w:hAnsi="Times New Roman"/>
          <w:sz w:val="28"/>
          <w:szCs w:val="28"/>
        </w:rPr>
      </w:pPr>
    </w:p>
    <w:p w:rsidR="00D9567C" w:rsidRDefault="00D9567C" w:rsidP="005E2083">
      <w:pPr>
        <w:spacing w:after="0" w:line="240" w:lineRule="auto"/>
        <w:ind w:left="5245"/>
        <w:rPr>
          <w:rFonts w:ascii="Times New Roman" w:hAnsi="Times New Roman"/>
          <w:sz w:val="28"/>
          <w:szCs w:val="28"/>
        </w:rPr>
      </w:pPr>
    </w:p>
    <w:p w:rsidR="00D9567C" w:rsidRDefault="00D9567C" w:rsidP="005E2083">
      <w:pPr>
        <w:spacing w:after="0" w:line="240" w:lineRule="auto"/>
        <w:ind w:left="5245"/>
        <w:rPr>
          <w:rFonts w:ascii="Times New Roman" w:hAnsi="Times New Roman"/>
          <w:sz w:val="28"/>
          <w:szCs w:val="28"/>
        </w:rPr>
      </w:pPr>
    </w:p>
    <w:p w:rsidR="00D9567C" w:rsidRDefault="00D9567C" w:rsidP="005E2083">
      <w:pPr>
        <w:spacing w:after="0" w:line="240" w:lineRule="auto"/>
        <w:ind w:left="5245"/>
        <w:rPr>
          <w:rFonts w:ascii="Times New Roman" w:hAnsi="Times New Roman"/>
          <w:sz w:val="28"/>
          <w:szCs w:val="28"/>
        </w:rPr>
      </w:pPr>
    </w:p>
    <w:p w:rsidR="00D9567C" w:rsidRDefault="00D9567C" w:rsidP="005E2083">
      <w:pPr>
        <w:spacing w:after="0" w:line="240" w:lineRule="auto"/>
        <w:ind w:left="5245"/>
        <w:rPr>
          <w:rFonts w:ascii="Times New Roman" w:hAnsi="Times New Roman"/>
          <w:sz w:val="28"/>
          <w:szCs w:val="28"/>
        </w:rPr>
      </w:pPr>
    </w:p>
    <w:p w:rsidR="00D9567C" w:rsidRDefault="00D9567C" w:rsidP="005E2083">
      <w:pPr>
        <w:spacing w:after="0" w:line="240" w:lineRule="auto"/>
        <w:ind w:left="5245"/>
        <w:rPr>
          <w:rFonts w:ascii="Times New Roman" w:hAnsi="Times New Roman"/>
          <w:sz w:val="28"/>
          <w:szCs w:val="28"/>
        </w:rPr>
      </w:pPr>
    </w:p>
    <w:p w:rsidR="00974A42" w:rsidRDefault="00974A42" w:rsidP="00974A42">
      <w:pPr>
        <w:spacing w:after="0" w:line="240" w:lineRule="auto"/>
        <w:rPr>
          <w:rFonts w:ascii="Times New Roman" w:hAnsi="Times New Roman"/>
          <w:sz w:val="28"/>
          <w:szCs w:val="28"/>
        </w:rPr>
      </w:pPr>
    </w:p>
    <w:p w:rsidR="00C676EA" w:rsidRDefault="00C676EA" w:rsidP="00974A42">
      <w:pPr>
        <w:spacing w:after="0" w:line="240" w:lineRule="auto"/>
        <w:rPr>
          <w:rFonts w:ascii="Times New Roman" w:hAnsi="Times New Roman"/>
          <w:sz w:val="28"/>
          <w:szCs w:val="28"/>
        </w:rPr>
      </w:pPr>
    </w:p>
    <w:p w:rsidR="00C676EA" w:rsidRPr="00C5355B" w:rsidRDefault="00C676EA" w:rsidP="00974A42">
      <w:pPr>
        <w:spacing w:after="0" w:line="240" w:lineRule="auto"/>
        <w:rPr>
          <w:rFonts w:ascii="Times New Roman" w:hAnsi="Times New Roman"/>
          <w:sz w:val="28"/>
          <w:szCs w:val="28"/>
        </w:rPr>
      </w:pPr>
    </w:p>
    <w:p w:rsidR="00D9567C" w:rsidRDefault="00D9567C" w:rsidP="00F41154">
      <w:pPr>
        <w:spacing w:after="0" w:line="240" w:lineRule="auto"/>
        <w:rPr>
          <w:rFonts w:ascii="Times New Roman" w:hAnsi="Times New Roman"/>
          <w:sz w:val="28"/>
          <w:szCs w:val="28"/>
        </w:rPr>
      </w:pPr>
    </w:p>
    <w:p w:rsidR="008B6A30" w:rsidRPr="005E2083" w:rsidRDefault="008B6A30" w:rsidP="005E2083">
      <w:pPr>
        <w:spacing w:after="0" w:line="240" w:lineRule="auto"/>
        <w:ind w:left="5245"/>
        <w:rPr>
          <w:rFonts w:ascii="Times New Roman" w:hAnsi="Times New Roman"/>
          <w:sz w:val="28"/>
          <w:szCs w:val="28"/>
        </w:rPr>
      </w:pPr>
      <w:r w:rsidRPr="005E2083">
        <w:rPr>
          <w:rFonts w:ascii="Times New Roman" w:hAnsi="Times New Roman"/>
          <w:sz w:val="28"/>
          <w:szCs w:val="28"/>
        </w:rPr>
        <w:lastRenderedPageBreak/>
        <w:t>Приложение</w:t>
      </w:r>
    </w:p>
    <w:p w:rsidR="008B6A30" w:rsidRPr="005E2083" w:rsidRDefault="008B6A30" w:rsidP="005E2083">
      <w:pPr>
        <w:spacing w:after="0" w:line="240" w:lineRule="auto"/>
        <w:ind w:left="5245"/>
        <w:rPr>
          <w:rFonts w:ascii="Times New Roman" w:hAnsi="Times New Roman"/>
          <w:sz w:val="28"/>
          <w:szCs w:val="28"/>
        </w:rPr>
      </w:pPr>
      <w:r w:rsidRPr="005E2083">
        <w:rPr>
          <w:rFonts w:ascii="Times New Roman" w:hAnsi="Times New Roman"/>
          <w:sz w:val="28"/>
          <w:szCs w:val="28"/>
        </w:rPr>
        <w:t>к постановлению администрации</w:t>
      </w:r>
    </w:p>
    <w:p w:rsidR="008B6A30" w:rsidRPr="005E2083" w:rsidRDefault="008B6A30" w:rsidP="005E2083">
      <w:pPr>
        <w:spacing w:after="0" w:line="240" w:lineRule="auto"/>
        <w:ind w:left="5245"/>
        <w:rPr>
          <w:rFonts w:ascii="Times New Roman" w:hAnsi="Times New Roman"/>
          <w:sz w:val="28"/>
          <w:szCs w:val="28"/>
        </w:rPr>
      </w:pPr>
      <w:r w:rsidRPr="005E2083">
        <w:rPr>
          <w:rFonts w:ascii="Times New Roman" w:hAnsi="Times New Roman"/>
          <w:sz w:val="28"/>
          <w:szCs w:val="28"/>
        </w:rPr>
        <w:t>муниципального образования</w:t>
      </w:r>
    </w:p>
    <w:p w:rsidR="008B6A30" w:rsidRPr="005E2083" w:rsidRDefault="008B6A30" w:rsidP="005E2083">
      <w:pPr>
        <w:spacing w:after="0" w:line="240" w:lineRule="auto"/>
        <w:ind w:left="5245"/>
        <w:rPr>
          <w:rFonts w:ascii="Times New Roman" w:hAnsi="Times New Roman"/>
          <w:sz w:val="28"/>
          <w:szCs w:val="28"/>
        </w:rPr>
      </w:pPr>
      <w:r w:rsidRPr="005E2083">
        <w:rPr>
          <w:rFonts w:ascii="Times New Roman" w:hAnsi="Times New Roman"/>
          <w:sz w:val="28"/>
          <w:szCs w:val="28"/>
        </w:rPr>
        <w:t>город Новороссийск</w:t>
      </w:r>
    </w:p>
    <w:p w:rsidR="008B6A30" w:rsidRPr="005E2083" w:rsidRDefault="008B6A30" w:rsidP="005E2083">
      <w:pPr>
        <w:spacing w:after="0" w:line="240" w:lineRule="auto"/>
        <w:ind w:left="5245"/>
        <w:rPr>
          <w:rFonts w:ascii="Times New Roman" w:hAnsi="Times New Roman"/>
          <w:sz w:val="28"/>
          <w:szCs w:val="28"/>
        </w:rPr>
      </w:pPr>
      <w:r w:rsidRPr="005E2083">
        <w:rPr>
          <w:rFonts w:ascii="Times New Roman" w:hAnsi="Times New Roman"/>
          <w:sz w:val="28"/>
          <w:szCs w:val="28"/>
        </w:rPr>
        <w:t>от _____________№________</w:t>
      </w:r>
    </w:p>
    <w:p w:rsidR="008B6A30" w:rsidRPr="005E2083" w:rsidRDefault="008B6A30" w:rsidP="005E2083">
      <w:pPr>
        <w:spacing w:after="0" w:line="240" w:lineRule="auto"/>
        <w:ind w:left="5245"/>
        <w:rPr>
          <w:rFonts w:ascii="Times New Roman" w:hAnsi="Times New Roman"/>
          <w:sz w:val="28"/>
          <w:szCs w:val="28"/>
        </w:rPr>
      </w:pPr>
    </w:p>
    <w:p w:rsidR="008B6A30" w:rsidRPr="005E2083" w:rsidRDefault="008B6A30" w:rsidP="005E2083">
      <w:pPr>
        <w:spacing w:after="0" w:line="240" w:lineRule="auto"/>
        <w:ind w:left="5245"/>
        <w:rPr>
          <w:rFonts w:ascii="Times New Roman" w:hAnsi="Times New Roman"/>
          <w:sz w:val="28"/>
          <w:szCs w:val="28"/>
        </w:rPr>
      </w:pPr>
      <w:r w:rsidRPr="005E2083">
        <w:rPr>
          <w:rFonts w:ascii="Times New Roman" w:hAnsi="Times New Roman"/>
          <w:sz w:val="28"/>
          <w:szCs w:val="28"/>
        </w:rPr>
        <w:t>Приложение №2</w:t>
      </w:r>
    </w:p>
    <w:p w:rsidR="008B6A30" w:rsidRPr="005E2083" w:rsidRDefault="008B6A30" w:rsidP="005E2083">
      <w:pPr>
        <w:spacing w:after="0" w:line="240" w:lineRule="auto"/>
        <w:ind w:left="5245"/>
        <w:rPr>
          <w:rFonts w:ascii="Times New Roman" w:hAnsi="Times New Roman"/>
          <w:sz w:val="28"/>
          <w:szCs w:val="28"/>
        </w:rPr>
      </w:pPr>
      <w:r w:rsidRPr="005E2083">
        <w:rPr>
          <w:rFonts w:ascii="Times New Roman" w:hAnsi="Times New Roman"/>
          <w:sz w:val="28"/>
          <w:szCs w:val="28"/>
        </w:rPr>
        <w:t xml:space="preserve">к Положению о размерах, </w:t>
      </w:r>
    </w:p>
    <w:p w:rsidR="008B6A30" w:rsidRPr="005E2083" w:rsidRDefault="008B6A30" w:rsidP="005E2083">
      <w:pPr>
        <w:spacing w:after="0" w:line="240" w:lineRule="auto"/>
        <w:ind w:left="5245"/>
        <w:rPr>
          <w:rFonts w:ascii="Times New Roman" w:hAnsi="Times New Roman"/>
          <w:sz w:val="28"/>
          <w:szCs w:val="28"/>
        </w:rPr>
      </w:pPr>
      <w:r w:rsidRPr="005E2083">
        <w:rPr>
          <w:rFonts w:ascii="Times New Roman" w:hAnsi="Times New Roman"/>
          <w:sz w:val="28"/>
          <w:szCs w:val="28"/>
        </w:rPr>
        <w:t>условиях и порядке установления</w:t>
      </w:r>
    </w:p>
    <w:p w:rsidR="00EA3FFD" w:rsidRPr="005E2083" w:rsidRDefault="008B6A30" w:rsidP="005E2083">
      <w:pPr>
        <w:spacing w:after="0" w:line="240" w:lineRule="auto"/>
        <w:ind w:left="5245"/>
        <w:rPr>
          <w:rFonts w:ascii="Times New Roman" w:hAnsi="Times New Roman"/>
          <w:sz w:val="28"/>
          <w:szCs w:val="28"/>
        </w:rPr>
      </w:pPr>
      <w:r w:rsidRPr="005E2083">
        <w:rPr>
          <w:rFonts w:ascii="Times New Roman" w:hAnsi="Times New Roman"/>
          <w:sz w:val="28"/>
          <w:szCs w:val="28"/>
        </w:rPr>
        <w:t>вы</w:t>
      </w:r>
      <w:r w:rsidR="00EA3FFD" w:rsidRPr="005E2083">
        <w:rPr>
          <w:rFonts w:ascii="Times New Roman" w:hAnsi="Times New Roman"/>
          <w:sz w:val="28"/>
          <w:szCs w:val="28"/>
        </w:rPr>
        <w:t xml:space="preserve">плат стимулирующего </w:t>
      </w:r>
    </w:p>
    <w:p w:rsidR="00EA3FFD" w:rsidRPr="005E2083" w:rsidRDefault="00EA3FFD" w:rsidP="005E2083">
      <w:pPr>
        <w:spacing w:after="0" w:line="240" w:lineRule="auto"/>
        <w:ind w:left="5245"/>
        <w:rPr>
          <w:rFonts w:ascii="Times New Roman" w:hAnsi="Times New Roman"/>
          <w:sz w:val="28"/>
          <w:szCs w:val="28"/>
        </w:rPr>
      </w:pPr>
      <w:r w:rsidRPr="005E2083">
        <w:rPr>
          <w:rFonts w:ascii="Times New Roman" w:hAnsi="Times New Roman"/>
          <w:sz w:val="28"/>
          <w:szCs w:val="28"/>
        </w:rPr>
        <w:t xml:space="preserve">характера отдельным категориям </w:t>
      </w:r>
    </w:p>
    <w:p w:rsidR="00EA3FFD" w:rsidRPr="005E2083" w:rsidRDefault="00EA3FFD" w:rsidP="005E2083">
      <w:pPr>
        <w:spacing w:after="0" w:line="240" w:lineRule="auto"/>
        <w:ind w:left="5245"/>
        <w:rPr>
          <w:rFonts w:ascii="Times New Roman" w:hAnsi="Times New Roman"/>
          <w:sz w:val="28"/>
          <w:szCs w:val="28"/>
        </w:rPr>
      </w:pPr>
      <w:r w:rsidRPr="005E2083">
        <w:rPr>
          <w:rFonts w:ascii="Times New Roman" w:hAnsi="Times New Roman"/>
          <w:sz w:val="28"/>
          <w:szCs w:val="28"/>
        </w:rPr>
        <w:t xml:space="preserve">работников муниципальных </w:t>
      </w:r>
    </w:p>
    <w:p w:rsidR="00EA3FFD" w:rsidRPr="005E2083" w:rsidRDefault="00EA3FFD" w:rsidP="005E2083">
      <w:pPr>
        <w:spacing w:after="0" w:line="240" w:lineRule="auto"/>
        <w:ind w:left="5245"/>
        <w:rPr>
          <w:rFonts w:ascii="Times New Roman" w:hAnsi="Times New Roman"/>
          <w:sz w:val="28"/>
          <w:szCs w:val="28"/>
        </w:rPr>
      </w:pPr>
      <w:r w:rsidRPr="005E2083">
        <w:rPr>
          <w:rFonts w:ascii="Times New Roman" w:hAnsi="Times New Roman"/>
          <w:sz w:val="28"/>
          <w:szCs w:val="28"/>
        </w:rPr>
        <w:t>учреждений здравоохранения</w:t>
      </w:r>
    </w:p>
    <w:p w:rsidR="00EA3FFD" w:rsidRPr="005E2083" w:rsidRDefault="00EA3FFD" w:rsidP="005E2083">
      <w:pPr>
        <w:spacing w:after="0" w:line="240" w:lineRule="auto"/>
        <w:ind w:left="5245"/>
        <w:rPr>
          <w:rFonts w:ascii="Times New Roman" w:hAnsi="Times New Roman"/>
          <w:sz w:val="28"/>
          <w:szCs w:val="28"/>
        </w:rPr>
      </w:pPr>
      <w:r w:rsidRPr="005E2083">
        <w:rPr>
          <w:rFonts w:ascii="Times New Roman" w:hAnsi="Times New Roman"/>
          <w:sz w:val="28"/>
          <w:szCs w:val="28"/>
        </w:rPr>
        <w:t>города Новороссийска</w:t>
      </w:r>
    </w:p>
    <w:p w:rsidR="00EA3FFD" w:rsidRDefault="00EA3FFD" w:rsidP="008B6A30">
      <w:pPr>
        <w:spacing w:after="0" w:line="240" w:lineRule="auto"/>
        <w:rPr>
          <w:rFonts w:ascii="Times New Roman" w:hAnsi="Times New Roman"/>
          <w:sz w:val="28"/>
          <w:szCs w:val="28"/>
        </w:rPr>
      </w:pPr>
    </w:p>
    <w:p w:rsidR="005E2083" w:rsidRDefault="005E2083" w:rsidP="008B6A30">
      <w:pPr>
        <w:spacing w:after="0" w:line="240" w:lineRule="auto"/>
        <w:rPr>
          <w:rFonts w:ascii="Times New Roman" w:hAnsi="Times New Roman"/>
          <w:sz w:val="28"/>
          <w:szCs w:val="28"/>
        </w:rPr>
      </w:pPr>
    </w:p>
    <w:p w:rsidR="00EA3FFD" w:rsidRDefault="00EA3FFD" w:rsidP="00EA3FFD">
      <w:pPr>
        <w:spacing w:after="0" w:line="240" w:lineRule="auto"/>
        <w:jc w:val="center"/>
        <w:rPr>
          <w:rFonts w:ascii="Times New Roman" w:hAnsi="Times New Roman"/>
          <w:sz w:val="28"/>
          <w:szCs w:val="28"/>
        </w:rPr>
      </w:pPr>
      <w:r>
        <w:rPr>
          <w:rFonts w:ascii="Times New Roman" w:hAnsi="Times New Roman"/>
          <w:sz w:val="28"/>
          <w:szCs w:val="28"/>
        </w:rPr>
        <w:t>РАЗМЕРЫ</w:t>
      </w:r>
    </w:p>
    <w:p w:rsidR="008B6A30" w:rsidRDefault="00EA3FFD" w:rsidP="00EA3FFD">
      <w:pPr>
        <w:spacing w:after="0" w:line="240" w:lineRule="auto"/>
        <w:jc w:val="center"/>
        <w:rPr>
          <w:rFonts w:ascii="Times New Roman" w:hAnsi="Times New Roman"/>
          <w:sz w:val="28"/>
          <w:szCs w:val="28"/>
        </w:rPr>
      </w:pPr>
      <w:r>
        <w:rPr>
          <w:rFonts w:ascii="Times New Roman" w:hAnsi="Times New Roman"/>
          <w:sz w:val="28"/>
          <w:szCs w:val="28"/>
        </w:rPr>
        <w:t>выплат стимулирующего характера отдельным категориям работников</w:t>
      </w:r>
    </w:p>
    <w:p w:rsidR="008B6A30" w:rsidRDefault="008B6A30" w:rsidP="00BB5232">
      <w:pPr>
        <w:spacing w:after="0" w:line="240" w:lineRule="auto"/>
        <w:jc w:val="center"/>
        <w:rPr>
          <w:rFonts w:ascii="Times New Roman" w:hAnsi="Times New Roman"/>
          <w:sz w:val="28"/>
          <w:szCs w:val="28"/>
        </w:rPr>
      </w:pPr>
    </w:p>
    <w:tbl>
      <w:tblPr>
        <w:tblStyle w:val="ab"/>
        <w:tblW w:w="0" w:type="auto"/>
        <w:tblInd w:w="108" w:type="dxa"/>
        <w:tblLook w:val="04A0" w:firstRow="1" w:lastRow="0" w:firstColumn="1" w:lastColumn="0" w:noHBand="0" w:noVBand="1"/>
      </w:tblPr>
      <w:tblGrid>
        <w:gridCol w:w="993"/>
        <w:gridCol w:w="8221"/>
      </w:tblGrid>
      <w:tr w:rsidR="008B6A30" w:rsidRPr="00EA3FFD" w:rsidTr="005E2083">
        <w:tc>
          <w:tcPr>
            <w:tcW w:w="993" w:type="dxa"/>
          </w:tcPr>
          <w:p w:rsidR="008B6A30" w:rsidRPr="005E2083" w:rsidRDefault="008B6A30" w:rsidP="005E2083">
            <w:pPr>
              <w:tabs>
                <w:tab w:val="left" w:pos="851"/>
              </w:tabs>
              <w:spacing w:line="276" w:lineRule="auto"/>
              <w:ind w:left="-108"/>
              <w:jc w:val="center"/>
              <w:rPr>
                <w:rFonts w:ascii="Times New Roman" w:hAnsi="Times New Roman"/>
                <w:sz w:val="28"/>
                <w:szCs w:val="28"/>
              </w:rPr>
            </w:pPr>
            <w:r w:rsidRPr="005E2083">
              <w:rPr>
                <w:rFonts w:ascii="Times New Roman" w:hAnsi="Times New Roman"/>
                <w:sz w:val="28"/>
                <w:szCs w:val="28"/>
              </w:rPr>
              <w:t>№ п/п</w:t>
            </w:r>
          </w:p>
        </w:tc>
        <w:tc>
          <w:tcPr>
            <w:tcW w:w="8221" w:type="dxa"/>
          </w:tcPr>
          <w:p w:rsidR="008B6A30" w:rsidRPr="005E2083" w:rsidRDefault="008B6A30" w:rsidP="005E2083">
            <w:pPr>
              <w:tabs>
                <w:tab w:val="left" w:pos="851"/>
              </w:tabs>
              <w:spacing w:line="276" w:lineRule="auto"/>
              <w:ind w:left="-108"/>
              <w:jc w:val="center"/>
              <w:rPr>
                <w:rFonts w:ascii="Times New Roman" w:hAnsi="Times New Roman"/>
                <w:sz w:val="28"/>
                <w:szCs w:val="28"/>
              </w:rPr>
            </w:pPr>
            <w:r w:rsidRPr="005E2083">
              <w:rPr>
                <w:rFonts w:ascii="Times New Roman" w:hAnsi="Times New Roman"/>
                <w:sz w:val="28"/>
                <w:szCs w:val="28"/>
              </w:rPr>
              <w:t>Наименование категории</w:t>
            </w:r>
          </w:p>
        </w:tc>
      </w:tr>
      <w:tr w:rsidR="008B6A30" w:rsidRPr="00EA3FFD" w:rsidTr="005E2083">
        <w:tc>
          <w:tcPr>
            <w:tcW w:w="993" w:type="dxa"/>
          </w:tcPr>
          <w:p w:rsidR="008B6A30" w:rsidRPr="005E2083" w:rsidRDefault="008B6A30" w:rsidP="005E2083">
            <w:pPr>
              <w:tabs>
                <w:tab w:val="center" w:pos="34"/>
                <w:tab w:val="left" w:pos="176"/>
                <w:tab w:val="left" w:pos="851"/>
              </w:tabs>
              <w:spacing w:line="276" w:lineRule="auto"/>
              <w:ind w:left="-108"/>
              <w:jc w:val="center"/>
              <w:rPr>
                <w:rFonts w:ascii="Times New Roman" w:hAnsi="Times New Roman"/>
                <w:sz w:val="28"/>
                <w:szCs w:val="28"/>
              </w:rPr>
            </w:pPr>
            <w:r w:rsidRPr="005E2083">
              <w:rPr>
                <w:rFonts w:ascii="Times New Roman" w:hAnsi="Times New Roman"/>
                <w:sz w:val="28"/>
                <w:szCs w:val="28"/>
              </w:rPr>
              <w:t>1</w:t>
            </w:r>
          </w:p>
        </w:tc>
        <w:tc>
          <w:tcPr>
            <w:tcW w:w="8221" w:type="dxa"/>
          </w:tcPr>
          <w:p w:rsidR="008B6A30" w:rsidRPr="005E2083" w:rsidRDefault="008B6A30" w:rsidP="005E2083">
            <w:pPr>
              <w:tabs>
                <w:tab w:val="left" w:pos="851"/>
              </w:tabs>
              <w:spacing w:line="276" w:lineRule="auto"/>
              <w:ind w:left="-108"/>
              <w:jc w:val="center"/>
              <w:rPr>
                <w:rFonts w:ascii="Times New Roman" w:hAnsi="Times New Roman"/>
                <w:sz w:val="28"/>
                <w:szCs w:val="28"/>
              </w:rPr>
            </w:pPr>
            <w:r w:rsidRPr="005E2083">
              <w:rPr>
                <w:rFonts w:ascii="Times New Roman" w:hAnsi="Times New Roman"/>
                <w:sz w:val="28"/>
                <w:szCs w:val="28"/>
              </w:rPr>
              <w:t>2</w:t>
            </w:r>
          </w:p>
        </w:tc>
      </w:tr>
      <w:tr w:rsidR="008B6A30" w:rsidRPr="00EA3FFD" w:rsidTr="005E2083">
        <w:tc>
          <w:tcPr>
            <w:tcW w:w="9214" w:type="dxa"/>
            <w:gridSpan w:val="2"/>
          </w:tcPr>
          <w:p w:rsidR="008B6A30" w:rsidRPr="005E2083" w:rsidRDefault="008B6A30" w:rsidP="005E2083">
            <w:pPr>
              <w:pStyle w:val="a3"/>
              <w:numPr>
                <w:ilvl w:val="0"/>
                <w:numId w:val="7"/>
              </w:numPr>
              <w:tabs>
                <w:tab w:val="left" w:pos="34"/>
                <w:tab w:val="left" w:pos="176"/>
                <w:tab w:val="left" w:pos="318"/>
              </w:tabs>
              <w:spacing w:line="276" w:lineRule="auto"/>
              <w:ind w:left="-108" w:firstLine="0"/>
              <w:jc w:val="both"/>
              <w:rPr>
                <w:rFonts w:ascii="Times New Roman" w:hAnsi="Times New Roman"/>
                <w:sz w:val="28"/>
                <w:szCs w:val="28"/>
              </w:rPr>
            </w:pPr>
            <w:r w:rsidRPr="005E2083">
              <w:rPr>
                <w:rFonts w:ascii="Times New Roman" w:hAnsi="Times New Roman"/>
                <w:sz w:val="28"/>
                <w:szCs w:val="28"/>
              </w:rPr>
              <w:t>Категории работников, которым устанавливается выплата в размере 3000 рублей</w:t>
            </w:r>
          </w:p>
        </w:tc>
      </w:tr>
      <w:tr w:rsidR="008B6A30" w:rsidRPr="00EA3FFD" w:rsidTr="005E2083">
        <w:tc>
          <w:tcPr>
            <w:tcW w:w="993" w:type="dxa"/>
          </w:tcPr>
          <w:p w:rsidR="008B6A30" w:rsidRPr="005E2083" w:rsidRDefault="008B6A30" w:rsidP="005E2083">
            <w:pPr>
              <w:tabs>
                <w:tab w:val="left" w:pos="851"/>
              </w:tabs>
              <w:spacing w:line="276" w:lineRule="auto"/>
              <w:ind w:left="-108"/>
              <w:rPr>
                <w:rFonts w:ascii="Times New Roman" w:hAnsi="Times New Roman"/>
                <w:sz w:val="28"/>
                <w:szCs w:val="28"/>
              </w:rPr>
            </w:pPr>
            <w:r w:rsidRPr="005E2083">
              <w:rPr>
                <w:rFonts w:ascii="Times New Roman" w:hAnsi="Times New Roman"/>
                <w:sz w:val="28"/>
                <w:szCs w:val="28"/>
              </w:rPr>
              <w:t>1.1.</w:t>
            </w:r>
          </w:p>
        </w:tc>
        <w:tc>
          <w:tcPr>
            <w:tcW w:w="8221" w:type="dxa"/>
          </w:tcPr>
          <w:p w:rsidR="008B6A30" w:rsidRPr="005E2083" w:rsidRDefault="00362CAE" w:rsidP="005E2083">
            <w:pPr>
              <w:tabs>
                <w:tab w:val="left" w:pos="851"/>
              </w:tabs>
              <w:spacing w:line="276" w:lineRule="auto"/>
              <w:ind w:left="-108"/>
              <w:jc w:val="both"/>
              <w:rPr>
                <w:rFonts w:ascii="Times New Roman" w:hAnsi="Times New Roman"/>
                <w:sz w:val="28"/>
                <w:szCs w:val="28"/>
              </w:rPr>
            </w:pPr>
            <w:r w:rsidRPr="005E2083">
              <w:rPr>
                <w:rFonts w:ascii="Times New Roman" w:hAnsi="Times New Roman"/>
                <w:sz w:val="28"/>
                <w:szCs w:val="28"/>
              </w:rPr>
              <w:t>Средний медицинский и фармацевтический персонал, начисленная заработная плата которых составляет менее 8600 рублей в месяц за счет средств Территориального фонда обязательного медицинского страхования и краевого бюджета</w:t>
            </w:r>
          </w:p>
        </w:tc>
      </w:tr>
      <w:tr w:rsidR="008B6A30" w:rsidRPr="00EA3FFD" w:rsidTr="005E2083">
        <w:tc>
          <w:tcPr>
            <w:tcW w:w="993" w:type="dxa"/>
          </w:tcPr>
          <w:p w:rsidR="008B6A30" w:rsidRPr="005E2083" w:rsidRDefault="008B6A30" w:rsidP="005E2083">
            <w:pPr>
              <w:tabs>
                <w:tab w:val="left" w:pos="851"/>
              </w:tabs>
              <w:spacing w:line="276" w:lineRule="auto"/>
              <w:ind w:left="-108"/>
              <w:rPr>
                <w:rFonts w:ascii="Times New Roman" w:hAnsi="Times New Roman"/>
                <w:sz w:val="28"/>
                <w:szCs w:val="28"/>
              </w:rPr>
            </w:pPr>
            <w:r w:rsidRPr="005E2083">
              <w:rPr>
                <w:rFonts w:ascii="Times New Roman" w:hAnsi="Times New Roman"/>
                <w:sz w:val="28"/>
                <w:szCs w:val="28"/>
              </w:rPr>
              <w:t>1.2.</w:t>
            </w:r>
          </w:p>
        </w:tc>
        <w:tc>
          <w:tcPr>
            <w:tcW w:w="8221" w:type="dxa"/>
          </w:tcPr>
          <w:p w:rsidR="008B6A30" w:rsidRPr="005E2083" w:rsidRDefault="00362CAE" w:rsidP="005E2083">
            <w:pPr>
              <w:tabs>
                <w:tab w:val="left" w:pos="851"/>
              </w:tabs>
              <w:spacing w:line="276" w:lineRule="auto"/>
              <w:ind w:left="-108"/>
              <w:jc w:val="both"/>
              <w:rPr>
                <w:rFonts w:ascii="Times New Roman" w:hAnsi="Times New Roman"/>
                <w:sz w:val="28"/>
                <w:szCs w:val="28"/>
              </w:rPr>
            </w:pPr>
            <w:r>
              <w:rPr>
                <w:rFonts w:ascii="Times New Roman" w:hAnsi="Times New Roman"/>
                <w:sz w:val="28"/>
                <w:szCs w:val="28"/>
              </w:rPr>
              <w:t>Старший медицинский персонал отделения организации медицинской помощи детям в образовательных учреждениях (осуществляющим медицинскую помощь детям в образовательных учреждениях)</w:t>
            </w:r>
          </w:p>
        </w:tc>
      </w:tr>
      <w:tr w:rsidR="00362CAE" w:rsidRPr="00EA3FFD" w:rsidTr="005E2083">
        <w:tc>
          <w:tcPr>
            <w:tcW w:w="993" w:type="dxa"/>
          </w:tcPr>
          <w:p w:rsidR="00362CAE" w:rsidRPr="005E2083" w:rsidRDefault="00362CAE" w:rsidP="00A16284">
            <w:pPr>
              <w:tabs>
                <w:tab w:val="left" w:pos="851"/>
              </w:tabs>
              <w:spacing w:line="276" w:lineRule="auto"/>
              <w:ind w:left="-108"/>
              <w:jc w:val="both"/>
              <w:rPr>
                <w:rFonts w:ascii="Times New Roman" w:hAnsi="Times New Roman"/>
                <w:sz w:val="28"/>
                <w:szCs w:val="28"/>
              </w:rPr>
            </w:pPr>
            <w:r w:rsidRPr="005E2083">
              <w:rPr>
                <w:rFonts w:ascii="Times New Roman" w:hAnsi="Times New Roman"/>
                <w:sz w:val="28"/>
                <w:szCs w:val="28"/>
              </w:rPr>
              <w:t>1.3.</w:t>
            </w:r>
          </w:p>
        </w:tc>
        <w:tc>
          <w:tcPr>
            <w:tcW w:w="8221" w:type="dxa"/>
          </w:tcPr>
          <w:p w:rsidR="00362CAE" w:rsidRPr="005E2083" w:rsidRDefault="00362CAE" w:rsidP="005E2083">
            <w:pPr>
              <w:tabs>
                <w:tab w:val="left" w:pos="851"/>
              </w:tabs>
              <w:ind w:left="-108"/>
              <w:jc w:val="both"/>
              <w:rPr>
                <w:rFonts w:ascii="Times New Roman" w:hAnsi="Times New Roman"/>
                <w:sz w:val="28"/>
                <w:szCs w:val="28"/>
              </w:rPr>
            </w:pPr>
            <w:r w:rsidRPr="00812C0A">
              <w:rPr>
                <w:rFonts w:ascii="Times New Roman" w:hAnsi="Times New Roman"/>
                <w:sz w:val="28"/>
                <w:szCs w:val="28"/>
              </w:rPr>
              <w:t>Средний медицинский персонал</w:t>
            </w:r>
            <w:r>
              <w:rPr>
                <w:rFonts w:ascii="Times New Roman" w:hAnsi="Times New Roman"/>
                <w:sz w:val="28"/>
                <w:szCs w:val="28"/>
              </w:rPr>
              <w:t xml:space="preserve"> отделения организации медицинской помощи детям в образовательных учреждениях (осуществляющим медицинскую помощь детям в образовательных учреждениях)</w:t>
            </w:r>
          </w:p>
        </w:tc>
      </w:tr>
      <w:tr w:rsidR="00362CAE" w:rsidRPr="00EA3FFD" w:rsidTr="005E2083">
        <w:tc>
          <w:tcPr>
            <w:tcW w:w="993" w:type="dxa"/>
          </w:tcPr>
          <w:p w:rsidR="00362CAE" w:rsidRPr="005E2083" w:rsidRDefault="00362CAE" w:rsidP="00A16284">
            <w:pPr>
              <w:tabs>
                <w:tab w:val="left" w:pos="851"/>
              </w:tabs>
              <w:spacing w:line="276" w:lineRule="auto"/>
              <w:ind w:left="-108"/>
              <w:jc w:val="both"/>
              <w:rPr>
                <w:rFonts w:ascii="Times New Roman" w:hAnsi="Times New Roman"/>
                <w:sz w:val="28"/>
                <w:szCs w:val="28"/>
              </w:rPr>
            </w:pPr>
            <w:r w:rsidRPr="005E2083">
              <w:rPr>
                <w:rFonts w:ascii="Times New Roman" w:hAnsi="Times New Roman"/>
                <w:sz w:val="28"/>
                <w:szCs w:val="28"/>
              </w:rPr>
              <w:t>1.4.</w:t>
            </w:r>
          </w:p>
        </w:tc>
        <w:tc>
          <w:tcPr>
            <w:tcW w:w="8221" w:type="dxa"/>
          </w:tcPr>
          <w:p w:rsidR="00362CAE" w:rsidRPr="005E2083" w:rsidRDefault="00362CAE" w:rsidP="005E2083">
            <w:pPr>
              <w:tabs>
                <w:tab w:val="left" w:pos="851"/>
              </w:tabs>
              <w:spacing w:line="276" w:lineRule="auto"/>
              <w:ind w:left="-108"/>
              <w:jc w:val="both"/>
              <w:rPr>
                <w:rFonts w:ascii="Times New Roman" w:hAnsi="Times New Roman"/>
                <w:sz w:val="28"/>
                <w:szCs w:val="28"/>
              </w:rPr>
            </w:pPr>
            <w:r w:rsidRPr="005E2083">
              <w:rPr>
                <w:rFonts w:ascii="Times New Roman" w:hAnsi="Times New Roman"/>
                <w:sz w:val="28"/>
                <w:szCs w:val="28"/>
              </w:rPr>
              <w:t xml:space="preserve">Младший медицинский и фармацевтический персонал </w:t>
            </w:r>
          </w:p>
        </w:tc>
      </w:tr>
      <w:tr w:rsidR="00362CAE" w:rsidRPr="00EA3FFD" w:rsidTr="005E2083">
        <w:tc>
          <w:tcPr>
            <w:tcW w:w="993" w:type="dxa"/>
          </w:tcPr>
          <w:p w:rsidR="00362CAE" w:rsidRPr="005E2083" w:rsidRDefault="00362CAE" w:rsidP="005E2083">
            <w:pPr>
              <w:tabs>
                <w:tab w:val="left" w:pos="851"/>
              </w:tabs>
              <w:spacing w:line="276" w:lineRule="auto"/>
              <w:ind w:left="-108"/>
              <w:jc w:val="both"/>
              <w:rPr>
                <w:rFonts w:ascii="Times New Roman" w:hAnsi="Times New Roman"/>
                <w:sz w:val="28"/>
                <w:szCs w:val="28"/>
              </w:rPr>
            </w:pPr>
            <w:r>
              <w:rPr>
                <w:rFonts w:ascii="Times New Roman" w:hAnsi="Times New Roman"/>
                <w:sz w:val="28"/>
                <w:szCs w:val="28"/>
              </w:rPr>
              <w:t>1.5.</w:t>
            </w:r>
          </w:p>
        </w:tc>
        <w:tc>
          <w:tcPr>
            <w:tcW w:w="8221" w:type="dxa"/>
          </w:tcPr>
          <w:p w:rsidR="00362CAE" w:rsidRPr="005E2083" w:rsidRDefault="00362CAE" w:rsidP="005E2083">
            <w:pPr>
              <w:tabs>
                <w:tab w:val="left" w:pos="851"/>
              </w:tabs>
              <w:spacing w:line="276" w:lineRule="auto"/>
              <w:ind w:left="-108"/>
              <w:jc w:val="both"/>
              <w:rPr>
                <w:rFonts w:ascii="Times New Roman" w:hAnsi="Times New Roman"/>
                <w:sz w:val="28"/>
                <w:szCs w:val="28"/>
              </w:rPr>
            </w:pPr>
            <w:r w:rsidRPr="005E2083">
              <w:rPr>
                <w:rFonts w:ascii="Times New Roman" w:hAnsi="Times New Roman"/>
                <w:sz w:val="28"/>
                <w:szCs w:val="28"/>
              </w:rPr>
              <w:t>Прочий персонал</w:t>
            </w:r>
          </w:p>
        </w:tc>
      </w:tr>
      <w:tr w:rsidR="00362CAE" w:rsidRPr="00EA3FFD" w:rsidTr="005E2083">
        <w:tc>
          <w:tcPr>
            <w:tcW w:w="9214" w:type="dxa"/>
            <w:gridSpan w:val="2"/>
          </w:tcPr>
          <w:p w:rsidR="00362CAE" w:rsidRPr="005E2083" w:rsidRDefault="00362CAE" w:rsidP="005E2083">
            <w:pPr>
              <w:pStyle w:val="a3"/>
              <w:numPr>
                <w:ilvl w:val="0"/>
                <w:numId w:val="7"/>
              </w:numPr>
              <w:tabs>
                <w:tab w:val="left" w:pos="0"/>
                <w:tab w:val="left" w:pos="176"/>
                <w:tab w:val="left" w:pos="318"/>
              </w:tabs>
              <w:spacing w:line="276" w:lineRule="auto"/>
              <w:ind w:left="-108" w:firstLine="0"/>
              <w:jc w:val="both"/>
              <w:rPr>
                <w:rFonts w:ascii="Times New Roman" w:hAnsi="Times New Roman"/>
                <w:sz w:val="28"/>
                <w:szCs w:val="28"/>
              </w:rPr>
            </w:pPr>
            <w:r w:rsidRPr="005E2083">
              <w:rPr>
                <w:rFonts w:ascii="Times New Roman" w:hAnsi="Times New Roman"/>
                <w:sz w:val="28"/>
                <w:szCs w:val="28"/>
              </w:rPr>
              <w:t>Категории работников, которым устанавливается выплата в размере 2000 рублей</w:t>
            </w:r>
          </w:p>
        </w:tc>
      </w:tr>
      <w:tr w:rsidR="00362CAE" w:rsidRPr="00EA3FFD" w:rsidTr="005E2083">
        <w:tc>
          <w:tcPr>
            <w:tcW w:w="993" w:type="dxa"/>
          </w:tcPr>
          <w:p w:rsidR="00362CAE" w:rsidRPr="005E2083" w:rsidRDefault="00362CAE" w:rsidP="00362CAE">
            <w:pPr>
              <w:tabs>
                <w:tab w:val="left" w:pos="851"/>
              </w:tabs>
              <w:spacing w:line="276" w:lineRule="auto"/>
              <w:ind w:left="-108"/>
              <w:jc w:val="both"/>
              <w:rPr>
                <w:rFonts w:ascii="Times New Roman" w:hAnsi="Times New Roman"/>
                <w:sz w:val="28"/>
                <w:szCs w:val="28"/>
              </w:rPr>
            </w:pPr>
            <w:r w:rsidRPr="005E2083">
              <w:rPr>
                <w:rFonts w:ascii="Times New Roman" w:hAnsi="Times New Roman"/>
                <w:sz w:val="28"/>
                <w:szCs w:val="28"/>
              </w:rPr>
              <w:t>2.</w:t>
            </w:r>
            <w:r>
              <w:rPr>
                <w:rFonts w:ascii="Times New Roman" w:hAnsi="Times New Roman"/>
                <w:sz w:val="28"/>
                <w:szCs w:val="28"/>
              </w:rPr>
              <w:t>1</w:t>
            </w:r>
            <w:r w:rsidRPr="005E2083">
              <w:rPr>
                <w:rFonts w:ascii="Times New Roman" w:hAnsi="Times New Roman"/>
                <w:sz w:val="28"/>
                <w:szCs w:val="28"/>
              </w:rPr>
              <w:t>.</w:t>
            </w:r>
          </w:p>
        </w:tc>
        <w:tc>
          <w:tcPr>
            <w:tcW w:w="8221" w:type="dxa"/>
          </w:tcPr>
          <w:p w:rsidR="00362CAE" w:rsidRPr="005E2083" w:rsidRDefault="00362CAE" w:rsidP="005E2083">
            <w:pPr>
              <w:tabs>
                <w:tab w:val="left" w:pos="851"/>
              </w:tabs>
              <w:spacing w:line="276" w:lineRule="auto"/>
              <w:ind w:left="-108"/>
              <w:jc w:val="both"/>
              <w:rPr>
                <w:rFonts w:ascii="Times New Roman" w:hAnsi="Times New Roman"/>
                <w:sz w:val="28"/>
                <w:szCs w:val="28"/>
              </w:rPr>
            </w:pPr>
            <w:r w:rsidRPr="005E2083">
              <w:rPr>
                <w:rFonts w:ascii="Times New Roman" w:hAnsi="Times New Roman"/>
                <w:sz w:val="28"/>
                <w:szCs w:val="28"/>
              </w:rPr>
              <w:t xml:space="preserve">Средний медицинский и фармацевтический персонал, начисленная заработная плата которых составляет от 8600 до 9600 рублей в </w:t>
            </w:r>
            <w:r w:rsidRPr="005E2083">
              <w:rPr>
                <w:rFonts w:ascii="Times New Roman" w:hAnsi="Times New Roman"/>
                <w:sz w:val="28"/>
                <w:szCs w:val="28"/>
              </w:rPr>
              <w:lastRenderedPageBreak/>
              <w:t>месяц за счет средств Территориального фонда обязательного медицинского страхования и краевого бюджета</w:t>
            </w:r>
          </w:p>
        </w:tc>
      </w:tr>
      <w:tr w:rsidR="00362CAE" w:rsidRPr="00EA3FFD" w:rsidTr="005E2083">
        <w:tc>
          <w:tcPr>
            <w:tcW w:w="9214" w:type="dxa"/>
            <w:gridSpan w:val="2"/>
          </w:tcPr>
          <w:p w:rsidR="00362CAE" w:rsidRPr="005E2083" w:rsidRDefault="00362CAE" w:rsidP="005E2083">
            <w:pPr>
              <w:pStyle w:val="a3"/>
              <w:numPr>
                <w:ilvl w:val="0"/>
                <w:numId w:val="7"/>
              </w:numPr>
              <w:tabs>
                <w:tab w:val="left" w:pos="176"/>
                <w:tab w:val="left" w:pos="318"/>
              </w:tabs>
              <w:spacing w:line="276" w:lineRule="auto"/>
              <w:ind w:left="-108" w:firstLine="0"/>
              <w:jc w:val="both"/>
              <w:rPr>
                <w:rFonts w:ascii="Times New Roman" w:hAnsi="Times New Roman"/>
                <w:sz w:val="28"/>
                <w:szCs w:val="28"/>
              </w:rPr>
            </w:pPr>
            <w:r w:rsidRPr="005E2083">
              <w:rPr>
                <w:rFonts w:ascii="Times New Roman" w:hAnsi="Times New Roman"/>
                <w:sz w:val="28"/>
                <w:szCs w:val="28"/>
              </w:rPr>
              <w:lastRenderedPageBreak/>
              <w:t>Категории работников, которым устанавливается выплата в размере 1000 рублей</w:t>
            </w:r>
          </w:p>
        </w:tc>
      </w:tr>
      <w:tr w:rsidR="00362CAE" w:rsidRPr="00EA3FFD" w:rsidTr="005E2083">
        <w:tc>
          <w:tcPr>
            <w:tcW w:w="993" w:type="dxa"/>
          </w:tcPr>
          <w:p w:rsidR="00362CAE" w:rsidRPr="005E2083" w:rsidRDefault="00362CAE" w:rsidP="005E2083">
            <w:pPr>
              <w:tabs>
                <w:tab w:val="left" w:pos="851"/>
              </w:tabs>
              <w:spacing w:line="276" w:lineRule="auto"/>
              <w:ind w:left="-108"/>
              <w:jc w:val="both"/>
              <w:rPr>
                <w:rFonts w:ascii="Times New Roman" w:hAnsi="Times New Roman"/>
                <w:sz w:val="28"/>
                <w:szCs w:val="28"/>
              </w:rPr>
            </w:pPr>
            <w:r w:rsidRPr="005E2083">
              <w:rPr>
                <w:rFonts w:ascii="Times New Roman" w:hAnsi="Times New Roman"/>
                <w:sz w:val="28"/>
                <w:szCs w:val="28"/>
              </w:rPr>
              <w:t>3.1.</w:t>
            </w:r>
          </w:p>
        </w:tc>
        <w:tc>
          <w:tcPr>
            <w:tcW w:w="8221" w:type="dxa"/>
          </w:tcPr>
          <w:p w:rsidR="00362CAE" w:rsidRPr="005E2083" w:rsidRDefault="00362CAE" w:rsidP="005E2083">
            <w:pPr>
              <w:tabs>
                <w:tab w:val="left" w:pos="851"/>
              </w:tabs>
              <w:spacing w:line="276" w:lineRule="auto"/>
              <w:ind w:left="-108"/>
              <w:jc w:val="both"/>
              <w:rPr>
                <w:rFonts w:ascii="Times New Roman" w:hAnsi="Times New Roman"/>
                <w:sz w:val="28"/>
                <w:szCs w:val="28"/>
              </w:rPr>
            </w:pPr>
            <w:r w:rsidRPr="005E2083">
              <w:rPr>
                <w:rFonts w:ascii="Times New Roman" w:hAnsi="Times New Roman"/>
                <w:sz w:val="28"/>
                <w:szCs w:val="28"/>
              </w:rPr>
              <w:t>Средний медицинский и фармацевтический персонал, начисленная заработная плата которых составляет от 9600 до 10600 рублей в месяц за счет средств Территориального фонда обязательного медицинского страхования и краевого бюджета</w:t>
            </w:r>
          </w:p>
        </w:tc>
      </w:tr>
    </w:tbl>
    <w:p w:rsidR="00BB5232" w:rsidRDefault="00BB5232" w:rsidP="00BB5232">
      <w:pPr>
        <w:spacing w:after="0" w:line="240" w:lineRule="auto"/>
        <w:jc w:val="center"/>
        <w:rPr>
          <w:rFonts w:ascii="Times New Roman" w:hAnsi="Times New Roman"/>
          <w:sz w:val="28"/>
          <w:szCs w:val="28"/>
        </w:rPr>
      </w:pPr>
    </w:p>
    <w:p w:rsidR="00C83A53" w:rsidRDefault="00C83A53" w:rsidP="00BB5232">
      <w:pPr>
        <w:spacing w:after="0" w:line="240" w:lineRule="auto"/>
        <w:jc w:val="center"/>
        <w:rPr>
          <w:rFonts w:ascii="Times New Roman" w:hAnsi="Times New Roman"/>
          <w:sz w:val="28"/>
          <w:szCs w:val="28"/>
        </w:rPr>
      </w:pPr>
    </w:p>
    <w:p w:rsidR="00BB5232" w:rsidRDefault="00BB5232" w:rsidP="00BB5232">
      <w:pPr>
        <w:spacing w:after="0" w:line="240" w:lineRule="auto"/>
        <w:rPr>
          <w:rFonts w:ascii="Times New Roman" w:hAnsi="Times New Roman"/>
          <w:b/>
          <w:sz w:val="28"/>
          <w:szCs w:val="28"/>
        </w:rPr>
      </w:pPr>
    </w:p>
    <w:p w:rsidR="00EA3FFD" w:rsidRDefault="005E2083" w:rsidP="00BB5232">
      <w:pPr>
        <w:spacing w:after="0" w:line="240" w:lineRule="auto"/>
        <w:rPr>
          <w:rFonts w:ascii="Times New Roman" w:hAnsi="Times New Roman"/>
          <w:sz w:val="28"/>
          <w:szCs w:val="28"/>
        </w:rPr>
      </w:pPr>
      <w:r w:rsidRPr="005E2083">
        <w:rPr>
          <w:rFonts w:ascii="Times New Roman" w:hAnsi="Times New Roman"/>
          <w:sz w:val="28"/>
          <w:szCs w:val="28"/>
        </w:rPr>
        <w:t>И.о.</w:t>
      </w:r>
      <w:r>
        <w:rPr>
          <w:rFonts w:ascii="Times New Roman" w:hAnsi="Times New Roman"/>
          <w:sz w:val="28"/>
          <w:szCs w:val="28"/>
        </w:rPr>
        <w:t xml:space="preserve"> начальника</w:t>
      </w:r>
    </w:p>
    <w:p w:rsidR="005E2083" w:rsidRDefault="00C83A53" w:rsidP="00BB5232">
      <w:pPr>
        <w:spacing w:after="0" w:line="240" w:lineRule="auto"/>
        <w:rPr>
          <w:rFonts w:ascii="Times New Roman" w:hAnsi="Times New Roman"/>
          <w:sz w:val="28"/>
          <w:szCs w:val="28"/>
        </w:rPr>
      </w:pPr>
      <w:r>
        <w:rPr>
          <w:rFonts w:ascii="Times New Roman" w:hAnsi="Times New Roman"/>
          <w:sz w:val="28"/>
          <w:szCs w:val="28"/>
        </w:rPr>
        <w:t>у</w:t>
      </w:r>
      <w:r w:rsidR="005E2083">
        <w:rPr>
          <w:rFonts w:ascii="Times New Roman" w:hAnsi="Times New Roman"/>
          <w:sz w:val="28"/>
          <w:szCs w:val="28"/>
        </w:rPr>
        <w:t>правления здравоохранения</w:t>
      </w:r>
    </w:p>
    <w:p w:rsidR="005E2083" w:rsidRDefault="005E2083" w:rsidP="00BB5232">
      <w:pPr>
        <w:spacing w:after="0" w:line="240" w:lineRule="auto"/>
        <w:rPr>
          <w:rFonts w:ascii="Times New Roman" w:hAnsi="Times New Roman"/>
          <w:sz w:val="28"/>
          <w:szCs w:val="28"/>
        </w:rPr>
      </w:pPr>
      <w:r>
        <w:rPr>
          <w:rFonts w:ascii="Times New Roman" w:hAnsi="Times New Roman"/>
          <w:sz w:val="28"/>
          <w:szCs w:val="28"/>
        </w:rPr>
        <w:t>администрации муниципального</w:t>
      </w:r>
    </w:p>
    <w:p w:rsidR="005E2083" w:rsidRPr="005E2083" w:rsidRDefault="005E2083" w:rsidP="00BB5232">
      <w:pPr>
        <w:spacing w:after="0" w:line="240" w:lineRule="auto"/>
        <w:rPr>
          <w:rFonts w:ascii="Times New Roman" w:hAnsi="Times New Roman"/>
          <w:sz w:val="28"/>
          <w:szCs w:val="28"/>
        </w:rPr>
      </w:pPr>
      <w:r>
        <w:rPr>
          <w:rFonts w:ascii="Times New Roman" w:hAnsi="Times New Roman"/>
          <w:sz w:val="28"/>
          <w:szCs w:val="28"/>
        </w:rPr>
        <w:t>образования город Новороссийск                                                    О.В. Сычева</w:t>
      </w:r>
    </w:p>
    <w:p w:rsidR="00BB5232" w:rsidRDefault="00BB5232" w:rsidP="005E2083">
      <w:pPr>
        <w:spacing w:after="0" w:line="240" w:lineRule="auto"/>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5E2083" w:rsidRDefault="005E2083" w:rsidP="00362CAE">
      <w:pPr>
        <w:spacing w:after="0" w:line="240" w:lineRule="auto"/>
        <w:rPr>
          <w:rFonts w:ascii="Times New Roman" w:hAnsi="Times New Roman"/>
          <w:b/>
          <w:sz w:val="28"/>
          <w:szCs w:val="28"/>
        </w:rPr>
      </w:pPr>
    </w:p>
    <w:p w:rsidR="00362CAE" w:rsidRDefault="00362CAE" w:rsidP="00362CAE">
      <w:pPr>
        <w:spacing w:after="0" w:line="240" w:lineRule="auto"/>
        <w:rPr>
          <w:rFonts w:ascii="Times New Roman" w:hAnsi="Times New Roman"/>
          <w:b/>
          <w:sz w:val="28"/>
          <w:szCs w:val="28"/>
        </w:rPr>
      </w:pPr>
    </w:p>
    <w:p w:rsidR="005E2083" w:rsidRDefault="005E2083" w:rsidP="00BB5232">
      <w:pPr>
        <w:spacing w:after="0" w:line="240" w:lineRule="auto"/>
        <w:jc w:val="center"/>
        <w:rPr>
          <w:rFonts w:ascii="Times New Roman" w:hAnsi="Times New Roman"/>
          <w:b/>
          <w:sz w:val="28"/>
          <w:szCs w:val="28"/>
        </w:rPr>
      </w:pPr>
    </w:p>
    <w:p w:rsidR="00D9567C" w:rsidRDefault="00D9567C" w:rsidP="00BB5232">
      <w:pPr>
        <w:spacing w:after="0" w:line="240" w:lineRule="auto"/>
        <w:jc w:val="center"/>
        <w:rPr>
          <w:rFonts w:ascii="Times New Roman" w:hAnsi="Times New Roman"/>
          <w:b/>
          <w:sz w:val="28"/>
          <w:szCs w:val="28"/>
        </w:rPr>
      </w:pPr>
    </w:p>
    <w:p w:rsidR="00BB5232" w:rsidRDefault="00BB5232" w:rsidP="00BB5232">
      <w:pPr>
        <w:spacing w:after="0" w:line="240" w:lineRule="auto"/>
        <w:jc w:val="center"/>
        <w:rPr>
          <w:rFonts w:ascii="Times New Roman" w:hAnsi="Times New Roman"/>
          <w:b/>
          <w:sz w:val="28"/>
          <w:szCs w:val="28"/>
        </w:rPr>
      </w:pPr>
      <w:r>
        <w:rPr>
          <w:rFonts w:ascii="Times New Roman" w:hAnsi="Times New Roman"/>
          <w:b/>
          <w:sz w:val="28"/>
          <w:szCs w:val="28"/>
        </w:rPr>
        <w:t>ЛИСТ СОГЛАСОВАНИЯ</w:t>
      </w:r>
    </w:p>
    <w:p w:rsidR="00BB5232" w:rsidRDefault="00BB5232" w:rsidP="00BB5232">
      <w:pPr>
        <w:spacing w:after="0" w:line="240" w:lineRule="auto"/>
        <w:jc w:val="center"/>
        <w:rPr>
          <w:rFonts w:ascii="Times New Roman" w:hAnsi="Times New Roman"/>
          <w:bCs/>
          <w:sz w:val="28"/>
          <w:szCs w:val="28"/>
        </w:rPr>
      </w:pPr>
      <w:r>
        <w:rPr>
          <w:rFonts w:ascii="Times New Roman" w:hAnsi="Times New Roman"/>
          <w:bCs/>
          <w:sz w:val="28"/>
          <w:szCs w:val="28"/>
        </w:rPr>
        <w:t xml:space="preserve">Проекта постановления администрации </w:t>
      </w:r>
    </w:p>
    <w:p w:rsidR="00BB5232" w:rsidRDefault="00BB5232" w:rsidP="00BB5232">
      <w:pPr>
        <w:spacing w:after="0" w:line="240" w:lineRule="auto"/>
        <w:jc w:val="center"/>
        <w:rPr>
          <w:rFonts w:ascii="Times New Roman" w:hAnsi="Times New Roman"/>
          <w:bCs/>
          <w:sz w:val="28"/>
          <w:szCs w:val="28"/>
        </w:rPr>
      </w:pPr>
      <w:r>
        <w:rPr>
          <w:rFonts w:ascii="Times New Roman" w:hAnsi="Times New Roman"/>
          <w:bCs/>
          <w:sz w:val="28"/>
          <w:szCs w:val="28"/>
        </w:rPr>
        <w:t>муниципального образования город Новороссийск</w:t>
      </w:r>
    </w:p>
    <w:p w:rsidR="00BB5232" w:rsidRDefault="00BB5232" w:rsidP="00BB5232">
      <w:pPr>
        <w:spacing w:after="0" w:line="240" w:lineRule="auto"/>
        <w:jc w:val="center"/>
        <w:rPr>
          <w:rFonts w:ascii="Times New Roman" w:hAnsi="Times New Roman"/>
          <w:bCs/>
          <w:sz w:val="28"/>
          <w:szCs w:val="28"/>
        </w:rPr>
      </w:pPr>
      <w:r>
        <w:rPr>
          <w:rFonts w:ascii="Times New Roman" w:hAnsi="Times New Roman"/>
          <w:bCs/>
          <w:sz w:val="28"/>
          <w:szCs w:val="28"/>
        </w:rPr>
        <w:t xml:space="preserve">от ________________ №_______________ </w:t>
      </w:r>
    </w:p>
    <w:p w:rsidR="00BB5232" w:rsidRDefault="00BB5232" w:rsidP="00BB5232">
      <w:pPr>
        <w:spacing w:after="0" w:line="240" w:lineRule="auto"/>
        <w:jc w:val="center"/>
        <w:rPr>
          <w:rFonts w:ascii="Times New Roman" w:hAnsi="Times New Roman"/>
          <w:bCs/>
          <w:sz w:val="28"/>
          <w:szCs w:val="28"/>
        </w:rPr>
      </w:pPr>
    </w:p>
    <w:p w:rsidR="00BB5232" w:rsidRDefault="00BB5232" w:rsidP="00BB5232">
      <w:pPr>
        <w:spacing w:after="0" w:line="240" w:lineRule="auto"/>
        <w:jc w:val="center"/>
        <w:rPr>
          <w:rFonts w:ascii="Times New Roman" w:hAnsi="Times New Roman"/>
          <w:sz w:val="28"/>
          <w:szCs w:val="28"/>
        </w:rPr>
      </w:pPr>
    </w:p>
    <w:p w:rsidR="00C5355B" w:rsidRDefault="00C83A53" w:rsidP="00C83A53">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r w:rsidR="00C5355B">
        <w:rPr>
          <w:rFonts w:ascii="Times New Roman" w:hAnsi="Times New Roman"/>
          <w:b/>
          <w:sz w:val="28"/>
          <w:szCs w:val="28"/>
        </w:rPr>
        <w:t>администрации</w:t>
      </w:r>
      <w:r>
        <w:rPr>
          <w:rFonts w:ascii="Times New Roman" w:hAnsi="Times New Roman"/>
          <w:b/>
          <w:sz w:val="28"/>
          <w:szCs w:val="28"/>
        </w:rPr>
        <w:t xml:space="preserve"> муниципального образования город</w:t>
      </w:r>
      <w:r w:rsidR="00C5355B">
        <w:rPr>
          <w:rFonts w:ascii="Times New Roman" w:hAnsi="Times New Roman"/>
          <w:b/>
          <w:sz w:val="28"/>
          <w:szCs w:val="28"/>
        </w:rPr>
        <w:t xml:space="preserve"> </w:t>
      </w:r>
      <w:r>
        <w:rPr>
          <w:rFonts w:ascii="Times New Roman" w:hAnsi="Times New Roman"/>
          <w:b/>
          <w:sz w:val="28"/>
          <w:szCs w:val="28"/>
        </w:rPr>
        <w:t xml:space="preserve">Новороссийск от 24 февраля 2012 года № 970 </w:t>
      </w:r>
    </w:p>
    <w:p w:rsidR="00C83A53" w:rsidRDefault="00C83A53" w:rsidP="00C83A53">
      <w:pPr>
        <w:spacing w:after="0" w:line="240" w:lineRule="auto"/>
        <w:jc w:val="center"/>
        <w:rPr>
          <w:rFonts w:ascii="Times New Roman" w:hAnsi="Times New Roman"/>
          <w:b/>
          <w:sz w:val="28"/>
          <w:szCs w:val="28"/>
        </w:rPr>
      </w:pPr>
      <w:r>
        <w:rPr>
          <w:rFonts w:ascii="Times New Roman" w:hAnsi="Times New Roman"/>
          <w:b/>
          <w:sz w:val="28"/>
          <w:szCs w:val="28"/>
        </w:rPr>
        <w:t>«Об утверждении Положения о размерах, услови</w:t>
      </w:r>
      <w:r w:rsidR="00501EAF">
        <w:rPr>
          <w:rFonts w:ascii="Times New Roman" w:hAnsi="Times New Roman"/>
          <w:b/>
          <w:sz w:val="28"/>
          <w:szCs w:val="28"/>
        </w:rPr>
        <w:t>ях</w:t>
      </w:r>
      <w:r>
        <w:rPr>
          <w:rFonts w:ascii="Times New Roman" w:hAnsi="Times New Roman"/>
          <w:b/>
          <w:sz w:val="28"/>
          <w:szCs w:val="28"/>
        </w:rPr>
        <w:t xml:space="preserve"> и порядк</w:t>
      </w:r>
      <w:r w:rsidR="00501EAF">
        <w:rPr>
          <w:rFonts w:ascii="Times New Roman" w:hAnsi="Times New Roman"/>
          <w:b/>
          <w:sz w:val="28"/>
          <w:szCs w:val="28"/>
        </w:rPr>
        <w:t>е</w:t>
      </w:r>
      <w:r>
        <w:rPr>
          <w:rFonts w:ascii="Times New Roman" w:hAnsi="Times New Roman"/>
          <w:b/>
          <w:sz w:val="28"/>
          <w:szCs w:val="28"/>
        </w:rPr>
        <w:t xml:space="preserve"> выплат стимулирующего характера отдельным категориям работников муниципальных учреждений здравоохранения города Новороссийска» </w:t>
      </w:r>
    </w:p>
    <w:p w:rsidR="00BB5232" w:rsidRDefault="00BB5232" w:rsidP="00BB5232">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Проект  внесен:</w:t>
      </w: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 xml:space="preserve">Заместитель главы </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муниципального образования</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roofErr w:type="spellStart"/>
      <w:r>
        <w:rPr>
          <w:rFonts w:ascii="Times New Roman" w:hAnsi="Times New Roman"/>
          <w:bCs/>
          <w:sz w:val="28"/>
          <w:szCs w:val="28"/>
        </w:rPr>
        <w:t>Н.В</w:t>
      </w:r>
      <w:proofErr w:type="spellEnd"/>
      <w:r>
        <w:rPr>
          <w:rFonts w:ascii="Times New Roman" w:hAnsi="Times New Roman"/>
          <w:bCs/>
          <w:sz w:val="28"/>
          <w:szCs w:val="28"/>
        </w:rPr>
        <w:t>. Майорова</w:t>
      </w: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Проект подготовлен:</w:t>
      </w: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 xml:space="preserve">И.о. начальника </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 xml:space="preserve">управления здравоохранения </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администрации муниципального</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 xml:space="preserve">образования город Новороссийск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О.В. Сычева</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Проект согласован:</w:t>
      </w: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Заместитель главы</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муниципального образования</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С.В. Калинина</w:t>
      </w: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Начальник</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 xml:space="preserve">правового управления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roofErr w:type="spellStart"/>
      <w:r>
        <w:rPr>
          <w:rFonts w:ascii="Times New Roman" w:hAnsi="Times New Roman"/>
          <w:bCs/>
          <w:sz w:val="28"/>
          <w:szCs w:val="28"/>
        </w:rPr>
        <w:t>И.Н</w:t>
      </w:r>
      <w:proofErr w:type="spellEnd"/>
      <w:r>
        <w:rPr>
          <w:rFonts w:ascii="Times New Roman" w:hAnsi="Times New Roman"/>
          <w:bCs/>
          <w:sz w:val="28"/>
          <w:szCs w:val="28"/>
        </w:rPr>
        <w:t xml:space="preserve">. </w:t>
      </w:r>
      <w:proofErr w:type="spellStart"/>
      <w:r>
        <w:rPr>
          <w:rFonts w:ascii="Times New Roman" w:hAnsi="Times New Roman"/>
          <w:bCs/>
          <w:sz w:val="28"/>
          <w:szCs w:val="28"/>
        </w:rPr>
        <w:t>Чутов</w:t>
      </w:r>
      <w:proofErr w:type="spellEnd"/>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p>
    <w:p w:rsidR="00BB5232" w:rsidRDefault="00BB5232" w:rsidP="00BB5232">
      <w:pPr>
        <w:spacing w:after="0" w:line="240" w:lineRule="auto"/>
        <w:jc w:val="center"/>
        <w:rPr>
          <w:rFonts w:ascii="Times New Roman" w:hAnsi="Times New Roman"/>
          <w:sz w:val="28"/>
          <w:szCs w:val="28"/>
        </w:rPr>
      </w:pPr>
    </w:p>
    <w:p w:rsidR="00BB5232" w:rsidRDefault="00BB5232" w:rsidP="00BB5232">
      <w:pPr>
        <w:spacing w:after="0" w:line="240" w:lineRule="auto"/>
        <w:jc w:val="center"/>
        <w:rPr>
          <w:rFonts w:ascii="Times New Roman" w:hAnsi="Times New Roman"/>
          <w:sz w:val="28"/>
          <w:szCs w:val="28"/>
        </w:rPr>
      </w:pPr>
      <w:r>
        <w:rPr>
          <w:rFonts w:ascii="Times New Roman" w:hAnsi="Times New Roman"/>
          <w:sz w:val="28"/>
          <w:szCs w:val="28"/>
        </w:rPr>
        <w:t>ЗАЯВКА</w:t>
      </w:r>
    </w:p>
    <w:p w:rsidR="00BB5232" w:rsidRDefault="00BB5232" w:rsidP="00BB5232">
      <w:pPr>
        <w:spacing w:after="0" w:line="240" w:lineRule="auto"/>
        <w:jc w:val="center"/>
        <w:rPr>
          <w:rFonts w:ascii="Times New Roman" w:hAnsi="Times New Roman"/>
          <w:sz w:val="28"/>
          <w:szCs w:val="28"/>
        </w:rPr>
      </w:pPr>
      <w:r>
        <w:rPr>
          <w:rFonts w:ascii="Times New Roman" w:hAnsi="Times New Roman"/>
          <w:sz w:val="28"/>
          <w:szCs w:val="28"/>
        </w:rPr>
        <w:t>к проекту  ПОСТАНОВЛЕНИЯ</w:t>
      </w:r>
    </w:p>
    <w:p w:rsidR="00BB5232" w:rsidRDefault="00BB5232" w:rsidP="00BB5232">
      <w:pPr>
        <w:spacing w:after="0" w:line="240" w:lineRule="auto"/>
        <w:jc w:val="center"/>
        <w:rPr>
          <w:rFonts w:ascii="Times New Roman" w:hAnsi="Times New Roman"/>
          <w:sz w:val="28"/>
          <w:szCs w:val="28"/>
        </w:rPr>
      </w:pPr>
      <w:r>
        <w:rPr>
          <w:rFonts w:ascii="Times New Roman" w:hAnsi="Times New Roman"/>
          <w:sz w:val="28"/>
          <w:szCs w:val="28"/>
        </w:rPr>
        <w:t>(Распоряжения)</w:t>
      </w:r>
    </w:p>
    <w:p w:rsidR="00BB5232" w:rsidRDefault="00BB5232" w:rsidP="00BB5232">
      <w:pPr>
        <w:spacing w:after="0" w:line="240" w:lineRule="auto"/>
        <w:jc w:val="center"/>
        <w:rPr>
          <w:rFonts w:ascii="Times New Roman" w:hAnsi="Times New Roman"/>
          <w:sz w:val="28"/>
          <w:szCs w:val="28"/>
        </w:rPr>
      </w:pPr>
    </w:p>
    <w:p w:rsidR="00BB5232" w:rsidRDefault="00BB5232" w:rsidP="00BB5232">
      <w:pPr>
        <w:spacing w:after="0" w:line="240" w:lineRule="auto"/>
        <w:jc w:val="center"/>
        <w:rPr>
          <w:rFonts w:ascii="Times New Roman" w:hAnsi="Times New Roman"/>
          <w:sz w:val="28"/>
          <w:szCs w:val="28"/>
        </w:rPr>
      </w:pPr>
    </w:p>
    <w:p w:rsidR="00C5355B" w:rsidRDefault="00C83A53" w:rsidP="00C83A53">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r w:rsidR="00C5355B">
        <w:rPr>
          <w:rFonts w:ascii="Times New Roman" w:hAnsi="Times New Roman"/>
          <w:b/>
          <w:sz w:val="28"/>
          <w:szCs w:val="28"/>
        </w:rPr>
        <w:t>администрации</w:t>
      </w:r>
      <w:r>
        <w:rPr>
          <w:rFonts w:ascii="Times New Roman" w:hAnsi="Times New Roman"/>
          <w:b/>
          <w:sz w:val="28"/>
          <w:szCs w:val="28"/>
        </w:rPr>
        <w:t xml:space="preserve"> муниципального образования город</w:t>
      </w:r>
      <w:r w:rsidR="00C5355B">
        <w:rPr>
          <w:rFonts w:ascii="Times New Roman" w:hAnsi="Times New Roman"/>
          <w:b/>
          <w:sz w:val="28"/>
          <w:szCs w:val="28"/>
        </w:rPr>
        <w:t xml:space="preserve"> </w:t>
      </w:r>
      <w:r>
        <w:rPr>
          <w:rFonts w:ascii="Times New Roman" w:hAnsi="Times New Roman"/>
          <w:b/>
          <w:sz w:val="28"/>
          <w:szCs w:val="28"/>
        </w:rPr>
        <w:t xml:space="preserve">Новороссийск от 24 февраля 2012 года № 970 </w:t>
      </w:r>
    </w:p>
    <w:p w:rsidR="00C83A53" w:rsidRDefault="00C83A53" w:rsidP="00C83A53">
      <w:pPr>
        <w:spacing w:after="0" w:line="240" w:lineRule="auto"/>
        <w:jc w:val="center"/>
        <w:rPr>
          <w:rFonts w:ascii="Times New Roman" w:hAnsi="Times New Roman"/>
          <w:b/>
          <w:sz w:val="28"/>
          <w:szCs w:val="28"/>
        </w:rPr>
      </w:pPr>
      <w:r>
        <w:rPr>
          <w:rFonts w:ascii="Times New Roman" w:hAnsi="Times New Roman"/>
          <w:b/>
          <w:sz w:val="28"/>
          <w:szCs w:val="28"/>
        </w:rPr>
        <w:t>«Об утверждении Положения о размерах, услови</w:t>
      </w:r>
      <w:r w:rsidR="00501EAF">
        <w:rPr>
          <w:rFonts w:ascii="Times New Roman" w:hAnsi="Times New Roman"/>
          <w:b/>
          <w:sz w:val="28"/>
          <w:szCs w:val="28"/>
        </w:rPr>
        <w:t>ях</w:t>
      </w:r>
      <w:r>
        <w:rPr>
          <w:rFonts w:ascii="Times New Roman" w:hAnsi="Times New Roman"/>
          <w:b/>
          <w:sz w:val="28"/>
          <w:szCs w:val="28"/>
        </w:rPr>
        <w:t xml:space="preserve"> и порядк</w:t>
      </w:r>
      <w:r w:rsidR="00501EAF">
        <w:rPr>
          <w:rFonts w:ascii="Times New Roman" w:hAnsi="Times New Roman"/>
          <w:b/>
          <w:sz w:val="28"/>
          <w:szCs w:val="28"/>
        </w:rPr>
        <w:t>е</w:t>
      </w:r>
      <w:r>
        <w:rPr>
          <w:rFonts w:ascii="Times New Roman" w:hAnsi="Times New Roman"/>
          <w:b/>
          <w:sz w:val="28"/>
          <w:szCs w:val="28"/>
        </w:rPr>
        <w:t xml:space="preserve"> выплат стимулирующего характера отдельным категориям работников муниципальных учреждений здравоохранения города Новороссийска» </w:t>
      </w:r>
    </w:p>
    <w:p w:rsidR="00BB5232" w:rsidRDefault="00BB5232" w:rsidP="00BB5232">
      <w:pPr>
        <w:spacing w:after="0" w:line="240" w:lineRule="auto"/>
        <w:jc w:val="center"/>
        <w:rPr>
          <w:rFonts w:ascii="Times New Roman" w:hAnsi="Times New Roman"/>
          <w:b/>
          <w:sz w:val="28"/>
          <w:szCs w:val="28"/>
        </w:rPr>
      </w:pPr>
    </w:p>
    <w:p w:rsidR="00BB5232" w:rsidRDefault="00BB5232" w:rsidP="00BB5232">
      <w:pPr>
        <w:spacing w:after="0" w:line="240" w:lineRule="auto"/>
        <w:rPr>
          <w:rFonts w:ascii="Times New Roman" w:hAnsi="Times New Roman"/>
          <w:b/>
          <w:sz w:val="28"/>
          <w:szCs w:val="28"/>
        </w:rPr>
      </w:pPr>
    </w:p>
    <w:p w:rsidR="00BB5232" w:rsidRDefault="00BB5232" w:rsidP="00BB5232">
      <w:pPr>
        <w:spacing w:after="0" w:line="240" w:lineRule="auto"/>
        <w:jc w:val="both"/>
        <w:rPr>
          <w:rFonts w:ascii="Times New Roman" w:hAnsi="Times New Roman"/>
          <w:sz w:val="28"/>
          <w:szCs w:val="28"/>
        </w:rPr>
      </w:pPr>
      <w:r>
        <w:rPr>
          <w:rFonts w:ascii="Times New Roman" w:hAnsi="Times New Roman"/>
          <w:sz w:val="28"/>
          <w:szCs w:val="28"/>
        </w:rPr>
        <w:t xml:space="preserve">Кто вносит проект постановления (распоряжения): </w:t>
      </w:r>
    </w:p>
    <w:p w:rsidR="00BB5232" w:rsidRDefault="00BB5232" w:rsidP="00BB5232">
      <w:pPr>
        <w:spacing w:after="0" w:line="240" w:lineRule="auto"/>
        <w:jc w:val="both"/>
        <w:rPr>
          <w:rFonts w:ascii="Times New Roman" w:hAnsi="Times New Roman"/>
          <w:sz w:val="28"/>
          <w:szCs w:val="28"/>
        </w:rPr>
      </w:pPr>
      <w:r>
        <w:rPr>
          <w:rFonts w:ascii="Times New Roman" w:hAnsi="Times New Roman"/>
          <w:sz w:val="28"/>
          <w:szCs w:val="28"/>
        </w:rPr>
        <w:t>Управление здравоохранения администрации муниципального образования город Новороссийск</w:t>
      </w:r>
    </w:p>
    <w:p w:rsidR="00BB5232" w:rsidRDefault="00BB5232" w:rsidP="00BB5232">
      <w:pPr>
        <w:spacing w:after="0" w:line="240" w:lineRule="auto"/>
        <w:jc w:val="both"/>
        <w:rPr>
          <w:rFonts w:ascii="Times New Roman" w:hAnsi="Times New Roman"/>
          <w:sz w:val="28"/>
          <w:szCs w:val="28"/>
        </w:rPr>
      </w:pPr>
    </w:p>
    <w:p w:rsidR="00BB5232" w:rsidRDefault="00BB5232" w:rsidP="00BB5232">
      <w:pPr>
        <w:spacing w:after="0" w:line="240" w:lineRule="auto"/>
        <w:jc w:val="both"/>
        <w:rPr>
          <w:rFonts w:ascii="Times New Roman" w:hAnsi="Times New Roman"/>
          <w:sz w:val="28"/>
          <w:szCs w:val="28"/>
        </w:rPr>
      </w:pPr>
    </w:p>
    <w:p w:rsidR="00BB5232" w:rsidRDefault="00BB5232" w:rsidP="00BB5232">
      <w:pPr>
        <w:spacing w:after="0" w:line="240" w:lineRule="auto"/>
        <w:jc w:val="both"/>
        <w:rPr>
          <w:rFonts w:ascii="Times New Roman" w:hAnsi="Times New Roman"/>
          <w:sz w:val="28"/>
          <w:szCs w:val="28"/>
        </w:rPr>
      </w:pPr>
      <w:r>
        <w:rPr>
          <w:rFonts w:ascii="Times New Roman" w:hAnsi="Times New Roman"/>
          <w:sz w:val="28"/>
          <w:szCs w:val="28"/>
        </w:rPr>
        <w:t>Принятое постановление (распоряжение) разослать:</w:t>
      </w:r>
    </w:p>
    <w:p w:rsidR="00BB5232" w:rsidRDefault="00BB5232" w:rsidP="00BB5232">
      <w:pPr>
        <w:spacing w:after="0" w:line="240" w:lineRule="auto"/>
        <w:jc w:val="both"/>
        <w:rPr>
          <w:rFonts w:ascii="Times New Roman" w:hAnsi="Times New Roman"/>
          <w:sz w:val="28"/>
          <w:szCs w:val="28"/>
        </w:rPr>
      </w:pPr>
      <w:r>
        <w:rPr>
          <w:rFonts w:ascii="Times New Roman" w:hAnsi="Times New Roman"/>
          <w:sz w:val="28"/>
          <w:szCs w:val="28"/>
        </w:rPr>
        <w:tab/>
        <w:t xml:space="preserve">1. Управление здравоохранения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- 5 экз.</w:t>
      </w:r>
    </w:p>
    <w:p w:rsidR="00BB5232" w:rsidRDefault="00BB5232" w:rsidP="00BB5232">
      <w:pPr>
        <w:spacing w:after="0" w:line="240" w:lineRule="auto"/>
        <w:jc w:val="both"/>
        <w:rPr>
          <w:rFonts w:ascii="Times New Roman" w:hAnsi="Times New Roman"/>
          <w:sz w:val="28"/>
          <w:szCs w:val="28"/>
        </w:rPr>
      </w:pPr>
      <w:r>
        <w:rPr>
          <w:rFonts w:ascii="Times New Roman" w:hAnsi="Times New Roman"/>
          <w:sz w:val="28"/>
          <w:szCs w:val="28"/>
        </w:rPr>
        <w:tab/>
        <w:t xml:space="preserve">2. Зам.гл по соц. вопросам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 экз.</w:t>
      </w:r>
    </w:p>
    <w:p w:rsidR="00BB5232" w:rsidRDefault="00BB5232" w:rsidP="00BB5232">
      <w:pPr>
        <w:spacing w:after="0" w:line="240" w:lineRule="auto"/>
        <w:jc w:val="both"/>
        <w:rPr>
          <w:rFonts w:ascii="Times New Roman" w:hAnsi="Times New Roman"/>
          <w:sz w:val="28"/>
          <w:szCs w:val="28"/>
        </w:rPr>
      </w:pPr>
      <w:r>
        <w:rPr>
          <w:rFonts w:ascii="Times New Roman" w:hAnsi="Times New Roman"/>
          <w:sz w:val="28"/>
          <w:szCs w:val="28"/>
        </w:rPr>
        <w:tab/>
        <w:t>3. Финансовое управление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 экз.</w:t>
      </w:r>
    </w:p>
    <w:p w:rsidR="00BB5232" w:rsidRDefault="00BB5232" w:rsidP="00BB5232">
      <w:pPr>
        <w:spacing w:after="0" w:line="240" w:lineRule="auto"/>
        <w:jc w:val="both"/>
        <w:rPr>
          <w:rFonts w:ascii="Times New Roman" w:hAnsi="Times New Roman"/>
          <w:sz w:val="28"/>
          <w:szCs w:val="28"/>
        </w:rPr>
      </w:pPr>
      <w:r>
        <w:rPr>
          <w:rFonts w:ascii="Times New Roman" w:hAnsi="Times New Roman"/>
          <w:sz w:val="28"/>
          <w:szCs w:val="28"/>
        </w:rPr>
        <w:tab/>
        <w:t>4. Правовое управление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 экз.</w:t>
      </w:r>
    </w:p>
    <w:p w:rsidR="00BB5232" w:rsidRDefault="00BB5232" w:rsidP="00BB5232">
      <w:pPr>
        <w:spacing w:after="0" w:line="240" w:lineRule="auto"/>
        <w:jc w:val="both"/>
        <w:rPr>
          <w:rFonts w:ascii="Times New Roman" w:hAnsi="Times New Roman"/>
          <w:sz w:val="28"/>
          <w:szCs w:val="28"/>
        </w:rPr>
      </w:pPr>
      <w:r>
        <w:rPr>
          <w:rFonts w:ascii="Times New Roman" w:hAnsi="Times New Roman"/>
          <w:sz w:val="28"/>
          <w:szCs w:val="28"/>
        </w:rPr>
        <w:tab/>
        <w:t>5. Прокуратура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 экз.</w:t>
      </w:r>
    </w:p>
    <w:p w:rsidR="00BB5232" w:rsidRDefault="00BB5232" w:rsidP="00BB5232">
      <w:pPr>
        <w:spacing w:after="0" w:line="240" w:lineRule="auto"/>
        <w:jc w:val="both"/>
        <w:rPr>
          <w:rFonts w:ascii="Times New Roman" w:hAnsi="Times New Roman"/>
          <w:sz w:val="28"/>
          <w:szCs w:val="28"/>
        </w:rPr>
      </w:pPr>
      <w:r>
        <w:rPr>
          <w:rFonts w:ascii="Times New Roman" w:hAnsi="Times New Roman"/>
          <w:sz w:val="28"/>
          <w:szCs w:val="28"/>
        </w:rPr>
        <w:tab/>
        <w:t>6. Зам.гл по экономике и финансам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 экз.</w:t>
      </w:r>
    </w:p>
    <w:p w:rsidR="00BB5232" w:rsidRDefault="00BB5232" w:rsidP="00BB5232">
      <w:pPr>
        <w:spacing w:after="0" w:line="240" w:lineRule="auto"/>
        <w:jc w:val="both"/>
        <w:rPr>
          <w:rFonts w:ascii="Times New Roman" w:hAnsi="Times New Roman"/>
          <w:sz w:val="28"/>
          <w:szCs w:val="28"/>
        </w:rPr>
      </w:pPr>
      <w:r>
        <w:rPr>
          <w:rFonts w:ascii="Times New Roman" w:hAnsi="Times New Roman"/>
          <w:sz w:val="28"/>
          <w:szCs w:val="28"/>
        </w:rPr>
        <w:tab/>
        <w:t>7. СМИ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 экз. </w:t>
      </w:r>
    </w:p>
    <w:p w:rsidR="00BB5232" w:rsidRDefault="00BB5232" w:rsidP="00BB5232">
      <w:pPr>
        <w:spacing w:after="0" w:line="240" w:lineRule="auto"/>
        <w:jc w:val="both"/>
        <w:rPr>
          <w:rFonts w:ascii="Times New Roman" w:hAnsi="Times New Roman"/>
          <w:sz w:val="28"/>
          <w:szCs w:val="28"/>
        </w:rPr>
      </w:pPr>
    </w:p>
    <w:p w:rsidR="00BB5232" w:rsidRDefault="00BB5232" w:rsidP="00BB5232">
      <w:pPr>
        <w:spacing w:after="0" w:line="240" w:lineRule="auto"/>
        <w:jc w:val="both"/>
        <w:rPr>
          <w:rFonts w:ascii="Times New Roman" w:hAnsi="Times New Roman"/>
          <w:sz w:val="28"/>
          <w:szCs w:val="28"/>
        </w:rPr>
      </w:pPr>
    </w:p>
    <w:p w:rsidR="00BB5232" w:rsidRDefault="00BB5232" w:rsidP="00BB5232">
      <w:pPr>
        <w:spacing w:after="0" w:line="240" w:lineRule="auto"/>
        <w:jc w:val="both"/>
        <w:rPr>
          <w:rFonts w:ascii="Times New Roman" w:hAnsi="Times New Roman"/>
          <w:sz w:val="28"/>
          <w:szCs w:val="28"/>
        </w:rPr>
      </w:pPr>
    </w:p>
    <w:p w:rsidR="00BB5232" w:rsidRDefault="00BB5232" w:rsidP="00BB5232">
      <w:pPr>
        <w:spacing w:after="0" w:line="240" w:lineRule="auto"/>
        <w:jc w:val="both"/>
        <w:rPr>
          <w:rFonts w:ascii="Times New Roman" w:hAnsi="Times New Roman"/>
          <w:sz w:val="28"/>
          <w:szCs w:val="28"/>
        </w:rPr>
      </w:pPr>
    </w:p>
    <w:p w:rsidR="00BB5232" w:rsidRDefault="00BB5232" w:rsidP="00BB5232">
      <w:pPr>
        <w:spacing w:after="0" w:line="240" w:lineRule="auto"/>
        <w:jc w:val="both"/>
        <w:rPr>
          <w:rFonts w:ascii="Times New Roman" w:hAnsi="Times New Roman"/>
          <w:sz w:val="28"/>
          <w:szCs w:val="28"/>
        </w:rPr>
      </w:pP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 xml:space="preserve">И.о. начальника </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 xml:space="preserve">управления здравоохранения </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администрации муниципального</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 xml:space="preserve">образования город Новороссийск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О.В. Сычева</w:t>
      </w: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jc w:val="both"/>
        <w:rPr>
          <w:rFonts w:ascii="Times New Roman" w:hAnsi="Times New Roman"/>
          <w:bCs/>
          <w:sz w:val="28"/>
          <w:szCs w:val="28"/>
        </w:rPr>
      </w:pPr>
    </w:p>
    <w:p w:rsidR="00BB5232" w:rsidRDefault="00BB5232" w:rsidP="00BB5232">
      <w:pPr>
        <w:spacing w:after="0" w:line="240" w:lineRule="auto"/>
        <w:rPr>
          <w:rFonts w:ascii="Times New Roman" w:hAnsi="Times New Roman"/>
          <w:b/>
          <w:sz w:val="28"/>
          <w:szCs w:val="28"/>
        </w:rPr>
      </w:pPr>
    </w:p>
    <w:p w:rsidR="00BB5232" w:rsidRDefault="00BB5232" w:rsidP="00BB5232">
      <w:pPr>
        <w:spacing w:after="0" w:line="240" w:lineRule="auto"/>
        <w:jc w:val="center"/>
        <w:rPr>
          <w:rFonts w:ascii="Times New Roman" w:hAnsi="Times New Roman"/>
          <w:b/>
          <w:sz w:val="28"/>
          <w:szCs w:val="28"/>
        </w:rPr>
      </w:pPr>
      <w:r>
        <w:rPr>
          <w:rFonts w:ascii="Times New Roman" w:hAnsi="Times New Roman"/>
          <w:b/>
          <w:sz w:val="28"/>
          <w:szCs w:val="28"/>
        </w:rPr>
        <w:t>ЛИСТ РЕГЛАМЕНТНОГО КОНТРОЛЯ</w:t>
      </w:r>
    </w:p>
    <w:p w:rsidR="00BB5232" w:rsidRDefault="00BB5232" w:rsidP="00BB5232">
      <w:pPr>
        <w:spacing w:after="0" w:line="240" w:lineRule="auto"/>
        <w:jc w:val="center"/>
        <w:rPr>
          <w:rFonts w:ascii="Times New Roman" w:hAnsi="Times New Roman"/>
          <w:bCs/>
          <w:sz w:val="28"/>
          <w:szCs w:val="28"/>
        </w:rPr>
      </w:pPr>
      <w:r>
        <w:rPr>
          <w:rFonts w:ascii="Times New Roman" w:hAnsi="Times New Roman"/>
          <w:bCs/>
          <w:sz w:val="28"/>
          <w:szCs w:val="28"/>
        </w:rPr>
        <w:t>внутреннего согласования проекта постановления (распоряжения) главы муниципального образования город-герой Новороссийск</w:t>
      </w:r>
    </w:p>
    <w:p w:rsidR="00BB5232" w:rsidRDefault="00BB5232" w:rsidP="00BB5232">
      <w:pPr>
        <w:spacing w:after="0" w:line="240" w:lineRule="auto"/>
        <w:jc w:val="center"/>
        <w:rPr>
          <w:rFonts w:ascii="Times New Roman" w:hAnsi="Times New Roman"/>
          <w:bCs/>
          <w:sz w:val="28"/>
          <w:szCs w:val="28"/>
        </w:rPr>
      </w:pPr>
    </w:p>
    <w:p w:rsidR="00BB5232" w:rsidRDefault="00BB5232" w:rsidP="00BB5232">
      <w:pPr>
        <w:spacing w:after="0" w:line="240" w:lineRule="auto"/>
        <w:jc w:val="center"/>
        <w:rPr>
          <w:rFonts w:ascii="Times New Roman" w:hAnsi="Times New Roman"/>
          <w:sz w:val="28"/>
          <w:szCs w:val="28"/>
        </w:rPr>
      </w:pPr>
    </w:p>
    <w:p w:rsidR="00C5355B" w:rsidRDefault="00C83A53" w:rsidP="00C83A53">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r w:rsidR="00C5355B">
        <w:rPr>
          <w:rFonts w:ascii="Times New Roman" w:hAnsi="Times New Roman"/>
          <w:b/>
          <w:sz w:val="28"/>
          <w:szCs w:val="28"/>
        </w:rPr>
        <w:t xml:space="preserve">администрации </w:t>
      </w:r>
      <w:r>
        <w:rPr>
          <w:rFonts w:ascii="Times New Roman" w:hAnsi="Times New Roman"/>
          <w:b/>
          <w:sz w:val="28"/>
          <w:szCs w:val="28"/>
        </w:rPr>
        <w:t xml:space="preserve">муниципального образования </w:t>
      </w:r>
      <w:proofErr w:type="gramStart"/>
      <w:r>
        <w:rPr>
          <w:rFonts w:ascii="Times New Roman" w:hAnsi="Times New Roman"/>
          <w:b/>
          <w:sz w:val="28"/>
          <w:szCs w:val="28"/>
        </w:rPr>
        <w:t>город</w:t>
      </w:r>
      <w:r w:rsidR="00C5355B">
        <w:rPr>
          <w:rFonts w:ascii="Times New Roman" w:hAnsi="Times New Roman"/>
          <w:b/>
          <w:sz w:val="28"/>
          <w:szCs w:val="28"/>
        </w:rPr>
        <w:t xml:space="preserve">  </w:t>
      </w:r>
      <w:r>
        <w:rPr>
          <w:rFonts w:ascii="Times New Roman" w:hAnsi="Times New Roman"/>
          <w:b/>
          <w:sz w:val="28"/>
          <w:szCs w:val="28"/>
        </w:rPr>
        <w:t>Новороссийск</w:t>
      </w:r>
      <w:proofErr w:type="gramEnd"/>
      <w:r>
        <w:rPr>
          <w:rFonts w:ascii="Times New Roman" w:hAnsi="Times New Roman"/>
          <w:b/>
          <w:sz w:val="28"/>
          <w:szCs w:val="28"/>
        </w:rPr>
        <w:t xml:space="preserve"> от 24 февраля 2012 года № 970 </w:t>
      </w:r>
    </w:p>
    <w:p w:rsidR="00C83A53" w:rsidRDefault="00C83A53" w:rsidP="00C83A53">
      <w:pPr>
        <w:spacing w:after="0" w:line="240" w:lineRule="auto"/>
        <w:jc w:val="center"/>
        <w:rPr>
          <w:rFonts w:ascii="Times New Roman" w:hAnsi="Times New Roman"/>
          <w:b/>
          <w:sz w:val="28"/>
          <w:szCs w:val="28"/>
        </w:rPr>
      </w:pPr>
      <w:r>
        <w:rPr>
          <w:rFonts w:ascii="Times New Roman" w:hAnsi="Times New Roman"/>
          <w:b/>
          <w:sz w:val="28"/>
          <w:szCs w:val="28"/>
        </w:rPr>
        <w:t>«Об утверждении Положения о размерах, услови</w:t>
      </w:r>
      <w:r w:rsidR="00501EAF">
        <w:rPr>
          <w:rFonts w:ascii="Times New Roman" w:hAnsi="Times New Roman"/>
          <w:b/>
          <w:sz w:val="28"/>
          <w:szCs w:val="28"/>
        </w:rPr>
        <w:t>ях</w:t>
      </w:r>
      <w:r>
        <w:rPr>
          <w:rFonts w:ascii="Times New Roman" w:hAnsi="Times New Roman"/>
          <w:b/>
          <w:sz w:val="28"/>
          <w:szCs w:val="28"/>
        </w:rPr>
        <w:t xml:space="preserve"> и порядк</w:t>
      </w:r>
      <w:r w:rsidR="00501EAF">
        <w:rPr>
          <w:rFonts w:ascii="Times New Roman" w:hAnsi="Times New Roman"/>
          <w:b/>
          <w:sz w:val="28"/>
          <w:szCs w:val="28"/>
        </w:rPr>
        <w:t>е</w:t>
      </w:r>
      <w:r>
        <w:rPr>
          <w:rFonts w:ascii="Times New Roman" w:hAnsi="Times New Roman"/>
          <w:b/>
          <w:sz w:val="28"/>
          <w:szCs w:val="28"/>
        </w:rPr>
        <w:t xml:space="preserve"> выплат стимулирующего характера отдельным категориям работников муниципальных учреждений здравоохранения города Новороссийска» </w:t>
      </w:r>
    </w:p>
    <w:p w:rsidR="00BB5232" w:rsidRDefault="00BB5232" w:rsidP="00BB5232">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BB5232" w:rsidRDefault="00BB5232" w:rsidP="00BB5232">
      <w:pPr>
        <w:tabs>
          <w:tab w:val="left" w:pos="7470"/>
          <w:tab w:val="right" w:pos="9355"/>
        </w:tabs>
        <w:spacing w:after="0" w:line="240" w:lineRule="auto"/>
        <w:jc w:val="both"/>
        <w:rPr>
          <w:rFonts w:ascii="Times New Roman" w:hAnsi="Times New Roman"/>
          <w:sz w:val="28"/>
          <w:szCs w:val="28"/>
        </w:rPr>
      </w:pPr>
    </w:p>
    <w:p w:rsidR="00BB5232" w:rsidRDefault="00BB5232" w:rsidP="00BB5232">
      <w:pPr>
        <w:tabs>
          <w:tab w:val="left" w:pos="7470"/>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Выдача бланка постановления </w:t>
      </w:r>
      <w:r>
        <w:rPr>
          <w:rFonts w:ascii="Times New Roman" w:hAnsi="Times New Roman"/>
          <w:sz w:val="28"/>
          <w:szCs w:val="28"/>
        </w:rPr>
        <w:tab/>
      </w:r>
    </w:p>
    <w:p w:rsidR="00BB5232" w:rsidRDefault="00BB5232" w:rsidP="00BB5232">
      <w:pPr>
        <w:tabs>
          <w:tab w:val="left" w:pos="708"/>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(распоряжения) в общем отделе  ________________     _________    _______________</w:t>
      </w:r>
    </w:p>
    <w:p w:rsidR="00BB5232" w:rsidRDefault="00BB5232" w:rsidP="00BB5232">
      <w:pPr>
        <w:tabs>
          <w:tab w:val="left" w:pos="708"/>
          <w:tab w:val="center" w:pos="4677"/>
          <w:tab w:val="right" w:pos="9355"/>
        </w:tabs>
        <w:spacing w:after="0" w:line="240" w:lineRule="auto"/>
        <w:jc w:val="both"/>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t xml:space="preserve">                                                             (дата)                               (время)                     (подпись)</w:t>
      </w:r>
    </w:p>
    <w:p w:rsidR="00BB5232" w:rsidRDefault="00BB5232" w:rsidP="00BB5232">
      <w:pPr>
        <w:tabs>
          <w:tab w:val="left" w:pos="708"/>
          <w:tab w:val="center" w:pos="4677"/>
          <w:tab w:val="right" w:pos="9355"/>
        </w:tabs>
        <w:spacing w:after="0" w:line="240" w:lineRule="auto"/>
        <w:jc w:val="both"/>
        <w:rPr>
          <w:rFonts w:ascii="Times New Roman" w:hAnsi="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992"/>
        <w:gridCol w:w="992"/>
        <w:gridCol w:w="1418"/>
        <w:gridCol w:w="924"/>
        <w:gridCol w:w="900"/>
        <w:gridCol w:w="1260"/>
      </w:tblGrid>
      <w:tr w:rsidR="00BB5232" w:rsidTr="009C01B0">
        <w:tc>
          <w:tcPr>
            <w:tcW w:w="2802" w:type="dxa"/>
            <w:vMerge w:val="restart"/>
            <w:vAlign w:val="center"/>
          </w:tcPr>
          <w:p w:rsidR="00BB5232" w:rsidRDefault="00BB5232" w:rsidP="009C01B0">
            <w:pPr>
              <w:tabs>
                <w:tab w:val="left" w:pos="708"/>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Фамилия и инициалы</w:t>
            </w:r>
          </w:p>
          <w:p w:rsidR="00BB5232" w:rsidRDefault="00BB5232" w:rsidP="009C01B0">
            <w:pPr>
              <w:tabs>
                <w:tab w:val="left" w:pos="708"/>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согласующего лица</w:t>
            </w:r>
          </w:p>
        </w:tc>
        <w:tc>
          <w:tcPr>
            <w:tcW w:w="3402" w:type="dxa"/>
            <w:gridSpan w:val="3"/>
            <w:vAlign w:val="center"/>
          </w:tcPr>
          <w:p w:rsidR="00BB5232" w:rsidRDefault="00BB5232" w:rsidP="009C01B0">
            <w:pPr>
              <w:tabs>
                <w:tab w:val="left" w:pos="708"/>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Передача проекта согласующему лицу</w:t>
            </w:r>
          </w:p>
        </w:tc>
        <w:tc>
          <w:tcPr>
            <w:tcW w:w="3084" w:type="dxa"/>
            <w:gridSpan w:val="3"/>
            <w:vAlign w:val="center"/>
          </w:tcPr>
          <w:p w:rsidR="00BB5232" w:rsidRDefault="00BB5232" w:rsidP="009C01B0">
            <w:pPr>
              <w:tabs>
                <w:tab w:val="left" w:pos="708"/>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Возврат проекта согласующим лицом</w:t>
            </w:r>
          </w:p>
        </w:tc>
      </w:tr>
      <w:tr w:rsidR="00BB5232" w:rsidTr="009C01B0">
        <w:tc>
          <w:tcPr>
            <w:tcW w:w="2802" w:type="dxa"/>
            <w:vMerge/>
            <w:vAlign w:val="center"/>
          </w:tcPr>
          <w:p w:rsidR="00BB5232" w:rsidRDefault="00BB5232" w:rsidP="009C01B0">
            <w:pPr>
              <w:tabs>
                <w:tab w:val="left" w:pos="708"/>
                <w:tab w:val="center" w:pos="4677"/>
                <w:tab w:val="right" w:pos="9355"/>
              </w:tabs>
              <w:spacing w:after="0" w:line="240" w:lineRule="auto"/>
              <w:jc w:val="center"/>
              <w:rPr>
                <w:rFonts w:ascii="Times New Roman" w:hAnsi="Times New Roman"/>
                <w:sz w:val="28"/>
                <w:szCs w:val="28"/>
              </w:rPr>
            </w:pPr>
          </w:p>
        </w:tc>
        <w:tc>
          <w:tcPr>
            <w:tcW w:w="992" w:type="dxa"/>
            <w:vAlign w:val="center"/>
          </w:tcPr>
          <w:p w:rsidR="00BB5232" w:rsidRDefault="00BB5232" w:rsidP="009C01B0">
            <w:pPr>
              <w:tabs>
                <w:tab w:val="left" w:pos="708"/>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дата</w:t>
            </w:r>
          </w:p>
        </w:tc>
        <w:tc>
          <w:tcPr>
            <w:tcW w:w="992" w:type="dxa"/>
            <w:vAlign w:val="center"/>
          </w:tcPr>
          <w:p w:rsidR="00BB5232" w:rsidRDefault="00BB5232" w:rsidP="009C01B0">
            <w:pPr>
              <w:tabs>
                <w:tab w:val="left" w:pos="752"/>
                <w:tab w:val="center" w:pos="4677"/>
                <w:tab w:val="right" w:pos="9355"/>
              </w:tabs>
              <w:spacing w:after="0" w:line="240" w:lineRule="auto"/>
              <w:ind w:hanging="99"/>
              <w:jc w:val="center"/>
              <w:rPr>
                <w:rFonts w:ascii="Times New Roman" w:hAnsi="Times New Roman"/>
                <w:sz w:val="28"/>
                <w:szCs w:val="28"/>
              </w:rPr>
            </w:pPr>
            <w:r>
              <w:rPr>
                <w:rFonts w:ascii="Times New Roman" w:hAnsi="Times New Roman"/>
                <w:sz w:val="28"/>
                <w:szCs w:val="28"/>
              </w:rPr>
              <w:t>Время</w:t>
            </w:r>
          </w:p>
        </w:tc>
        <w:tc>
          <w:tcPr>
            <w:tcW w:w="1418" w:type="dxa"/>
            <w:vAlign w:val="center"/>
          </w:tcPr>
          <w:p w:rsidR="00BB5232" w:rsidRDefault="00BB5232" w:rsidP="009C01B0">
            <w:pPr>
              <w:tabs>
                <w:tab w:val="left" w:pos="986"/>
                <w:tab w:val="center" w:pos="4677"/>
                <w:tab w:val="right" w:pos="9355"/>
              </w:tabs>
              <w:spacing w:after="0" w:line="240" w:lineRule="auto"/>
              <w:ind w:left="-148"/>
              <w:jc w:val="center"/>
              <w:rPr>
                <w:rFonts w:ascii="Times New Roman" w:hAnsi="Times New Roman"/>
                <w:sz w:val="28"/>
                <w:szCs w:val="28"/>
              </w:rPr>
            </w:pPr>
            <w:r>
              <w:rPr>
                <w:rFonts w:ascii="Times New Roman" w:hAnsi="Times New Roman"/>
                <w:sz w:val="28"/>
                <w:szCs w:val="28"/>
              </w:rPr>
              <w:t xml:space="preserve">Ф.И.О. </w:t>
            </w:r>
          </w:p>
          <w:p w:rsidR="00BB5232" w:rsidRDefault="00BB5232" w:rsidP="009C01B0">
            <w:pPr>
              <w:tabs>
                <w:tab w:val="left" w:pos="986"/>
                <w:tab w:val="center" w:pos="4677"/>
                <w:tab w:val="right" w:pos="9355"/>
              </w:tabs>
              <w:spacing w:after="0" w:line="240" w:lineRule="auto"/>
              <w:ind w:left="-148"/>
              <w:jc w:val="center"/>
              <w:rPr>
                <w:rFonts w:ascii="Times New Roman" w:hAnsi="Times New Roman"/>
                <w:sz w:val="28"/>
                <w:szCs w:val="28"/>
              </w:rPr>
            </w:pPr>
            <w:r>
              <w:rPr>
                <w:rFonts w:ascii="Times New Roman" w:hAnsi="Times New Roman"/>
                <w:sz w:val="28"/>
                <w:szCs w:val="28"/>
              </w:rPr>
              <w:t>и подпись</w:t>
            </w:r>
          </w:p>
        </w:tc>
        <w:tc>
          <w:tcPr>
            <w:tcW w:w="924" w:type="dxa"/>
            <w:vAlign w:val="center"/>
          </w:tcPr>
          <w:p w:rsidR="00BB5232" w:rsidRDefault="00BB5232" w:rsidP="009C01B0">
            <w:pPr>
              <w:tabs>
                <w:tab w:val="left" w:pos="708"/>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дата</w:t>
            </w:r>
          </w:p>
        </w:tc>
        <w:tc>
          <w:tcPr>
            <w:tcW w:w="900" w:type="dxa"/>
            <w:vAlign w:val="center"/>
          </w:tcPr>
          <w:p w:rsidR="00BB5232" w:rsidRDefault="00BB5232" w:rsidP="009C01B0">
            <w:pPr>
              <w:tabs>
                <w:tab w:val="left" w:pos="810"/>
                <w:tab w:val="center" w:pos="4677"/>
                <w:tab w:val="right" w:pos="9355"/>
              </w:tabs>
              <w:spacing w:after="0" w:line="240" w:lineRule="auto"/>
              <w:ind w:right="-126"/>
              <w:jc w:val="center"/>
              <w:rPr>
                <w:rFonts w:ascii="Times New Roman" w:hAnsi="Times New Roman"/>
                <w:sz w:val="28"/>
                <w:szCs w:val="28"/>
              </w:rPr>
            </w:pPr>
            <w:r>
              <w:rPr>
                <w:rFonts w:ascii="Times New Roman" w:hAnsi="Times New Roman"/>
                <w:sz w:val="28"/>
                <w:szCs w:val="28"/>
              </w:rPr>
              <w:t>время</w:t>
            </w:r>
          </w:p>
        </w:tc>
        <w:tc>
          <w:tcPr>
            <w:tcW w:w="1260" w:type="dxa"/>
            <w:vAlign w:val="center"/>
          </w:tcPr>
          <w:p w:rsidR="00BB5232" w:rsidRDefault="00BB5232" w:rsidP="009C01B0">
            <w:pPr>
              <w:tabs>
                <w:tab w:val="left" w:pos="708"/>
                <w:tab w:val="center" w:pos="4677"/>
                <w:tab w:val="right" w:pos="9355"/>
              </w:tabs>
              <w:spacing w:after="0" w:line="240" w:lineRule="auto"/>
              <w:ind w:right="-142"/>
              <w:jc w:val="center"/>
              <w:rPr>
                <w:rFonts w:ascii="Times New Roman" w:hAnsi="Times New Roman"/>
                <w:sz w:val="28"/>
                <w:szCs w:val="28"/>
              </w:rPr>
            </w:pPr>
            <w:r>
              <w:rPr>
                <w:rFonts w:ascii="Times New Roman" w:hAnsi="Times New Roman"/>
                <w:sz w:val="28"/>
                <w:szCs w:val="28"/>
              </w:rPr>
              <w:t>Ф.И.О.</w:t>
            </w:r>
          </w:p>
          <w:p w:rsidR="00BB5232" w:rsidRDefault="00BB5232" w:rsidP="009C01B0">
            <w:pPr>
              <w:tabs>
                <w:tab w:val="left" w:pos="708"/>
                <w:tab w:val="center" w:pos="4677"/>
                <w:tab w:val="right" w:pos="9355"/>
              </w:tabs>
              <w:spacing w:after="0" w:line="240" w:lineRule="auto"/>
              <w:ind w:left="-90" w:right="-142"/>
              <w:jc w:val="center"/>
              <w:rPr>
                <w:rFonts w:ascii="Times New Roman" w:hAnsi="Times New Roman"/>
                <w:sz w:val="28"/>
                <w:szCs w:val="28"/>
              </w:rPr>
            </w:pPr>
            <w:r>
              <w:rPr>
                <w:rFonts w:ascii="Times New Roman" w:hAnsi="Times New Roman"/>
                <w:sz w:val="28"/>
                <w:szCs w:val="28"/>
              </w:rPr>
              <w:t>и подпись</w:t>
            </w:r>
          </w:p>
        </w:tc>
      </w:tr>
      <w:tr w:rsidR="00BB5232" w:rsidTr="009C01B0">
        <w:tc>
          <w:tcPr>
            <w:tcW w:w="280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Сычева О.В.</w:t>
            </w: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418"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24"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0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26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r>
      <w:tr w:rsidR="00BB5232" w:rsidTr="009C01B0">
        <w:tc>
          <w:tcPr>
            <w:tcW w:w="280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Майорова </w:t>
            </w:r>
            <w:proofErr w:type="spellStart"/>
            <w:r>
              <w:rPr>
                <w:rFonts w:ascii="Times New Roman" w:hAnsi="Times New Roman"/>
                <w:sz w:val="28"/>
                <w:szCs w:val="28"/>
              </w:rPr>
              <w:t>Н.В</w:t>
            </w:r>
            <w:proofErr w:type="spellEnd"/>
            <w:r>
              <w:rPr>
                <w:rFonts w:ascii="Times New Roman" w:hAnsi="Times New Roman"/>
                <w:sz w:val="28"/>
                <w:szCs w:val="28"/>
              </w:rPr>
              <w:t>.</w:t>
            </w: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418"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24"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0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26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r>
      <w:tr w:rsidR="00BB5232" w:rsidTr="009C01B0">
        <w:tc>
          <w:tcPr>
            <w:tcW w:w="280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roofErr w:type="spellStart"/>
            <w:r>
              <w:rPr>
                <w:rFonts w:ascii="Times New Roman" w:hAnsi="Times New Roman"/>
                <w:sz w:val="28"/>
                <w:szCs w:val="28"/>
              </w:rPr>
              <w:t>Чутов</w:t>
            </w:r>
            <w:proofErr w:type="spellEnd"/>
            <w:r>
              <w:rPr>
                <w:rFonts w:ascii="Times New Roman" w:hAnsi="Times New Roman"/>
                <w:sz w:val="28"/>
                <w:szCs w:val="28"/>
              </w:rPr>
              <w:t xml:space="preserve"> </w:t>
            </w:r>
            <w:proofErr w:type="spellStart"/>
            <w:r>
              <w:rPr>
                <w:rFonts w:ascii="Times New Roman" w:hAnsi="Times New Roman"/>
                <w:sz w:val="28"/>
                <w:szCs w:val="28"/>
              </w:rPr>
              <w:t>И.Н</w:t>
            </w:r>
            <w:proofErr w:type="spellEnd"/>
            <w:r>
              <w:rPr>
                <w:rFonts w:ascii="Times New Roman" w:hAnsi="Times New Roman"/>
                <w:sz w:val="28"/>
                <w:szCs w:val="28"/>
              </w:rPr>
              <w:t xml:space="preserve">. </w:t>
            </w: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418"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24"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0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26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r>
      <w:tr w:rsidR="00BB5232" w:rsidTr="009C01B0">
        <w:tc>
          <w:tcPr>
            <w:tcW w:w="280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Калинина С.В.</w:t>
            </w: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418"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24"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0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26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r>
      <w:tr w:rsidR="00BB5232" w:rsidTr="009C01B0">
        <w:tc>
          <w:tcPr>
            <w:tcW w:w="280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418"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24"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0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26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r>
      <w:tr w:rsidR="00BB5232" w:rsidTr="009C01B0">
        <w:tc>
          <w:tcPr>
            <w:tcW w:w="280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418"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24"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0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26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r>
      <w:tr w:rsidR="00BB5232" w:rsidTr="009C01B0">
        <w:tc>
          <w:tcPr>
            <w:tcW w:w="280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418"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24"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0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26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r>
      <w:tr w:rsidR="00BB5232" w:rsidTr="009C01B0">
        <w:tc>
          <w:tcPr>
            <w:tcW w:w="280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418"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24"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0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26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r>
      <w:tr w:rsidR="00BB5232" w:rsidTr="009C01B0">
        <w:tc>
          <w:tcPr>
            <w:tcW w:w="280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92"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418"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24"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90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c>
          <w:tcPr>
            <w:tcW w:w="1260" w:type="dxa"/>
          </w:tcPr>
          <w:p w:rsidR="00BB5232" w:rsidRDefault="00BB5232" w:rsidP="009C01B0">
            <w:pPr>
              <w:tabs>
                <w:tab w:val="left" w:pos="708"/>
                <w:tab w:val="center" w:pos="4677"/>
                <w:tab w:val="right" w:pos="9355"/>
              </w:tabs>
              <w:spacing w:after="0" w:line="240" w:lineRule="auto"/>
              <w:jc w:val="both"/>
              <w:rPr>
                <w:rFonts w:ascii="Times New Roman" w:hAnsi="Times New Roman"/>
                <w:sz w:val="28"/>
                <w:szCs w:val="28"/>
              </w:rPr>
            </w:pPr>
          </w:p>
        </w:tc>
      </w:tr>
    </w:tbl>
    <w:p w:rsidR="00BB5232" w:rsidRDefault="00BB5232" w:rsidP="00BB5232">
      <w:pPr>
        <w:tabs>
          <w:tab w:val="left" w:pos="708"/>
          <w:tab w:val="center" w:pos="4677"/>
          <w:tab w:val="right" w:pos="9355"/>
        </w:tabs>
        <w:spacing w:after="0" w:line="240" w:lineRule="auto"/>
        <w:jc w:val="both"/>
        <w:rPr>
          <w:rFonts w:ascii="Times New Roman" w:hAnsi="Times New Roman"/>
          <w:sz w:val="28"/>
          <w:szCs w:val="28"/>
        </w:rPr>
      </w:pPr>
    </w:p>
    <w:p w:rsidR="00BB5232" w:rsidRDefault="00BB5232" w:rsidP="00BB5232">
      <w:pPr>
        <w:tabs>
          <w:tab w:val="left" w:pos="708"/>
          <w:tab w:val="center" w:pos="4677"/>
          <w:tab w:val="right" w:pos="9355"/>
        </w:tabs>
        <w:spacing w:after="0" w:line="240" w:lineRule="auto"/>
        <w:jc w:val="both"/>
        <w:rPr>
          <w:rFonts w:ascii="Times New Roman" w:hAnsi="Times New Roman"/>
          <w:sz w:val="28"/>
          <w:szCs w:val="28"/>
        </w:rPr>
      </w:pPr>
    </w:p>
    <w:p w:rsidR="00BB5232" w:rsidRDefault="00BB5232" w:rsidP="00BB5232">
      <w:pPr>
        <w:tabs>
          <w:tab w:val="left" w:pos="708"/>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Проект передан в общий отдел  _______________    ___________   ________________</w:t>
      </w:r>
    </w:p>
    <w:p w:rsidR="00BB5232" w:rsidRDefault="00BB5232" w:rsidP="00BB5232">
      <w:pPr>
        <w:tabs>
          <w:tab w:val="left" w:pos="708"/>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                                                        (дата)                    (время)           (подпись)</w:t>
      </w:r>
    </w:p>
    <w:p w:rsidR="00BB5232" w:rsidRDefault="00BB5232" w:rsidP="00BB5232">
      <w:pPr>
        <w:spacing w:after="0" w:line="240" w:lineRule="auto"/>
        <w:rPr>
          <w:rFonts w:ascii="Times New Roman" w:hAnsi="Times New Roman"/>
          <w:sz w:val="28"/>
          <w:szCs w:val="28"/>
        </w:rPr>
      </w:pPr>
    </w:p>
    <w:p w:rsidR="00BB5232" w:rsidRDefault="00BB5232" w:rsidP="00BB5232">
      <w:pPr>
        <w:spacing w:after="0" w:line="240" w:lineRule="auto"/>
        <w:rPr>
          <w:rFonts w:ascii="Times New Roman" w:hAnsi="Times New Roman"/>
          <w:sz w:val="28"/>
          <w:szCs w:val="28"/>
        </w:rPr>
      </w:pPr>
    </w:p>
    <w:p w:rsidR="00BB5232" w:rsidRDefault="00BB5232" w:rsidP="00BB5232">
      <w:pPr>
        <w:spacing w:after="0" w:line="240" w:lineRule="auto"/>
        <w:rPr>
          <w:rFonts w:ascii="Times New Roman" w:hAnsi="Times New Roman"/>
          <w:sz w:val="28"/>
          <w:szCs w:val="28"/>
        </w:rPr>
      </w:pPr>
    </w:p>
    <w:p w:rsidR="00BB5232" w:rsidRDefault="00BB5232" w:rsidP="00BB5232">
      <w:pPr>
        <w:spacing w:after="0" w:line="240" w:lineRule="auto"/>
        <w:rPr>
          <w:rFonts w:ascii="Times New Roman" w:hAnsi="Times New Roman"/>
          <w:sz w:val="28"/>
          <w:szCs w:val="28"/>
        </w:rPr>
      </w:pPr>
    </w:p>
    <w:p w:rsidR="00BB5232" w:rsidRDefault="00BB5232" w:rsidP="00BB5232">
      <w:pPr>
        <w:spacing w:after="0" w:line="240" w:lineRule="auto"/>
        <w:rPr>
          <w:rFonts w:ascii="Times New Roman" w:hAnsi="Times New Roman"/>
          <w:sz w:val="28"/>
          <w:szCs w:val="28"/>
        </w:rPr>
      </w:pPr>
    </w:p>
    <w:p w:rsidR="00BB5232" w:rsidRDefault="00BB5232" w:rsidP="00BB5232">
      <w:pPr>
        <w:spacing w:after="0" w:line="240" w:lineRule="auto"/>
        <w:rPr>
          <w:rFonts w:ascii="Times New Roman" w:hAnsi="Times New Roman"/>
          <w:sz w:val="28"/>
          <w:szCs w:val="28"/>
        </w:rPr>
      </w:pPr>
    </w:p>
    <w:p w:rsidR="00BB5232" w:rsidRDefault="00BB5232" w:rsidP="00BB5232">
      <w:pPr>
        <w:spacing w:after="0" w:line="240" w:lineRule="auto"/>
        <w:rPr>
          <w:rFonts w:ascii="Times New Roman" w:hAnsi="Times New Roman"/>
          <w:sz w:val="28"/>
          <w:szCs w:val="28"/>
        </w:rPr>
      </w:pPr>
    </w:p>
    <w:p w:rsidR="00BB5232" w:rsidRDefault="00BB5232" w:rsidP="00BB5232">
      <w:pPr>
        <w:spacing w:after="0" w:line="240" w:lineRule="auto"/>
        <w:rPr>
          <w:rFonts w:ascii="Times New Roman" w:hAnsi="Times New Roman"/>
          <w:sz w:val="28"/>
          <w:szCs w:val="28"/>
        </w:rPr>
      </w:pPr>
    </w:p>
    <w:p w:rsidR="00BB5232" w:rsidRDefault="00BB5232" w:rsidP="00BB5232">
      <w:pPr>
        <w:tabs>
          <w:tab w:val="left" w:pos="708"/>
          <w:tab w:val="center" w:pos="4677"/>
          <w:tab w:val="right" w:pos="9355"/>
        </w:tabs>
        <w:spacing w:after="0" w:line="240" w:lineRule="auto"/>
        <w:jc w:val="center"/>
        <w:rPr>
          <w:rFonts w:ascii="Times New Roman" w:hAnsi="Times New Roman"/>
          <w:sz w:val="28"/>
          <w:szCs w:val="28"/>
        </w:rPr>
      </w:pPr>
    </w:p>
    <w:p w:rsidR="00BB5232" w:rsidRDefault="00BB5232" w:rsidP="00BB5232">
      <w:pPr>
        <w:tabs>
          <w:tab w:val="left" w:pos="708"/>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ПЕРЕЧЕНЬ ДОКУМЕНТОВ, ПРИЛАГАЕМЫХ К ПРОЕКТУ ПОСТАНОВЛЕНИЯ</w:t>
      </w:r>
    </w:p>
    <w:p w:rsidR="00BB5232" w:rsidRDefault="00BB5232" w:rsidP="00BB5232">
      <w:pPr>
        <w:tabs>
          <w:tab w:val="left" w:pos="708"/>
          <w:tab w:val="center" w:pos="4677"/>
          <w:tab w:val="right" w:pos="9355"/>
        </w:tabs>
        <w:spacing w:after="0" w:line="240" w:lineRule="auto"/>
        <w:jc w:val="both"/>
        <w:rPr>
          <w:rFonts w:ascii="Times New Roman" w:hAnsi="Times New Roman"/>
          <w:sz w:val="28"/>
          <w:szCs w:val="28"/>
        </w:rPr>
      </w:pPr>
    </w:p>
    <w:p w:rsidR="00C5355B" w:rsidRDefault="00C83A53" w:rsidP="00C83A53">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r w:rsidR="00C5355B">
        <w:rPr>
          <w:rFonts w:ascii="Times New Roman" w:hAnsi="Times New Roman"/>
          <w:b/>
          <w:sz w:val="28"/>
          <w:szCs w:val="28"/>
        </w:rPr>
        <w:t>администрации</w:t>
      </w:r>
      <w:r>
        <w:rPr>
          <w:rFonts w:ascii="Times New Roman" w:hAnsi="Times New Roman"/>
          <w:b/>
          <w:sz w:val="28"/>
          <w:szCs w:val="28"/>
        </w:rPr>
        <w:t xml:space="preserve"> муниципального образования город</w:t>
      </w:r>
      <w:r w:rsidR="00C5355B">
        <w:rPr>
          <w:rFonts w:ascii="Times New Roman" w:hAnsi="Times New Roman"/>
          <w:b/>
          <w:sz w:val="28"/>
          <w:szCs w:val="28"/>
        </w:rPr>
        <w:t xml:space="preserve"> </w:t>
      </w:r>
      <w:r>
        <w:rPr>
          <w:rFonts w:ascii="Times New Roman" w:hAnsi="Times New Roman"/>
          <w:b/>
          <w:sz w:val="28"/>
          <w:szCs w:val="28"/>
        </w:rPr>
        <w:t xml:space="preserve">Новороссийск от 24 февраля 2012 года № 970 </w:t>
      </w:r>
    </w:p>
    <w:p w:rsidR="00C83A53" w:rsidRDefault="00C83A53" w:rsidP="00C83A53">
      <w:pPr>
        <w:spacing w:after="0" w:line="240" w:lineRule="auto"/>
        <w:jc w:val="center"/>
        <w:rPr>
          <w:rFonts w:ascii="Times New Roman" w:hAnsi="Times New Roman"/>
          <w:b/>
          <w:sz w:val="28"/>
          <w:szCs w:val="28"/>
        </w:rPr>
      </w:pPr>
      <w:r>
        <w:rPr>
          <w:rFonts w:ascii="Times New Roman" w:hAnsi="Times New Roman"/>
          <w:b/>
          <w:sz w:val="28"/>
          <w:szCs w:val="28"/>
        </w:rPr>
        <w:t>«Об утверждении Положения о размерах, услови</w:t>
      </w:r>
      <w:r w:rsidR="00501EAF">
        <w:rPr>
          <w:rFonts w:ascii="Times New Roman" w:hAnsi="Times New Roman"/>
          <w:b/>
          <w:sz w:val="28"/>
          <w:szCs w:val="28"/>
        </w:rPr>
        <w:t>ях</w:t>
      </w:r>
      <w:r>
        <w:rPr>
          <w:rFonts w:ascii="Times New Roman" w:hAnsi="Times New Roman"/>
          <w:b/>
          <w:sz w:val="28"/>
          <w:szCs w:val="28"/>
        </w:rPr>
        <w:t xml:space="preserve"> и порядк</w:t>
      </w:r>
      <w:r w:rsidR="00501EAF">
        <w:rPr>
          <w:rFonts w:ascii="Times New Roman" w:hAnsi="Times New Roman"/>
          <w:b/>
          <w:sz w:val="28"/>
          <w:szCs w:val="28"/>
        </w:rPr>
        <w:t>е</w:t>
      </w:r>
      <w:bookmarkStart w:id="0" w:name="_GoBack"/>
      <w:bookmarkEnd w:id="0"/>
      <w:r>
        <w:rPr>
          <w:rFonts w:ascii="Times New Roman" w:hAnsi="Times New Roman"/>
          <w:b/>
          <w:sz w:val="28"/>
          <w:szCs w:val="28"/>
        </w:rPr>
        <w:t xml:space="preserve"> выплат стимулирующего характера отдельным категориям работников муниципальных учреждений здравоохранения города Новороссийска» </w:t>
      </w:r>
    </w:p>
    <w:p w:rsidR="00BB5232" w:rsidRDefault="00BB5232" w:rsidP="00BB5232">
      <w:pPr>
        <w:widowControl w:val="0"/>
        <w:autoSpaceDE w:val="0"/>
        <w:autoSpaceDN w:val="0"/>
        <w:adjustRightInd w:val="0"/>
        <w:spacing w:after="0" w:line="240" w:lineRule="auto"/>
        <w:ind w:left="3540" w:firstLine="708"/>
        <w:rPr>
          <w:rFonts w:ascii="Times New Roman" w:hAnsi="Times New Roman"/>
          <w:sz w:val="28"/>
          <w:szCs w:val="28"/>
        </w:rPr>
      </w:pPr>
    </w:p>
    <w:p w:rsidR="00BB5232" w:rsidRDefault="00BB5232" w:rsidP="00BB5232">
      <w:pPr>
        <w:widowControl w:val="0"/>
        <w:autoSpaceDE w:val="0"/>
        <w:autoSpaceDN w:val="0"/>
        <w:adjustRightInd w:val="0"/>
        <w:spacing w:after="0" w:line="240" w:lineRule="auto"/>
        <w:ind w:left="3540" w:firstLine="708"/>
        <w:rPr>
          <w:rFonts w:ascii="Times New Roman" w:hAnsi="Times New Roman"/>
          <w:sz w:val="28"/>
          <w:szCs w:val="28"/>
        </w:rPr>
      </w:pPr>
      <w:r>
        <w:rPr>
          <w:rFonts w:ascii="Times New Roman" w:hAnsi="Times New Roman"/>
          <w:sz w:val="28"/>
          <w:szCs w:val="28"/>
        </w:rPr>
        <w:t xml:space="preserve">  </w:t>
      </w:r>
    </w:p>
    <w:p w:rsidR="00BB5232" w:rsidRDefault="00BB5232" w:rsidP="00BB5232">
      <w:pPr>
        <w:widowControl w:val="0"/>
        <w:autoSpaceDE w:val="0"/>
        <w:autoSpaceDN w:val="0"/>
        <w:adjustRightInd w:val="0"/>
        <w:spacing w:after="0" w:line="240" w:lineRule="auto"/>
        <w:ind w:left="3540" w:firstLine="708"/>
        <w:rPr>
          <w:rFonts w:ascii="Times New Roman" w:hAnsi="Times New Roman"/>
          <w:sz w:val="28"/>
          <w:szCs w:val="28"/>
        </w:rPr>
      </w:pPr>
    </w:p>
    <w:p w:rsidR="00BB5232" w:rsidRDefault="009E0D2D" w:rsidP="00BB5232">
      <w:pPr>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Письмо Департамента здравоохранения Краснодарского края от 01.02.2012 года №48-823/12-02.1-06 «Об установлении выплат стимулирующего характера отдельным категориям работников»;</w:t>
      </w:r>
    </w:p>
    <w:p w:rsidR="009E0D2D" w:rsidRDefault="009E0D2D" w:rsidP="009E0D2D">
      <w:pPr>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Письмо Департамента здравоохранения Краснодарского края от 03.04.2012 года №48-3048/12-02.1-06 «Об установлении выплат стимулирующего характера отдельным категориям работников»;</w:t>
      </w:r>
    </w:p>
    <w:p w:rsidR="009E0D2D" w:rsidRPr="009E0D2D" w:rsidRDefault="009E0D2D" w:rsidP="009E0D2D">
      <w:pPr>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Письмо Департамента здравоохранения Краснодарского края и Краснодарской краевой организации профсоюза работников здравоохранения РФ от 22.06.2012 года №48-</w:t>
      </w:r>
      <w:r w:rsidR="00935C7D">
        <w:rPr>
          <w:rFonts w:ascii="Times New Roman" w:hAnsi="Times New Roman"/>
          <w:sz w:val="28"/>
          <w:szCs w:val="28"/>
        </w:rPr>
        <w:t>5946</w:t>
      </w:r>
      <w:r>
        <w:rPr>
          <w:rFonts w:ascii="Times New Roman" w:hAnsi="Times New Roman"/>
          <w:sz w:val="28"/>
          <w:szCs w:val="28"/>
        </w:rPr>
        <w:t>/12-02.1-06 «Об установлении выплат стимулирующего характера отдельным категориям работников».</w:t>
      </w:r>
    </w:p>
    <w:p w:rsidR="00BB5232" w:rsidRDefault="00BB5232" w:rsidP="00BB5232">
      <w:pPr>
        <w:widowControl w:val="0"/>
        <w:autoSpaceDE w:val="0"/>
        <w:autoSpaceDN w:val="0"/>
        <w:adjustRightInd w:val="0"/>
        <w:spacing w:after="0" w:line="240" w:lineRule="auto"/>
        <w:jc w:val="both"/>
        <w:rPr>
          <w:rFonts w:ascii="Times New Roman" w:hAnsi="Times New Roman"/>
          <w:sz w:val="28"/>
          <w:szCs w:val="28"/>
        </w:rPr>
      </w:pPr>
    </w:p>
    <w:p w:rsidR="00BB5232" w:rsidRDefault="00BB5232" w:rsidP="00BB5232">
      <w:pPr>
        <w:widowControl w:val="0"/>
        <w:autoSpaceDE w:val="0"/>
        <w:autoSpaceDN w:val="0"/>
        <w:adjustRightInd w:val="0"/>
        <w:spacing w:after="0" w:line="240" w:lineRule="auto"/>
        <w:jc w:val="both"/>
        <w:rPr>
          <w:rFonts w:ascii="Times New Roman" w:hAnsi="Times New Roman"/>
          <w:sz w:val="28"/>
          <w:szCs w:val="28"/>
        </w:rPr>
      </w:pPr>
    </w:p>
    <w:p w:rsidR="00BB5232" w:rsidRDefault="00BB5232" w:rsidP="00BB5232">
      <w:pPr>
        <w:widowControl w:val="0"/>
        <w:autoSpaceDE w:val="0"/>
        <w:autoSpaceDN w:val="0"/>
        <w:adjustRightInd w:val="0"/>
        <w:spacing w:after="0" w:line="240" w:lineRule="auto"/>
        <w:jc w:val="both"/>
        <w:rPr>
          <w:rFonts w:ascii="Times New Roman" w:hAnsi="Times New Roman"/>
          <w:sz w:val="28"/>
          <w:szCs w:val="28"/>
        </w:rPr>
      </w:pP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 xml:space="preserve">И.о. начальника </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 xml:space="preserve">управления здравоохранения </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администрации муниципального</w:t>
      </w:r>
    </w:p>
    <w:p w:rsidR="00BB5232" w:rsidRDefault="00BB5232" w:rsidP="00BB5232">
      <w:pPr>
        <w:spacing w:after="0" w:line="240" w:lineRule="auto"/>
        <w:jc w:val="both"/>
        <w:rPr>
          <w:rFonts w:ascii="Times New Roman" w:hAnsi="Times New Roman"/>
          <w:bCs/>
          <w:sz w:val="28"/>
          <w:szCs w:val="28"/>
        </w:rPr>
      </w:pPr>
      <w:r>
        <w:rPr>
          <w:rFonts w:ascii="Times New Roman" w:hAnsi="Times New Roman"/>
          <w:bCs/>
          <w:sz w:val="28"/>
          <w:szCs w:val="28"/>
        </w:rPr>
        <w:t xml:space="preserve">образования город Новороссийск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О.В. Сычева</w:t>
      </w:r>
    </w:p>
    <w:p w:rsidR="00BB5232" w:rsidRDefault="00BB5232" w:rsidP="00BB5232">
      <w:pPr>
        <w:spacing w:after="0" w:line="240" w:lineRule="auto"/>
        <w:jc w:val="both"/>
        <w:rPr>
          <w:rFonts w:ascii="Times New Roman" w:hAnsi="Times New Roman"/>
          <w:sz w:val="28"/>
          <w:szCs w:val="28"/>
        </w:rPr>
      </w:pPr>
    </w:p>
    <w:p w:rsidR="00BB5232" w:rsidRDefault="00BB5232" w:rsidP="00BB5232">
      <w:pPr>
        <w:spacing w:after="0" w:line="240" w:lineRule="auto"/>
        <w:rPr>
          <w:rFonts w:ascii="Times New Roman" w:hAnsi="Times New Roman"/>
          <w:sz w:val="28"/>
          <w:szCs w:val="28"/>
        </w:rPr>
      </w:pPr>
    </w:p>
    <w:p w:rsidR="006C4E60" w:rsidRDefault="006C4E60"/>
    <w:sectPr w:rsidR="006C4E60" w:rsidSect="005E2083">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EA" w:rsidRDefault="00C676EA" w:rsidP="00CC5AC7">
      <w:pPr>
        <w:spacing w:after="0" w:line="240" w:lineRule="auto"/>
      </w:pPr>
      <w:r>
        <w:separator/>
      </w:r>
    </w:p>
  </w:endnote>
  <w:endnote w:type="continuationSeparator" w:id="0">
    <w:p w:rsidR="00C676EA" w:rsidRDefault="00C676EA" w:rsidP="00CC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EA" w:rsidRDefault="00C676EA" w:rsidP="00CC5AC7">
      <w:pPr>
        <w:spacing w:after="0" w:line="240" w:lineRule="auto"/>
      </w:pPr>
      <w:r>
        <w:separator/>
      </w:r>
    </w:p>
  </w:footnote>
  <w:footnote w:type="continuationSeparator" w:id="0">
    <w:p w:rsidR="00C676EA" w:rsidRDefault="00C676EA" w:rsidP="00CC5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EA" w:rsidRDefault="00C676EA">
    <w:pPr>
      <w:pStyle w:val="a4"/>
      <w:framePr w:wrap="around" w:vAnchor="text" w:hAnchor="margin" w:xAlign="center" w:y="1"/>
      <w:rPr>
        <w:rStyle w:val="a6"/>
        <w:rFonts w:eastAsiaTheme="majorEastAsia"/>
      </w:rPr>
    </w:pPr>
    <w:r>
      <w:rPr>
        <w:rStyle w:val="a6"/>
        <w:rFonts w:eastAsiaTheme="majorEastAsia"/>
      </w:rPr>
      <w:fldChar w:fldCharType="begin"/>
    </w:r>
    <w:r>
      <w:rPr>
        <w:rStyle w:val="a6"/>
        <w:rFonts w:eastAsiaTheme="majorEastAsia"/>
      </w:rPr>
      <w:instrText xml:space="preserve">PAGE  </w:instrText>
    </w:r>
    <w:r>
      <w:rPr>
        <w:rStyle w:val="a6"/>
        <w:rFonts w:eastAsiaTheme="majorEastAsia"/>
      </w:rPr>
      <w:fldChar w:fldCharType="end"/>
    </w:r>
  </w:p>
  <w:p w:rsidR="00C676EA" w:rsidRDefault="00C676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EA" w:rsidRDefault="00C676EA">
    <w:pPr>
      <w:pStyle w:val="a4"/>
      <w:framePr w:wrap="around" w:vAnchor="text" w:hAnchor="margin" w:xAlign="center" w:y="1"/>
      <w:rPr>
        <w:rStyle w:val="a6"/>
        <w:rFonts w:eastAsiaTheme="majorEastAsia"/>
      </w:rPr>
    </w:pPr>
  </w:p>
  <w:p w:rsidR="00C676EA" w:rsidRDefault="00C676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9AC"/>
    <w:multiLevelType w:val="hybridMultilevel"/>
    <w:tmpl w:val="346C5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E2124"/>
    <w:multiLevelType w:val="hybridMultilevel"/>
    <w:tmpl w:val="10668466"/>
    <w:lvl w:ilvl="0" w:tplc="DBFE1A8E">
      <w:start w:val="5"/>
      <w:numFmt w:val="decimal"/>
      <w:lvlText w:val="%1."/>
      <w:lvlJc w:val="left"/>
      <w:pPr>
        <w:ind w:left="182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82012"/>
    <w:multiLevelType w:val="hybridMultilevel"/>
    <w:tmpl w:val="6D167790"/>
    <w:lvl w:ilvl="0" w:tplc="CDAE247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E4F25"/>
    <w:multiLevelType w:val="hybridMultilevel"/>
    <w:tmpl w:val="1F08DF32"/>
    <w:lvl w:ilvl="0" w:tplc="F0E41D4C">
      <w:start w:val="4"/>
      <w:numFmt w:val="decimal"/>
      <w:lvlText w:val="%1."/>
      <w:lvlJc w:val="left"/>
      <w:pPr>
        <w:ind w:left="182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131535"/>
    <w:multiLevelType w:val="hybridMultilevel"/>
    <w:tmpl w:val="BFAA71B0"/>
    <w:lvl w:ilvl="0" w:tplc="7E68D11A">
      <w:start w:val="5"/>
      <w:numFmt w:val="decimal"/>
      <w:lvlText w:val="%1."/>
      <w:lvlJc w:val="left"/>
      <w:pPr>
        <w:ind w:left="21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A56A168">
      <w:start w:val="7"/>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865245"/>
    <w:multiLevelType w:val="hybridMultilevel"/>
    <w:tmpl w:val="2DEC0BBE"/>
    <w:lvl w:ilvl="0" w:tplc="E93405B0">
      <w:start w:val="2"/>
      <w:numFmt w:val="decimal"/>
      <w:lvlText w:val="%1."/>
      <w:lvlJc w:val="left"/>
      <w:pPr>
        <w:ind w:left="2186" w:hanging="360"/>
      </w:pPr>
      <w:rPr>
        <w:rFonts w:hint="default"/>
      </w:rPr>
    </w:lvl>
    <w:lvl w:ilvl="1" w:tplc="04190019" w:tentative="1">
      <w:start w:val="1"/>
      <w:numFmt w:val="lowerLetter"/>
      <w:lvlText w:val="%2."/>
      <w:lvlJc w:val="left"/>
      <w:pPr>
        <w:ind w:left="2906" w:hanging="360"/>
      </w:pPr>
    </w:lvl>
    <w:lvl w:ilvl="2" w:tplc="0419001B" w:tentative="1">
      <w:start w:val="1"/>
      <w:numFmt w:val="lowerRoman"/>
      <w:lvlText w:val="%3."/>
      <w:lvlJc w:val="right"/>
      <w:pPr>
        <w:ind w:left="3626" w:hanging="180"/>
      </w:pPr>
    </w:lvl>
    <w:lvl w:ilvl="3" w:tplc="0419000F">
      <w:start w:val="1"/>
      <w:numFmt w:val="decimal"/>
      <w:lvlText w:val="%4."/>
      <w:lvlJc w:val="left"/>
      <w:pPr>
        <w:ind w:left="4346" w:hanging="360"/>
      </w:pPr>
    </w:lvl>
    <w:lvl w:ilvl="4" w:tplc="04190019" w:tentative="1">
      <w:start w:val="1"/>
      <w:numFmt w:val="lowerLetter"/>
      <w:lvlText w:val="%5."/>
      <w:lvlJc w:val="left"/>
      <w:pPr>
        <w:ind w:left="5066" w:hanging="360"/>
      </w:pPr>
    </w:lvl>
    <w:lvl w:ilvl="5" w:tplc="0419001B" w:tentative="1">
      <w:start w:val="1"/>
      <w:numFmt w:val="lowerRoman"/>
      <w:lvlText w:val="%6."/>
      <w:lvlJc w:val="right"/>
      <w:pPr>
        <w:ind w:left="5786" w:hanging="180"/>
      </w:pPr>
    </w:lvl>
    <w:lvl w:ilvl="6" w:tplc="0419000F" w:tentative="1">
      <w:start w:val="1"/>
      <w:numFmt w:val="decimal"/>
      <w:lvlText w:val="%7."/>
      <w:lvlJc w:val="left"/>
      <w:pPr>
        <w:ind w:left="6506" w:hanging="360"/>
      </w:pPr>
    </w:lvl>
    <w:lvl w:ilvl="7" w:tplc="04190019" w:tentative="1">
      <w:start w:val="1"/>
      <w:numFmt w:val="lowerLetter"/>
      <w:lvlText w:val="%8."/>
      <w:lvlJc w:val="left"/>
      <w:pPr>
        <w:ind w:left="7226" w:hanging="360"/>
      </w:pPr>
    </w:lvl>
    <w:lvl w:ilvl="8" w:tplc="0419001B" w:tentative="1">
      <w:start w:val="1"/>
      <w:numFmt w:val="lowerRoman"/>
      <w:lvlText w:val="%9."/>
      <w:lvlJc w:val="right"/>
      <w:pPr>
        <w:ind w:left="7946" w:hanging="180"/>
      </w:pPr>
    </w:lvl>
  </w:abstractNum>
  <w:abstractNum w:abstractNumId="6" w15:restartNumberingAfterBreak="0">
    <w:nsid w:val="2AE669B9"/>
    <w:multiLevelType w:val="hybridMultilevel"/>
    <w:tmpl w:val="245A0A68"/>
    <w:lvl w:ilvl="0" w:tplc="A06A84C6">
      <w:start w:val="1"/>
      <w:numFmt w:val="decimal"/>
      <w:lvlText w:val="%1."/>
      <w:lvlJc w:val="left"/>
      <w:pPr>
        <w:ind w:left="1826" w:hanging="11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A7F4D7C0">
      <w:start w:val="8"/>
      <w:numFmt w:val="decimal"/>
      <w:lvlText w:val="%4."/>
      <w:lvlJc w:val="left"/>
      <w:pPr>
        <w:ind w:left="3228"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9959B0"/>
    <w:multiLevelType w:val="hybridMultilevel"/>
    <w:tmpl w:val="F9802BAE"/>
    <w:lvl w:ilvl="0" w:tplc="319217BE">
      <w:start w:val="6"/>
      <w:numFmt w:val="decimal"/>
      <w:lvlText w:val="%1."/>
      <w:lvlJc w:val="left"/>
      <w:pPr>
        <w:ind w:left="182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07734"/>
    <w:multiLevelType w:val="hybridMultilevel"/>
    <w:tmpl w:val="8A58FAA2"/>
    <w:lvl w:ilvl="0" w:tplc="91BE9A14">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3A103004"/>
    <w:multiLevelType w:val="hybridMultilevel"/>
    <w:tmpl w:val="40686820"/>
    <w:lvl w:ilvl="0" w:tplc="7362FAE2">
      <w:start w:val="3"/>
      <w:numFmt w:val="decimal"/>
      <w:lvlText w:val="%1."/>
      <w:lvlJc w:val="left"/>
      <w:pPr>
        <w:ind w:left="182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167EF"/>
    <w:multiLevelType w:val="hybridMultilevel"/>
    <w:tmpl w:val="AA529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710C00"/>
    <w:multiLevelType w:val="hybridMultilevel"/>
    <w:tmpl w:val="3CFE25C8"/>
    <w:lvl w:ilvl="0" w:tplc="A2228356">
      <w:start w:val="3"/>
      <w:numFmt w:val="decimal"/>
      <w:lvlText w:val="%1."/>
      <w:lvlJc w:val="left"/>
      <w:pPr>
        <w:ind w:left="182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10"/>
  </w:num>
  <w:num w:numId="6">
    <w:abstractNumId w:val="0"/>
  </w:num>
  <w:num w:numId="7">
    <w:abstractNumId w:val="8"/>
  </w:num>
  <w:num w:numId="8">
    <w:abstractNumId w:val="7"/>
  </w:num>
  <w:num w:numId="9">
    <w:abstractNumId w:val="9"/>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5232"/>
    <w:rsid w:val="000163AE"/>
    <w:rsid w:val="00031FE0"/>
    <w:rsid w:val="00051676"/>
    <w:rsid w:val="00165A9D"/>
    <w:rsid w:val="00174CC3"/>
    <w:rsid w:val="001B7DAA"/>
    <w:rsid w:val="002F430C"/>
    <w:rsid w:val="003205B5"/>
    <w:rsid w:val="00362CAE"/>
    <w:rsid w:val="00426F67"/>
    <w:rsid w:val="00477787"/>
    <w:rsid w:val="00496482"/>
    <w:rsid w:val="00501EAF"/>
    <w:rsid w:val="00537EE7"/>
    <w:rsid w:val="005E2083"/>
    <w:rsid w:val="0063104E"/>
    <w:rsid w:val="00641DE6"/>
    <w:rsid w:val="006C4E60"/>
    <w:rsid w:val="00787BA0"/>
    <w:rsid w:val="00812C0A"/>
    <w:rsid w:val="008B6A30"/>
    <w:rsid w:val="00935C7D"/>
    <w:rsid w:val="00974A42"/>
    <w:rsid w:val="009C01B0"/>
    <w:rsid w:val="009E0D2D"/>
    <w:rsid w:val="00A114F9"/>
    <w:rsid w:val="00A1458E"/>
    <w:rsid w:val="00A16284"/>
    <w:rsid w:val="00AC39AF"/>
    <w:rsid w:val="00B510EE"/>
    <w:rsid w:val="00B74087"/>
    <w:rsid w:val="00B759CC"/>
    <w:rsid w:val="00BB5232"/>
    <w:rsid w:val="00C5355B"/>
    <w:rsid w:val="00C676EA"/>
    <w:rsid w:val="00C77B85"/>
    <w:rsid w:val="00C83A53"/>
    <w:rsid w:val="00CC5AC7"/>
    <w:rsid w:val="00D35324"/>
    <w:rsid w:val="00D4463B"/>
    <w:rsid w:val="00D6531A"/>
    <w:rsid w:val="00D9567C"/>
    <w:rsid w:val="00DB1600"/>
    <w:rsid w:val="00EA3FFD"/>
    <w:rsid w:val="00F41154"/>
    <w:rsid w:val="00FA708E"/>
    <w:rsid w:val="00FB5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95B5"/>
  <w15:docId w15:val="{E6633262-4BB3-47D5-9F7B-479C8BA6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23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232"/>
    <w:pPr>
      <w:ind w:left="720"/>
      <w:contextualSpacing/>
    </w:pPr>
  </w:style>
  <w:style w:type="paragraph" w:styleId="a4">
    <w:name w:val="header"/>
    <w:basedOn w:val="a"/>
    <w:link w:val="a5"/>
    <w:rsid w:val="00BB5232"/>
    <w:pPr>
      <w:tabs>
        <w:tab w:val="center" w:pos="4677"/>
        <w:tab w:val="right" w:pos="9355"/>
      </w:tabs>
    </w:pPr>
  </w:style>
  <w:style w:type="character" w:customStyle="1" w:styleId="a5">
    <w:name w:val="Верхний колонтитул Знак"/>
    <w:basedOn w:val="a0"/>
    <w:link w:val="a4"/>
    <w:rsid w:val="00BB5232"/>
    <w:rPr>
      <w:rFonts w:ascii="Calibri" w:eastAsia="Times New Roman" w:hAnsi="Calibri" w:cs="Times New Roman"/>
      <w:lang w:eastAsia="ru-RU"/>
    </w:rPr>
  </w:style>
  <w:style w:type="character" w:styleId="a6">
    <w:name w:val="page number"/>
    <w:basedOn w:val="a0"/>
    <w:rsid w:val="00BB5232"/>
  </w:style>
  <w:style w:type="character" w:customStyle="1" w:styleId="a7">
    <w:name w:val="Заголовок Знак"/>
    <w:link w:val="a8"/>
    <w:locked/>
    <w:rsid w:val="00BB5232"/>
    <w:rPr>
      <w:b/>
      <w:sz w:val="24"/>
    </w:rPr>
  </w:style>
  <w:style w:type="paragraph" w:styleId="a8">
    <w:name w:val="Title"/>
    <w:basedOn w:val="a"/>
    <w:link w:val="a7"/>
    <w:qFormat/>
    <w:rsid w:val="00BB5232"/>
    <w:pPr>
      <w:spacing w:after="0" w:line="240" w:lineRule="auto"/>
      <w:jc w:val="center"/>
    </w:pPr>
    <w:rPr>
      <w:rFonts w:asciiTheme="minorHAnsi" w:eastAsiaTheme="minorHAnsi" w:hAnsiTheme="minorHAnsi" w:cstheme="minorBidi"/>
      <w:b/>
      <w:sz w:val="24"/>
      <w:lang w:eastAsia="en-US"/>
    </w:rPr>
  </w:style>
  <w:style w:type="character" w:customStyle="1" w:styleId="1">
    <w:name w:val="Название Знак1"/>
    <w:basedOn w:val="a0"/>
    <w:uiPriority w:val="10"/>
    <w:rsid w:val="00BB5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Подзаголовок Знак"/>
    <w:link w:val="aa"/>
    <w:locked/>
    <w:rsid w:val="00BB5232"/>
    <w:rPr>
      <w:b/>
      <w:sz w:val="24"/>
    </w:rPr>
  </w:style>
  <w:style w:type="paragraph" w:styleId="aa">
    <w:name w:val="Subtitle"/>
    <w:basedOn w:val="a"/>
    <w:link w:val="a9"/>
    <w:qFormat/>
    <w:rsid w:val="00BB5232"/>
    <w:pPr>
      <w:spacing w:after="0" w:line="240" w:lineRule="auto"/>
      <w:jc w:val="center"/>
    </w:pPr>
    <w:rPr>
      <w:rFonts w:asciiTheme="minorHAnsi" w:eastAsiaTheme="minorHAnsi" w:hAnsiTheme="minorHAnsi" w:cstheme="minorBidi"/>
      <w:b/>
      <w:sz w:val="24"/>
      <w:lang w:eastAsia="en-US"/>
    </w:rPr>
  </w:style>
  <w:style w:type="character" w:customStyle="1" w:styleId="10">
    <w:name w:val="Подзаголовок Знак1"/>
    <w:basedOn w:val="a0"/>
    <w:uiPriority w:val="11"/>
    <w:rsid w:val="00BB5232"/>
    <w:rPr>
      <w:rFonts w:asciiTheme="majorHAnsi" w:eastAsiaTheme="majorEastAsia" w:hAnsiTheme="majorHAnsi" w:cstheme="majorBidi"/>
      <w:i/>
      <w:iCs/>
      <w:color w:val="4F81BD" w:themeColor="accent1"/>
      <w:spacing w:val="15"/>
      <w:sz w:val="24"/>
      <w:szCs w:val="24"/>
      <w:lang w:eastAsia="ru-RU"/>
    </w:rPr>
  </w:style>
  <w:style w:type="table" w:styleId="ab">
    <w:name w:val="Table Grid"/>
    <w:basedOn w:val="a1"/>
    <w:uiPriority w:val="59"/>
    <w:rsid w:val="00174C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FB5E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B5E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12</Pages>
  <Words>2392</Words>
  <Characters>13638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Панова</cp:lastModifiedBy>
  <cp:revision>13</cp:revision>
  <cp:lastPrinted>2017-06-23T06:46:00Z</cp:lastPrinted>
  <dcterms:created xsi:type="dcterms:W3CDTF">2017-06-06T05:48:00Z</dcterms:created>
  <dcterms:modified xsi:type="dcterms:W3CDTF">2017-06-23T06:50:00Z</dcterms:modified>
</cp:coreProperties>
</file>