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0D" w:rsidRDefault="009B050D" w:rsidP="009B050D">
      <w:pPr>
        <w:jc w:val="center"/>
        <w:rPr>
          <w:b/>
          <w:sz w:val="28"/>
          <w:szCs w:val="28"/>
        </w:rPr>
      </w:pPr>
    </w:p>
    <w:p w:rsidR="000B5CE5" w:rsidRDefault="000B5CE5" w:rsidP="009B050D">
      <w:pPr>
        <w:jc w:val="center"/>
        <w:rPr>
          <w:b/>
          <w:sz w:val="28"/>
          <w:szCs w:val="28"/>
        </w:rPr>
      </w:pPr>
    </w:p>
    <w:p w:rsidR="000B5CE5" w:rsidRDefault="000B5CE5" w:rsidP="009B050D">
      <w:pPr>
        <w:jc w:val="center"/>
        <w:rPr>
          <w:b/>
          <w:sz w:val="28"/>
          <w:szCs w:val="28"/>
        </w:rPr>
      </w:pPr>
    </w:p>
    <w:p w:rsidR="000B5CE5" w:rsidRDefault="000B5CE5" w:rsidP="009B050D">
      <w:pPr>
        <w:jc w:val="center"/>
        <w:rPr>
          <w:b/>
          <w:sz w:val="28"/>
          <w:szCs w:val="28"/>
        </w:rPr>
      </w:pPr>
    </w:p>
    <w:p w:rsidR="000B5CE5" w:rsidRDefault="000B5CE5" w:rsidP="009B050D">
      <w:pPr>
        <w:jc w:val="center"/>
        <w:rPr>
          <w:b/>
          <w:sz w:val="28"/>
          <w:szCs w:val="28"/>
        </w:rPr>
      </w:pPr>
    </w:p>
    <w:p w:rsidR="000B5CE5" w:rsidRDefault="000B5CE5" w:rsidP="009B050D">
      <w:pPr>
        <w:jc w:val="center"/>
        <w:rPr>
          <w:b/>
          <w:sz w:val="28"/>
          <w:szCs w:val="28"/>
        </w:rPr>
      </w:pPr>
    </w:p>
    <w:p w:rsidR="000B5CE5" w:rsidRDefault="000B5CE5" w:rsidP="009B050D">
      <w:pPr>
        <w:jc w:val="center"/>
        <w:rPr>
          <w:b/>
          <w:sz w:val="28"/>
          <w:szCs w:val="28"/>
        </w:rPr>
      </w:pPr>
    </w:p>
    <w:p w:rsidR="000B5CE5" w:rsidRDefault="000B5CE5" w:rsidP="009B050D">
      <w:pPr>
        <w:jc w:val="center"/>
        <w:rPr>
          <w:b/>
          <w:sz w:val="28"/>
          <w:szCs w:val="28"/>
        </w:rPr>
      </w:pPr>
    </w:p>
    <w:p w:rsidR="000B5CE5" w:rsidRDefault="000B5CE5" w:rsidP="009B050D">
      <w:pPr>
        <w:jc w:val="center"/>
        <w:rPr>
          <w:b/>
          <w:sz w:val="28"/>
          <w:szCs w:val="28"/>
        </w:rPr>
      </w:pPr>
    </w:p>
    <w:p w:rsidR="000B5CE5" w:rsidRDefault="000B5CE5" w:rsidP="009B050D">
      <w:pPr>
        <w:jc w:val="center"/>
        <w:rPr>
          <w:b/>
          <w:sz w:val="28"/>
          <w:szCs w:val="28"/>
        </w:rPr>
      </w:pPr>
    </w:p>
    <w:p w:rsidR="000B5CE5" w:rsidRDefault="000B5CE5" w:rsidP="009B050D">
      <w:pPr>
        <w:jc w:val="center"/>
        <w:rPr>
          <w:b/>
          <w:sz w:val="28"/>
          <w:szCs w:val="28"/>
        </w:rPr>
      </w:pPr>
    </w:p>
    <w:p w:rsidR="009B050D" w:rsidRDefault="009B050D" w:rsidP="0096310F">
      <w:pPr>
        <w:jc w:val="center"/>
        <w:rPr>
          <w:b/>
          <w:sz w:val="28"/>
          <w:szCs w:val="28"/>
        </w:rPr>
      </w:pPr>
    </w:p>
    <w:p w:rsidR="00FA5312" w:rsidRPr="00DB40E0" w:rsidRDefault="00EF7704" w:rsidP="00EF7704">
      <w:pPr>
        <w:jc w:val="center"/>
        <w:rPr>
          <w:sz w:val="28"/>
        </w:rPr>
      </w:pPr>
      <w:r w:rsidRPr="00F9001F">
        <w:rPr>
          <w:rFonts w:eastAsiaTheme="minorHAnsi"/>
          <w:b/>
          <w:spacing w:val="4"/>
          <w:position w:val="6"/>
          <w:sz w:val="28"/>
          <w:szCs w:val="28"/>
          <w:lang w:eastAsia="en-US"/>
        </w:rPr>
        <w:t xml:space="preserve">Об утверждении правил пользования системами ливневой канализации в муниципальном образовании город Новороссийск </w:t>
      </w:r>
    </w:p>
    <w:p w:rsidR="00380D34" w:rsidRDefault="00380D34" w:rsidP="0096310F">
      <w:pPr>
        <w:jc w:val="both"/>
        <w:rPr>
          <w:sz w:val="28"/>
        </w:rPr>
      </w:pPr>
    </w:p>
    <w:p w:rsidR="00DC2A2D" w:rsidRDefault="00DC2A2D" w:rsidP="0096310F">
      <w:pPr>
        <w:jc w:val="both"/>
        <w:rPr>
          <w:sz w:val="28"/>
        </w:rPr>
      </w:pPr>
    </w:p>
    <w:p w:rsidR="00DC2A2D" w:rsidRPr="00DC2A2D" w:rsidRDefault="00DC2A2D" w:rsidP="00DC2A2D">
      <w:pPr>
        <w:autoSpaceDE w:val="0"/>
        <w:autoSpaceDN w:val="0"/>
        <w:adjustRightInd w:val="0"/>
        <w:ind w:firstLine="540"/>
        <w:jc w:val="both"/>
        <w:rPr>
          <w:rFonts w:eastAsiaTheme="minorHAnsi"/>
          <w:spacing w:val="4"/>
          <w:position w:val="6"/>
          <w:sz w:val="28"/>
          <w:szCs w:val="28"/>
          <w:lang w:eastAsia="en-US"/>
        </w:rPr>
      </w:pPr>
      <w:proofErr w:type="gramStart"/>
      <w:r w:rsidRPr="00DC2A2D">
        <w:rPr>
          <w:rFonts w:eastAsiaTheme="minorHAnsi"/>
          <w:spacing w:val="4"/>
          <w:position w:val="6"/>
          <w:sz w:val="28"/>
          <w:szCs w:val="28"/>
          <w:lang w:eastAsia="en-US"/>
        </w:rPr>
        <w:t xml:space="preserve">В целях упорядочения пользования ливневой канализацией в муниципальном образовании город Новороссийск и в соответствии </w:t>
      </w:r>
      <w:r w:rsidR="000B5CE5" w:rsidRPr="00DC2A2D">
        <w:rPr>
          <w:rFonts w:eastAsiaTheme="minorHAnsi"/>
          <w:spacing w:val="4"/>
          <w:position w:val="6"/>
          <w:sz w:val="28"/>
          <w:szCs w:val="28"/>
          <w:lang w:eastAsia="en-US"/>
        </w:rPr>
        <w:t>с</w:t>
      </w:r>
      <w:r w:rsidRPr="00DC2A2D">
        <w:rPr>
          <w:rFonts w:eastAsiaTheme="minorHAnsi"/>
          <w:spacing w:val="4"/>
          <w:position w:val="6"/>
          <w:sz w:val="28"/>
          <w:szCs w:val="28"/>
          <w:lang w:eastAsia="en-US"/>
        </w:rPr>
        <w:t xml:space="preserve"> </w:t>
      </w:r>
      <w:hyperlink r:id="rId7" w:history="1">
        <w:r w:rsidRPr="00DC2A2D">
          <w:rPr>
            <w:rFonts w:eastAsiaTheme="minorHAnsi"/>
            <w:spacing w:val="4"/>
            <w:position w:val="6"/>
            <w:sz w:val="28"/>
            <w:szCs w:val="28"/>
            <w:lang w:eastAsia="en-US"/>
          </w:rPr>
          <w:t>статьей 16</w:t>
        </w:r>
      </w:hyperlink>
      <w:r w:rsidRPr="00DC2A2D">
        <w:rPr>
          <w:rFonts w:eastAsiaTheme="minorHAnsi"/>
          <w:spacing w:val="4"/>
          <w:position w:val="6"/>
          <w:sz w:val="28"/>
          <w:szCs w:val="28"/>
          <w:lang w:eastAsia="en-US"/>
        </w:rPr>
        <w:t xml:space="preserve"> Федерального закона от 6 октября 2003 года № 131-ФЗ </w:t>
      </w:r>
      <w:r>
        <w:rPr>
          <w:rFonts w:eastAsiaTheme="minorHAnsi"/>
          <w:spacing w:val="4"/>
          <w:position w:val="6"/>
          <w:sz w:val="28"/>
          <w:szCs w:val="28"/>
          <w:lang w:eastAsia="en-US"/>
        </w:rPr>
        <w:t>«</w:t>
      </w:r>
      <w:r w:rsidRPr="00DC2A2D">
        <w:rPr>
          <w:rFonts w:eastAsiaTheme="minorHAnsi"/>
          <w:spacing w:val="4"/>
          <w:position w:val="6"/>
          <w:sz w:val="28"/>
          <w:szCs w:val="28"/>
          <w:lang w:eastAsia="en-US"/>
        </w:rPr>
        <w:t>Об общих принципах организации местного самоуправления в Российской Федерации</w:t>
      </w:r>
      <w:r>
        <w:rPr>
          <w:rFonts w:eastAsiaTheme="minorHAnsi"/>
          <w:spacing w:val="4"/>
          <w:position w:val="6"/>
          <w:sz w:val="28"/>
          <w:szCs w:val="28"/>
          <w:lang w:eastAsia="en-US"/>
        </w:rPr>
        <w:t>»</w:t>
      </w:r>
      <w:r w:rsidRPr="00DC2A2D">
        <w:rPr>
          <w:rFonts w:eastAsiaTheme="minorHAnsi"/>
          <w:spacing w:val="4"/>
          <w:position w:val="6"/>
          <w:sz w:val="28"/>
          <w:szCs w:val="28"/>
          <w:lang w:eastAsia="en-US"/>
        </w:rPr>
        <w:t xml:space="preserve">, </w:t>
      </w:r>
      <w:hyperlink r:id="rId8" w:history="1">
        <w:r w:rsidRPr="00DC2A2D">
          <w:rPr>
            <w:rFonts w:eastAsiaTheme="minorHAnsi"/>
            <w:spacing w:val="4"/>
            <w:position w:val="6"/>
            <w:sz w:val="28"/>
            <w:szCs w:val="28"/>
            <w:lang w:eastAsia="en-US"/>
          </w:rPr>
          <w:t>Постановлением</w:t>
        </w:r>
      </w:hyperlink>
      <w:r w:rsidRPr="00DC2A2D">
        <w:rPr>
          <w:rFonts w:eastAsiaTheme="minorHAnsi"/>
          <w:spacing w:val="4"/>
          <w:position w:val="6"/>
          <w:sz w:val="28"/>
          <w:szCs w:val="28"/>
          <w:lang w:eastAsia="en-US"/>
        </w:rPr>
        <w:t xml:space="preserve"> Правительства РФ от 13 февраля 2006 года № 83 (ред. от 17</w:t>
      </w:r>
      <w:r w:rsidR="000B5CE5">
        <w:rPr>
          <w:rFonts w:eastAsiaTheme="minorHAnsi"/>
          <w:spacing w:val="4"/>
          <w:position w:val="6"/>
          <w:sz w:val="28"/>
          <w:szCs w:val="28"/>
          <w:lang w:eastAsia="en-US"/>
        </w:rPr>
        <w:t xml:space="preserve"> апреля </w:t>
      </w:r>
      <w:r w:rsidRPr="00DC2A2D">
        <w:rPr>
          <w:rFonts w:eastAsiaTheme="minorHAnsi"/>
          <w:spacing w:val="4"/>
          <w:position w:val="6"/>
          <w:sz w:val="28"/>
          <w:szCs w:val="28"/>
          <w:lang w:eastAsia="en-US"/>
        </w:rPr>
        <w:t>2020</w:t>
      </w:r>
      <w:r w:rsidR="000B5CE5">
        <w:rPr>
          <w:rFonts w:eastAsiaTheme="minorHAnsi"/>
          <w:spacing w:val="4"/>
          <w:position w:val="6"/>
          <w:sz w:val="28"/>
          <w:szCs w:val="28"/>
          <w:lang w:eastAsia="en-US"/>
        </w:rPr>
        <w:t xml:space="preserve"> года</w:t>
      </w:r>
      <w:r w:rsidRPr="00DC2A2D">
        <w:rPr>
          <w:rFonts w:eastAsiaTheme="minorHAnsi"/>
          <w:spacing w:val="4"/>
          <w:position w:val="6"/>
          <w:sz w:val="28"/>
          <w:szCs w:val="28"/>
          <w:lang w:eastAsia="en-US"/>
        </w:rPr>
        <w:t xml:space="preserve">) </w:t>
      </w:r>
      <w:r>
        <w:rPr>
          <w:rFonts w:eastAsiaTheme="minorHAnsi"/>
          <w:spacing w:val="4"/>
          <w:position w:val="6"/>
          <w:sz w:val="28"/>
          <w:szCs w:val="28"/>
          <w:lang w:eastAsia="en-US"/>
        </w:rPr>
        <w:t>«</w:t>
      </w:r>
      <w:r w:rsidRPr="00DC2A2D">
        <w:rPr>
          <w:rFonts w:eastAsiaTheme="minorHAnsi"/>
          <w:spacing w:val="4"/>
          <w:position w:val="6"/>
          <w:sz w:val="28"/>
          <w:szCs w:val="28"/>
          <w:lang w:eastAsia="en-US"/>
        </w:rPr>
        <w:t>Об утверждении правил определения и предоставления технических условий подключения объекта капитального строительства к сетям</w:t>
      </w:r>
      <w:proofErr w:type="gramEnd"/>
      <w:r w:rsidRPr="00DC2A2D">
        <w:rPr>
          <w:rFonts w:eastAsiaTheme="minorHAnsi"/>
          <w:spacing w:val="4"/>
          <w:position w:val="6"/>
          <w:sz w:val="28"/>
          <w:szCs w:val="28"/>
          <w:lang w:eastAsia="en-US"/>
        </w:rPr>
        <w:t xml:space="preserve"> инженерно-технического обеспечения и правил подключения объекта капитального строительства к сетям инженерно-технического обеспечения</w:t>
      </w:r>
      <w:r>
        <w:rPr>
          <w:rFonts w:eastAsiaTheme="minorHAnsi"/>
          <w:spacing w:val="4"/>
          <w:position w:val="6"/>
          <w:sz w:val="28"/>
          <w:szCs w:val="28"/>
          <w:lang w:eastAsia="en-US"/>
        </w:rPr>
        <w:t>»</w:t>
      </w:r>
      <w:r w:rsidRPr="00DC2A2D">
        <w:rPr>
          <w:rFonts w:eastAsiaTheme="minorHAnsi"/>
          <w:spacing w:val="4"/>
          <w:position w:val="6"/>
          <w:sz w:val="28"/>
          <w:szCs w:val="28"/>
          <w:lang w:eastAsia="en-US"/>
        </w:rPr>
        <w:t xml:space="preserve">, </w:t>
      </w:r>
      <w:hyperlink r:id="rId9" w:history="1">
        <w:r w:rsidRPr="00DC2A2D">
          <w:rPr>
            <w:rFonts w:eastAsiaTheme="minorHAnsi"/>
            <w:spacing w:val="4"/>
            <w:position w:val="6"/>
            <w:sz w:val="28"/>
            <w:szCs w:val="28"/>
            <w:lang w:eastAsia="en-US"/>
          </w:rPr>
          <w:t>Постановлением</w:t>
        </w:r>
      </w:hyperlink>
      <w:r w:rsidRPr="00DC2A2D">
        <w:rPr>
          <w:rFonts w:eastAsiaTheme="minorHAnsi"/>
          <w:spacing w:val="4"/>
          <w:position w:val="6"/>
          <w:sz w:val="28"/>
          <w:szCs w:val="28"/>
          <w:lang w:eastAsia="en-US"/>
        </w:rPr>
        <w:t xml:space="preserve"> Правительства Российской Федерации от 12 февраля 1999 года </w:t>
      </w:r>
      <w:r>
        <w:rPr>
          <w:rFonts w:eastAsiaTheme="minorHAnsi"/>
          <w:spacing w:val="4"/>
          <w:position w:val="6"/>
          <w:sz w:val="28"/>
          <w:szCs w:val="28"/>
          <w:lang w:eastAsia="en-US"/>
        </w:rPr>
        <w:t>№</w:t>
      </w:r>
      <w:r w:rsidRPr="00DC2A2D">
        <w:rPr>
          <w:rFonts w:eastAsiaTheme="minorHAnsi"/>
          <w:spacing w:val="4"/>
          <w:position w:val="6"/>
          <w:sz w:val="28"/>
          <w:szCs w:val="28"/>
          <w:lang w:eastAsia="en-US"/>
        </w:rPr>
        <w:t xml:space="preserve"> 167 </w:t>
      </w:r>
      <w:r>
        <w:rPr>
          <w:rFonts w:eastAsiaTheme="minorHAnsi"/>
          <w:spacing w:val="4"/>
          <w:position w:val="6"/>
          <w:sz w:val="28"/>
          <w:szCs w:val="28"/>
          <w:lang w:eastAsia="en-US"/>
        </w:rPr>
        <w:t>«</w:t>
      </w:r>
      <w:r w:rsidRPr="00DC2A2D">
        <w:rPr>
          <w:rFonts w:eastAsiaTheme="minorHAnsi"/>
          <w:spacing w:val="4"/>
          <w:position w:val="6"/>
          <w:sz w:val="28"/>
          <w:szCs w:val="28"/>
          <w:lang w:eastAsia="en-US"/>
        </w:rPr>
        <w:t>Об утверждении Правил пользования системами коммунального водоснабжения и канализации в Российской Федерации</w:t>
      </w:r>
      <w:r>
        <w:rPr>
          <w:rFonts w:eastAsiaTheme="minorHAnsi"/>
          <w:spacing w:val="4"/>
          <w:position w:val="6"/>
          <w:sz w:val="28"/>
          <w:szCs w:val="28"/>
          <w:lang w:eastAsia="en-US"/>
        </w:rPr>
        <w:t>»</w:t>
      </w:r>
      <w:r w:rsidRPr="00DC2A2D">
        <w:rPr>
          <w:rFonts w:eastAsiaTheme="minorHAnsi"/>
          <w:spacing w:val="4"/>
          <w:position w:val="6"/>
          <w:sz w:val="28"/>
          <w:szCs w:val="28"/>
          <w:lang w:eastAsia="en-US"/>
        </w:rPr>
        <w:t xml:space="preserve">, руководствуясь </w:t>
      </w:r>
      <w:hyperlink r:id="rId10" w:history="1">
        <w:r w:rsidRPr="00DC2A2D">
          <w:rPr>
            <w:rFonts w:eastAsiaTheme="minorHAnsi"/>
            <w:spacing w:val="4"/>
            <w:position w:val="6"/>
            <w:sz w:val="28"/>
            <w:szCs w:val="28"/>
            <w:lang w:eastAsia="en-US"/>
          </w:rPr>
          <w:t>статьей 34</w:t>
        </w:r>
      </w:hyperlink>
      <w:r w:rsidRPr="00DC2A2D">
        <w:rPr>
          <w:rFonts w:eastAsiaTheme="minorHAnsi"/>
          <w:spacing w:val="4"/>
          <w:position w:val="6"/>
          <w:sz w:val="28"/>
          <w:szCs w:val="28"/>
          <w:lang w:eastAsia="en-US"/>
        </w:rPr>
        <w:t xml:space="preserve"> Устава муниципального образования город Новороссийск, </w:t>
      </w:r>
      <w:proofErr w:type="gramStart"/>
      <w:r w:rsidRPr="00DC2A2D">
        <w:rPr>
          <w:rFonts w:eastAsiaTheme="minorHAnsi"/>
          <w:spacing w:val="4"/>
          <w:position w:val="6"/>
          <w:sz w:val="28"/>
          <w:szCs w:val="28"/>
          <w:lang w:eastAsia="en-US"/>
        </w:rPr>
        <w:t>п</w:t>
      </w:r>
      <w:proofErr w:type="gramEnd"/>
      <w:r w:rsidR="000B5CE5">
        <w:rPr>
          <w:rFonts w:eastAsiaTheme="minorHAnsi"/>
          <w:spacing w:val="4"/>
          <w:position w:val="6"/>
          <w:sz w:val="28"/>
          <w:szCs w:val="28"/>
          <w:lang w:eastAsia="en-US"/>
        </w:rPr>
        <w:t xml:space="preserve"> </w:t>
      </w:r>
      <w:r w:rsidRPr="00DC2A2D">
        <w:rPr>
          <w:rFonts w:eastAsiaTheme="minorHAnsi"/>
          <w:spacing w:val="4"/>
          <w:position w:val="6"/>
          <w:sz w:val="28"/>
          <w:szCs w:val="28"/>
          <w:lang w:eastAsia="en-US"/>
        </w:rPr>
        <w:t>о</w:t>
      </w:r>
      <w:r w:rsidR="000B5CE5">
        <w:rPr>
          <w:rFonts w:eastAsiaTheme="minorHAnsi"/>
          <w:spacing w:val="4"/>
          <w:position w:val="6"/>
          <w:sz w:val="28"/>
          <w:szCs w:val="28"/>
          <w:lang w:eastAsia="en-US"/>
        </w:rPr>
        <w:t xml:space="preserve"> </w:t>
      </w:r>
      <w:r w:rsidRPr="00DC2A2D">
        <w:rPr>
          <w:rFonts w:eastAsiaTheme="minorHAnsi"/>
          <w:spacing w:val="4"/>
          <w:position w:val="6"/>
          <w:sz w:val="28"/>
          <w:szCs w:val="28"/>
          <w:lang w:eastAsia="en-US"/>
        </w:rPr>
        <w:t>с</w:t>
      </w:r>
      <w:r w:rsidR="000B5CE5">
        <w:rPr>
          <w:rFonts w:eastAsiaTheme="minorHAnsi"/>
          <w:spacing w:val="4"/>
          <w:position w:val="6"/>
          <w:sz w:val="28"/>
          <w:szCs w:val="28"/>
          <w:lang w:eastAsia="en-US"/>
        </w:rPr>
        <w:t xml:space="preserve"> </w:t>
      </w:r>
      <w:r w:rsidRPr="00DC2A2D">
        <w:rPr>
          <w:rFonts w:eastAsiaTheme="minorHAnsi"/>
          <w:spacing w:val="4"/>
          <w:position w:val="6"/>
          <w:sz w:val="28"/>
          <w:szCs w:val="28"/>
          <w:lang w:eastAsia="en-US"/>
        </w:rPr>
        <w:t>т</w:t>
      </w:r>
      <w:r w:rsidR="000B5CE5">
        <w:rPr>
          <w:rFonts w:eastAsiaTheme="minorHAnsi"/>
          <w:spacing w:val="4"/>
          <w:position w:val="6"/>
          <w:sz w:val="28"/>
          <w:szCs w:val="28"/>
          <w:lang w:eastAsia="en-US"/>
        </w:rPr>
        <w:t xml:space="preserve"> </w:t>
      </w:r>
      <w:r w:rsidRPr="00DC2A2D">
        <w:rPr>
          <w:rFonts w:eastAsiaTheme="minorHAnsi"/>
          <w:spacing w:val="4"/>
          <w:position w:val="6"/>
          <w:sz w:val="28"/>
          <w:szCs w:val="28"/>
          <w:lang w:eastAsia="en-US"/>
        </w:rPr>
        <w:t>а</w:t>
      </w:r>
      <w:r w:rsidR="000B5CE5">
        <w:rPr>
          <w:rFonts w:eastAsiaTheme="minorHAnsi"/>
          <w:spacing w:val="4"/>
          <w:position w:val="6"/>
          <w:sz w:val="28"/>
          <w:szCs w:val="28"/>
          <w:lang w:eastAsia="en-US"/>
        </w:rPr>
        <w:t xml:space="preserve"> </w:t>
      </w:r>
      <w:r w:rsidRPr="00DC2A2D">
        <w:rPr>
          <w:rFonts w:eastAsiaTheme="minorHAnsi"/>
          <w:spacing w:val="4"/>
          <w:position w:val="6"/>
          <w:sz w:val="28"/>
          <w:szCs w:val="28"/>
          <w:lang w:eastAsia="en-US"/>
        </w:rPr>
        <w:t>н</w:t>
      </w:r>
      <w:r w:rsidR="000B5CE5">
        <w:rPr>
          <w:rFonts w:eastAsiaTheme="minorHAnsi"/>
          <w:spacing w:val="4"/>
          <w:position w:val="6"/>
          <w:sz w:val="28"/>
          <w:szCs w:val="28"/>
          <w:lang w:eastAsia="en-US"/>
        </w:rPr>
        <w:t xml:space="preserve"> </w:t>
      </w:r>
      <w:r w:rsidRPr="00DC2A2D">
        <w:rPr>
          <w:rFonts w:eastAsiaTheme="minorHAnsi"/>
          <w:spacing w:val="4"/>
          <w:position w:val="6"/>
          <w:sz w:val="28"/>
          <w:szCs w:val="28"/>
          <w:lang w:eastAsia="en-US"/>
        </w:rPr>
        <w:t>о</w:t>
      </w:r>
      <w:r w:rsidR="000B5CE5">
        <w:rPr>
          <w:rFonts w:eastAsiaTheme="minorHAnsi"/>
          <w:spacing w:val="4"/>
          <w:position w:val="6"/>
          <w:sz w:val="28"/>
          <w:szCs w:val="28"/>
          <w:lang w:eastAsia="en-US"/>
        </w:rPr>
        <w:t xml:space="preserve"> </w:t>
      </w:r>
      <w:r w:rsidRPr="00DC2A2D">
        <w:rPr>
          <w:rFonts w:eastAsiaTheme="minorHAnsi"/>
          <w:spacing w:val="4"/>
          <w:position w:val="6"/>
          <w:sz w:val="28"/>
          <w:szCs w:val="28"/>
          <w:lang w:eastAsia="en-US"/>
        </w:rPr>
        <w:t>в</w:t>
      </w:r>
      <w:r w:rsidR="000B5CE5">
        <w:rPr>
          <w:rFonts w:eastAsiaTheme="minorHAnsi"/>
          <w:spacing w:val="4"/>
          <w:position w:val="6"/>
          <w:sz w:val="28"/>
          <w:szCs w:val="28"/>
          <w:lang w:eastAsia="en-US"/>
        </w:rPr>
        <w:t xml:space="preserve"> </w:t>
      </w:r>
      <w:r w:rsidRPr="00DC2A2D">
        <w:rPr>
          <w:rFonts w:eastAsiaTheme="minorHAnsi"/>
          <w:spacing w:val="4"/>
          <w:position w:val="6"/>
          <w:sz w:val="28"/>
          <w:szCs w:val="28"/>
          <w:lang w:eastAsia="en-US"/>
        </w:rPr>
        <w:t>л</w:t>
      </w:r>
      <w:r w:rsidR="000B5CE5">
        <w:rPr>
          <w:rFonts w:eastAsiaTheme="minorHAnsi"/>
          <w:spacing w:val="4"/>
          <w:position w:val="6"/>
          <w:sz w:val="28"/>
          <w:szCs w:val="28"/>
          <w:lang w:eastAsia="en-US"/>
        </w:rPr>
        <w:t xml:space="preserve"> </w:t>
      </w:r>
      <w:r w:rsidRPr="00DC2A2D">
        <w:rPr>
          <w:rFonts w:eastAsiaTheme="minorHAnsi"/>
          <w:spacing w:val="4"/>
          <w:position w:val="6"/>
          <w:sz w:val="28"/>
          <w:szCs w:val="28"/>
          <w:lang w:eastAsia="en-US"/>
        </w:rPr>
        <w:t>я</w:t>
      </w:r>
      <w:r w:rsidR="000B5CE5">
        <w:rPr>
          <w:rFonts w:eastAsiaTheme="minorHAnsi"/>
          <w:spacing w:val="4"/>
          <w:position w:val="6"/>
          <w:sz w:val="28"/>
          <w:szCs w:val="28"/>
          <w:lang w:eastAsia="en-US"/>
        </w:rPr>
        <w:t xml:space="preserve"> </w:t>
      </w:r>
      <w:r w:rsidRPr="00DC2A2D">
        <w:rPr>
          <w:rFonts w:eastAsiaTheme="minorHAnsi"/>
          <w:spacing w:val="4"/>
          <w:position w:val="6"/>
          <w:sz w:val="28"/>
          <w:szCs w:val="28"/>
          <w:lang w:eastAsia="en-US"/>
        </w:rPr>
        <w:t>ю:</w:t>
      </w:r>
    </w:p>
    <w:p w:rsidR="00DC2A2D" w:rsidRPr="00DC2A2D" w:rsidRDefault="00DC2A2D" w:rsidP="0009211D">
      <w:pPr>
        <w:tabs>
          <w:tab w:val="left" w:pos="851"/>
          <w:tab w:val="left" w:pos="993"/>
        </w:tabs>
        <w:ind w:firstLine="709"/>
        <w:jc w:val="both"/>
        <w:rPr>
          <w:sz w:val="28"/>
        </w:rPr>
      </w:pPr>
    </w:p>
    <w:p w:rsidR="00DC2A2D" w:rsidRPr="0009211D" w:rsidRDefault="00DC2A2D" w:rsidP="0009211D">
      <w:pPr>
        <w:pStyle w:val="a3"/>
        <w:numPr>
          <w:ilvl w:val="0"/>
          <w:numId w:val="13"/>
        </w:numPr>
        <w:tabs>
          <w:tab w:val="left" w:pos="851"/>
          <w:tab w:val="left" w:pos="993"/>
        </w:tabs>
        <w:autoSpaceDE w:val="0"/>
        <w:autoSpaceDN w:val="0"/>
        <w:adjustRightInd w:val="0"/>
        <w:ind w:left="0" w:firstLine="709"/>
        <w:jc w:val="both"/>
        <w:rPr>
          <w:rFonts w:eastAsiaTheme="minorHAnsi"/>
          <w:spacing w:val="4"/>
          <w:position w:val="6"/>
          <w:sz w:val="28"/>
          <w:szCs w:val="28"/>
          <w:lang w:eastAsia="en-US"/>
        </w:rPr>
      </w:pPr>
      <w:r w:rsidRPr="0009211D">
        <w:rPr>
          <w:rFonts w:eastAsiaTheme="minorHAnsi"/>
          <w:spacing w:val="4"/>
          <w:position w:val="6"/>
          <w:sz w:val="28"/>
          <w:szCs w:val="28"/>
          <w:lang w:eastAsia="en-US"/>
        </w:rPr>
        <w:t>Утвердить</w:t>
      </w:r>
      <w:r w:rsidR="000E6F5B" w:rsidRPr="0009211D">
        <w:rPr>
          <w:rFonts w:eastAsiaTheme="minorHAnsi"/>
          <w:spacing w:val="4"/>
          <w:position w:val="6"/>
          <w:sz w:val="28"/>
          <w:szCs w:val="28"/>
          <w:lang w:eastAsia="en-US"/>
        </w:rPr>
        <w:t xml:space="preserve"> </w:t>
      </w:r>
      <w:hyperlink r:id="rId11" w:history="1">
        <w:r w:rsidRPr="0009211D">
          <w:rPr>
            <w:rFonts w:eastAsiaTheme="minorHAnsi"/>
            <w:spacing w:val="4"/>
            <w:position w:val="6"/>
            <w:sz w:val="28"/>
            <w:szCs w:val="28"/>
            <w:lang w:eastAsia="en-US"/>
          </w:rPr>
          <w:t>правила</w:t>
        </w:r>
      </w:hyperlink>
      <w:r w:rsidRPr="0009211D">
        <w:rPr>
          <w:rFonts w:eastAsiaTheme="minorHAnsi"/>
          <w:spacing w:val="4"/>
          <w:position w:val="6"/>
          <w:sz w:val="28"/>
          <w:szCs w:val="28"/>
          <w:lang w:eastAsia="en-US"/>
        </w:rPr>
        <w:t xml:space="preserve"> пользования системами ливневой канализации в муниципальном образовании город Новороссийск в новой редакции (</w:t>
      </w:r>
      <w:r w:rsidR="00680036" w:rsidRPr="0009211D">
        <w:rPr>
          <w:rFonts w:eastAsiaTheme="minorHAnsi"/>
          <w:spacing w:val="4"/>
          <w:position w:val="6"/>
          <w:sz w:val="28"/>
          <w:szCs w:val="28"/>
          <w:lang w:eastAsia="en-US"/>
        </w:rPr>
        <w:t>Приложение №</w:t>
      </w:r>
      <w:r w:rsidR="000B5CE5">
        <w:rPr>
          <w:rFonts w:eastAsiaTheme="minorHAnsi"/>
          <w:spacing w:val="4"/>
          <w:position w:val="6"/>
          <w:sz w:val="28"/>
          <w:szCs w:val="28"/>
          <w:lang w:eastAsia="en-US"/>
        </w:rPr>
        <w:t xml:space="preserve"> </w:t>
      </w:r>
      <w:r w:rsidR="00680036" w:rsidRPr="0009211D">
        <w:rPr>
          <w:rFonts w:eastAsiaTheme="minorHAnsi"/>
          <w:spacing w:val="4"/>
          <w:position w:val="6"/>
          <w:sz w:val="28"/>
          <w:szCs w:val="28"/>
          <w:lang w:eastAsia="en-US"/>
        </w:rPr>
        <w:t>1</w:t>
      </w:r>
      <w:r w:rsidRPr="0009211D">
        <w:rPr>
          <w:rFonts w:eastAsiaTheme="minorHAnsi"/>
          <w:spacing w:val="4"/>
          <w:position w:val="6"/>
          <w:sz w:val="28"/>
          <w:szCs w:val="28"/>
          <w:lang w:eastAsia="en-US"/>
        </w:rPr>
        <w:t>).</w:t>
      </w:r>
    </w:p>
    <w:p w:rsidR="0009211D" w:rsidRPr="0085501C" w:rsidRDefault="0009211D" w:rsidP="0085501C">
      <w:pPr>
        <w:pStyle w:val="a3"/>
        <w:numPr>
          <w:ilvl w:val="0"/>
          <w:numId w:val="13"/>
        </w:numPr>
        <w:tabs>
          <w:tab w:val="left" w:pos="851"/>
          <w:tab w:val="left" w:pos="993"/>
        </w:tabs>
        <w:autoSpaceDE w:val="0"/>
        <w:autoSpaceDN w:val="0"/>
        <w:adjustRightInd w:val="0"/>
        <w:ind w:left="0" w:firstLine="709"/>
        <w:jc w:val="both"/>
        <w:rPr>
          <w:rFonts w:eastAsiaTheme="minorHAnsi"/>
          <w:spacing w:val="4"/>
          <w:position w:val="6"/>
          <w:sz w:val="28"/>
          <w:szCs w:val="28"/>
          <w:lang w:eastAsia="en-US"/>
        </w:rPr>
      </w:pPr>
      <w:r w:rsidRPr="0009211D">
        <w:rPr>
          <w:rFonts w:eastAsiaTheme="minorHAnsi"/>
          <w:spacing w:val="4"/>
          <w:position w:val="6"/>
          <w:sz w:val="28"/>
          <w:szCs w:val="28"/>
          <w:lang w:eastAsia="en-US"/>
        </w:rPr>
        <w:t xml:space="preserve">Утвердить </w:t>
      </w:r>
      <w:r w:rsidR="0085501C">
        <w:rPr>
          <w:rFonts w:eastAsiaTheme="minorHAnsi"/>
          <w:spacing w:val="4"/>
          <w:position w:val="6"/>
          <w:sz w:val="28"/>
          <w:szCs w:val="28"/>
          <w:lang w:eastAsia="en-US"/>
        </w:rPr>
        <w:t>м</w:t>
      </w:r>
      <w:r w:rsidR="0085501C" w:rsidRPr="0085501C">
        <w:rPr>
          <w:rFonts w:eastAsiaTheme="minorHAnsi"/>
          <w:spacing w:val="4"/>
          <w:position w:val="6"/>
          <w:sz w:val="28"/>
          <w:szCs w:val="28"/>
          <w:lang w:eastAsia="en-US"/>
        </w:rPr>
        <w:t>етодик</w:t>
      </w:r>
      <w:r w:rsidR="0085501C">
        <w:rPr>
          <w:rFonts w:eastAsiaTheme="minorHAnsi"/>
          <w:spacing w:val="4"/>
          <w:position w:val="6"/>
          <w:sz w:val="28"/>
          <w:szCs w:val="28"/>
          <w:lang w:eastAsia="en-US"/>
        </w:rPr>
        <w:t>у</w:t>
      </w:r>
      <w:r w:rsidR="0085501C" w:rsidRPr="0085501C">
        <w:rPr>
          <w:rFonts w:eastAsiaTheme="minorHAnsi"/>
          <w:spacing w:val="4"/>
          <w:position w:val="6"/>
          <w:sz w:val="28"/>
          <w:szCs w:val="28"/>
          <w:lang w:eastAsia="en-US"/>
        </w:rPr>
        <w:t xml:space="preserve"> определения количества ливневых стоков, отводимых с территории предприятия </w:t>
      </w:r>
      <w:r w:rsidR="0085501C" w:rsidRPr="0009211D">
        <w:rPr>
          <w:rFonts w:eastAsiaTheme="minorHAnsi"/>
          <w:spacing w:val="4"/>
          <w:position w:val="6"/>
          <w:sz w:val="28"/>
          <w:szCs w:val="28"/>
          <w:lang w:eastAsia="en-US"/>
        </w:rPr>
        <w:t>в новой редакции</w:t>
      </w:r>
      <w:r w:rsidR="0085501C">
        <w:rPr>
          <w:rFonts w:eastAsiaTheme="minorHAnsi"/>
          <w:spacing w:val="4"/>
          <w:position w:val="6"/>
          <w:sz w:val="28"/>
          <w:szCs w:val="28"/>
          <w:lang w:eastAsia="en-US"/>
        </w:rPr>
        <w:t xml:space="preserve"> </w:t>
      </w:r>
      <w:r w:rsidRPr="0085501C">
        <w:rPr>
          <w:rFonts w:eastAsiaTheme="minorHAnsi"/>
          <w:spacing w:val="4"/>
          <w:position w:val="6"/>
          <w:sz w:val="28"/>
          <w:szCs w:val="28"/>
          <w:lang w:eastAsia="en-US"/>
        </w:rPr>
        <w:t xml:space="preserve">(Приложение </w:t>
      </w:r>
      <w:r w:rsidR="000B5CE5">
        <w:rPr>
          <w:rFonts w:eastAsiaTheme="minorHAnsi"/>
          <w:spacing w:val="4"/>
          <w:position w:val="6"/>
          <w:sz w:val="28"/>
          <w:szCs w:val="28"/>
          <w:lang w:eastAsia="en-US"/>
        </w:rPr>
        <w:t xml:space="preserve">             </w:t>
      </w:r>
      <w:r w:rsidRPr="0085501C">
        <w:rPr>
          <w:rFonts w:eastAsiaTheme="minorHAnsi"/>
          <w:spacing w:val="4"/>
          <w:position w:val="6"/>
          <w:sz w:val="28"/>
          <w:szCs w:val="28"/>
          <w:lang w:eastAsia="en-US"/>
        </w:rPr>
        <w:t>№</w:t>
      </w:r>
      <w:r w:rsidR="000B5CE5">
        <w:rPr>
          <w:rFonts w:eastAsiaTheme="minorHAnsi"/>
          <w:spacing w:val="4"/>
          <w:position w:val="6"/>
          <w:sz w:val="28"/>
          <w:szCs w:val="28"/>
          <w:lang w:eastAsia="en-US"/>
        </w:rPr>
        <w:t xml:space="preserve"> </w:t>
      </w:r>
      <w:r w:rsidRPr="0085501C">
        <w:rPr>
          <w:rFonts w:eastAsiaTheme="minorHAnsi"/>
          <w:spacing w:val="4"/>
          <w:position w:val="6"/>
          <w:sz w:val="28"/>
          <w:szCs w:val="28"/>
          <w:lang w:eastAsia="en-US"/>
        </w:rPr>
        <w:t>2).</w:t>
      </w:r>
    </w:p>
    <w:p w:rsidR="0009211D" w:rsidRDefault="00DC2A2D" w:rsidP="0009211D">
      <w:pPr>
        <w:pStyle w:val="a3"/>
        <w:numPr>
          <w:ilvl w:val="0"/>
          <w:numId w:val="13"/>
        </w:numPr>
        <w:tabs>
          <w:tab w:val="left" w:pos="851"/>
          <w:tab w:val="left" w:pos="993"/>
        </w:tabs>
        <w:autoSpaceDE w:val="0"/>
        <w:autoSpaceDN w:val="0"/>
        <w:adjustRightInd w:val="0"/>
        <w:ind w:left="0" w:firstLine="709"/>
        <w:jc w:val="both"/>
        <w:rPr>
          <w:rFonts w:eastAsiaTheme="minorHAnsi"/>
          <w:spacing w:val="4"/>
          <w:position w:val="6"/>
          <w:sz w:val="28"/>
          <w:szCs w:val="28"/>
          <w:lang w:eastAsia="en-US"/>
        </w:rPr>
      </w:pPr>
      <w:r w:rsidRPr="0009211D">
        <w:rPr>
          <w:rFonts w:eastAsiaTheme="minorHAnsi"/>
          <w:spacing w:val="4"/>
          <w:position w:val="6"/>
          <w:sz w:val="28"/>
          <w:szCs w:val="28"/>
          <w:lang w:eastAsia="en-US"/>
        </w:rPr>
        <w:t>Отделу информационной политики и средств массовой информации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Новороссийск.</w:t>
      </w:r>
    </w:p>
    <w:p w:rsidR="0009211D" w:rsidRDefault="00DC2A2D" w:rsidP="0009211D">
      <w:pPr>
        <w:pStyle w:val="a3"/>
        <w:numPr>
          <w:ilvl w:val="0"/>
          <w:numId w:val="13"/>
        </w:numPr>
        <w:tabs>
          <w:tab w:val="left" w:pos="851"/>
          <w:tab w:val="left" w:pos="993"/>
        </w:tabs>
        <w:autoSpaceDE w:val="0"/>
        <w:autoSpaceDN w:val="0"/>
        <w:adjustRightInd w:val="0"/>
        <w:ind w:left="0" w:firstLine="709"/>
        <w:jc w:val="both"/>
        <w:rPr>
          <w:rFonts w:eastAsiaTheme="minorHAnsi"/>
          <w:spacing w:val="4"/>
          <w:position w:val="6"/>
          <w:sz w:val="28"/>
          <w:szCs w:val="28"/>
          <w:lang w:eastAsia="en-US"/>
        </w:rPr>
      </w:pPr>
      <w:proofErr w:type="gramStart"/>
      <w:r w:rsidRPr="0009211D">
        <w:rPr>
          <w:rFonts w:eastAsiaTheme="minorHAnsi"/>
          <w:spacing w:val="4"/>
          <w:position w:val="6"/>
          <w:sz w:val="28"/>
          <w:szCs w:val="28"/>
          <w:lang w:eastAsia="en-US"/>
        </w:rPr>
        <w:t>Контроль за</w:t>
      </w:r>
      <w:proofErr w:type="gramEnd"/>
      <w:r w:rsidRPr="0009211D">
        <w:rPr>
          <w:rFonts w:eastAsiaTheme="minorHAnsi"/>
          <w:spacing w:val="4"/>
          <w:position w:val="6"/>
          <w:sz w:val="28"/>
          <w:szCs w:val="28"/>
          <w:lang w:eastAsia="en-US"/>
        </w:rPr>
        <w:t xml:space="preserve"> выполнением настоящего постановления возложить на заместителя главы муниципального образования </w:t>
      </w:r>
      <w:proofErr w:type="spellStart"/>
      <w:r w:rsidRPr="0009211D">
        <w:rPr>
          <w:rFonts w:eastAsiaTheme="minorHAnsi"/>
          <w:spacing w:val="4"/>
          <w:position w:val="6"/>
          <w:sz w:val="28"/>
          <w:szCs w:val="28"/>
          <w:lang w:eastAsia="en-US"/>
        </w:rPr>
        <w:t>Служалого</w:t>
      </w:r>
      <w:proofErr w:type="spellEnd"/>
      <w:r w:rsidRPr="0009211D">
        <w:rPr>
          <w:rFonts w:eastAsiaTheme="minorHAnsi"/>
          <w:spacing w:val="4"/>
          <w:position w:val="6"/>
          <w:sz w:val="28"/>
          <w:szCs w:val="28"/>
          <w:lang w:eastAsia="en-US"/>
        </w:rPr>
        <w:t xml:space="preserve"> А.В.</w:t>
      </w:r>
    </w:p>
    <w:p w:rsidR="00DC2A2D" w:rsidRPr="0009211D" w:rsidRDefault="00DC2A2D" w:rsidP="0009211D">
      <w:pPr>
        <w:pStyle w:val="a3"/>
        <w:numPr>
          <w:ilvl w:val="0"/>
          <w:numId w:val="13"/>
        </w:numPr>
        <w:tabs>
          <w:tab w:val="left" w:pos="851"/>
          <w:tab w:val="left" w:pos="993"/>
        </w:tabs>
        <w:autoSpaceDE w:val="0"/>
        <w:autoSpaceDN w:val="0"/>
        <w:adjustRightInd w:val="0"/>
        <w:ind w:left="0" w:firstLine="709"/>
        <w:jc w:val="both"/>
        <w:rPr>
          <w:rFonts w:eastAsiaTheme="minorHAnsi"/>
          <w:spacing w:val="4"/>
          <w:position w:val="6"/>
          <w:sz w:val="28"/>
          <w:szCs w:val="28"/>
          <w:lang w:eastAsia="en-US"/>
        </w:rPr>
      </w:pPr>
      <w:r w:rsidRPr="0009211D">
        <w:rPr>
          <w:rFonts w:eastAsiaTheme="minorHAnsi"/>
          <w:spacing w:val="4"/>
          <w:position w:val="6"/>
          <w:sz w:val="28"/>
          <w:szCs w:val="28"/>
          <w:lang w:eastAsia="en-US"/>
        </w:rPr>
        <w:t>Настоящее постановление вступает в силу со дня официального опубликования.</w:t>
      </w:r>
    </w:p>
    <w:p w:rsidR="0002658E" w:rsidRPr="0002658E" w:rsidRDefault="0002658E" w:rsidP="0002658E">
      <w:pPr>
        <w:autoSpaceDE w:val="0"/>
        <w:autoSpaceDN w:val="0"/>
        <w:adjustRightInd w:val="0"/>
        <w:ind w:firstLine="540"/>
        <w:jc w:val="both"/>
        <w:rPr>
          <w:rFonts w:eastAsiaTheme="minorHAnsi"/>
          <w:spacing w:val="4"/>
          <w:position w:val="6"/>
          <w:sz w:val="28"/>
          <w:szCs w:val="28"/>
          <w:lang w:eastAsia="en-US"/>
        </w:rPr>
      </w:pPr>
    </w:p>
    <w:p w:rsidR="00FA5312" w:rsidRPr="00A61DCC" w:rsidRDefault="00FA5312" w:rsidP="00A61DCC">
      <w:pPr>
        <w:tabs>
          <w:tab w:val="left" w:pos="993"/>
          <w:tab w:val="left" w:pos="1995"/>
        </w:tabs>
        <w:jc w:val="both"/>
        <w:rPr>
          <w:sz w:val="28"/>
          <w:szCs w:val="28"/>
        </w:rPr>
      </w:pPr>
      <w:r w:rsidRPr="00A61DCC">
        <w:rPr>
          <w:sz w:val="28"/>
          <w:szCs w:val="28"/>
        </w:rPr>
        <w:t xml:space="preserve">Глава </w:t>
      </w:r>
      <w:r w:rsidR="00A61DCC">
        <w:rPr>
          <w:sz w:val="28"/>
          <w:szCs w:val="28"/>
        </w:rPr>
        <w:tab/>
      </w:r>
    </w:p>
    <w:p w:rsidR="00E449E4" w:rsidRDefault="00FA5312" w:rsidP="00A61DCC">
      <w:pPr>
        <w:tabs>
          <w:tab w:val="left" w:pos="993"/>
        </w:tabs>
        <w:jc w:val="both"/>
        <w:rPr>
          <w:sz w:val="28"/>
          <w:szCs w:val="28"/>
        </w:rPr>
      </w:pPr>
      <w:r w:rsidRPr="00A61DCC">
        <w:rPr>
          <w:sz w:val="28"/>
          <w:szCs w:val="28"/>
        </w:rPr>
        <w:t>муниципального образования</w:t>
      </w:r>
      <w:r w:rsidRPr="00A8237F">
        <w:rPr>
          <w:sz w:val="28"/>
          <w:szCs w:val="28"/>
        </w:rPr>
        <w:t xml:space="preserve">    </w:t>
      </w:r>
      <w:r w:rsidR="0002658E">
        <w:rPr>
          <w:sz w:val="28"/>
          <w:szCs w:val="28"/>
        </w:rPr>
        <w:t xml:space="preserve">                                                       </w:t>
      </w:r>
      <w:r w:rsidRPr="00A8237F">
        <w:rPr>
          <w:sz w:val="28"/>
          <w:szCs w:val="28"/>
        </w:rPr>
        <w:t>И.А. Дяченко</w:t>
      </w:r>
    </w:p>
    <w:p w:rsidR="005555D0" w:rsidRDefault="005555D0" w:rsidP="00A61DCC">
      <w:pPr>
        <w:tabs>
          <w:tab w:val="left" w:pos="993"/>
        </w:tabs>
        <w:jc w:val="both"/>
        <w:rPr>
          <w:sz w:val="28"/>
          <w:szCs w:val="28"/>
        </w:rPr>
      </w:pPr>
    </w:p>
    <w:p w:rsidR="005555D0" w:rsidRDefault="005555D0" w:rsidP="005555D0">
      <w:pPr>
        <w:pStyle w:val="ConsPlusNormal"/>
        <w:jc w:val="both"/>
      </w:pPr>
    </w:p>
    <w:p w:rsidR="005555D0" w:rsidRDefault="005555D0" w:rsidP="005555D0">
      <w:pPr>
        <w:pStyle w:val="ConsPlusNormal"/>
        <w:ind w:left="5387" w:right="-143"/>
        <w:outlineLvl w:val="0"/>
        <w:rPr>
          <w:rFonts w:ascii="Times New Roman" w:hAnsi="Times New Roman" w:cs="Times New Roman"/>
          <w:sz w:val="28"/>
          <w:szCs w:val="28"/>
        </w:rPr>
      </w:pPr>
      <w:r w:rsidRPr="00FF0BCF">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5555D0" w:rsidRPr="00FF0BCF" w:rsidRDefault="005555D0" w:rsidP="005555D0">
      <w:pPr>
        <w:pStyle w:val="ConsPlusNormal"/>
        <w:ind w:left="5387" w:right="-143"/>
        <w:outlineLvl w:val="0"/>
        <w:rPr>
          <w:rFonts w:ascii="Times New Roman" w:hAnsi="Times New Roman" w:cs="Times New Roman"/>
          <w:sz w:val="28"/>
          <w:szCs w:val="28"/>
        </w:rPr>
      </w:pPr>
    </w:p>
    <w:p w:rsidR="005555D0" w:rsidRPr="009E5A93" w:rsidRDefault="005555D0" w:rsidP="005555D0">
      <w:pPr>
        <w:autoSpaceDE w:val="0"/>
        <w:autoSpaceDN w:val="0"/>
        <w:adjustRightInd w:val="0"/>
        <w:ind w:left="5387"/>
        <w:rPr>
          <w:sz w:val="28"/>
          <w:szCs w:val="28"/>
        </w:rPr>
      </w:pPr>
      <w:r w:rsidRPr="009E5A93">
        <w:rPr>
          <w:sz w:val="28"/>
          <w:szCs w:val="28"/>
        </w:rPr>
        <w:t>Утверждена</w:t>
      </w:r>
    </w:p>
    <w:p w:rsidR="005555D0" w:rsidRPr="009E5A93" w:rsidRDefault="005555D0" w:rsidP="005555D0">
      <w:pPr>
        <w:autoSpaceDE w:val="0"/>
        <w:autoSpaceDN w:val="0"/>
        <w:adjustRightInd w:val="0"/>
        <w:ind w:left="5387"/>
        <w:rPr>
          <w:sz w:val="28"/>
          <w:szCs w:val="28"/>
        </w:rPr>
      </w:pPr>
      <w:r w:rsidRPr="009E5A93">
        <w:rPr>
          <w:sz w:val="28"/>
          <w:szCs w:val="28"/>
        </w:rPr>
        <w:t>постановлением</w:t>
      </w:r>
    </w:p>
    <w:p w:rsidR="005555D0" w:rsidRPr="009E5A93" w:rsidRDefault="005555D0" w:rsidP="005555D0">
      <w:pPr>
        <w:autoSpaceDE w:val="0"/>
        <w:autoSpaceDN w:val="0"/>
        <w:adjustRightInd w:val="0"/>
        <w:ind w:left="5387"/>
        <w:rPr>
          <w:sz w:val="28"/>
          <w:szCs w:val="28"/>
        </w:rPr>
      </w:pPr>
      <w:r w:rsidRPr="009E5A93">
        <w:rPr>
          <w:sz w:val="28"/>
          <w:szCs w:val="28"/>
        </w:rPr>
        <w:t>администрации муниципального</w:t>
      </w:r>
    </w:p>
    <w:p w:rsidR="005555D0" w:rsidRPr="009E5A93" w:rsidRDefault="005555D0" w:rsidP="005555D0">
      <w:pPr>
        <w:autoSpaceDE w:val="0"/>
        <w:autoSpaceDN w:val="0"/>
        <w:adjustRightInd w:val="0"/>
        <w:ind w:left="5387"/>
        <w:rPr>
          <w:sz w:val="28"/>
          <w:szCs w:val="28"/>
        </w:rPr>
      </w:pPr>
      <w:r w:rsidRPr="009E5A93">
        <w:rPr>
          <w:sz w:val="28"/>
          <w:szCs w:val="28"/>
        </w:rPr>
        <w:t>образования город Новороссийск</w:t>
      </w:r>
    </w:p>
    <w:p w:rsidR="005555D0" w:rsidRPr="009E5A93" w:rsidRDefault="005555D0" w:rsidP="005555D0">
      <w:pPr>
        <w:autoSpaceDE w:val="0"/>
        <w:autoSpaceDN w:val="0"/>
        <w:adjustRightInd w:val="0"/>
        <w:ind w:left="5387"/>
        <w:rPr>
          <w:sz w:val="28"/>
          <w:szCs w:val="28"/>
        </w:rPr>
      </w:pPr>
      <w:r w:rsidRPr="009E5A93">
        <w:rPr>
          <w:sz w:val="28"/>
          <w:szCs w:val="28"/>
        </w:rPr>
        <w:t>от ___________ 2020 г. №</w:t>
      </w:r>
    </w:p>
    <w:p w:rsidR="005555D0" w:rsidRDefault="005555D0" w:rsidP="005555D0">
      <w:pPr>
        <w:pStyle w:val="ConsPlusNormal"/>
        <w:jc w:val="both"/>
        <w:rPr>
          <w:rFonts w:ascii="Times New Roman" w:hAnsi="Times New Roman" w:cs="Times New Roman"/>
          <w:sz w:val="28"/>
          <w:szCs w:val="28"/>
        </w:rPr>
      </w:pPr>
    </w:p>
    <w:p w:rsidR="005555D0" w:rsidRDefault="005555D0" w:rsidP="005555D0">
      <w:pPr>
        <w:pStyle w:val="ConsPlusNormal"/>
        <w:jc w:val="both"/>
        <w:rPr>
          <w:rFonts w:ascii="Times New Roman" w:hAnsi="Times New Roman" w:cs="Times New Roman"/>
          <w:sz w:val="28"/>
          <w:szCs w:val="28"/>
        </w:rPr>
      </w:pPr>
    </w:p>
    <w:p w:rsidR="005555D0" w:rsidRDefault="005555D0" w:rsidP="005555D0">
      <w:pPr>
        <w:pStyle w:val="ConsPlusNormal"/>
        <w:jc w:val="both"/>
        <w:rPr>
          <w:rFonts w:ascii="Times New Roman" w:hAnsi="Times New Roman" w:cs="Times New Roman"/>
          <w:sz w:val="28"/>
          <w:szCs w:val="28"/>
        </w:rPr>
      </w:pPr>
    </w:p>
    <w:p w:rsidR="005555D0" w:rsidRPr="006472DC" w:rsidRDefault="005555D0" w:rsidP="005555D0">
      <w:pPr>
        <w:pStyle w:val="ConsPlusNormal"/>
        <w:jc w:val="both"/>
        <w:rPr>
          <w:rFonts w:ascii="Times New Roman" w:hAnsi="Times New Roman" w:cs="Times New Roman"/>
          <w:sz w:val="28"/>
          <w:szCs w:val="28"/>
        </w:rPr>
      </w:pPr>
    </w:p>
    <w:p w:rsidR="005555D0" w:rsidRPr="006472DC" w:rsidRDefault="005555D0" w:rsidP="005555D0">
      <w:pPr>
        <w:pStyle w:val="ConsPlusTitle"/>
        <w:jc w:val="center"/>
        <w:rPr>
          <w:rFonts w:ascii="Times New Roman" w:hAnsi="Times New Roman" w:cs="Times New Roman"/>
          <w:b w:val="0"/>
          <w:sz w:val="28"/>
          <w:szCs w:val="28"/>
        </w:rPr>
      </w:pPr>
      <w:bookmarkStart w:id="0" w:name="P39"/>
      <w:bookmarkEnd w:id="0"/>
      <w:r>
        <w:rPr>
          <w:rFonts w:ascii="Times New Roman" w:hAnsi="Times New Roman" w:cs="Times New Roman"/>
          <w:b w:val="0"/>
          <w:sz w:val="28"/>
          <w:szCs w:val="28"/>
        </w:rPr>
        <w:t>П</w:t>
      </w:r>
      <w:r w:rsidRPr="006472DC">
        <w:rPr>
          <w:rFonts w:ascii="Times New Roman" w:hAnsi="Times New Roman" w:cs="Times New Roman"/>
          <w:b w:val="0"/>
          <w:sz w:val="28"/>
          <w:szCs w:val="28"/>
        </w:rPr>
        <w:t>равила</w:t>
      </w:r>
    </w:p>
    <w:p w:rsidR="005555D0" w:rsidRPr="006472DC" w:rsidRDefault="005555D0" w:rsidP="005555D0">
      <w:pPr>
        <w:pStyle w:val="ConsPlusTitle"/>
        <w:jc w:val="center"/>
        <w:rPr>
          <w:rFonts w:ascii="Times New Roman" w:hAnsi="Times New Roman" w:cs="Times New Roman"/>
          <w:b w:val="0"/>
          <w:sz w:val="28"/>
          <w:szCs w:val="28"/>
        </w:rPr>
      </w:pPr>
      <w:r w:rsidRPr="006472DC">
        <w:rPr>
          <w:rFonts w:ascii="Times New Roman" w:hAnsi="Times New Roman" w:cs="Times New Roman"/>
          <w:b w:val="0"/>
          <w:sz w:val="28"/>
          <w:szCs w:val="28"/>
        </w:rPr>
        <w:t xml:space="preserve"> пользования системами ливневой канализации в муниципальном образовани</w:t>
      </w:r>
      <w:r>
        <w:rPr>
          <w:rFonts w:ascii="Times New Roman" w:hAnsi="Times New Roman" w:cs="Times New Roman"/>
          <w:b w:val="0"/>
          <w:sz w:val="28"/>
          <w:szCs w:val="28"/>
        </w:rPr>
        <w:t>и</w:t>
      </w:r>
      <w:r w:rsidRPr="006472DC">
        <w:rPr>
          <w:rFonts w:ascii="Times New Roman" w:hAnsi="Times New Roman" w:cs="Times New Roman"/>
          <w:b w:val="0"/>
          <w:sz w:val="28"/>
          <w:szCs w:val="28"/>
        </w:rPr>
        <w:t xml:space="preserve"> город Новороссийск</w:t>
      </w:r>
    </w:p>
    <w:p w:rsidR="005555D0" w:rsidRDefault="005555D0" w:rsidP="005555D0">
      <w:pPr>
        <w:pStyle w:val="ConsPlusNormal"/>
        <w:jc w:val="both"/>
      </w:pPr>
    </w:p>
    <w:p w:rsidR="005555D0" w:rsidRDefault="005555D0" w:rsidP="005555D0">
      <w:pPr>
        <w:pStyle w:val="ConsPlusNormal"/>
        <w:ind w:firstLine="540"/>
        <w:jc w:val="both"/>
        <w:rPr>
          <w:rFonts w:ascii="Times New Roman" w:hAnsi="Times New Roman" w:cs="Times New Roman"/>
          <w:sz w:val="28"/>
          <w:szCs w:val="28"/>
        </w:rPr>
      </w:pPr>
      <w:proofErr w:type="gramStart"/>
      <w:r w:rsidRPr="006472DC">
        <w:rPr>
          <w:rFonts w:ascii="Times New Roman" w:hAnsi="Times New Roman" w:cs="Times New Roman"/>
          <w:sz w:val="28"/>
          <w:szCs w:val="28"/>
        </w:rPr>
        <w:t xml:space="preserve">Настоящие Правила пользования системами ливневой канализации в муниципальном образовании город Новороссийск (далее - Правила) разработаны на основании Водного </w:t>
      </w:r>
      <w:hyperlink r:id="rId12" w:history="1">
        <w:r w:rsidRPr="006472DC">
          <w:rPr>
            <w:rFonts w:ascii="Times New Roman" w:hAnsi="Times New Roman" w:cs="Times New Roman"/>
            <w:sz w:val="28"/>
            <w:szCs w:val="28"/>
          </w:rPr>
          <w:t>кодекса</w:t>
        </w:r>
      </w:hyperlink>
      <w:r w:rsidRPr="006472DC">
        <w:rPr>
          <w:rFonts w:ascii="Times New Roman" w:hAnsi="Times New Roman" w:cs="Times New Roman"/>
          <w:sz w:val="28"/>
          <w:szCs w:val="28"/>
        </w:rPr>
        <w:t xml:space="preserve"> Российской Федерации, Федерального </w:t>
      </w:r>
      <w:hyperlink r:id="rId13" w:history="1">
        <w:r w:rsidRPr="006472DC">
          <w:rPr>
            <w:rFonts w:ascii="Times New Roman" w:hAnsi="Times New Roman" w:cs="Times New Roman"/>
            <w:sz w:val="28"/>
            <w:szCs w:val="28"/>
          </w:rPr>
          <w:t>закона</w:t>
        </w:r>
      </w:hyperlink>
      <w:r w:rsidRPr="006472DC">
        <w:rPr>
          <w:rFonts w:ascii="Times New Roman" w:hAnsi="Times New Roman" w:cs="Times New Roman"/>
          <w:sz w:val="28"/>
          <w:szCs w:val="28"/>
        </w:rPr>
        <w:t xml:space="preserve"> от 10 января 2002 года № 7-ФЗ «Об охране окружающей среды», Федерального </w:t>
      </w:r>
      <w:hyperlink r:id="rId14" w:history="1">
        <w:r w:rsidRPr="006472DC">
          <w:rPr>
            <w:rFonts w:ascii="Times New Roman" w:hAnsi="Times New Roman" w:cs="Times New Roman"/>
            <w:sz w:val="28"/>
            <w:szCs w:val="28"/>
          </w:rPr>
          <w:t>закона</w:t>
        </w:r>
      </w:hyperlink>
      <w:r w:rsidRPr="006472DC">
        <w:rPr>
          <w:rFonts w:ascii="Times New Roman" w:hAnsi="Times New Roman" w:cs="Times New Roman"/>
          <w:sz w:val="28"/>
          <w:szCs w:val="28"/>
        </w:rPr>
        <w:t xml:space="preserve"> от 30 марта 1999 года № 52-ФЗ «О санитарно-эпидемиологическом благополучии населения», </w:t>
      </w:r>
      <w:hyperlink r:id="rId15" w:history="1">
        <w:r w:rsidRPr="006472DC">
          <w:rPr>
            <w:rFonts w:ascii="Times New Roman" w:hAnsi="Times New Roman" w:cs="Times New Roman"/>
            <w:sz w:val="28"/>
            <w:szCs w:val="28"/>
          </w:rPr>
          <w:t>Постановления</w:t>
        </w:r>
      </w:hyperlink>
      <w:r w:rsidRPr="006472DC">
        <w:rPr>
          <w:rFonts w:ascii="Times New Roman" w:hAnsi="Times New Roman" w:cs="Times New Roman"/>
          <w:sz w:val="28"/>
          <w:szCs w:val="28"/>
        </w:rPr>
        <w:t xml:space="preserve"> Правительства Российской Федерации от 12 февраля 1999 года № 167 «Об утверждении Правил пользования системами коммунального</w:t>
      </w:r>
      <w:proofErr w:type="gramEnd"/>
      <w:r w:rsidRPr="006472DC">
        <w:rPr>
          <w:rFonts w:ascii="Times New Roman" w:hAnsi="Times New Roman" w:cs="Times New Roman"/>
          <w:sz w:val="28"/>
          <w:szCs w:val="28"/>
        </w:rPr>
        <w:t xml:space="preserve"> водоснабжения и канализации в Российской Федерации», </w:t>
      </w:r>
      <w:hyperlink r:id="rId16" w:history="1">
        <w:r w:rsidRPr="006472DC">
          <w:rPr>
            <w:rFonts w:ascii="Times New Roman" w:hAnsi="Times New Roman" w:cs="Times New Roman"/>
            <w:sz w:val="28"/>
            <w:szCs w:val="28"/>
          </w:rPr>
          <w:t>Постановления</w:t>
        </w:r>
      </w:hyperlink>
      <w:r w:rsidRPr="006472DC">
        <w:rPr>
          <w:rFonts w:ascii="Times New Roman" w:hAnsi="Times New Roman" w:cs="Times New Roman"/>
          <w:sz w:val="28"/>
          <w:szCs w:val="28"/>
        </w:rPr>
        <w:t xml:space="preserve"> Правительства Российской Федерации от 13 февраля 2006 года № 83  </w:t>
      </w:r>
      <w:proofErr w:type="gramStart"/>
      <w:r w:rsidRPr="006472DC">
        <w:rPr>
          <w:rFonts w:ascii="Times New Roman" w:hAnsi="Times New Roman" w:cs="Times New Roman"/>
          <w:sz w:val="28"/>
          <w:szCs w:val="28"/>
        </w:rPr>
        <w:t xml:space="preserve">( </w:t>
      </w:r>
      <w:proofErr w:type="gramEnd"/>
      <w:r w:rsidRPr="006472DC">
        <w:rPr>
          <w:rFonts w:ascii="Times New Roman" w:hAnsi="Times New Roman" w:cs="Times New Roman"/>
          <w:sz w:val="28"/>
          <w:szCs w:val="28"/>
        </w:rPr>
        <w:t xml:space="preserve">ред. 17.04.2020)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Санитарных правил и норм - </w:t>
      </w:r>
      <w:hyperlink r:id="rId17" w:history="1">
        <w:r w:rsidRPr="006472DC">
          <w:rPr>
            <w:rFonts w:ascii="Times New Roman" w:hAnsi="Times New Roman" w:cs="Times New Roman"/>
            <w:sz w:val="28"/>
            <w:szCs w:val="28"/>
          </w:rPr>
          <w:t>СанПиН 2.1.5.980-00</w:t>
        </w:r>
      </w:hyperlink>
      <w:r w:rsidRPr="006472DC">
        <w:rPr>
          <w:rFonts w:ascii="Times New Roman" w:hAnsi="Times New Roman" w:cs="Times New Roman"/>
          <w:sz w:val="28"/>
          <w:szCs w:val="28"/>
        </w:rPr>
        <w:t xml:space="preserve"> "Гигиенические требования к охране поверхностных вод», </w:t>
      </w:r>
      <w:hyperlink r:id="rId18" w:history="1">
        <w:r w:rsidRPr="006472DC">
          <w:rPr>
            <w:rFonts w:ascii="Times New Roman" w:hAnsi="Times New Roman" w:cs="Times New Roman"/>
            <w:sz w:val="28"/>
            <w:szCs w:val="28"/>
          </w:rPr>
          <w:t>Устава</w:t>
        </w:r>
      </w:hyperlink>
      <w:r w:rsidRPr="006472DC">
        <w:rPr>
          <w:rFonts w:ascii="Times New Roman" w:hAnsi="Times New Roman" w:cs="Times New Roman"/>
          <w:sz w:val="28"/>
          <w:szCs w:val="28"/>
        </w:rPr>
        <w:t xml:space="preserve"> муниципального образования город Новороссийск.</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Настоящие Правила устанавливают требования к приему, сбросу поверхностных сточных и дренажных вод в систему ливневой канализации муниципального образования город Новороссийск (далее - система ливневой канализации), нормативам сброса, а также порядок контроля состава и свой</w:t>
      </w:r>
      <w:proofErr w:type="gramStart"/>
      <w:r w:rsidRPr="006472DC">
        <w:rPr>
          <w:rFonts w:ascii="Times New Roman" w:hAnsi="Times New Roman" w:cs="Times New Roman"/>
          <w:sz w:val="28"/>
          <w:szCs w:val="28"/>
        </w:rPr>
        <w:t>ств ст</w:t>
      </w:r>
      <w:proofErr w:type="gramEnd"/>
      <w:r w:rsidRPr="006472DC">
        <w:rPr>
          <w:rFonts w:ascii="Times New Roman" w:hAnsi="Times New Roman" w:cs="Times New Roman"/>
          <w:sz w:val="28"/>
          <w:szCs w:val="28"/>
        </w:rPr>
        <w:t>оков, принимаемых в систему ливневой канализации.</w:t>
      </w:r>
    </w:p>
    <w:p w:rsidR="005555D0" w:rsidRPr="006472DC" w:rsidRDefault="005555D0" w:rsidP="005555D0">
      <w:pPr>
        <w:pStyle w:val="ConsPlusNormal"/>
        <w:ind w:firstLine="540"/>
        <w:jc w:val="both"/>
        <w:rPr>
          <w:rFonts w:ascii="Times New Roman" w:hAnsi="Times New Roman" w:cs="Times New Roman"/>
          <w:sz w:val="28"/>
          <w:szCs w:val="28"/>
        </w:rPr>
      </w:pPr>
      <w:proofErr w:type="gramStart"/>
      <w:r w:rsidRPr="006472DC">
        <w:rPr>
          <w:rFonts w:ascii="Times New Roman" w:hAnsi="Times New Roman" w:cs="Times New Roman"/>
          <w:sz w:val="28"/>
          <w:szCs w:val="28"/>
        </w:rPr>
        <w:t>Настоящие Правила регулируют взаимоотношения между абонентами и эксплуатирующей организацией города Новороссийска в сфере пользования системой ливневой канализации и являются обязательными для всех абонентов независимо от их организационно-правовой формы, за исключением многоквартирных жилых домов и индивидуальных жилых домов, а также зданий, находящихся в хозяйственном ведении, либо в оперативном управлении организаций, финансируемых за счет средств бюджета различных уровней.</w:t>
      </w:r>
      <w:proofErr w:type="gramEnd"/>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Настоящие Правила направлены на повышение эффективности работы </w:t>
      </w:r>
      <w:r w:rsidRPr="006472DC">
        <w:rPr>
          <w:rFonts w:ascii="Times New Roman" w:hAnsi="Times New Roman" w:cs="Times New Roman"/>
          <w:sz w:val="28"/>
          <w:szCs w:val="28"/>
        </w:rPr>
        <w:lastRenderedPageBreak/>
        <w:t>инженерных сетей и сооружений системы ливневой канализации, обеспечение их эксплуатации, увеличение срока службы коллекторов, обеспечение охраны водных объектов от загрязнения поверхностными стоками. Эксплуатирующая организация руководствуется настоящими Правилами при определении абонентам условий сброса поверхностных сточных вод по существующей и проектируемой системе ливневой канализации, при проведении контроля соблюдения абонентами установленных нормативов сброса, а также условий приема загрязняющих веществ.</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Отношения, не урегулированные настоящими Правилами, определяются договором между сторонами.</w:t>
      </w:r>
    </w:p>
    <w:p w:rsidR="005555D0" w:rsidRPr="006472DC" w:rsidRDefault="005555D0" w:rsidP="005555D0">
      <w:pPr>
        <w:pStyle w:val="ConsPlusNormal"/>
        <w:jc w:val="both"/>
        <w:rPr>
          <w:rFonts w:ascii="Times New Roman" w:hAnsi="Times New Roman" w:cs="Times New Roman"/>
          <w:sz w:val="28"/>
          <w:szCs w:val="28"/>
        </w:rPr>
      </w:pPr>
    </w:p>
    <w:p w:rsidR="005555D0" w:rsidRPr="006472DC" w:rsidRDefault="005555D0" w:rsidP="005555D0">
      <w:pPr>
        <w:pStyle w:val="ConsPlusTitle"/>
        <w:jc w:val="center"/>
        <w:outlineLvl w:val="1"/>
        <w:rPr>
          <w:rFonts w:ascii="Times New Roman" w:hAnsi="Times New Roman" w:cs="Times New Roman"/>
          <w:b w:val="0"/>
          <w:sz w:val="28"/>
          <w:szCs w:val="28"/>
        </w:rPr>
      </w:pPr>
      <w:r w:rsidRPr="006472DC">
        <w:rPr>
          <w:rFonts w:ascii="Times New Roman" w:hAnsi="Times New Roman" w:cs="Times New Roman"/>
          <w:b w:val="0"/>
          <w:sz w:val="28"/>
          <w:szCs w:val="28"/>
        </w:rPr>
        <w:t xml:space="preserve">1. Основные понятия и термины, используемые в </w:t>
      </w:r>
      <w:proofErr w:type="gramStart"/>
      <w:r w:rsidRPr="006472DC">
        <w:rPr>
          <w:rFonts w:ascii="Times New Roman" w:hAnsi="Times New Roman" w:cs="Times New Roman"/>
          <w:b w:val="0"/>
          <w:sz w:val="28"/>
          <w:szCs w:val="28"/>
        </w:rPr>
        <w:t>Правилах</w:t>
      </w:r>
      <w:proofErr w:type="gramEnd"/>
    </w:p>
    <w:p w:rsidR="005555D0" w:rsidRPr="006472DC" w:rsidRDefault="005555D0" w:rsidP="005555D0">
      <w:pPr>
        <w:pStyle w:val="ConsPlusNormal"/>
        <w:jc w:val="both"/>
        <w:rPr>
          <w:rFonts w:ascii="Times New Roman" w:hAnsi="Times New Roman" w:cs="Times New Roman"/>
          <w:sz w:val="28"/>
          <w:szCs w:val="28"/>
        </w:rPr>
      </w:pP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1.1. В настоящих Правилах применяются следующие понятия:</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Загрязняющие вещества - любое попадающее в природную среду или возникающее в ней вещество, которое ухудшает качество поверхностных и подземных вод, ограничивает использование либо негативно влияет на состояние водного объекта.</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Система ливневой канализации - комплекс инженерных сооружений для сбора, транспортировки, отведения поверхностных сточных, дренажных вод, не имеющий на выпусках в водные объекты очистных сооружений, находящихся на балансе эксплуатирующей организации.</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Закрытая система водоотведения состоит из подземной сети трубопроводов, </w:t>
      </w:r>
      <w:proofErr w:type="spellStart"/>
      <w:r w:rsidRPr="006472DC">
        <w:rPr>
          <w:rFonts w:ascii="Times New Roman" w:hAnsi="Times New Roman" w:cs="Times New Roman"/>
          <w:sz w:val="28"/>
          <w:szCs w:val="28"/>
        </w:rPr>
        <w:t>дождеприемных</w:t>
      </w:r>
      <w:proofErr w:type="spellEnd"/>
      <w:r w:rsidRPr="006472DC">
        <w:rPr>
          <w:rFonts w:ascii="Times New Roman" w:hAnsi="Times New Roman" w:cs="Times New Roman"/>
          <w:sz w:val="28"/>
          <w:szCs w:val="28"/>
        </w:rPr>
        <w:t xml:space="preserve"> колодцев, принимающих воду из лотков, смотровых колодцев.</w:t>
      </w:r>
    </w:p>
    <w:p w:rsidR="005555D0" w:rsidRDefault="005555D0" w:rsidP="005555D0">
      <w:pPr>
        <w:pStyle w:val="ConsPlusNormal"/>
        <w:ind w:firstLine="540"/>
        <w:jc w:val="both"/>
        <w:rPr>
          <w:rFonts w:ascii="Times New Roman" w:hAnsi="Times New Roman" w:cs="Times New Roman"/>
          <w:sz w:val="28"/>
          <w:szCs w:val="28"/>
        </w:rPr>
      </w:pPr>
      <w:proofErr w:type="spellStart"/>
      <w:r w:rsidRPr="006472DC">
        <w:rPr>
          <w:rFonts w:ascii="Times New Roman" w:hAnsi="Times New Roman" w:cs="Times New Roman"/>
          <w:sz w:val="28"/>
          <w:szCs w:val="28"/>
        </w:rPr>
        <w:t>Дождеприемные</w:t>
      </w:r>
      <w:proofErr w:type="spellEnd"/>
      <w:r w:rsidRPr="006472DC">
        <w:rPr>
          <w:rFonts w:ascii="Times New Roman" w:hAnsi="Times New Roman" w:cs="Times New Roman"/>
          <w:sz w:val="28"/>
          <w:szCs w:val="28"/>
        </w:rPr>
        <w:t xml:space="preserve"> колодцы - специальные водоприемные колодцы, устанавливаемые на затяжных участках спусков (подъемах), на перекрестках и пешеходных переходах со стороны притока поверхностных вод, в местах улиц, дворовых и парковых территорий, не имеющих стока поверхностных вод.</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Дождеприемники - решетки, имеющие отверстия как горизонтального типа, так и вертикального типа в плоскости проезжей части.</w:t>
      </w:r>
    </w:p>
    <w:p w:rsidR="005555D0" w:rsidRDefault="005555D0" w:rsidP="005555D0">
      <w:pPr>
        <w:pStyle w:val="ConsPlusNormal"/>
        <w:ind w:firstLine="540"/>
        <w:jc w:val="both"/>
        <w:rPr>
          <w:rFonts w:ascii="Times New Roman" w:hAnsi="Times New Roman" w:cs="Times New Roman"/>
          <w:sz w:val="28"/>
          <w:szCs w:val="28"/>
        </w:rPr>
      </w:pPr>
      <w:proofErr w:type="gramStart"/>
      <w:r w:rsidRPr="006472DC">
        <w:rPr>
          <w:rFonts w:ascii="Times New Roman" w:hAnsi="Times New Roman" w:cs="Times New Roman"/>
          <w:sz w:val="28"/>
          <w:szCs w:val="28"/>
        </w:rPr>
        <w:t>Открытая система водостока - система водостока, состоящая из лотков, водоотводных канав (кюветов, арыков и др.), переездных труб и мостиков в местах пересечений улиц, других подобных сооружений.</w:t>
      </w:r>
      <w:proofErr w:type="gramEnd"/>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Сток - сток, образуемый вследствие выпадения на поверхность городской территории атмосферных осадков в виде дождя и снега, где часть воды, выпавшая на поверхность, испаряется, часть увлажняет поверхность, заполняя все ее неровности, часть просачивается в грунт. Остаточная часть воды образует так называемый "поверхностный сток".</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Разрешительная документация на подключение к системе ливневой канализации - технические условия на подключение абонента к системе ливневой канализации, выдаваемые эксплуатирующей организацией, и согласование подключения к системе ливневой канализации при наличии проектной документации.</w:t>
      </w:r>
    </w:p>
    <w:p w:rsidR="005555D0" w:rsidRDefault="005555D0" w:rsidP="005555D0">
      <w:pPr>
        <w:pStyle w:val="ConsPlusNormal"/>
        <w:ind w:firstLine="540"/>
        <w:jc w:val="both"/>
        <w:rPr>
          <w:rFonts w:ascii="Times New Roman" w:hAnsi="Times New Roman" w:cs="Times New Roman"/>
          <w:sz w:val="28"/>
          <w:szCs w:val="28"/>
        </w:rPr>
      </w:pPr>
      <w:proofErr w:type="gramStart"/>
      <w:r w:rsidRPr="006472DC">
        <w:rPr>
          <w:rFonts w:ascii="Times New Roman" w:hAnsi="Times New Roman" w:cs="Times New Roman"/>
          <w:sz w:val="28"/>
          <w:szCs w:val="28"/>
        </w:rPr>
        <w:t xml:space="preserve">Абонент - физические и юридические лица, имеющие в собственности или ином праве системы ливневой канализации, которые непосредственно </w:t>
      </w:r>
      <w:r w:rsidRPr="006472DC">
        <w:rPr>
          <w:rFonts w:ascii="Times New Roman" w:hAnsi="Times New Roman" w:cs="Times New Roman"/>
          <w:sz w:val="28"/>
          <w:szCs w:val="28"/>
        </w:rPr>
        <w:lastRenderedPageBreak/>
        <w:t>присоединены к системе ливневой канализации муниципального образования город Новороссийск, или осуществляющие сброс сточных вод по рельефу местности с последующим попаданием в систему ливневой канализации, в том числе правообладатель земельного участка (землевладельцы, землепользователи), заключивший с эксплуатирующей организацией в установленном порядке договор на прием (сброс) сточных</w:t>
      </w:r>
      <w:proofErr w:type="gramEnd"/>
      <w:r w:rsidRPr="006472DC">
        <w:rPr>
          <w:rFonts w:ascii="Times New Roman" w:hAnsi="Times New Roman" w:cs="Times New Roman"/>
          <w:sz w:val="28"/>
          <w:szCs w:val="28"/>
        </w:rPr>
        <w:t xml:space="preserve"> </w:t>
      </w:r>
      <w:proofErr w:type="gramStart"/>
      <w:r w:rsidRPr="006472DC">
        <w:rPr>
          <w:rFonts w:ascii="Times New Roman" w:hAnsi="Times New Roman" w:cs="Times New Roman"/>
          <w:sz w:val="28"/>
          <w:szCs w:val="28"/>
        </w:rPr>
        <w:t>вод, за исключением многоквартирных и индивидуальных жилых домов, а также зданий, находящихся в хозяйственном ведении, либо в оперативном управлении организаций, финансируемых за счет средств бюджета различных уровней.</w:t>
      </w:r>
      <w:proofErr w:type="gramEnd"/>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Представитель абонента - лицо, уполномоченное в установленном </w:t>
      </w:r>
      <w:proofErr w:type="gramStart"/>
      <w:r w:rsidRPr="006472DC">
        <w:rPr>
          <w:rFonts w:ascii="Times New Roman" w:hAnsi="Times New Roman" w:cs="Times New Roman"/>
          <w:sz w:val="28"/>
          <w:szCs w:val="28"/>
        </w:rPr>
        <w:t>порядке</w:t>
      </w:r>
      <w:proofErr w:type="gramEnd"/>
      <w:r w:rsidRPr="006472DC">
        <w:rPr>
          <w:rFonts w:ascii="Times New Roman" w:hAnsi="Times New Roman" w:cs="Times New Roman"/>
          <w:sz w:val="28"/>
          <w:szCs w:val="28"/>
        </w:rPr>
        <w:t xml:space="preserve"> представлять интересы абонента.</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Лимит - предельно допустимый (разрешенный) объем отведения (сброса) сточных вод или массы загрязняющих веществ.</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Нормативно-чистые производственные сточные воды - сточные воды, отведение которых без очистки не приводит к нарушению требований качества сточных вод, предъявляемых при сбросе в поверхностные водные объекты через ливневую канализацию.</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Нормативно-очищенные сточные воды - сточные воды, отведение которых после очистки не приводит к нарушению требований качества сточных вод, предъявляемых при сбросе в поверхностные водные объекты через ливневую канализацию.</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Нормативы допустимых сбросов веществ в воде (НДС) - концентрация вещества в воде, при превышении которой вода становится непригодной для одного или нескольких видов водопользования (ГОСТ 27065-86).</w:t>
      </w:r>
    </w:p>
    <w:p w:rsidR="005555D0" w:rsidRDefault="005555D0" w:rsidP="005555D0">
      <w:pPr>
        <w:pStyle w:val="ConsPlusNormal"/>
        <w:ind w:firstLine="540"/>
        <w:jc w:val="both"/>
        <w:rPr>
          <w:rFonts w:ascii="Times New Roman" w:hAnsi="Times New Roman" w:cs="Times New Roman"/>
          <w:sz w:val="28"/>
          <w:szCs w:val="28"/>
        </w:rPr>
      </w:pPr>
      <w:proofErr w:type="spellStart"/>
      <w:r w:rsidRPr="006472DC">
        <w:rPr>
          <w:rFonts w:ascii="Times New Roman" w:hAnsi="Times New Roman" w:cs="Times New Roman"/>
          <w:sz w:val="28"/>
          <w:szCs w:val="28"/>
        </w:rPr>
        <w:t>Субабонент</w:t>
      </w:r>
      <w:proofErr w:type="spellEnd"/>
      <w:r w:rsidRPr="006472DC">
        <w:rPr>
          <w:rFonts w:ascii="Times New Roman" w:hAnsi="Times New Roman" w:cs="Times New Roman"/>
          <w:sz w:val="28"/>
          <w:szCs w:val="28"/>
        </w:rPr>
        <w:t xml:space="preserve"> - физическое или юридическое лицо, пользующееся услугами абонента по отведению сточных вод со своей территории в ливневую систему канализации абонента.</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Аварийный сброс - сброс вод в систему ливневой канализации в результате форс-мажорных обстоятельств, повлекших существенное загрязнение поверхностных сточных вод или причинение ущерба окружающей среде.</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Граница балансовой принадлежности - линия раздела элементов системы ливневой канализации и сооружений на них между владельцами по признаку собственности, хозяйственного ведения или оперативного управления.</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Граница эксплуатационной ответственности - линия раздела элементов системы ливневой канализации и сооружений на них по признаку ответственности за эксплуатацию элементов системы ливневой канализации,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Эксплуатирующая организация - организация, осуществляющая прием и транспортировку поверхностных сточных и дренажных вод в систему ливневой канализации и эксплуатирующая эту систему.</w:t>
      </w:r>
    </w:p>
    <w:p w:rsidR="005555D0" w:rsidRDefault="005555D0" w:rsidP="005555D0">
      <w:pPr>
        <w:pStyle w:val="ConsPlusNormal"/>
        <w:ind w:firstLine="540"/>
        <w:jc w:val="both"/>
        <w:rPr>
          <w:rFonts w:ascii="Times New Roman" w:hAnsi="Times New Roman" w:cs="Times New Roman"/>
          <w:sz w:val="28"/>
          <w:szCs w:val="28"/>
        </w:rPr>
      </w:pPr>
      <w:proofErr w:type="gramStart"/>
      <w:r w:rsidRPr="006472DC">
        <w:rPr>
          <w:rFonts w:ascii="Times New Roman" w:hAnsi="Times New Roman" w:cs="Times New Roman"/>
          <w:sz w:val="28"/>
          <w:szCs w:val="28"/>
        </w:rPr>
        <w:t xml:space="preserve">Пропускная способность систем ливневой канализации - возможность системы ливневой канализации пропустить расчетное количество дождя при предельных периодах однократного переполнения сети, ливневая </w:t>
      </w:r>
      <w:r w:rsidRPr="006472DC">
        <w:rPr>
          <w:rFonts w:ascii="Times New Roman" w:hAnsi="Times New Roman" w:cs="Times New Roman"/>
          <w:sz w:val="28"/>
          <w:szCs w:val="28"/>
        </w:rPr>
        <w:lastRenderedPageBreak/>
        <w:t>канализация должна пропускать лишь часть расхода дождевого стока, остальная часть которого временно затопляет проезжую часть улиц и при наличии уклона стекает по ее лоткам, при этом высота затопления улиц не должна вызывать затопление подвальных и полуподвальных помещений.</w:t>
      </w:r>
      <w:proofErr w:type="gramEnd"/>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Нормативы сброса - установленные абоненту эксплуатирующей организацией показатели сточных вод, разрешенные к приему (сбросу) в систему ливневой канализации и обеспечивающие ее нормальное функционирование.</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Состав поверхностных сточных вод - характеристика сточных вод, включающая перечень загрязняющих веществ и их концентрацию.</w:t>
      </w:r>
    </w:p>
    <w:p w:rsidR="005555D0" w:rsidRDefault="005555D0" w:rsidP="005555D0">
      <w:pPr>
        <w:pStyle w:val="ConsPlusNormal"/>
        <w:ind w:firstLine="540"/>
        <w:jc w:val="both"/>
        <w:rPr>
          <w:rFonts w:ascii="Times New Roman" w:hAnsi="Times New Roman" w:cs="Times New Roman"/>
          <w:sz w:val="28"/>
          <w:szCs w:val="28"/>
        </w:rPr>
      </w:pPr>
      <w:proofErr w:type="gramStart"/>
      <w:r w:rsidRPr="006472DC">
        <w:rPr>
          <w:rFonts w:ascii="Times New Roman" w:hAnsi="Times New Roman" w:cs="Times New Roman"/>
          <w:sz w:val="28"/>
          <w:szCs w:val="28"/>
        </w:rPr>
        <w:t>Самовольное пользование - пользование системой ливневой канализации для сброса поверхностных сточных вод с территорий как посредством подключения к ней сетей и сооружений, так и в результате отвода поверхностного стока по рельефу местности далее в систему ливневой канализации при отсутствии разрешительной документации на присоединение к системе ливневой канализации и договора пользования системой ливневой канализации, а также в случае нарушений условий договора.</w:t>
      </w:r>
      <w:proofErr w:type="gramEnd"/>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Самовольное подключение к системе ливневой канализации - подключение системы ливневой канализации абонента, произведенное без выданных и согласованных с эксплуатирующей организацией условий подключения или с нарушением технических условий.</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Контрольный ливневый колодец - колодец, предназначенный для отбора контрольных проб воды абонента, или последний колодец на системе ливневой канализации абонента перед врезкой ее в систему ливневой канализации.</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Контрольная проба - проба сточных вод, отобранная из контрольного ливневого канализационного колодца абонента с целью определения состава поверхностных сточных и дренажных вод, сбрасываемых в систему ливневой канализации.</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1.2. Выпуск - выпуск ливневой канализации для сброса поверхностных сточных вод в водные объекты с устройством бетонного оголовка.</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Смотровые колодцы - колодцы, устанавливаемые на сети ливневой канализации в местах присоединений, в местах изменения направления, уклонов и диаметров трубопроводов, на прямых участках на расстоянии в зависимости от диаметра труб, размеры в плане колодцев ливневой канализации принимаются в зависимости от трубы наибольшего диаметра.</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Дренажные воды - сточные воды, образующиеся за счет поступления грунтовых вод в дренажные системы и сооружения для сброса в водные объекты.</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Селитебные зоны - жилая зона города.</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Лабораторный контроль - проведение химико-токсикологического анализа поверхностных сточных и дренажных вод в </w:t>
      </w:r>
      <w:proofErr w:type="gramStart"/>
      <w:r w:rsidRPr="006472DC">
        <w:rPr>
          <w:rFonts w:ascii="Times New Roman" w:hAnsi="Times New Roman" w:cs="Times New Roman"/>
          <w:sz w:val="28"/>
          <w:szCs w:val="28"/>
        </w:rPr>
        <w:t>соответствии</w:t>
      </w:r>
      <w:proofErr w:type="gramEnd"/>
      <w:r w:rsidRPr="006472DC">
        <w:rPr>
          <w:rFonts w:ascii="Times New Roman" w:hAnsi="Times New Roman" w:cs="Times New Roman"/>
          <w:sz w:val="28"/>
          <w:szCs w:val="28"/>
        </w:rPr>
        <w:t xml:space="preserve"> с действующими санитарными правилами и другими нормативными документами для определения качественного состава воды.</w:t>
      </w:r>
    </w:p>
    <w:p w:rsidR="005555D0" w:rsidRPr="006472DC" w:rsidRDefault="005555D0" w:rsidP="005555D0">
      <w:pPr>
        <w:pStyle w:val="ConsPlusNormal"/>
        <w:jc w:val="both"/>
        <w:rPr>
          <w:rFonts w:ascii="Times New Roman" w:hAnsi="Times New Roman" w:cs="Times New Roman"/>
          <w:sz w:val="28"/>
          <w:szCs w:val="28"/>
        </w:rPr>
      </w:pPr>
    </w:p>
    <w:p w:rsidR="005555D0" w:rsidRPr="00813B30" w:rsidRDefault="005555D0" w:rsidP="005555D0">
      <w:pPr>
        <w:pStyle w:val="ConsPlusTitle"/>
        <w:jc w:val="center"/>
        <w:outlineLvl w:val="1"/>
        <w:rPr>
          <w:rFonts w:ascii="Times New Roman" w:hAnsi="Times New Roman" w:cs="Times New Roman"/>
          <w:b w:val="0"/>
          <w:sz w:val="28"/>
          <w:szCs w:val="28"/>
        </w:rPr>
      </w:pPr>
      <w:r w:rsidRPr="00813B30">
        <w:rPr>
          <w:rFonts w:ascii="Times New Roman" w:hAnsi="Times New Roman" w:cs="Times New Roman"/>
          <w:b w:val="0"/>
          <w:sz w:val="28"/>
          <w:szCs w:val="28"/>
        </w:rPr>
        <w:t>2. Требования к поверхностным сточным и дренажным водам,</w:t>
      </w:r>
    </w:p>
    <w:p w:rsidR="005555D0" w:rsidRPr="00813B30" w:rsidRDefault="005555D0" w:rsidP="005555D0">
      <w:pPr>
        <w:pStyle w:val="ConsPlusTitle"/>
        <w:jc w:val="center"/>
        <w:rPr>
          <w:rFonts w:ascii="Times New Roman" w:hAnsi="Times New Roman" w:cs="Times New Roman"/>
          <w:b w:val="0"/>
          <w:sz w:val="28"/>
          <w:szCs w:val="28"/>
        </w:rPr>
      </w:pPr>
      <w:proofErr w:type="gramStart"/>
      <w:r w:rsidRPr="00813B30">
        <w:rPr>
          <w:rFonts w:ascii="Times New Roman" w:hAnsi="Times New Roman" w:cs="Times New Roman"/>
          <w:b w:val="0"/>
          <w:sz w:val="28"/>
          <w:szCs w:val="28"/>
        </w:rPr>
        <w:t>принимаемым</w:t>
      </w:r>
      <w:proofErr w:type="gramEnd"/>
      <w:r w:rsidRPr="00813B30">
        <w:rPr>
          <w:rFonts w:ascii="Times New Roman" w:hAnsi="Times New Roman" w:cs="Times New Roman"/>
          <w:b w:val="0"/>
          <w:sz w:val="28"/>
          <w:szCs w:val="28"/>
        </w:rPr>
        <w:t xml:space="preserve"> в систему ливневой канализации</w:t>
      </w:r>
    </w:p>
    <w:p w:rsidR="005555D0" w:rsidRPr="006472DC" w:rsidRDefault="005555D0" w:rsidP="005555D0">
      <w:pPr>
        <w:pStyle w:val="ConsPlusNormal"/>
        <w:jc w:val="both"/>
        <w:rPr>
          <w:rFonts w:ascii="Times New Roman" w:hAnsi="Times New Roman" w:cs="Times New Roman"/>
          <w:sz w:val="28"/>
          <w:szCs w:val="28"/>
        </w:rPr>
      </w:pP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2.1. В систему ливневой канализации могут быть приняты поверхностные сточные, дренажные воды, которые не вызывают нарушений в работе системы и сооружений ливневой канализации, обеспечивают безопасность их эксплуатации, а также не вызывают ухудшения состояния водных объектов, в которые они сбрасываются.</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2.2. </w:t>
      </w:r>
      <w:proofErr w:type="gramStart"/>
      <w:r w:rsidRPr="006472DC">
        <w:rPr>
          <w:rFonts w:ascii="Times New Roman" w:hAnsi="Times New Roman" w:cs="Times New Roman"/>
          <w:sz w:val="28"/>
          <w:szCs w:val="28"/>
        </w:rPr>
        <w:t>Эксплуатирующая организация устанавливает для каждого абонента в зависимости от технологии основного производства, использования основных средств и вспомогательных материалов, реагентов и сырья, применяемых в технологическом цикле, нормативы сброса по составу поверхностного стока, руководствуясь проектом предельно допустимого сброса (ПДС) веществ, поступающих в водный объект с ливневыми стоками предприятий и организаций муниципального образования город Новороссийск по выпускам, обслуживаемым эксплуатирующей организацией.</w:t>
      </w:r>
      <w:proofErr w:type="gramEnd"/>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 Запрещается сбрасывание в систему ливневой канализации:</w:t>
      </w:r>
    </w:p>
    <w:p w:rsidR="005555D0"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 Веществ, оказывающих негативное воздействие на элементы системы трубы, железобетонные изделия, из которых строится система, засоряющих линейные участки трубопроводов и колодцы или отлагающихся на их стенках:</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2.3.1.1. Окалины;</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2.3.1.2. Извести;</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2.3.1.3. Песка;</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2.3.1.4. Гипса;</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2.3.1.5. Металлической стружки;</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2.3.1.6. Мездры;</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2.3.1.7. Грунта;</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2.3.1.8. Строительных отходов и мусора;</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2.3.1.9. Осадков с локальных очистных сооружений;</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2.3.1.10. Нерастворимых масел, смол, мазута;</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2.3.1.11. Нерастворимых красителей;</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2.3.1.12. Производственных отходов;</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2.3.1.13. Не растворимых в воде жидкостей, в том числе коллоидных растворов, уменьшающих поперечное сечение трубопроводов;</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2.3.1.14. Жиров;</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2.3.1.15. Производственных сточных, хозяйственно-бытовых вод;</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lastRenderedPageBreak/>
        <w:t>2.3.1.16. Всплывающих веществ;</w:t>
      </w:r>
    </w:p>
    <w:p w:rsidR="005555D0"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2.3.2. Бытовых, фекальных вод из подвалов жилых домов, продувочных вод котельных и вод из оборотных систем.</w:t>
      </w:r>
    </w:p>
    <w:p w:rsidR="005555D0" w:rsidRPr="006472DC" w:rsidRDefault="005555D0" w:rsidP="005555D0">
      <w:pPr>
        <w:pStyle w:val="ConsPlusNormal"/>
        <w:spacing w:before="220"/>
        <w:ind w:firstLine="540"/>
        <w:jc w:val="both"/>
        <w:rPr>
          <w:rFonts w:ascii="Times New Roman" w:hAnsi="Times New Roman" w:cs="Times New Roman"/>
          <w:sz w:val="28"/>
          <w:szCs w:val="28"/>
        </w:rPr>
      </w:pPr>
      <w:r w:rsidRPr="006472DC">
        <w:rPr>
          <w:rFonts w:ascii="Times New Roman" w:hAnsi="Times New Roman" w:cs="Times New Roman"/>
          <w:sz w:val="28"/>
          <w:szCs w:val="28"/>
        </w:rPr>
        <w:t>2.4. Установка оборудования и приборов контроля количества сбрасываемых поверхностных сточных и дренажных вод в систему ливневой канализации осуществляется абонентом.</w:t>
      </w:r>
    </w:p>
    <w:p w:rsidR="005555D0" w:rsidRPr="006472DC" w:rsidRDefault="005555D0" w:rsidP="005555D0">
      <w:pPr>
        <w:pStyle w:val="ConsPlusNormal"/>
        <w:jc w:val="both"/>
        <w:rPr>
          <w:rFonts w:ascii="Times New Roman" w:hAnsi="Times New Roman" w:cs="Times New Roman"/>
          <w:sz w:val="28"/>
          <w:szCs w:val="28"/>
        </w:rPr>
      </w:pPr>
    </w:p>
    <w:p w:rsidR="005555D0" w:rsidRPr="00813B30" w:rsidRDefault="005555D0" w:rsidP="005555D0">
      <w:pPr>
        <w:pStyle w:val="ConsPlusTitle"/>
        <w:jc w:val="center"/>
        <w:outlineLvl w:val="1"/>
        <w:rPr>
          <w:rFonts w:ascii="Times New Roman" w:hAnsi="Times New Roman" w:cs="Times New Roman"/>
          <w:b w:val="0"/>
          <w:sz w:val="28"/>
          <w:szCs w:val="28"/>
        </w:rPr>
      </w:pPr>
      <w:r w:rsidRPr="00813B30">
        <w:rPr>
          <w:rFonts w:ascii="Times New Roman" w:hAnsi="Times New Roman" w:cs="Times New Roman"/>
          <w:b w:val="0"/>
          <w:sz w:val="28"/>
          <w:szCs w:val="28"/>
        </w:rPr>
        <w:t>3. Порядок выдачи технических условий</w:t>
      </w:r>
    </w:p>
    <w:p w:rsidR="005555D0" w:rsidRPr="006472DC" w:rsidRDefault="005555D0" w:rsidP="005555D0">
      <w:pPr>
        <w:pStyle w:val="ConsPlusNormal"/>
        <w:jc w:val="both"/>
        <w:rPr>
          <w:rFonts w:ascii="Times New Roman" w:hAnsi="Times New Roman" w:cs="Times New Roman"/>
          <w:sz w:val="28"/>
          <w:szCs w:val="28"/>
        </w:rPr>
      </w:pPr>
    </w:p>
    <w:p w:rsidR="005555D0" w:rsidRDefault="005555D0" w:rsidP="005555D0">
      <w:pPr>
        <w:pStyle w:val="ConsPlusNormal"/>
        <w:ind w:firstLine="540"/>
        <w:jc w:val="both"/>
        <w:rPr>
          <w:rFonts w:ascii="Times New Roman" w:hAnsi="Times New Roman" w:cs="Times New Roman"/>
          <w:sz w:val="28"/>
          <w:szCs w:val="28"/>
        </w:rPr>
      </w:pPr>
      <w:bookmarkStart w:id="1" w:name="P112"/>
      <w:bookmarkEnd w:id="1"/>
      <w:r w:rsidRPr="006472DC">
        <w:rPr>
          <w:rFonts w:ascii="Times New Roman" w:hAnsi="Times New Roman" w:cs="Times New Roman"/>
          <w:sz w:val="28"/>
          <w:szCs w:val="28"/>
        </w:rPr>
        <w:t>3.1. Перечень документов, необходимых для получения технических условий для присоединения к системам ливневой канализации:</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3.1.1. Заявление абонента с указанием наименования лица, направившего запрос, его местонахождение и почтовый адрес;</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3.1.2. Документ, подтверждающий полномочия лица, подписавшего заявление</w:t>
      </w:r>
      <w:r>
        <w:rPr>
          <w:rFonts w:ascii="Times New Roman" w:hAnsi="Times New Roman" w:cs="Times New Roman"/>
          <w:sz w:val="28"/>
          <w:szCs w:val="28"/>
        </w:rPr>
        <w:t>.</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3.2. Основанием для отказа в выдаче получения технических условий является </w:t>
      </w:r>
      <w:proofErr w:type="spellStart"/>
      <w:r w:rsidRPr="006472DC">
        <w:rPr>
          <w:rFonts w:ascii="Times New Roman" w:hAnsi="Times New Roman" w:cs="Times New Roman"/>
          <w:sz w:val="28"/>
          <w:szCs w:val="28"/>
        </w:rPr>
        <w:t>непредоставление</w:t>
      </w:r>
      <w:proofErr w:type="spellEnd"/>
      <w:r w:rsidRPr="006472DC">
        <w:rPr>
          <w:rFonts w:ascii="Times New Roman" w:hAnsi="Times New Roman" w:cs="Times New Roman"/>
          <w:sz w:val="28"/>
          <w:szCs w:val="28"/>
        </w:rPr>
        <w:t xml:space="preserve"> абонентом документов, указанных в подпунктах 3.1.1 - 3.1.</w:t>
      </w:r>
      <w:r>
        <w:rPr>
          <w:rFonts w:ascii="Times New Roman" w:hAnsi="Times New Roman" w:cs="Times New Roman"/>
          <w:sz w:val="28"/>
          <w:szCs w:val="28"/>
        </w:rPr>
        <w:t>2</w:t>
      </w:r>
      <w:r w:rsidRPr="006472DC">
        <w:rPr>
          <w:rFonts w:ascii="Times New Roman" w:hAnsi="Times New Roman" w:cs="Times New Roman"/>
          <w:sz w:val="28"/>
          <w:szCs w:val="28"/>
        </w:rPr>
        <w:t xml:space="preserve"> настоящих Правил.</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3.3. Эксплуатирующая организация после получения документов, указанных в </w:t>
      </w:r>
      <w:hyperlink w:anchor="P112" w:history="1">
        <w:proofErr w:type="gramStart"/>
        <w:r w:rsidRPr="006472DC">
          <w:rPr>
            <w:rFonts w:ascii="Times New Roman" w:hAnsi="Times New Roman" w:cs="Times New Roman"/>
            <w:color w:val="0000FF"/>
            <w:sz w:val="28"/>
            <w:szCs w:val="28"/>
          </w:rPr>
          <w:t>пункте</w:t>
        </w:r>
        <w:proofErr w:type="gramEnd"/>
        <w:r w:rsidRPr="006472DC">
          <w:rPr>
            <w:rFonts w:ascii="Times New Roman" w:hAnsi="Times New Roman" w:cs="Times New Roman"/>
            <w:color w:val="0000FF"/>
            <w:sz w:val="28"/>
            <w:szCs w:val="28"/>
          </w:rPr>
          <w:t xml:space="preserve"> 3.1</w:t>
        </w:r>
      </w:hyperlink>
      <w:r w:rsidRPr="006472DC">
        <w:rPr>
          <w:rFonts w:ascii="Times New Roman" w:hAnsi="Times New Roman" w:cs="Times New Roman"/>
          <w:sz w:val="28"/>
          <w:szCs w:val="28"/>
        </w:rPr>
        <w:t>, выдает в течение 7 календарных дней технические условия на присоединение к действующим системам ливневой канализации или направляет мотивированный отказ в выдаче указанных условий.</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3.4. Выдача технических условий на подключение к сети ливневой канализации осуществляется без взимания платы.</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3.5. Технические условия на присоединение к системам ливневой канализации своим содержанием должны определять:</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3.6. Место присоединения к системам ливневой канализации и точку отбора проб сточной воды;</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3.6.1. Порядок согласования проектной документации;</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3.6.2. Срок действия технических условий;</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3.6.3. Ведомственную принадлежность проектируемого, реконструируемого присоединения и границы раздела сетей ЭО и заказчика;</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3.6.4. Специальные технические требования к устройству присоединения;</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3.6.5. Количество, состав и режим приема поверхностных стоков, отводимых предприятием-абонентом;</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3.6.6. Требования к устройствам для отбора проб и измерений отводимых</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поверхностных стоков.</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3.7. Все изменения, вносимые в проектные решения, в </w:t>
      </w:r>
      <w:proofErr w:type="gramStart"/>
      <w:r w:rsidRPr="006472DC">
        <w:rPr>
          <w:rFonts w:ascii="Times New Roman" w:hAnsi="Times New Roman" w:cs="Times New Roman"/>
          <w:sz w:val="28"/>
          <w:szCs w:val="28"/>
        </w:rPr>
        <w:t>процессе</w:t>
      </w:r>
      <w:proofErr w:type="gramEnd"/>
      <w:r w:rsidRPr="006472DC">
        <w:rPr>
          <w:rFonts w:ascii="Times New Roman" w:hAnsi="Times New Roman" w:cs="Times New Roman"/>
          <w:sz w:val="28"/>
          <w:szCs w:val="28"/>
        </w:rPr>
        <w:t xml:space="preserve"> проектирования и отступления от выданных технических условий на присоединение подлежат дополнительному согласованию с эксплуатирующей организацией.</w:t>
      </w:r>
    </w:p>
    <w:p w:rsidR="005555D0" w:rsidRPr="006472DC" w:rsidRDefault="005555D0" w:rsidP="005555D0">
      <w:pPr>
        <w:pStyle w:val="ConsPlusNormal"/>
        <w:jc w:val="both"/>
        <w:rPr>
          <w:rFonts w:ascii="Times New Roman" w:hAnsi="Times New Roman" w:cs="Times New Roman"/>
          <w:sz w:val="28"/>
          <w:szCs w:val="28"/>
        </w:rPr>
      </w:pPr>
    </w:p>
    <w:p w:rsidR="005555D0" w:rsidRPr="00813B30" w:rsidRDefault="005555D0" w:rsidP="005555D0">
      <w:pPr>
        <w:pStyle w:val="ConsPlusTitle"/>
        <w:jc w:val="center"/>
        <w:outlineLvl w:val="1"/>
        <w:rPr>
          <w:rFonts w:ascii="Times New Roman" w:hAnsi="Times New Roman" w:cs="Times New Roman"/>
          <w:b w:val="0"/>
          <w:sz w:val="28"/>
          <w:szCs w:val="28"/>
        </w:rPr>
      </w:pPr>
      <w:r w:rsidRPr="00813B30">
        <w:rPr>
          <w:rFonts w:ascii="Times New Roman" w:hAnsi="Times New Roman" w:cs="Times New Roman"/>
          <w:b w:val="0"/>
          <w:sz w:val="28"/>
          <w:szCs w:val="28"/>
        </w:rPr>
        <w:t>4. Порядок оформления договора</w:t>
      </w:r>
    </w:p>
    <w:p w:rsidR="005555D0" w:rsidRPr="00813B30" w:rsidRDefault="005555D0" w:rsidP="005555D0">
      <w:pPr>
        <w:pStyle w:val="ConsPlusTitle"/>
        <w:jc w:val="center"/>
        <w:rPr>
          <w:rFonts w:ascii="Times New Roman" w:hAnsi="Times New Roman" w:cs="Times New Roman"/>
          <w:b w:val="0"/>
          <w:sz w:val="28"/>
          <w:szCs w:val="28"/>
        </w:rPr>
      </w:pPr>
      <w:r w:rsidRPr="00813B30">
        <w:rPr>
          <w:rFonts w:ascii="Times New Roman" w:hAnsi="Times New Roman" w:cs="Times New Roman"/>
          <w:b w:val="0"/>
          <w:sz w:val="28"/>
          <w:szCs w:val="28"/>
        </w:rPr>
        <w:t>на прием (сброс) поверхностных сточных и дренажных вод</w:t>
      </w:r>
    </w:p>
    <w:p w:rsidR="005555D0" w:rsidRPr="00813B30" w:rsidRDefault="005555D0" w:rsidP="005555D0">
      <w:pPr>
        <w:pStyle w:val="ConsPlusTitle"/>
        <w:jc w:val="center"/>
        <w:rPr>
          <w:rFonts w:ascii="Times New Roman" w:hAnsi="Times New Roman" w:cs="Times New Roman"/>
          <w:b w:val="0"/>
          <w:sz w:val="28"/>
          <w:szCs w:val="28"/>
        </w:rPr>
      </w:pPr>
      <w:r w:rsidRPr="00813B30">
        <w:rPr>
          <w:rFonts w:ascii="Times New Roman" w:hAnsi="Times New Roman" w:cs="Times New Roman"/>
          <w:b w:val="0"/>
          <w:sz w:val="28"/>
          <w:szCs w:val="28"/>
        </w:rPr>
        <w:t>в систему ливневой канализации</w:t>
      </w:r>
    </w:p>
    <w:p w:rsidR="005555D0" w:rsidRPr="006472DC" w:rsidRDefault="005555D0" w:rsidP="005555D0">
      <w:pPr>
        <w:pStyle w:val="ConsPlusNormal"/>
        <w:jc w:val="both"/>
        <w:rPr>
          <w:rFonts w:ascii="Times New Roman" w:hAnsi="Times New Roman" w:cs="Times New Roman"/>
          <w:sz w:val="28"/>
          <w:szCs w:val="28"/>
        </w:rPr>
      </w:pP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4.1. Прием поверхностных сточных и дренажных вод в систему ливневой канализации осуществляется на основании договора пользования системой ливневой канализации муниципального образования город Новороссийск (далее - Договор), заключенного между абонентом и эксплуатирующей организацией.</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4.2. Перечень документов, необходимых для заключения договора на прием (сброс) поверхностных сточных и дренажных вод в систему ливневой канализации:</w:t>
      </w:r>
      <w:bookmarkStart w:id="2" w:name="P135"/>
      <w:bookmarkEnd w:id="2"/>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4.2.1. Заявление абонента с указанием объектов, непосредственно присоединяемых (присоединенных) к системе ливневой канализации;</w:t>
      </w:r>
      <w:bookmarkStart w:id="3" w:name="P136"/>
      <w:bookmarkEnd w:id="3"/>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4.2.2. Документ, подтверждающий полномочия лица, подписавшего заявление.</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4.3. Эксплуатирующая организация в течение 7 календарных дней </w:t>
      </w:r>
      <w:proofErr w:type="gramStart"/>
      <w:r w:rsidRPr="006472DC">
        <w:rPr>
          <w:rFonts w:ascii="Times New Roman" w:hAnsi="Times New Roman" w:cs="Times New Roman"/>
          <w:sz w:val="28"/>
          <w:szCs w:val="28"/>
        </w:rPr>
        <w:t>рассматривает предоставленные документы и принимает</w:t>
      </w:r>
      <w:proofErr w:type="gramEnd"/>
      <w:r w:rsidRPr="006472DC">
        <w:rPr>
          <w:rFonts w:ascii="Times New Roman" w:hAnsi="Times New Roman" w:cs="Times New Roman"/>
          <w:sz w:val="28"/>
          <w:szCs w:val="28"/>
        </w:rPr>
        <w:t xml:space="preserve"> решение о заключении с абонентом Договора, либо в отказе о заключении Договора.</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4.4. Основанием для отказа в </w:t>
      </w:r>
      <w:proofErr w:type="gramStart"/>
      <w:r w:rsidRPr="006472DC">
        <w:rPr>
          <w:rFonts w:ascii="Times New Roman" w:hAnsi="Times New Roman" w:cs="Times New Roman"/>
          <w:sz w:val="28"/>
          <w:szCs w:val="28"/>
        </w:rPr>
        <w:t>заключении</w:t>
      </w:r>
      <w:proofErr w:type="gramEnd"/>
      <w:r w:rsidRPr="006472DC">
        <w:rPr>
          <w:rFonts w:ascii="Times New Roman" w:hAnsi="Times New Roman" w:cs="Times New Roman"/>
          <w:sz w:val="28"/>
          <w:szCs w:val="28"/>
        </w:rPr>
        <w:t xml:space="preserve"> Договора с абонентом является:</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4.4.1. </w:t>
      </w:r>
      <w:proofErr w:type="spellStart"/>
      <w:r w:rsidRPr="00954274">
        <w:rPr>
          <w:rFonts w:ascii="Times New Roman" w:hAnsi="Times New Roman" w:cs="Times New Roman"/>
          <w:color w:val="000000" w:themeColor="text1"/>
          <w:sz w:val="28"/>
          <w:szCs w:val="28"/>
        </w:rPr>
        <w:t>Непредоставление</w:t>
      </w:r>
      <w:proofErr w:type="spellEnd"/>
      <w:r w:rsidRPr="00954274">
        <w:rPr>
          <w:rFonts w:ascii="Times New Roman" w:hAnsi="Times New Roman" w:cs="Times New Roman"/>
          <w:color w:val="000000" w:themeColor="text1"/>
          <w:sz w:val="28"/>
          <w:szCs w:val="28"/>
        </w:rPr>
        <w:t xml:space="preserve"> абонентом документов, указанных в </w:t>
      </w:r>
      <w:hyperlink w:anchor="P135" w:history="1">
        <w:proofErr w:type="gramStart"/>
        <w:r w:rsidRPr="00954274">
          <w:rPr>
            <w:rFonts w:ascii="Times New Roman" w:hAnsi="Times New Roman" w:cs="Times New Roman"/>
            <w:color w:val="000000" w:themeColor="text1"/>
            <w:sz w:val="28"/>
            <w:szCs w:val="28"/>
          </w:rPr>
          <w:t>подпунктах</w:t>
        </w:r>
        <w:proofErr w:type="gramEnd"/>
        <w:r w:rsidRPr="00954274">
          <w:rPr>
            <w:rFonts w:ascii="Times New Roman" w:hAnsi="Times New Roman" w:cs="Times New Roman"/>
            <w:color w:val="000000" w:themeColor="text1"/>
            <w:sz w:val="28"/>
            <w:szCs w:val="28"/>
          </w:rPr>
          <w:t xml:space="preserve"> 4.2.1</w:t>
        </w:r>
      </w:hyperlink>
      <w:r w:rsidRPr="00954274">
        <w:rPr>
          <w:rFonts w:ascii="Times New Roman" w:hAnsi="Times New Roman" w:cs="Times New Roman"/>
          <w:color w:val="000000" w:themeColor="text1"/>
          <w:sz w:val="28"/>
          <w:szCs w:val="28"/>
        </w:rPr>
        <w:t xml:space="preserve"> - </w:t>
      </w:r>
      <w:hyperlink w:anchor="P136" w:history="1">
        <w:r w:rsidRPr="00954274">
          <w:rPr>
            <w:rFonts w:ascii="Times New Roman" w:hAnsi="Times New Roman" w:cs="Times New Roman"/>
            <w:color w:val="000000" w:themeColor="text1"/>
            <w:sz w:val="28"/>
            <w:szCs w:val="28"/>
          </w:rPr>
          <w:t>4.2.2</w:t>
        </w:r>
      </w:hyperlink>
      <w:r w:rsidRPr="00954274">
        <w:rPr>
          <w:rFonts w:ascii="Times New Roman" w:hAnsi="Times New Roman" w:cs="Times New Roman"/>
          <w:color w:val="000000" w:themeColor="text1"/>
          <w:sz w:val="28"/>
          <w:szCs w:val="28"/>
        </w:rPr>
        <w:t xml:space="preserve"> настоящих Правил</w:t>
      </w:r>
      <w:r w:rsidRPr="006472DC">
        <w:rPr>
          <w:rFonts w:ascii="Times New Roman" w:hAnsi="Times New Roman" w:cs="Times New Roman"/>
          <w:sz w:val="28"/>
          <w:szCs w:val="28"/>
        </w:rPr>
        <w:t>.</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4.4.2. Невыполнение или неполное выполнение технических условий для присоединения к системам ливневой канализации.</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4.5. Абонент, заключивший договор с эксплуатирующей организацией, вправе разрешить присоединение к находящимся на его балансе и обслуживании системам ливневой канализации других абонентов (</w:t>
      </w:r>
      <w:proofErr w:type="spellStart"/>
      <w:r w:rsidRPr="006472DC">
        <w:rPr>
          <w:rFonts w:ascii="Times New Roman" w:hAnsi="Times New Roman" w:cs="Times New Roman"/>
          <w:sz w:val="28"/>
          <w:szCs w:val="28"/>
        </w:rPr>
        <w:t>субабонентов</w:t>
      </w:r>
      <w:proofErr w:type="spellEnd"/>
      <w:r w:rsidRPr="006472DC">
        <w:rPr>
          <w:rFonts w:ascii="Times New Roman" w:hAnsi="Times New Roman" w:cs="Times New Roman"/>
          <w:sz w:val="28"/>
          <w:szCs w:val="28"/>
        </w:rPr>
        <w:t>), письменно уведомив эксплуатирующую организацию.</w:t>
      </w:r>
    </w:p>
    <w:p w:rsidR="005555D0" w:rsidRDefault="005555D0" w:rsidP="005555D0">
      <w:pPr>
        <w:pStyle w:val="ConsPlusNormal"/>
        <w:ind w:firstLine="540"/>
        <w:jc w:val="both"/>
        <w:rPr>
          <w:rFonts w:ascii="Times New Roman" w:hAnsi="Times New Roman" w:cs="Times New Roman"/>
          <w:sz w:val="28"/>
          <w:szCs w:val="28"/>
        </w:rPr>
      </w:pPr>
      <w:proofErr w:type="spellStart"/>
      <w:r w:rsidRPr="006472DC">
        <w:rPr>
          <w:rFonts w:ascii="Times New Roman" w:hAnsi="Times New Roman" w:cs="Times New Roman"/>
          <w:sz w:val="28"/>
          <w:szCs w:val="28"/>
        </w:rPr>
        <w:t>Субабонент</w:t>
      </w:r>
      <w:proofErr w:type="spellEnd"/>
      <w:r w:rsidRPr="006472DC">
        <w:rPr>
          <w:rFonts w:ascii="Times New Roman" w:hAnsi="Times New Roman" w:cs="Times New Roman"/>
          <w:sz w:val="28"/>
          <w:szCs w:val="28"/>
        </w:rPr>
        <w:t xml:space="preserve"> заключает договор с абонентом.</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При этом в приложении к договору между основным абонентом и эксплуатирующей организацией приводятся данные </w:t>
      </w:r>
      <w:proofErr w:type="gramStart"/>
      <w:r w:rsidRPr="006472DC">
        <w:rPr>
          <w:rFonts w:ascii="Times New Roman" w:hAnsi="Times New Roman" w:cs="Times New Roman"/>
          <w:sz w:val="28"/>
          <w:szCs w:val="28"/>
        </w:rPr>
        <w:t>о</w:t>
      </w:r>
      <w:proofErr w:type="gramEnd"/>
      <w:r w:rsidRPr="006472DC">
        <w:rPr>
          <w:rFonts w:ascii="Times New Roman" w:hAnsi="Times New Roman" w:cs="Times New Roman"/>
          <w:sz w:val="28"/>
          <w:szCs w:val="28"/>
        </w:rPr>
        <w:t xml:space="preserve"> всех присоединенных к сетям основного абонента </w:t>
      </w:r>
      <w:proofErr w:type="spellStart"/>
      <w:r w:rsidRPr="006472DC">
        <w:rPr>
          <w:rFonts w:ascii="Times New Roman" w:hAnsi="Times New Roman" w:cs="Times New Roman"/>
          <w:sz w:val="28"/>
          <w:szCs w:val="28"/>
        </w:rPr>
        <w:t>субабонентах</w:t>
      </w:r>
      <w:proofErr w:type="spellEnd"/>
      <w:r w:rsidRPr="006472DC">
        <w:rPr>
          <w:rFonts w:ascii="Times New Roman" w:hAnsi="Times New Roman" w:cs="Times New Roman"/>
          <w:sz w:val="28"/>
          <w:szCs w:val="28"/>
        </w:rPr>
        <w:t xml:space="preserve">, с указанием их наименования, сведений об объеме отводимых вод, </w:t>
      </w:r>
      <w:proofErr w:type="spellStart"/>
      <w:r w:rsidRPr="006472DC">
        <w:rPr>
          <w:rFonts w:ascii="Times New Roman" w:hAnsi="Times New Roman" w:cs="Times New Roman"/>
          <w:sz w:val="28"/>
          <w:szCs w:val="28"/>
        </w:rPr>
        <w:t>дождеприемных</w:t>
      </w:r>
      <w:proofErr w:type="spellEnd"/>
      <w:r w:rsidRPr="006472DC">
        <w:rPr>
          <w:rFonts w:ascii="Times New Roman" w:hAnsi="Times New Roman" w:cs="Times New Roman"/>
          <w:sz w:val="28"/>
          <w:szCs w:val="28"/>
        </w:rPr>
        <w:t xml:space="preserve"> устройствах и иных необходимых данных.</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4.6. При отсутств</w:t>
      </w:r>
      <w:proofErr w:type="gramStart"/>
      <w:r w:rsidRPr="006472DC">
        <w:rPr>
          <w:rFonts w:ascii="Times New Roman" w:hAnsi="Times New Roman" w:cs="Times New Roman"/>
          <w:sz w:val="28"/>
          <w:szCs w:val="28"/>
        </w:rPr>
        <w:t>ии у а</w:t>
      </w:r>
      <w:proofErr w:type="gramEnd"/>
      <w:r w:rsidRPr="006472DC">
        <w:rPr>
          <w:rFonts w:ascii="Times New Roman" w:hAnsi="Times New Roman" w:cs="Times New Roman"/>
          <w:sz w:val="28"/>
          <w:szCs w:val="28"/>
        </w:rPr>
        <w:t>бонента Договора пользование системой ливневой канализации является самовольным.</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4.7. Самовольное подключение к действующим системам ливневой канализации запрещено.</w:t>
      </w:r>
    </w:p>
    <w:p w:rsidR="005555D0" w:rsidRPr="006472DC" w:rsidRDefault="005555D0" w:rsidP="005555D0">
      <w:pPr>
        <w:pStyle w:val="ConsPlusNormal"/>
        <w:jc w:val="both"/>
        <w:rPr>
          <w:rFonts w:ascii="Times New Roman" w:hAnsi="Times New Roman" w:cs="Times New Roman"/>
          <w:sz w:val="28"/>
          <w:szCs w:val="28"/>
        </w:rPr>
      </w:pPr>
    </w:p>
    <w:p w:rsidR="005555D0" w:rsidRPr="00813B30" w:rsidRDefault="005555D0" w:rsidP="005555D0">
      <w:pPr>
        <w:pStyle w:val="ConsPlusTitle"/>
        <w:jc w:val="center"/>
        <w:outlineLvl w:val="1"/>
        <w:rPr>
          <w:rFonts w:ascii="Times New Roman" w:hAnsi="Times New Roman" w:cs="Times New Roman"/>
          <w:b w:val="0"/>
          <w:sz w:val="28"/>
          <w:szCs w:val="28"/>
        </w:rPr>
      </w:pPr>
      <w:r w:rsidRPr="00813B30">
        <w:rPr>
          <w:rFonts w:ascii="Times New Roman" w:hAnsi="Times New Roman" w:cs="Times New Roman"/>
          <w:b w:val="0"/>
          <w:sz w:val="28"/>
          <w:szCs w:val="28"/>
        </w:rPr>
        <w:t xml:space="preserve">5. Плата за прием (сброс) </w:t>
      </w:r>
      <w:proofErr w:type="gramStart"/>
      <w:r w:rsidRPr="00813B30">
        <w:rPr>
          <w:rFonts w:ascii="Times New Roman" w:hAnsi="Times New Roman" w:cs="Times New Roman"/>
          <w:b w:val="0"/>
          <w:sz w:val="28"/>
          <w:szCs w:val="28"/>
        </w:rPr>
        <w:t>поверхностных</w:t>
      </w:r>
      <w:proofErr w:type="gramEnd"/>
    </w:p>
    <w:p w:rsidR="005555D0" w:rsidRPr="00813B30" w:rsidRDefault="005555D0" w:rsidP="005555D0">
      <w:pPr>
        <w:pStyle w:val="ConsPlusTitle"/>
        <w:jc w:val="center"/>
        <w:rPr>
          <w:rFonts w:ascii="Times New Roman" w:hAnsi="Times New Roman" w:cs="Times New Roman"/>
          <w:b w:val="0"/>
          <w:sz w:val="28"/>
          <w:szCs w:val="28"/>
        </w:rPr>
      </w:pPr>
      <w:r w:rsidRPr="00813B30">
        <w:rPr>
          <w:rFonts w:ascii="Times New Roman" w:hAnsi="Times New Roman" w:cs="Times New Roman"/>
          <w:b w:val="0"/>
          <w:sz w:val="28"/>
          <w:szCs w:val="28"/>
        </w:rPr>
        <w:t>сточных и дренажных вод в систему ливневой канализации</w:t>
      </w:r>
    </w:p>
    <w:p w:rsidR="005555D0" w:rsidRPr="006472DC" w:rsidRDefault="005555D0" w:rsidP="005555D0">
      <w:pPr>
        <w:pStyle w:val="ConsPlusNormal"/>
        <w:jc w:val="both"/>
        <w:rPr>
          <w:rFonts w:ascii="Times New Roman" w:hAnsi="Times New Roman" w:cs="Times New Roman"/>
          <w:sz w:val="28"/>
          <w:szCs w:val="28"/>
        </w:rPr>
      </w:pP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5.1. Взимание платы с абонента за услуги по приему поверхностных сточных и дренажных вод в систему ливневой канализации производится за каждый кубический метр фактически сброшенных поверхностных сточных вод по установленным ценам (тарифам), утвержденным органами местного самоуправления за услуги по приему и очистке поверхностных сточных и дренажных вод на основании заключенных договоров.</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Объем сточных вод рассчитывается по методике определения количества ливневых стоков, отводимых с территории абонента, согласно </w:t>
      </w:r>
      <w:r w:rsidRPr="006472DC">
        <w:rPr>
          <w:rFonts w:ascii="Times New Roman" w:hAnsi="Times New Roman" w:cs="Times New Roman"/>
          <w:sz w:val="28"/>
          <w:szCs w:val="28"/>
        </w:rPr>
        <w:lastRenderedPageBreak/>
        <w:t xml:space="preserve">приложению </w:t>
      </w:r>
      <w:r>
        <w:rPr>
          <w:rFonts w:ascii="Times New Roman" w:hAnsi="Times New Roman" w:cs="Times New Roman"/>
          <w:sz w:val="28"/>
          <w:szCs w:val="28"/>
        </w:rPr>
        <w:t>№</w:t>
      </w:r>
      <w:r w:rsidRPr="006472DC">
        <w:rPr>
          <w:rFonts w:ascii="Times New Roman" w:hAnsi="Times New Roman" w:cs="Times New Roman"/>
          <w:sz w:val="28"/>
          <w:szCs w:val="28"/>
        </w:rPr>
        <w:t xml:space="preserve"> 2 (не приводится) к настоящим Правилам.</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5.2. От платы за прием (сброс) поверхностных сточных и дренажных вод в систему ливневой канализации муниципального образования город Новороссийск освобождаются:</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5.2.1. Граждане, проживающие в многоквартирных и индивидуальных жилых </w:t>
      </w:r>
      <w:proofErr w:type="gramStart"/>
      <w:r w:rsidRPr="006472DC">
        <w:rPr>
          <w:rFonts w:ascii="Times New Roman" w:hAnsi="Times New Roman" w:cs="Times New Roman"/>
          <w:sz w:val="28"/>
          <w:szCs w:val="28"/>
        </w:rPr>
        <w:t>домах</w:t>
      </w:r>
      <w:proofErr w:type="gramEnd"/>
      <w:r w:rsidRPr="006472DC">
        <w:rPr>
          <w:rFonts w:ascii="Times New Roman" w:hAnsi="Times New Roman" w:cs="Times New Roman"/>
          <w:sz w:val="28"/>
          <w:szCs w:val="28"/>
        </w:rPr>
        <w:t>;</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5.2.2. Государственные и муниципальные учреждения здравоохранения;</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5.2.3. Государственные и муниципальные детские дошкольные учреждения;</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5.2.4. Государственные и муниципальные учебные организации;</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5.2.5. Иные организации, финансируемые за счет средств бюджета различных уровней;</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5.2.6. Воинские части и учреждения Министерства обороны, внутренних дел и ФСБ.</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5.2.7. Сдача в аренду объектов, указанных в п. 5.2.2 - 5.2.6, не освобождает арендатора от платы за сброс поверхностных стоков.</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5.3. В случае изменения схем ливневой канализации или условий формирования поверхностного стока в Договор вносятся изменения.</w:t>
      </w:r>
    </w:p>
    <w:p w:rsidR="005555D0" w:rsidRPr="00813B30" w:rsidRDefault="005555D0" w:rsidP="005555D0">
      <w:pPr>
        <w:pStyle w:val="ConsPlusNormal"/>
        <w:jc w:val="both"/>
        <w:rPr>
          <w:rFonts w:ascii="Times New Roman" w:hAnsi="Times New Roman" w:cs="Times New Roman"/>
          <w:sz w:val="28"/>
          <w:szCs w:val="28"/>
        </w:rPr>
      </w:pPr>
    </w:p>
    <w:p w:rsidR="005555D0" w:rsidRPr="00813B30" w:rsidRDefault="005555D0" w:rsidP="005555D0">
      <w:pPr>
        <w:pStyle w:val="ConsPlusTitle"/>
        <w:jc w:val="center"/>
        <w:outlineLvl w:val="1"/>
        <w:rPr>
          <w:rFonts w:ascii="Times New Roman" w:hAnsi="Times New Roman" w:cs="Times New Roman"/>
          <w:b w:val="0"/>
          <w:sz w:val="28"/>
          <w:szCs w:val="28"/>
        </w:rPr>
      </w:pPr>
      <w:r w:rsidRPr="00813B30">
        <w:rPr>
          <w:rFonts w:ascii="Times New Roman" w:hAnsi="Times New Roman" w:cs="Times New Roman"/>
          <w:b w:val="0"/>
          <w:sz w:val="28"/>
          <w:szCs w:val="28"/>
        </w:rPr>
        <w:t xml:space="preserve">6. Контроль за составом </w:t>
      </w:r>
      <w:proofErr w:type="gramStart"/>
      <w:r w:rsidRPr="00813B30">
        <w:rPr>
          <w:rFonts w:ascii="Times New Roman" w:hAnsi="Times New Roman" w:cs="Times New Roman"/>
          <w:b w:val="0"/>
          <w:sz w:val="28"/>
          <w:szCs w:val="28"/>
        </w:rPr>
        <w:t>поверхностных</w:t>
      </w:r>
      <w:proofErr w:type="gramEnd"/>
    </w:p>
    <w:p w:rsidR="005555D0" w:rsidRPr="00813B30" w:rsidRDefault="005555D0" w:rsidP="005555D0">
      <w:pPr>
        <w:pStyle w:val="ConsPlusTitle"/>
        <w:jc w:val="center"/>
        <w:rPr>
          <w:rFonts w:ascii="Times New Roman" w:hAnsi="Times New Roman" w:cs="Times New Roman"/>
          <w:b w:val="0"/>
          <w:sz w:val="28"/>
          <w:szCs w:val="28"/>
        </w:rPr>
      </w:pPr>
      <w:r w:rsidRPr="00813B30">
        <w:rPr>
          <w:rFonts w:ascii="Times New Roman" w:hAnsi="Times New Roman" w:cs="Times New Roman"/>
          <w:b w:val="0"/>
          <w:sz w:val="28"/>
          <w:szCs w:val="28"/>
        </w:rPr>
        <w:t>сточных и дренажных вод, принимаемых в систему</w:t>
      </w:r>
    </w:p>
    <w:p w:rsidR="005555D0" w:rsidRPr="00813B30" w:rsidRDefault="005555D0" w:rsidP="005555D0">
      <w:pPr>
        <w:pStyle w:val="ConsPlusTitle"/>
        <w:jc w:val="center"/>
        <w:rPr>
          <w:rFonts w:ascii="Times New Roman" w:hAnsi="Times New Roman" w:cs="Times New Roman"/>
          <w:b w:val="0"/>
          <w:sz w:val="28"/>
          <w:szCs w:val="28"/>
        </w:rPr>
      </w:pPr>
      <w:r w:rsidRPr="00813B30">
        <w:rPr>
          <w:rFonts w:ascii="Times New Roman" w:hAnsi="Times New Roman" w:cs="Times New Roman"/>
          <w:b w:val="0"/>
          <w:sz w:val="28"/>
          <w:szCs w:val="28"/>
        </w:rPr>
        <w:t>ливневой канализации</w:t>
      </w:r>
    </w:p>
    <w:p w:rsidR="005555D0" w:rsidRPr="006472DC" w:rsidRDefault="005555D0" w:rsidP="005555D0">
      <w:pPr>
        <w:pStyle w:val="ConsPlusNormal"/>
        <w:jc w:val="both"/>
        <w:rPr>
          <w:rFonts w:ascii="Times New Roman" w:hAnsi="Times New Roman" w:cs="Times New Roman"/>
          <w:sz w:val="28"/>
          <w:szCs w:val="28"/>
        </w:rPr>
      </w:pP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6.1. Состав поверхностных сточных и дренажных вод абонентов, принимаемых в систему ливневой канализации, должен соответствовать установленным нормативам сброса.</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6.2. Абонент обязан обеспечить возможность доступа представителю эксплуатирующей организации на свою территорию к контрольному ливневому колодцу в любое время суток.</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6.3. Лабораторный </w:t>
      </w:r>
      <w:proofErr w:type="gramStart"/>
      <w:r w:rsidRPr="006472DC">
        <w:rPr>
          <w:rFonts w:ascii="Times New Roman" w:hAnsi="Times New Roman" w:cs="Times New Roman"/>
          <w:sz w:val="28"/>
          <w:szCs w:val="28"/>
        </w:rPr>
        <w:t>контроль за</w:t>
      </w:r>
      <w:proofErr w:type="gramEnd"/>
      <w:r w:rsidRPr="006472DC">
        <w:rPr>
          <w:rFonts w:ascii="Times New Roman" w:hAnsi="Times New Roman" w:cs="Times New Roman"/>
          <w:sz w:val="28"/>
          <w:szCs w:val="28"/>
        </w:rPr>
        <w:t xml:space="preserve"> составом поверхностных сточных вод проводится:</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6.3.1. </w:t>
      </w:r>
      <w:proofErr w:type="gramStart"/>
      <w:r w:rsidRPr="006472DC">
        <w:rPr>
          <w:rFonts w:ascii="Times New Roman" w:hAnsi="Times New Roman" w:cs="Times New Roman"/>
          <w:sz w:val="28"/>
          <w:szCs w:val="28"/>
        </w:rPr>
        <w:t>Абонентом по графику лабораторного контроля, утверждаемому руководителем абонента и согласованному с эксплуатирующей организацией и лабораторией, имеющей аккредитацию, в которой абонент будет производить лабораторный контроль поверхностных сточных вод.</w:t>
      </w:r>
      <w:proofErr w:type="gramEnd"/>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В графике </w:t>
      </w:r>
      <w:proofErr w:type="gramStart"/>
      <w:r w:rsidRPr="006472DC">
        <w:rPr>
          <w:rFonts w:ascii="Times New Roman" w:hAnsi="Times New Roman" w:cs="Times New Roman"/>
          <w:sz w:val="28"/>
          <w:szCs w:val="28"/>
        </w:rPr>
        <w:t>лабораторного</w:t>
      </w:r>
      <w:proofErr w:type="gramEnd"/>
      <w:r w:rsidRPr="006472DC">
        <w:rPr>
          <w:rFonts w:ascii="Times New Roman" w:hAnsi="Times New Roman" w:cs="Times New Roman"/>
          <w:sz w:val="28"/>
          <w:szCs w:val="28"/>
        </w:rPr>
        <w:t xml:space="preserve"> контроля указывается перечень загрязняющих веществ.</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График составляется абонентом исходя из учета проведения лабораторного контроля один раз в месяц в летний период (с апреля по сентябрь) и один раз в три месяца в зимний период (с октября по март). Результаты </w:t>
      </w:r>
      <w:proofErr w:type="gramStart"/>
      <w:r w:rsidRPr="006472DC">
        <w:rPr>
          <w:rFonts w:ascii="Times New Roman" w:hAnsi="Times New Roman" w:cs="Times New Roman"/>
          <w:sz w:val="28"/>
          <w:szCs w:val="28"/>
        </w:rPr>
        <w:t>лабораторного</w:t>
      </w:r>
      <w:proofErr w:type="gramEnd"/>
      <w:r w:rsidRPr="006472DC">
        <w:rPr>
          <w:rFonts w:ascii="Times New Roman" w:hAnsi="Times New Roman" w:cs="Times New Roman"/>
          <w:sz w:val="28"/>
          <w:szCs w:val="28"/>
        </w:rPr>
        <w:t xml:space="preserve"> контроля абонент передает в эксплуатирующую организацию.</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6.3.2. Эксплуатирующая организация в лаборатории, имеющей аккредитацию, с которой заключен договор на проведение анализа, проводит плановый лабораторный контроль не менее одного раза в год.</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Внеплановый лабораторный контроль проводится при аварийных сбросах, а также в случаях превышения нормативов предельно допустимых концентраций загрязняющих веществ, обнаруженных в результатах </w:t>
      </w:r>
      <w:r w:rsidRPr="006472DC">
        <w:rPr>
          <w:rFonts w:ascii="Times New Roman" w:hAnsi="Times New Roman" w:cs="Times New Roman"/>
          <w:sz w:val="28"/>
          <w:szCs w:val="28"/>
        </w:rPr>
        <w:lastRenderedPageBreak/>
        <w:t>лабораторного контроля, предоставленных абонентом.</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6.4. Абонент участвует в </w:t>
      </w:r>
      <w:proofErr w:type="gramStart"/>
      <w:r w:rsidRPr="006472DC">
        <w:rPr>
          <w:rFonts w:ascii="Times New Roman" w:hAnsi="Times New Roman" w:cs="Times New Roman"/>
          <w:sz w:val="28"/>
          <w:szCs w:val="28"/>
        </w:rPr>
        <w:t>отборе</w:t>
      </w:r>
      <w:proofErr w:type="gramEnd"/>
      <w:r w:rsidRPr="006472DC">
        <w:rPr>
          <w:rFonts w:ascii="Times New Roman" w:hAnsi="Times New Roman" w:cs="Times New Roman"/>
          <w:sz w:val="28"/>
          <w:szCs w:val="28"/>
        </w:rPr>
        <w:t xml:space="preserve"> контрольных проб поверхностных сточных и дренажных вод, проводимом эксплуатирующей организацией. Отбор проб удостоверяется протоколом отбора проб для лабораторного анализа, который подписывается представителями эксплуатирующей организации и абонентом.</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6.5. Абонент в </w:t>
      </w:r>
      <w:proofErr w:type="gramStart"/>
      <w:r w:rsidRPr="006472DC">
        <w:rPr>
          <w:rFonts w:ascii="Times New Roman" w:hAnsi="Times New Roman" w:cs="Times New Roman"/>
          <w:sz w:val="28"/>
          <w:szCs w:val="28"/>
        </w:rPr>
        <w:t>присутствии</w:t>
      </w:r>
      <w:proofErr w:type="gramEnd"/>
      <w:r w:rsidRPr="006472DC">
        <w:rPr>
          <w:rFonts w:ascii="Times New Roman" w:hAnsi="Times New Roman" w:cs="Times New Roman"/>
          <w:sz w:val="28"/>
          <w:szCs w:val="28"/>
        </w:rPr>
        <w:t xml:space="preserve"> представителя эксплуатирующей организации может отобрать параллельную пробу.</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6.6. При несогласии абонента с содержанием акта абонент может подписать его с указанием своих возражений по предъявленным претензиям. В случае отказа от подписи данный факт фиксируется в акте в присутствии двух свидетелей.</w:t>
      </w:r>
    </w:p>
    <w:p w:rsidR="005555D0" w:rsidRPr="006472DC" w:rsidRDefault="005555D0" w:rsidP="005555D0">
      <w:pPr>
        <w:pStyle w:val="ConsPlusNormal"/>
        <w:jc w:val="both"/>
        <w:rPr>
          <w:rFonts w:ascii="Times New Roman" w:hAnsi="Times New Roman" w:cs="Times New Roman"/>
          <w:sz w:val="28"/>
          <w:szCs w:val="28"/>
        </w:rPr>
      </w:pPr>
    </w:p>
    <w:p w:rsidR="005555D0" w:rsidRPr="00813B30" w:rsidRDefault="005555D0" w:rsidP="005555D0">
      <w:pPr>
        <w:pStyle w:val="ConsPlusTitle"/>
        <w:jc w:val="center"/>
        <w:outlineLvl w:val="1"/>
        <w:rPr>
          <w:rFonts w:ascii="Times New Roman" w:hAnsi="Times New Roman" w:cs="Times New Roman"/>
          <w:b w:val="0"/>
          <w:sz w:val="28"/>
          <w:szCs w:val="28"/>
        </w:rPr>
      </w:pPr>
      <w:r w:rsidRPr="00813B30">
        <w:rPr>
          <w:rFonts w:ascii="Times New Roman" w:hAnsi="Times New Roman" w:cs="Times New Roman"/>
          <w:b w:val="0"/>
          <w:sz w:val="28"/>
          <w:szCs w:val="28"/>
        </w:rPr>
        <w:t>7. Порядок прекращения или ограничения приема</w:t>
      </w:r>
    </w:p>
    <w:p w:rsidR="005555D0" w:rsidRPr="00813B30" w:rsidRDefault="005555D0" w:rsidP="005555D0">
      <w:pPr>
        <w:pStyle w:val="ConsPlusTitle"/>
        <w:jc w:val="center"/>
        <w:rPr>
          <w:rFonts w:ascii="Times New Roman" w:hAnsi="Times New Roman" w:cs="Times New Roman"/>
          <w:b w:val="0"/>
          <w:sz w:val="28"/>
          <w:szCs w:val="28"/>
        </w:rPr>
      </w:pPr>
      <w:r w:rsidRPr="00813B30">
        <w:rPr>
          <w:rFonts w:ascii="Times New Roman" w:hAnsi="Times New Roman" w:cs="Times New Roman"/>
          <w:b w:val="0"/>
          <w:sz w:val="28"/>
          <w:szCs w:val="28"/>
        </w:rPr>
        <w:t>поверхностных сточных и дренажных вод</w:t>
      </w:r>
    </w:p>
    <w:p w:rsidR="005555D0" w:rsidRPr="006472DC" w:rsidRDefault="005555D0" w:rsidP="005555D0">
      <w:pPr>
        <w:pStyle w:val="ConsPlusNormal"/>
        <w:jc w:val="both"/>
        <w:rPr>
          <w:rFonts w:ascii="Times New Roman" w:hAnsi="Times New Roman" w:cs="Times New Roman"/>
          <w:sz w:val="28"/>
          <w:szCs w:val="28"/>
        </w:rPr>
      </w:pP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7.1. Прием поверхностных сточных и дренажных вод производится непрерывно.</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7.2. Эксплуатирующая организация имеет право прекратить прием поверхностных сточных и дренажных вод без уведомления абонента в следующих </w:t>
      </w:r>
      <w:proofErr w:type="gramStart"/>
      <w:r w:rsidRPr="006472DC">
        <w:rPr>
          <w:rFonts w:ascii="Times New Roman" w:hAnsi="Times New Roman" w:cs="Times New Roman"/>
          <w:sz w:val="28"/>
          <w:szCs w:val="28"/>
        </w:rPr>
        <w:t>случаях</w:t>
      </w:r>
      <w:proofErr w:type="gramEnd"/>
      <w:r w:rsidRPr="006472DC">
        <w:rPr>
          <w:rFonts w:ascii="Times New Roman" w:hAnsi="Times New Roman" w:cs="Times New Roman"/>
          <w:sz w:val="28"/>
          <w:szCs w:val="28"/>
        </w:rPr>
        <w:t>:</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7.2.1. Сброса абонентом в систему ливневой канализации производственных, хозяйственно-бытовых стоков;</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7.2.2. Возникновения аварии в результате стихийных бедствий и чрезвычайных ситуаций.</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7.3. Эксплуатирующая организация имеет право прекратить прием поверхностных сточных и дренажных вод, уведомив не менее чем за 3 суток абонента, органы </w:t>
      </w:r>
      <w:proofErr w:type="spellStart"/>
      <w:r w:rsidRPr="006472DC">
        <w:rPr>
          <w:rFonts w:ascii="Times New Roman" w:hAnsi="Times New Roman" w:cs="Times New Roman"/>
          <w:sz w:val="28"/>
          <w:szCs w:val="28"/>
        </w:rPr>
        <w:t>Роспотребнадзора</w:t>
      </w:r>
      <w:proofErr w:type="spellEnd"/>
      <w:r w:rsidRPr="006472DC">
        <w:rPr>
          <w:rFonts w:ascii="Times New Roman" w:hAnsi="Times New Roman" w:cs="Times New Roman"/>
          <w:sz w:val="28"/>
          <w:szCs w:val="28"/>
        </w:rPr>
        <w:t xml:space="preserve"> и </w:t>
      </w:r>
      <w:proofErr w:type="spellStart"/>
      <w:r w:rsidRPr="006472DC">
        <w:rPr>
          <w:rFonts w:ascii="Times New Roman" w:hAnsi="Times New Roman" w:cs="Times New Roman"/>
          <w:sz w:val="28"/>
          <w:szCs w:val="28"/>
        </w:rPr>
        <w:t>Росприроднадзора</w:t>
      </w:r>
      <w:proofErr w:type="spellEnd"/>
      <w:r w:rsidRPr="006472DC">
        <w:rPr>
          <w:rFonts w:ascii="Times New Roman" w:hAnsi="Times New Roman" w:cs="Times New Roman"/>
          <w:sz w:val="28"/>
          <w:szCs w:val="28"/>
        </w:rPr>
        <w:t xml:space="preserve"> в следующих случаях:</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7.3.1. Получения предписания или решения </w:t>
      </w:r>
      <w:proofErr w:type="gramStart"/>
      <w:r w:rsidRPr="006472DC">
        <w:rPr>
          <w:rFonts w:ascii="Times New Roman" w:hAnsi="Times New Roman" w:cs="Times New Roman"/>
          <w:sz w:val="28"/>
          <w:szCs w:val="28"/>
        </w:rPr>
        <w:t>соответствующих</w:t>
      </w:r>
      <w:proofErr w:type="gramEnd"/>
      <w:r w:rsidRPr="006472DC">
        <w:rPr>
          <w:rFonts w:ascii="Times New Roman" w:hAnsi="Times New Roman" w:cs="Times New Roman"/>
          <w:sz w:val="28"/>
          <w:szCs w:val="28"/>
        </w:rPr>
        <w:t xml:space="preserve"> органов о прекращении водоотведения;</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7.3.2. Выявления факта самовольного пользования системой ливневой канализации;</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7.3.3. Необходимости устранения последствий аварии в системе ливневой канализации;</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7.3.4. Выявления факта аварийного или неудовлетворительного состояния сетей ливневой канализации абонента;</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7.3.5. Необеспечения доступа к контрольному ливневому канализационному колодцу;</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7.3.6. Проведения работ по присоединению новых абонентов в сроки, согласованные с </w:t>
      </w:r>
      <w:proofErr w:type="gramStart"/>
      <w:r w:rsidRPr="006472DC">
        <w:rPr>
          <w:rFonts w:ascii="Times New Roman" w:hAnsi="Times New Roman" w:cs="Times New Roman"/>
          <w:sz w:val="28"/>
          <w:szCs w:val="28"/>
        </w:rPr>
        <w:t>вышеуказанными</w:t>
      </w:r>
      <w:proofErr w:type="gramEnd"/>
      <w:r w:rsidRPr="006472DC">
        <w:rPr>
          <w:rFonts w:ascii="Times New Roman" w:hAnsi="Times New Roman" w:cs="Times New Roman"/>
          <w:sz w:val="28"/>
          <w:szCs w:val="28"/>
        </w:rPr>
        <w:t xml:space="preserve"> органами;</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7.3.7. Проведения планово-предупредительного ремонта;</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7.3.8. Неоплаты абонентом в сроки, установленные Договором, услуг по приему (сбросу) поверхностного стока и загрязняющих веществ в систему ливневой канализации.</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7.4. </w:t>
      </w:r>
      <w:proofErr w:type="gramStart"/>
      <w:r w:rsidRPr="006472DC">
        <w:rPr>
          <w:rFonts w:ascii="Times New Roman" w:hAnsi="Times New Roman" w:cs="Times New Roman"/>
          <w:sz w:val="28"/>
          <w:szCs w:val="28"/>
        </w:rPr>
        <w:t xml:space="preserve">При обнаружении самовольно возведенных устройств и сооружений, присоединенных к системе ливневой канализации, уполномоченный представитель эксплуатирующей организации оформляет акт установления </w:t>
      </w:r>
      <w:r w:rsidRPr="006472DC">
        <w:rPr>
          <w:rFonts w:ascii="Times New Roman" w:hAnsi="Times New Roman" w:cs="Times New Roman"/>
          <w:sz w:val="28"/>
          <w:szCs w:val="28"/>
        </w:rPr>
        <w:lastRenderedPageBreak/>
        <w:t xml:space="preserve">факта нарушения Правил пользования системой ливневой канализации в муниципальном образовании город Новороссийск по форме, утвержденной локальным нормативным актом эксплуатирующей организации, а также осуществляет </w:t>
      </w:r>
      <w:proofErr w:type="spellStart"/>
      <w:r w:rsidRPr="006472DC">
        <w:rPr>
          <w:rFonts w:ascii="Times New Roman" w:hAnsi="Times New Roman" w:cs="Times New Roman"/>
          <w:sz w:val="28"/>
          <w:szCs w:val="28"/>
        </w:rPr>
        <w:t>фотофиксацию</w:t>
      </w:r>
      <w:proofErr w:type="spellEnd"/>
      <w:r w:rsidRPr="006472DC">
        <w:rPr>
          <w:rFonts w:ascii="Times New Roman" w:hAnsi="Times New Roman" w:cs="Times New Roman"/>
          <w:sz w:val="28"/>
          <w:szCs w:val="28"/>
        </w:rPr>
        <w:t xml:space="preserve"> установленного факта и выписывает владельцу указанных сооружений уведомление о необходимости заключения Договора.</w:t>
      </w:r>
      <w:proofErr w:type="gramEnd"/>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Владельцы указанных сооружений и объектов в течение 5 (пяти) календарных дней направляют в адрес эксплуатирующей организации согласие, либо отказ в заключении Договора.</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В случае если владельцы указанных сооружений в течение 5 (пяти) календарных дней не направили в адрес эксплуатирующей организации согласие, либо отказ в заключении Договора, эксплуатирующая организация направляет материалы по факту нарушения в соответствующие органы контроля.</w:t>
      </w: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Кроме того, владелец этих сооружений оплачивает прямой ущерб, нанесенный им организации коммунального комплекса в результате самовольного пользования, в соответствии с законодательством Российской Федерации.</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Владелец самовольно возведенных сооружений для присоединения к системе ливневой канализации подлежит отключению без уведомления.</w:t>
      </w:r>
    </w:p>
    <w:p w:rsidR="005555D0" w:rsidRPr="00813B30" w:rsidRDefault="005555D0" w:rsidP="005555D0">
      <w:pPr>
        <w:pStyle w:val="ConsPlusNormal"/>
        <w:jc w:val="both"/>
        <w:rPr>
          <w:rFonts w:ascii="Times New Roman" w:hAnsi="Times New Roman" w:cs="Times New Roman"/>
          <w:sz w:val="28"/>
          <w:szCs w:val="28"/>
        </w:rPr>
      </w:pPr>
    </w:p>
    <w:p w:rsidR="005555D0" w:rsidRPr="00813B30" w:rsidRDefault="005555D0" w:rsidP="005555D0">
      <w:pPr>
        <w:pStyle w:val="ConsPlusTitle"/>
        <w:jc w:val="center"/>
        <w:outlineLvl w:val="1"/>
        <w:rPr>
          <w:rFonts w:ascii="Times New Roman" w:hAnsi="Times New Roman" w:cs="Times New Roman"/>
          <w:b w:val="0"/>
          <w:sz w:val="28"/>
          <w:szCs w:val="28"/>
        </w:rPr>
      </w:pPr>
      <w:r w:rsidRPr="00813B30">
        <w:rPr>
          <w:rFonts w:ascii="Times New Roman" w:hAnsi="Times New Roman" w:cs="Times New Roman"/>
          <w:b w:val="0"/>
          <w:sz w:val="28"/>
          <w:szCs w:val="28"/>
        </w:rPr>
        <w:t>8. Ответственность за нарушение настоящих Правил</w:t>
      </w:r>
    </w:p>
    <w:p w:rsidR="005555D0" w:rsidRPr="006472DC" w:rsidRDefault="005555D0" w:rsidP="005555D0">
      <w:pPr>
        <w:pStyle w:val="ConsPlusNormal"/>
        <w:jc w:val="both"/>
        <w:rPr>
          <w:rFonts w:ascii="Times New Roman" w:hAnsi="Times New Roman" w:cs="Times New Roman"/>
          <w:sz w:val="28"/>
          <w:szCs w:val="28"/>
        </w:rPr>
      </w:pPr>
    </w:p>
    <w:p w:rsidR="005555D0"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 xml:space="preserve">8.1. Лица, виновные в </w:t>
      </w:r>
      <w:proofErr w:type="gramStart"/>
      <w:r w:rsidRPr="006472DC">
        <w:rPr>
          <w:rFonts w:ascii="Times New Roman" w:hAnsi="Times New Roman" w:cs="Times New Roman"/>
          <w:sz w:val="28"/>
          <w:szCs w:val="28"/>
        </w:rPr>
        <w:t>нарушении</w:t>
      </w:r>
      <w:proofErr w:type="gramEnd"/>
      <w:r w:rsidRPr="006472DC">
        <w:rPr>
          <w:rFonts w:ascii="Times New Roman" w:hAnsi="Times New Roman" w:cs="Times New Roman"/>
          <w:sz w:val="28"/>
          <w:szCs w:val="28"/>
        </w:rPr>
        <w:t xml:space="preserve"> настоящих Правил, несут ответственность в соответствии с действующим законодательством.</w:t>
      </w:r>
    </w:p>
    <w:p w:rsidR="005555D0" w:rsidRPr="006472DC" w:rsidRDefault="005555D0" w:rsidP="005555D0">
      <w:pPr>
        <w:pStyle w:val="ConsPlusNormal"/>
        <w:ind w:firstLine="540"/>
        <w:jc w:val="both"/>
        <w:rPr>
          <w:rFonts w:ascii="Times New Roman" w:hAnsi="Times New Roman" w:cs="Times New Roman"/>
          <w:sz w:val="28"/>
          <w:szCs w:val="28"/>
        </w:rPr>
      </w:pPr>
      <w:r w:rsidRPr="006472DC">
        <w:rPr>
          <w:rFonts w:ascii="Times New Roman" w:hAnsi="Times New Roman" w:cs="Times New Roman"/>
          <w:sz w:val="28"/>
          <w:szCs w:val="28"/>
        </w:rPr>
        <w:t>8.2. Привлечение виновных лиц к ответственности не освобождает виновных лиц от устранения допущенных нарушений и возмещения причиненного ущерба.</w:t>
      </w:r>
    </w:p>
    <w:p w:rsidR="005555D0" w:rsidRDefault="005555D0" w:rsidP="005555D0">
      <w:pPr>
        <w:pStyle w:val="ConsPlusNormal"/>
        <w:jc w:val="both"/>
        <w:rPr>
          <w:rFonts w:ascii="Times New Roman" w:hAnsi="Times New Roman" w:cs="Times New Roman"/>
          <w:sz w:val="28"/>
          <w:szCs w:val="28"/>
        </w:rPr>
      </w:pPr>
    </w:p>
    <w:p w:rsidR="005555D0" w:rsidRPr="006472DC" w:rsidRDefault="005555D0" w:rsidP="005555D0">
      <w:pPr>
        <w:pStyle w:val="ConsPlusNormal"/>
        <w:jc w:val="both"/>
        <w:rPr>
          <w:rFonts w:ascii="Times New Roman" w:hAnsi="Times New Roman" w:cs="Times New Roman"/>
          <w:sz w:val="28"/>
          <w:szCs w:val="28"/>
        </w:rPr>
      </w:pPr>
    </w:p>
    <w:p w:rsidR="005555D0" w:rsidRPr="006472DC" w:rsidRDefault="005555D0" w:rsidP="005555D0">
      <w:pPr>
        <w:pStyle w:val="ConsPlusNormal"/>
        <w:rPr>
          <w:rFonts w:ascii="Times New Roman" w:hAnsi="Times New Roman" w:cs="Times New Roman"/>
          <w:sz w:val="28"/>
          <w:szCs w:val="28"/>
        </w:rPr>
      </w:pPr>
      <w:r w:rsidRPr="006472DC">
        <w:rPr>
          <w:rFonts w:ascii="Times New Roman" w:hAnsi="Times New Roman" w:cs="Times New Roman"/>
          <w:sz w:val="28"/>
          <w:szCs w:val="28"/>
        </w:rPr>
        <w:t>Заместитель главы</w:t>
      </w:r>
    </w:p>
    <w:p w:rsidR="005555D0" w:rsidRPr="006472DC" w:rsidRDefault="005555D0" w:rsidP="005555D0">
      <w:pPr>
        <w:pStyle w:val="ConsPlusNormal"/>
        <w:rPr>
          <w:rFonts w:ascii="Times New Roman" w:hAnsi="Times New Roman" w:cs="Times New Roman"/>
          <w:sz w:val="28"/>
          <w:szCs w:val="28"/>
        </w:rPr>
      </w:pPr>
      <w:r w:rsidRPr="006472DC">
        <w:rPr>
          <w:rFonts w:ascii="Times New Roman" w:hAnsi="Times New Roman" w:cs="Times New Roman"/>
          <w:sz w:val="28"/>
          <w:szCs w:val="28"/>
        </w:rPr>
        <w:t>муниципального образования</w:t>
      </w:r>
      <w:r w:rsidRPr="006472DC">
        <w:rPr>
          <w:rFonts w:ascii="Times New Roman" w:hAnsi="Times New Roman" w:cs="Times New Roman"/>
          <w:sz w:val="28"/>
          <w:szCs w:val="28"/>
        </w:rPr>
        <w:tab/>
      </w:r>
      <w:r w:rsidRPr="006472D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А.В. </w:t>
      </w:r>
      <w:proofErr w:type="spellStart"/>
      <w:r>
        <w:rPr>
          <w:rFonts w:ascii="Times New Roman" w:hAnsi="Times New Roman" w:cs="Times New Roman"/>
          <w:sz w:val="28"/>
          <w:szCs w:val="28"/>
        </w:rPr>
        <w:t>Служалый</w:t>
      </w:r>
      <w:proofErr w:type="spellEnd"/>
      <w:r w:rsidRPr="006472DC">
        <w:rPr>
          <w:rFonts w:ascii="Times New Roman" w:hAnsi="Times New Roman" w:cs="Times New Roman"/>
          <w:sz w:val="28"/>
          <w:szCs w:val="28"/>
        </w:rPr>
        <w:tab/>
      </w:r>
      <w:r w:rsidRPr="006472DC">
        <w:rPr>
          <w:rFonts w:ascii="Times New Roman" w:hAnsi="Times New Roman" w:cs="Times New Roman"/>
          <w:sz w:val="28"/>
          <w:szCs w:val="28"/>
        </w:rPr>
        <w:tab/>
      </w:r>
      <w:r w:rsidRPr="006472DC">
        <w:rPr>
          <w:rFonts w:ascii="Times New Roman" w:hAnsi="Times New Roman" w:cs="Times New Roman"/>
          <w:sz w:val="28"/>
          <w:szCs w:val="28"/>
        </w:rPr>
        <w:tab/>
      </w:r>
      <w:r w:rsidRPr="006472DC">
        <w:rPr>
          <w:rFonts w:ascii="Times New Roman" w:hAnsi="Times New Roman" w:cs="Times New Roman"/>
          <w:sz w:val="28"/>
          <w:szCs w:val="28"/>
        </w:rPr>
        <w:tab/>
      </w:r>
      <w:r w:rsidRPr="006472DC">
        <w:rPr>
          <w:rFonts w:ascii="Times New Roman" w:hAnsi="Times New Roman" w:cs="Times New Roman"/>
          <w:sz w:val="28"/>
          <w:szCs w:val="28"/>
        </w:rPr>
        <w:tab/>
      </w:r>
      <w:r>
        <w:rPr>
          <w:rFonts w:ascii="Times New Roman" w:hAnsi="Times New Roman" w:cs="Times New Roman"/>
          <w:sz w:val="28"/>
          <w:szCs w:val="28"/>
        </w:rPr>
        <w:t xml:space="preserve"> </w:t>
      </w: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Default="005555D0" w:rsidP="00A61DCC">
      <w:pPr>
        <w:tabs>
          <w:tab w:val="left" w:pos="993"/>
        </w:tabs>
        <w:jc w:val="both"/>
        <w:rPr>
          <w:sz w:val="28"/>
          <w:szCs w:val="28"/>
        </w:rPr>
      </w:pPr>
    </w:p>
    <w:p w:rsidR="005555D0" w:rsidRPr="009E5A93" w:rsidRDefault="005555D0" w:rsidP="005555D0">
      <w:pPr>
        <w:autoSpaceDE w:val="0"/>
        <w:autoSpaceDN w:val="0"/>
        <w:adjustRightInd w:val="0"/>
        <w:ind w:firstLine="5245"/>
        <w:outlineLvl w:val="0"/>
        <w:rPr>
          <w:sz w:val="28"/>
          <w:szCs w:val="28"/>
        </w:rPr>
      </w:pPr>
      <w:r w:rsidRPr="009E5A93">
        <w:rPr>
          <w:sz w:val="28"/>
          <w:szCs w:val="28"/>
        </w:rPr>
        <w:t>Приложение №2</w:t>
      </w:r>
    </w:p>
    <w:p w:rsidR="005555D0" w:rsidRPr="009E5A93" w:rsidRDefault="005555D0" w:rsidP="005555D0">
      <w:pPr>
        <w:autoSpaceDE w:val="0"/>
        <w:autoSpaceDN w:val="0"/>
        <w:adjustRightInd w:val="0"/>
        <w:ind w:firstLine="5245"/>
        <w:jc w:val="both"/>
        <w:rPr>
          <w:sz w:val="28"/>
          <w:szCs w:val="28"/>
        </w:rPr>
      </w:pPr>
    </w:p>
    <w:p w:rsidR="005555D0" w:rsidRPr="009E5A93" w:rsidRDefault="005555D0" w:rsidP="005555D0">
      <w:pPr>
        <w:autoSpaceDE w:val="0"/>
        <w:autoSpaceDN w:val="0"/>
        <w:adjustRightInd w:val="0"/>
        <w:ind w:firstLine="5245"/>
        <w:rPr>
          <w:sz w:val="28"/>
          <w:szCs w:val="28"/>
        </w:rPr>
      </w:pPr>
      <w:r w:rsidRPr="009E5A93">
        <w:rPr>
          <w:sz w:val="28"/>
          <w:szCs w:val="28"/>
        </w:rPr>
        <w:t>Утверждена</w:t>
      </w:r>
    </w:p>
    <w:p w:rsidR="005555D0" w:rsidRPr="009E5A93" w:rsidRDefault="005555D0" w:rsidP="005555D0">
      <w:pPr>
        <w:autoSpaceDE w:val="0"/>
        <w:autoSpaceDN w:val="0"/>
        <w:adjustRightInd w:val="0"/>
        <w:ind w:firstLine="5245"/>
        <w:rPr>
          <w:sz w:val="28"/>
          <w:szCs w:val="28"/>
        </w:rPr>
      </w:pPr>
      <w:r w:rsidRPr="009E5A93">
        <w:rPr>
          <w:sz w:val="28"/>
          <w:szCs w:val="28"/>
        </w:rPr>
        <w:t>постановлением</w:t>
      </w:r>
    </w:p>
    <w:p w:rsidR="005555D0" w:rsidRPr="009E5A93" w:rsidRDefault="005555D0" w:rsidP="005555D0">
      <w:pPr>
        <w:autoSpaceDE w:val="0"/>
        <w:autoSpaceDN w:val="0"/>
        <w:adjustRightInd w:val="0"/>
        <w:ind w:firstLine="5245"/>
        <w:rPr>
          <w:sz w:val="28"/>
          <w:szCs w:val="28"/>
        </w:rPr>
      </w:pPr>
      <w:r w:rsidRPr="009E5A93">
        <w:rPr>
          <w:sz w:val="28"/>
          <w:szCs w:val="28"/>
        </w:rPr>
        <w:t>администрации муниципального</w:t>
      </w:r>
    </w:p>
    <w:p w:rsidR="005555D0" w:rsidRPr="009E5A93" w:rsidRDefault="005555D0" w:rsidP="005555D0">
      <w:pPr>
        <w:autoSpaceDE w:val="0"/>
        <w:autoSpaceDN w:val="0"/>
        <w:adjustRightInd w:val="0"/>
        <w:ind w:firstLine="5245"/>
        <w:rPr>
          <w:sz w:val="28"/>
          <w:szCs w:val="28"/>
        </w:rPr>
      </w:pPr>
      <w:r w:rsidRPr="009E5A93">
        <w:rPr>
          <w:sz w:val="28"/>
          <w:szCs w:val="28"/>
        </w:rPr>
        <w:t>образования город Новороссийск</w:t>
      </w:r>
    </w:p>
    <w:p w:rsidR="005555D0" w:rsidRPr="009E5A93" w:rsidRDefault="005555D0" w:rsidP="005555D0">
      <w:pPr>
        <w:autoSpaceDE w:val="0"/>
        <w:autoSpaceDN w:val="0"/>
        <w:adjustRightInd w:val="0"/>
        <w:ind w:firstLine="5245"/>
        <w:rPr>
          <w:sz w:val="28"/>
          <w:szCs w:val="28"/>
        </w:rPr>
      </w:pPr>
      <w:r w:rsidRPr="009E5A93">
        <w:rPr>
          <w:sz w:val="28"/>
          <w:szCs w:val="28"/>
        </w:rPr>
        <w:t>от ___________ 2020 г. №</w:t>
      </w:r>
    </w:p>
    <w:p w:rsidR="005555D0" w:rsidRDefault="005555D0" w:rsidP="005555D0">
      <w:pPr>
        <w:autoSpaceDE w:val="0"/>
        <w:autoSpaceDN w:val="0"/>
        <w:adjustRightInd w:val="0"/>
        <w:jc w:val="both"/>
        <w:rPr>
          <w:rFonts w:ascii="Tahoma" w:hAnsi="Tahoma" w:cs="Tahoma"/>
          <w:sz w:val="20"/>
          <w:szCs w:val="20"/>
        </w:rPr>
      </w:pPr>
    </w:p>
    <w:p w:rsidR="005555D0" w:rsidRDefault="005555D0" w:rsidP="005555D0">
      <w:pPr>
        <w:autoSpaceDE w:val="0"/>
        <w:autoSpaceDN w:val="0"/>
        <w:adjustRightInd w:val="0"/>
        <w:jc w:val="both"/>
        <w:rPr>
          <w:rFonts w:ascii="Tahoma" w:hAnsi="Tahoma" w:cs="Tahoma"/>
          <w:sz w:val="20"/>
          <w:szCs w:val="20"/>
        </w:rPr>
      </w:pPr>
    </w:p>
    <w:p w:rsidR="005555D0" w:rsidRDefault="005555D0" w:rsidP="005555D0">
      <w:pPr>
        <w:autoSpaceDE w:val="0"/>
        <w:autoSpaceDN w:val="0"/>
        <w:adjustRightInd w:val="0"/>
        <w:jc w:val="both"/>
        <w:rPr>
          <w:rFonts w:ascii="Tahoma" w:hAnsi="Tahoma" w:cs="Tahoma"/>
          <w:sz w:val="20"/>
          <w:szCs w:val="20"/>
        </w:rPr>
      </w:pPr>
    </w:p>
    <w:p w:rsidR="005555D0" w:rsidRDefault="005555D0" w:rsidP="005555D0">
      <w:pPr>
        <w:autoSpaceDE w:val="0"/>
        <w:autoSpaceDN w:val="0"/>
        <w:adjustRightInd w:val="0"/>
        <w:jc w:val="center"/>
        <w:rPr>
          <w:bCs/>
          <w:sz w:val="28"/>
          <w:szCs w:val="28"/>
        </w:rPr>
      </w:pPr>
      <w:r>
        <w:rPr>
          <w:bCs/>
          <w:sz w:val="28"/>
          <w:szCs w:val="28"/>
        </w:rPr>
        <w:t xml:space="preserve">Методика </w:t>
      </w:r>
    </w:p>
    <w:p w:rsidR="005555D0" w:rsidRPr="009E5A93" w:rsidRDefault="005555D0" w:rsidP="005555D0">
      <w:pPr>
        <w:autoSpaceDE w:val="0"/>
        <w:autoSpaceDN w:val="0"/>
        <w:adjustRightInd w:val="0"/>
        <w:jc w:val="center"/>
        <w:rPr>
          <w:bCs/>
          <w:sz w:val="28"/>
          <w:szCs w:val="28"/>
        </w:rPr>
      </w:pPr>
      <w:r>
        <w:rPr>
          <w:bCs/>
          <w:sz w:val="28"/>
          <w:szCs w:val="28"/>
        </w:rPr>
        <w:t>определения количества ливневых стоков, отводимых с территории предприятия</w:t>
      </w:r>
    </w:p>
    <w:p w:rsidR="005555D0" w:rsidRDefault="005555D0" w:rsidP="005555D0">
      <w:pPr>
        <w:autoSpaceDE w:val="0"/>
        <w:autoSpaceDN w:val="0"/>
        <w:adjustRightInd w:val="0"/>
        <w:jc w:val="both"/>
        <w:rPr>
          <w:rFonts w:ascii="Tahoma" w:hAnsi="Tahoma" w:cs="Tahoma"/>
          <w:sz w:val="20"/>
          <w:szCs w:val="20"/>
        </w:rPr>
      </w:pPr>
    </w:p>
    <w:p w:rsidR="005555D0" w:rsidRPr="009E5A93" w:rsidRDefault="005555D0" w:rsidP="005555D0">
      <w:pPr>
        <w:autoSpaceDE w:val="0"/>
        <w:autoSpaceDN w:val="0"/>
        <w:adjustRightInd w:val="0"/>
        <w:ind w:firstLine="540"/>
        <w:jc w:val="both"/>
        <w:rPr>
          <w:sz w:val="28"/>
          <w:szCs w:val="28"/>
        </w:rPr>
      </w:pPr>
      <w:r w:rsidRPr="009E5A93">
        <w:rPr>
          <w:sz w:val="28"/>
          <w:szCs w:val="28"/>
        </w:rPr>
        <w:t xml:space="preserve">1. Годовое количество дождевых вод </w:t>
      </w:r>
      <w:proofErr w:type="spellStart"/>
      <w:proofErr w:type="gramStart"/>
      <w:r w:rsidRPr="009E5A93">
        <w:rPr>
          <w:sz w:val="28"/>
          <w:szCs w:val="28"/>
        </w:rPr>
        <w:t>Q</w:t>
      </w:r>
      <w:proofErr w:type="gramEnd"/>
      <w:r w:rsidRPr="009E5A93">
        <w:rPr>
          <w:sz w:val="28"/>
          <w:szCs w:val="28"/>
        </w:rPr>
        <w:t>д</w:t>
      </w:r>
      <w:proofErr w:type="spellEnd"/>
      <w:r w:rsidRPr="009E5A93">
        <w:rPr>
          <w:sz w:val="28"/>
          <w:szCs w:val="28"/>
        </w:rPr>
        <w:t xml:space="preserve"> и талых вод/м3, стекающих с 1 га площади водосбора, определяются по формуле:</w:t>
      </w:r>
    </w:p>
    <w:p w:rsidR="005555D0" w:rsidRPr="009E5A93" w:rsidRDefault="005555D0" w:rsidP="005555D0">
      <w:pPr>
        <w:autoSpaceDE w:val="0"/>
        <w:autoSpaceDN w:val="0"/>
        <w:adjustRightInd w:val="0"/>
        <w:jc w:val="both"/>
        <w:rPr>
          <w:sz w:val="28"/>
          <w:szCs w:val="28"/>
        </w:rPr>
      </w:pPr>
    </w:p>
    <w:p w:rsidR="005555D0" w:rsidRDefault="005555D0" w:rsidP="005555D0">
      <w:pPr>
        <w:autoSpaceDE w:val="0"/>
        <w:autoSpaceDN w:val="0"/>
        <w:adjustRightInd w:val="0"/>
        <w:jc w:val="center"/>
        <w:rPr>
          <w:sz w:val="28"/>
          <w:szCs w:val="28"/>
        </w:rPr>
      </w:pPr>
      <w:proofErr w:type="spellStart"/>
      <w:proofErr w:type="gramStart"/>
      <w:r>
        <w:rPr>
          <w:sz w:val="28"/>
          <w:szCs w:val="28"/>
        </w:rPr>
        <w:t>Q</w:t>
      </w:r>
      <w:proofErr w:type="gramEnd"/>
      <w:r>
        <w:rPr>
          <w:sz w:val="28"/>
          <w:szCs w:val="28"/>
        </w:rPr>
        <w:t>д</w:t>
      </w:r>
      <w:proofErr w:type="spellEnd"/>
      <w:r>
        <w:rPr>
          <w:sz w:val="28"/>
          <w:szCs w:val="28"/>
        </w:rPr>
        <w:t xml:space="preserve"> = 10 x </w:t>
      </w:r>
      <w:proofErr w:type="spellStart"/>
      <w:r>
        <w:rPr>
          <w:sz w:val="28"/>
          <w:szCs w:val="28"/>
        </w:rPr>
        <w:t>hд</w:t>
      </w:r>
      <w:proofErr w:type="spellEnd"/>
      <w:r>
        <w:rPr>
          <w:sz w:val="28"/>
          <w:szCs w:val="28"/>
        </w:rPr>
        <w:t xml:space="preserve"> х </w:t>
      </w:r>
      <w:proofErr w:type="spellStart"/>
      <w:r>
        <w:rPr>
          <w:sz w:val="28"/>
          <w:szCs w:val="28"/>
        </w:rPr>
        <w:t>zд</w:t>
      </w:r>
      <w:proofErr w:type="spellEnd"/>
    </w:p>
    <w:p w:rsidR="005555D0" w:rsidRPr="009E5A93" w:rsidRDefault="005555D0" w:rsidP="005555D0">
      <w:pPr>
        <w:autoSpaceDE w:val="0"/>
        <w:autoSpaceDN w:val="0"/>
        <w:adjustRightInd w:val="0"/>
        <w:jc w:val="center"/>
        <w:rPr>
          <w:sz w:val="28"/>
          <w:szCs w:val="28"/>
        </w:rPr>
      </w:pPr>
      <w:proofErr w:type="gramStart"/>
      <w:r w:rsidRPr="009E5A93">
        <w:rPr>
          <w:sz w:val="28"/>
          <w:szCs w:val="28"/>
        </w:rPr>
        <w:t>Q</w:t>
      </w:r>
      <w:proofErr w:type="gramEnd"/>
      <w:r w:rsidRPr="009E5A93">
        <w:rPr>
          <w:sz w:val="28"/>
          <w:szCs w:val="28"/>
        </w:rPr>
        <w:t xml:space="preserve">Т = 10 x </w:t>
      </w:r>
      <w:proofErr w:type="spellStart"/>
      <w:r w:rsidRPr="009E5A93">
        <w:rPr>
          <w:sz w:val="28"/>
          <w:szCs w:val="28"/>
        </w:rPr>
        <w:t>hт</w:t>
      </w:r>
      <w:proofErr w:type="spellEnd"/>
      <w:r w:rsidRPr="009E5A93">
        <w:rPr>
          <w:sz w:val="28"/>
          <w:szCs w:val="28"/>
        </w:rPr>
        <w:t xml:space="preserve"> х </w:t>
      </w:r>
      <w:proofErr w:type="spellStart"/>
      <w:r w:rsidRPr="009E5A93">
        <w:rPr>
          <w:sz w:val="28"/>
          <w:szCs w:val="28"/>
        </w:rPr>
        <w:t>zт</w:t>
      </w:r>
      <w:proofErr w:type="spellEnd"/>
    </w:p>
    <w:p w:rsidR="005555D0" w:rsidRPr="009E5A93" w:rsidRDefault="005555D0" w:rsidP="005555D0">
      <w:pPr>
        <w:autoSpaceDE w:val="0"/>
        <w:autoSpaceDN w:val="0"/>
        <w:adjustRightInd w:val="0"/>
        <w:jc w:val="both"/>
        <w:rPr>
          <w:sz w:val="28"/>
          <w:szCs w:val="28"/>
        </w:rPr>
      </w:pPr>
    </w:p>
    <w:p w:rsidR="005555D0" w:rsidRDefault="005555D0" w:rsidP="005555D0">
      <w:pPr>
        <w:autoSpaceDE w:val="0"/>
        <w:autoSpaceDN w:val="0"/>
        <w:adjustRightInd w:val="0"/>
        <w:ind w:firstLine="540"/>
        <w:jc w:val="both"/>
        <w:rPr>
          <w:sz w:val="28"/>
          <w:szCs w:val="28"/>
        </w:rPr>
      </w:pPr>
      <w:r w:rsidRPr="009E5A93">
        <w:rPr>
          <w:sz w:val="28"/>
          <w:szCs w:val="28"/>
        </w:rPr>
        <w:t xml:space="preserve">Где: </w:t>
      </w:r>
      <w:proofErr w:type="spellStart"/>
      <w:proofErr w:type="gramStart"/>
      <w:r w:rsidRPr="009E5A93">
        <w:rPr>
          <w:sz w:val="28"/>
          <w:szCs w:val="28"/>
        </w:rPr>
        <w:t>h</w:t>
      </w:r>
      <w:proofErr w:type="gramEnd"/>
      <w:r w:rsidRPr="009E5A93">
        <w:rPr>
          <w:sz w:val="28"/>
          <w:szCs w:val="28"/>
        </w:rPr>
        <w:t>д</w:t>
      </w:r>
      <w:proofErr w:type="spellEnd"/>
      <w:r w:rsidRPr="009E5A93">
        <w:rPr>
          <w:sz w:val="28"/>
          <w:szCs w:val="28"/>
        </w:rPr>
        <w:t xml:space="preserve"> - слой осадков в м</w:t>
      </w:r>
      <w:r>
        <w:rPr>
          <w:sz w:val="28"/>
          <w:szCs w:val="28"/>
        </w:rPr>
        <w:t>м за теплый период года,</w:t>
      </w:r>
    </w:p>
    <w:p w:rsidR="005555D0" w:rsidRPr="009E5A93" w:rsidRDefault="005555D0" w:rsidP="005555D0">
      <w:pPr>
        <w:autoSpaceDE w:val="0"/>
        <w:autoSpaceDN w:val="0"/>
        <w:adjustRightInd w:val="0"/>
        <w:ind w:firstLine="540"/>
        <w:jc w:val="both"/>
        <w:rPr>
          <w:sz w:val="28"/>
          <w:szCs w:val="28"/>
        </w:rPr>
      </w:pPr>
      <w:proofErr w:type="spellStart"/>
      <w:proofErr w:type="gramStart"/>
      <w:r w:rsidRPr="009E5A93">
        <w:rPr>
          <w:sz w:val="28"/>
          <w:szCs w:val="28"/>
        </w:rPr>
        <w:t>h</w:t>
      </w:r>
      <w:proofErr w:type="gramEnd"/>
      <w:r w:rsidRPr="009E5A93">
        <w:rPr>
          <w:sz w:val="28"/>
          <w:szCs w:val="28"/>
        </w:rPr>
        <w:t>т</w:t>
      </w:r>
      <w:proofErr w:type="spellEnd"/>
      <w:r w:rsidRPr="009E5A93">
        <w:rPr>
          <w:sz w:val="28"/>
          <w:szCs w:val="28"/>
        </w:rPr>
        <w:t xml:space="preserve"> - слой осадков в мм за холодный период года,</w:t>
      </w:r>
    </w:p>
    <w:p w:rsidR="005555D0" w:rsidRDefault="005555D0" w:rsidP="005555D0">
      <w:pPr>
        <w:autoSpaceDE w:val="0"/>
        <w:autoSpaceDN w:val="0"/>
        <w:adjustRightInd w:val="0"/>
        <w:spacing w:before="200"/>
        <w:ind w:firstLine="540"/>
        <w:jc w:val="both"/>
        <w:rPr>
          <w:sz w:val="28"/>
          <w:szCs w:val="28"/>
        </w:rPr>
      </w:pPr>
      <w:proofErr w:type="spellStart"/>
      <w:proofErr w:type="gramStart"/>
      <w:r w:rsidRPr="009E5A93">
        <w:rPr>
          <w:sz w:val="28"/>
          <w:szCs w:val="28"/>
        </w:rPr>
        <w:t>z</w:t>
      </w:r>
      <w:proofErr w:type="gramEnd"/>
      <w:r w:rsidRPr="009E5A93">
        <w:rPr>
          <w:sz w:val="28"/>
          <w:szCs w:val="28"/>
        </w:rPr>
        <w:t>д</w:t>
      </w:r>
      <w:proofErr w:type="spellEnd"/>
      <w:r w:rsidRPr="009E5A93">
        <w:rPr>
          <w:sz w:val="28"/>
          <w:szCs w:val="28"/>
        </w:rPr>
        <w:t xml:space="preserve">, </w:t>
      </w:r>
      <w:proofErr w:type="spellStart"/>
      <w:r w:rsidRPr="009E5A93">
        <w:rPr>
          <w:sz w:val="28"/>
          <w:szCs w:val="28"/>
        </w:rPr>
        <w:t>zт</w:t>
      </w:r>
      <w:proofErr w:type="spellEnd"/>
      <w:r w:rsidRPr="009E5A93">
        <w:rPr>
          <w:sz w:val="28"/>
          <w:szCs w:val="28"/>
        </w:rPr>
        <w:t xml:space="preserve"> - общий коэффициент стока соответственно дождевых и талых вод (названные параметры, их значения для каждого региона определяются по действующим климатическим к</w:t>
      </w:r>
      <w:r>
        <w:rPr>
          <w:sz w:val="28"/>
          <w:szCs w:val="28"/>
        </w:rPr>
        <w:t>артам и данным метеослужбы РФ),</w:t>
      </w:r>
    </w:p>
    <w:p w:rsidR="005555D0" w:rsidRDefault="005555D0" w:rsidP="005555D0">
      <w:pPr>
        <w:autoSpaceDE w:val="0"/>
        <w:autoSpaceDN w:val="0"/>
        <w:adjustRightInd w:val="0"/>
        <w:spacing w:before="200"/>
        <w:ind w:firstLine="539"/>
        <w:jc w:val="both"/>
        <w:rPr>
          <w:sz w:val="28"/>
          <w:szCs w:val="28"/>
        </w:rPr>
      </w:pPr>
      <w:proofErr w:type="spellStart"/>
      <w:proofErr w:type="gramStart"/>
      <w:r w:rsidRPr="009E5A93">
        <w:rPr>
          <w:sz w:val="28"/>
          <w:szCs w:val="28"/>
        </w:rPr>
        <w:t>z</w:t>
      </w:r>
      <w:proofErr w:type="gramEnd"/>
      <w:r w:rsidRPr="009E5A93">
        <w:rPr>
          <w:sz w:val="28"/>
          <w:szCs w:val="28"/>
        </w:rPr>
        <w:t>т</w:t>
      </w:r>
      <w:proofErr w:type="spellEnd"/>
      <w:r w:rsidRPr="009E5A93">
        <w:rPr>
          <w:sz w:val="28"/>
          <w:szCs w:val="28"/>
        </w:rPr>
        <w:t xml:space="preserve"> - принимае</w:t>
      </w:r>
      <w:r>
        <w:rPr>
          <w:sz w:val="28"/>
          <w:szCs w:val="28"/>
        </w:rPr>
        <w:t xml:space="preserve">тся 0,5 - 0,7; </w:t>
      </w:r>
      <w:proofErr w:type="spellStart"/>
      <w:r>
        <w:rPr>
          <w:sz w:val="28"/>
          <w:szCs w:val="28"/>
        </w:rPr>
        <w:t>zд</w:t>
      </w:r>
      <w:proofErr w:type="spellEnd"/>
      <w:r>
        <w:rPr>
          <w:sz w:val="28"/>
          <w:szCs w:val="28"/>
        </w:rPr>
        <w:t xml:space="preserve"> – принимается</w:t>
      </w:r>
    </w:p>
    <w:p w:rsidR="005555D0" w:rsidRDefault="005555D0" w:rsidP="005555D0">
      <w:pPr>
        <w:autoSpaceDE w:val="0"/>
        <w:autoSpaceDN w:val="0"/>
        <w:adjustRightInd w:val="0"/>
        <w:spacing w:before="200"/>
        <w:ind w:firstLine="539"/>
        <w:jc w:val="both"/>
        <w:rPr>
          <w:sz w:val="28"/>
          <w:szCs w:val="28"/>
        </w:rPr>
      </w:pPr>
      <w:r w:rsidRPr="009E5A93">
        <w:rPr>
          <w:sz w:val="28"/>
          <w:szCs w:val="28"/>
        </w:rPr>
        <w:t>а) для водонепроницаемых покрытий (асфальт, бетон, в/н кровли и т.п.) - 0,6 - 0,8,</w:t>
      </w:r>
    </w:p>
    <w:p w:rsidR="005555D0" w:rsidRPr="009E5A93" w:rsidRDefault="005555D0" w:rsidP="005555D0">
      <w:pPr>
        <w:autoSpaceDE w:val="0"/>
        <w:autoSpaceDN w:val="0"/>
        <w:adjustRightInd w:val="0"/>
        <w:spacing w:before="200"/>
        <w:ind w:firstLine="539"/>
        <w:jc w:val="both"/>
        <w:rPr>
          <w:sz w:val="28"/>
          <w:szCs w:val="28"/>
        </w:rPr>
      </w:pPr>
      <w:r w:rsidRPr="009E5A93">
        <w:rPr>
          <w:sz w:val="28"/>
          <w:szCs w:val="28"/>
        </w:rPr>
        <w:t>б) для грунтовых покрытий - 0,2,</w:t>
      </w:r>
    </w:p>
    <w:p w:rsidR="005555D0" w:rsidRPr="009E5A93" w:rsidRDefault="005555D0" w:rsidP="005555D0">
      <w:pPr>
        <w:autoSpaceDE w:val="0"/>
        <w:autoSpaceDN w:val="0"/>
        <w:adjustRightInd w:val="0"/>
        <w:spacing w:before="200"/>
        <w:ind w:firstLine="539"/>
        <w:jc w:val="both"/>
        <w:rPr>
          <w:sz w:val="28"/>
          <w:szCs w:val="28"/>
        </w:rPr>
      </w:pPr>
      <w:r w:rsidRPr="009E5A93">
        <w:rPr>
          <w:sz w:val="28"/>
          <w:szCs w:val="28"/>
        </w:rPr>
        <w:t>в) для газонов - 0,1.</w:t>
      </w:r>
    </w:p>
    <w:p w:rsidR="005555D0" w:rsidRDefault="005555D0" w:rsidP="005555D0">
      <w:pPr>
        <w:autoSpaceDE w:val="0"/>
        <w:autoSpaceDN w:val="0"/>
        <w:adjustRightInd w:val="0"/>
        <w:spacing w:before="200"/>
        <w:ind w:firstLine="539"/>
        <w:jc w:val="both"/>
        <w:rPr>
          <w:sz w:val="28"/>
          <w:szCs w:val="28"/>
        </w:rPr>
      </w:pPr>
      <w:r w:rsidRPr="009E5A93">
        <w:rPr>
          <w:sz w:val="28"/>
          <w:szCs w:val="28"/>
        </w:rPr>
        <w:t>В случае если на территории предприятия-абонента имеются разнохарактерные покрытия, количество отводимых вод определяется для каждого пок</w:t>
      </w:r>
      <w:r>
        <w:rPr>
          <w:sz w:val="28"/>
          <w:szCs w:val="28"/>
        </w:rPr>
        <w:t>рытия, а результат суммируется.</w:t>
      </w:r>
    </w:p>
    <w:p w:rsidR="005555D0" w:rsidRPr="009E5A93" w:rsidRDefault="005555D0" w:rsidP="005555D0">
      <w:pPr>
        <w:autoSpaceDE w:val="0"/>
        <w:autoSpaceDN w:val="0"/>
        <w:adjustRightInd w:val="0"/>
        <w:spacing w:before="200"/>
        <w:ind w:firstLine="539"/>
        <w:jc w:val="both"/>
        <w:rPr>
          <w:sz w:val="28"/>
          <w:szCs w:val="28"/>
        </w:rPr>
      </w:pPr>
      <w:r w:rsidRPr="009E5A93">
        <w:rPr>
          <w:sz w:val="28"/>
          <w:szCs w:val="28"/>
        </w:rPr>
        <w:t xml:space="preserve">2. Годовое количество поливомоечных вод </w:t>
      </w:r>
      <w:proofErr w:type="gramStart"/>
      <w:r w:rsidRPr="009E5A93">
        <w:rPr>
          <w:sz w:val="28"/>
          <w:szCs w:val="28"/>
        </w:rPr>
        <w:t>Q</w:t>
      </w:r>
      <w:proofErr w:type="gramEnd"/>
      <w:r w:rsidRPr="009E5A93">
        <w:rPr>
          <w:sz w:val="28"/>
          <w:szCs w:val="28"/>
        </w:rPr>
        <w:t>М м3/год, стекающих в систему водоотведения с территории абонента, определяется по формуле:</w:t>
      </w:r>
    </w:p>
    <w:p w:rsidR="005555D0" w:rsidRPr="009E5A93" w:rsidRDefault="005555D0" w:rsidP="005555D0">
      <w:pPr>
        <w:autoSpaceDE w:val="0"/>
        <w:autoSpaceDN w:val="0"/>
        <w:adjustRightInd w:val="0"/>
        <w:jc w:val="both"/>
        <w:rPr>
          <w:sz w:val="28"/>
          <w:szCs w:val="28"/>
        </w:rPr>
      </w:pPr>
    </w:p>
    <w:p w:rsidR="005555D0" w:rsidRPr="009E5A93" w:rsidRDefault="005555D0" w:rsidP="005555D0">
      <w:pPr>
        <w:autoSpaceDE w:val="0"/>
        <w:autoSpaceDN w:val="0"/>
        <w:adjustRightInd w:val="0"/>
        <w:jc w:val="center"/>
        <w:rPr>
          <w:sz w:val="28"/>
          <w:szCs w:val="28"/>
        </w:rPr>
      </w:pPr>
      <w:r w:rsidRPr="009E5A93">
        <w:rPr>
          <w:sz w:val="28"/>
          <w:szCs w:val="28"/>
        </w:rPr>
        <w:t>QМ = 10 x V x M</w:t>
      </w:r>
      <w:proofErr w:type="gramStart"/>
      <w:r w:rsidRPr="009E5A93">
        <w:rPr>
          <w:sz w:val="28"/>
          <w:szCs w:val="28"/>
        </w:rPr>
        <w:t xml:space="preserve"> К</w:t>
      </w:r>
      <w:proofErr w:type="gramEnd"/>
      <w:r w:rsidRPr="009E5A93">
        <w:rPr>
          <w:sz w:val="28"/>
          <w:szCs w:val="28"/>
        </w:rPr>
        <w:t xml:space="preserve"> М,</w:t>
      </w:r>
    </w:p>
    <w:p w:rsidR="005555D0" w:rsidRPr="009E5A93" w:rsidRDefault="005555D0" w:rsidP="005555D0">
      <w:pPr>
        <w:autoSpaceDE w:val="0"/>
        <w:autoSpaceDN w:val="0"/>
        <w:adjustRightInd w:val="0"/>
        <w:jc w:val="both"/>
        <w:rPr>
          <w:sz w:val="28"/>
          <w:szCs w:val="28"/>
        </w:rPr>
      </w:pPr>
    </w:p>
    <w:p w:rsidR="005555D0" w:rsidRPr="009E5A93" w:rsidRDefault="005555D0" w:rsidP="005555D0">
      <w:pPr>
        <w:autoSpaceDE w:val="0"/>
        <w:autoSpaceDN w:val="0"/>
        <w:adjustRightInd w:val="0"/>
        <w:ind w:firstLine="540"/>
        <w:jc w:val="both"/>
        <w:rPr>
          <w:sz w:val="28"/>
          <w:szCs w:val="28"/>
        </w:rPr>
      </w:pPr>
      <w:r w:rsidRPr="009E5A93">
        <w:rPr>
          <w:sz w:val="28"/>
          <w:szCs w:val="28"/>
        </w:rPr>
        <w:t>где: V - расход воды на одну мойку дорожных покрытий принимается 1,2 - 1,5 л/м</w:t>
      </w:r>
      <w:proofErr w:type="gramStart"/>
      <w:r w:rsidRPr="009E5A93">
        <w:rPr>
          <w:sz w:val="28"/>
          <w:szCs w:val="28"/>
        </w:rPr>
        <w:t>2</w:t>
      </w:r>
      <w:proofErr w:type="gramEnd"/>
    </w:p>
    <w:p w:rsidR="005555D0" w:rsidRPr="009E5A93" w:rsidRDefault="005555D0" w:rsidP="005555D0">
      <w:pPr>
        <w:autoSpaceDE w:val="0"/>
        <w:autoSpaceDN w:val="0"/>
        <w:adjustRightInd w:val="0"/>
        <w:spacing w:before="200"/>
        <w:ind w:firstLine="540"/>
        <w:jc w:val="both"/>
        <w:rPr>
          <w:sz w:val="28"/>
          <w:szCs w:val="28"/>
        </w:rPr>
      </w:pPr>
      <w:r w:rsidRPr="009E5A93">
        <w:rPr>
          <w:sz w:val="28"/>
          <w:szCs w:val="28"/>
        </w:rPr>
        <w:t>М - коэффициент стока принимается 0,5</w:t>
      </w:r>
    </w:p>
    <w:p w:rsidR="005555D0" w:rsidRPr="009E5A93" w:rsidRDefault="005555D0" w:rsidP="005555D0">
      <w:pPr>
        <w:autoSpaceDE w:val="0"/>
        <w:autoSpaceDN w:val="0"/>
        <w:adjustRightInd w:val="0"/>
        <w:spacing w:before="200"/>
        <w:ind w:firstLine="540"/>
        <w:jc w:val="both"/>
        <w:rPr>
          <w:sz w:val="28"/>
          <w:szCs w:val="28"/>
        </w:rPr>
      </w:pPr>
      <w:proofErr w:type="gramStart"/>
      <w:r w:rsidRPr="009E5A93">
        <w:rPr>
          <w:sz w:val="28"/>
          <w:szCs w:val="28"/>
        </w:rPr>
        <w:t>К</w:t>
      </w:r>
      <w:proofErr w:type="gramEnd"/>
      <w:r w:rsidRPr="009E5A93">
        <w:rPr>
          <w:sz w:val="28"/>
          <w:szCs w:val="28"/>
        </w:rPr>
        <w:t xml:space="preserve"> - </w:t>
      </w:r>
      <w:proofErr w:type="gramStart"/>
      <w:r w:rsidRPr="009E5A93">
        <w:rPr>
          <w:sz w:val="28"/>
          <w:szCs w:val="28"/>
        </w:rPr>
        <w:t>среднее</w:t>
      </w:r>
      <w:proofErr w:type="gramEnd"/>
      <w:r w:rsidRPr="009E5A93">
        <w:rPr>
          <w:sz w:val="28"/>
          <w:szCs w:val="28"/>
        </w:rPr>
        <w:t xml:space="preserve"> количество моек в году</w:t>
      </w:r>
    </w:p>
    <w:p w:rsidR="005555D0" w:rsidRDefault="005555D0" w:rsidP="005555D0">
      <w:pPr>
        <w:autoSpaceDE w:val="0"/>
        <w:autoSpaceDN w:val="0"/>
        <w:adjustRightInd w:val="0"/>
        <w:spacing w:before="200"/>
        <w:ind w:firstLine="540"/>
        <w:jc w:val="both"/>
        <w:rPr>
          <w:sz w:val="28"/>
          <w:szCs w:val="28"/>
        </w:rPr>
      </w:pPr>
      <w:r w:rsidRPr="009E5A93">
        <w:rPr>
          <w:sz w:val="28"/>
          <w:szCs w:val="28"/>
        </w:rPr>
        <w:lastRenderedPageBreak/>
        <w:t>М - площадь покрытий, подвергаю</w:t>
      </w:r>
      <w:r>
        <w:rPr>
          <w:sz w:val="28"/>
          <w:szCs w:val="28"/>
        </w:rPr>
        <w:t>щихся мойке (мокрой уборке, га)</w:t>
      </w:r>
    </w:p>
    <w:p w:rsidR="005555D0" w:rsidRPr="009E5A93" w:rsidRDefault="005555D0" w:rsidP="005555D0">
      <w:pPr>
        <w:autoSpaceDE w:val="0"/>
        <w:autoSpaceDN w:val="0"/>
        <w:adjustRightInd w:val="0"/>
        <w:spacing w:before="200"/>
        <w:ind w:firstLine="540"/>
        <w:jc w:val="both"/>
        <w:rPr>
          <w:sz w:val="28"/>
          <w:szCs w:val="28"/>
        </w:rPr>
      </w:pPr>
      <w:r w:rsidRPr="009E5A93">
        <w:rPr>
          <w:sz w:val="28"/>
          <w:szCs w:val="28"/>
        </w:rPr>
        <w:t>10 - постоянная величина (константа)</w:t>
      </w:r>
    </w:p>
    <w:p w:rsidR="005555D0" w:rsidRDefault="005555D0" w:rsidP="005555D0">
      <w:pPr>
        <w:autoSpaceDE w:val="0"/>
        <w:autoSpaceDN w:val="0"/>
        <w:adjustRightInd w:val="0"/>
        <w:jc w:val="both"/>
        <w:rPr>
          <w:rFonts w:ascii="Tahoma" w:hAnsi="Tahoma" w:cs="Tahoma"/>
          <w:sz w:val="20"/>
          <w:szCs w:val="20"/>
        </w:rPr>
      </w:pPr>
    </w:p>
    <w:p w:rsidR="005555D0" w:rsidRDefault="005555D0" w:rsidP="005555D0">
      <w:pPr>
        <w:autoSpaceDE w:val="0"/>
        <w:autoSpaceDN w:val="0"/>
        <w:adjustRightInd w:val="0"/>
        <w:jc w:val="both"/>
        <w:rPr>
          <w:rFonts w:ascii="Tahoma" w:hAnsi="Tahoma" w:cs="Tahoma"/>
          <w:sz w:val="20"/>
          <w:szCs w:val="20"/>
        </w:rPr>
      </w:pPr>
    </w:p>
    <w:p w:rsidR="005555D0" w:rsidRDefault="005555D0" w:rsidP="005555D0">
      <w:pPr>
        <w:autoSpaceDE w:val="0"/>
        <w:autoSpaceDN w:val="0"/>
        <w:adjustRightInd w:val="0"/>
        <w:jc w:val="both"/>
        <w:rPr>
          <w:rFonts w:ascii="Tahoma" w:hAnsi="Tahoma" w:cs="Tahoma"/>
          <w:sz w:val="20"/>
          <w:szCs w:val="20"/>
        </w:rPr>
      </w:pPr>
    </w:p>
    <w:p w:rsidR="005555D0" w:rsidRPr="009E5A93" w:rsidRDefault="005555D0" w:rsidP="005555D0">
      <w:pPr>
        <w:widowControl w:val="0"/>
        <w:autoSpaceDE w:val="0"/>
        <w:autoSpaceDN w:val="0"/>
        <w:rPr>
          <w:sz w:val="28"/>
          <w:szCs w:val="28"/>
        </w:rPr>
      </w:pPr>
      <w:r w:rsidRPr="009E5A93">
        <w:rPr>
          <w:sz w:val="28"/>
          <w:szCs w:val="28"/>
        </w:rPr>
        <w:t>Заместитель главы</w:t>
      </w:r>
    </w:p>
    <w:p w:rsidR="005555D0" w:rsidRDefault="005555D0" w:rsidP="005555D0">
      <w:r w:rsidRPr="009E5A93">
        <w:rPr>
          <w:rFonts w:eastAsia="Calibri"/>
          <w:sz w:val="28"/>
          <w:szCs w:val="28"/>
        </w:rPr>
        <w:t>муниципального образования</w:t>
      </w:r>
      <w:r w:rsidRPr="009E5A93">
        <w:rPr>
          <w:rFonts w:eastAsia="Calibri"/>
          <w:sz w:val="28"/>
          <w:szCs w:val="28"/>
        </w:rPr>
        <w:tab/>
      </w:r>
      <w:r w:rsidRPr="009E5A93">
        <w:rPr>
          <w:rFonts w:eastAsia="Calibri"/>
          <w:sz w:val="28"/>
          <w:szCs w:val="28"/>
        </w:rPr>
        <w:tab/>
      </w:r>
      <w:r w:rsidRPr="009E5A93">
        <w:rPr>
          <w:rFonts w:eastAsia="Calibri"/>
          <w:sz w:val="28"/>
          <w:szCs w:val="28"/>
        </w:rPr>
        <w:tab/>
      </w:r>
      <w:r w:rsidRPr="009E5A93">
        <w:rPr>
          <w:rFonts w:eastAsia="Calibri"/>
          <w:sz w:val="28"/>
          <w:szCs w:val="28"/>
        </w:rPr>
        <w:tab/>
      </w:r>
      <w:r w:rsidRPr="009E5A93">
        <w:rPr>
          <w:rFonts w:eastAsia="Calibri"/>
          <w:sz w:val="28"/>
          <w:szCs w:val="28"/>
        </w:rPr>
        <w:tab/>
      </w:r>
      <w:r>
        <w:rPr>
          <w:rFonts w:eastAsia="Calibri"/>
          <w:sz w:val="28"/>
          <w:szCs w:val="28"/>
        </w:rPr>
        <w:t xml:space="preserve">     </w:t>
      </w:r>
      <w:r w:rsidRPr="009E5A93">
        <w:rPr>
          <w:rFonts w:eastAsia="Calibri"/>
          <w:sz w:val="28"/>
          <w:szCs w:val="28"/>
        </w:rPr>
        <w:t xml:space="preserve">А.В. </w:t>
      </w:r>
      <w:proofErr w:type="spellStart"/>
      <w:r w:rsidRPr="009E5A93">
        <w:rPr>
          <w:rFonts w:eastAsia="Calibri"/>
          <w:sz w:val="28"/>
          <w:szCs w:val="28"/>
        </w:rPr>
        <w:t>Служалый</w:t>
      </w:r>
      <w:proofErr w:type="spellEnd"/>
    </w:p>
    <w:p w:rsidR="005555D0" w:rsidRPr="00E449E4" w:rsidRDefault="005555D0" w:rsidP="00A61DCC">
      <w:pPr>
        <w:tabs>
          <w:tab w:val="left" w:pos="993"/>
        </w:tabs>
        <w:jc w:val="both"/>
        <w:rPr>
          <w:sz w:val="28"/>
          <w:szCs w:val="28"/>
        </w:rPr>
      </w:pPr>
      <w:bookmarkStart w:id="4" w:name="_GoBack"/>
      <w:bookmarkEnd w:id="4"/>
    </w:p>
    <w:sectPr w:rsidR="005555D0" w:rsidRPr="00E449E4" w:rsidSect="0077536B">
      <w:pgSz w:w="11906" w:h="16838"/>
      <w:pgMar w:top="567"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1192"/>
    <w:multiLevelType w:val="multilevel"/>
    <w:tmpl w:val="73AAB118"/>
    <w:lvl w:ilvl="0">
      <w:start w:val="6"/>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29C234D"/>
    <w:multiLevelType w:val="hybridMultilevel"/>
    <w:tmpl w:val="02862570"/>
    <w:lvl w:ilvl="0" w:tplc="93CEE38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B00B35"/>
    <w:multiLevelType w:val="hybridMultilevel"/>
    <w:tmpl w:val="314C9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55C4A"/>
    <w:multiLevelType w:val="multilevel"/>
    <w:tmpl w:val="784A0A46"/>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8FD2404"/>
    <w:multiLevelType w:val="multilevel"/>
    <w:tmpl w:val="E8742930"/>
    <w:lvl w:ilvl="0">
      <w:start w:val="1"/>
      <w:numFmt w:val="decimal"/>
      <w:lvlText w:val="%1."/>
      <w:lvlJc w:val="left"/>
      <w:pPr>
        <w:ind w:left="450" w:hanging="450"/>
      </w:pPr>
      <w:rPr>
        <w:rFonts w:ascii="Times New Roman" w:eastAsia="Times New Roman" w:hAnsi="Times New Roman" w:cs="Times New Roman"/>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C0C675A"/>
    <w:multiLevelType w:val="multilevel"/>
    <w:tmpl w:val="4B58F9F8"/>
    <w:lvl w:ilvl="0">
      <w:start w:val="6"/>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DF64147"/>
    <w:multiLevelType w:val="multilevel"/>
    <w:tmpl w:val="260AC9BE"/>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5B036F9"/>
    <w:multiLevelType w:val="hybridMultilevel"/>
    <w:tmpl w:val="8CF88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7199F"/>
    <w:multiLevelType w:val="multilevel"/>
    <w:tmpl w:val="DB480B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4DF75333"/>
    <w:multiLevelType w:val="hybridMultilevel"/>
    <w:tmpl w:val="832CA654"/>
    <w:lvl w:ilvl="0" w:tplc="5D283C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19D4C79"/>
    <w:multiLevelType w:val="hybridMultilevel"/>
    <w:tmpl w:val="F950FDE4"/>
    <w:lvl w:ilvl="0" w:tplc="FB0C8E0A">
      <w:start w:val="1"/>
      <w:numFmt w:val="bullet"/>
      <w:lvlText w:val=""/>
      <w:lvlJc w:val="left"/>
      <w:pPr>
        <w:ind w:left="644" w:hanging="360"/>
      </w:pPr>
      <w:rPr>
        <w:rFonts w:ascii="Symbol" w:hAnsi="Symbol"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11">
    <w:nsid w:val="5C4E6591"/>
    <w:multiLevelType w:val="hybridMultilevel"/>
    <w:tmpl w:val="7D92BF8A"/>
    <w:lvl w:ilvl="0" w:tplc="CCB26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4D1F86"/>
    <w:multiLevelType w:val="hybridMultilevel"/>
    <w:tmpl w:val="98F20FB2"/>
    <w:lvl w:ilvl="0" w:tplc="EEEA423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2"/>
  </w:num>
  <w:num w:numId="5">
    <w:abstractNumId w:val="12"/>
  </w:num>
  <w:num w:numId="6">
    <w:abstractNumId w:val="11"/>
  </w:num>
  <w:num w:numId="7">
    <w:abstractNumId w:val="8"/>
  </w:num>
  <w:num w:numId="8">
    <w:abstractNumId w:val="3"/>
  </w:num>
  <w:num w:numId="9">
    <w:abstractNumId w:val="6"/>
  </w:num>
  <w:num w:numId="10">
    <w:abstractNumId w:val="5"/>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6A"/>
    <w:rsid w:val="00003FFE"/>
    <w:rsid w:val="000202B9"/>
    <w:rsid w:val="00023FD7"/>
    <w:rsid w:val="0002658E"/>
    <w:rsid w:val="00040687"/>
    <w:rsid w:val="000431E4"/>
    <w:rsid w:val="0009211D"/>
    <w:rsid w:val="000A134C"/>
    <w:rsid w:val="000A4750"/>
    <w:rsid w:val="000B5CE5"/>
    <w:rsid w:val="000B6552"/>
    <w:rsid w:val="000D57FF"/>
    <w:rsid w:val="000E6F5B"/>
    <w:rsid w:val="000F0B46"/>
    <w:rsid w:val="000F517F"/>
    <w:rsid w:val="000F6C8F"/>
    <w:rsid w:val="00103512"/>
    <w:rsid w:val="00141F24"/>
    <w:rsid w:val="0018488F"/>
    <w:rsid w:val="001C3B16"/>
    <w:rsid w:val="001E2320"/>
    <w:rsid w:val="001E73F1"/>
    <w:rsid w:val="001F3FB8"/>
    <w:rsid w:val="002612AC"/>
    <w:rsid w:val="002908BD"/>
    <w:rsid w:val="00296318"/>
    <w:rsid w:val="002B17C1"/>
    <w:rsid w:val="002D22BC"/>
    <w:rsid w:val="002F7734"/>
    <w:rsid w:val="00300185"/>
    <w:rsid w:val="00350403"/>
    <w:rsid w:val="00380D34"/>
    <w:rsid w:val="003C7186"/>
    <w:rsid w:val="003E43E4"/>
    <w:rsid w:val="00403DD7"/>
    <w:rsid w:val="00423B3B"/>
    <w:rsid w:val="00435EE7"/>
    <w:rsid w:val="004726BC"/>
    <w:rsid w:val="0047544E"/>
    <w:rsid w:val="004768DF"/>
    <w:rsid w:val="004A01C1"/>
    <w:rsid w:val="004A7E95"/>
    <w:rsid w:val="004C048A"/>
    <w:rsid w:val="004C7E19"/>
    <w:rsid w:val="004D24CD"/>
    <w:rsid w:val="004E2A21"/>
    <w:rsid w:val="004E6D40"/>
    <w:rsid w:val="004F30D3"/>
    <w:rsid w:val="005276F7"/>
    <w:rsid w:val="005555D0"/>
    <w:rsid w:val="005674BD"/>
    <w:rsid w:val="005753D4"/>
    <w:rsid w:val="005864ED"/>
    <w:rsid w:val="005A1CF9"/>
    <w:rsid w:val="005B109B"/>
    <w:rsid w:val="00603FCB"/>
    <w:rsid w:val="00627655"/>
    <w:rsid w:val="0064391D"/>
    <w:rsid w:val="00644AE4"/>
    <w:rsid w:val="0065053B"/>
    <w:rsid w:val="006659EA"/>
    <w:rsid w:val="00680036"/>
    <w:rsid w:val="006B5DA5"/>
    <w:rsid w:val="006C1BEE"/>
    <w:rsid w:val="00723FC8"/>
    <w:rsid w:val="0073056A"/>
    <w:rsid w:val="00752B81"/>
    <w:rsid w:val="00752DF1"/>
    <w:rsid w:val="00760381"/>
    <w:rsid w:val="0076723C"/>
    <w:rsid w:val="0077536B"/>
    <w:rsid w:val="00777364"/>
    <w:rsid w:val="007943A2"/>
    <w:rsid w:val="007A1FD4"/>
    <w:rsid w:val="007B14B9"/>
    <w:rsid w:val="007B15F2"/>
    <w:rsid w:val="007B42C8"/>
    <w:rsid w:val="007C6AA6"/>
    <w:rsid w:val="007D62A1"/>
    <w:rsid w:val="007D6753"/>
    <w:rsid w:val="007E6A03"/>
    <w:rsid w:val="007F6925"/>
    <w:rsid w:val="008105E4"/>
    <w:rsid w:val="00825E28"/>
    <w:rsid w:val="0084412B"/>
    <w:rsid w:val="0085501C"/>
    <w:rsid w:val="0087175F"/>
    <w:rsid w:val="00877C2D"/>
    <w:rsid w:val="008A3106"/>
    <w:rsid w:val="008E696A"/>
    <w:rsid w:val="008F1535"/>
    <w:rsid w:val="00906CD8"/>
    <w:rsid w:val="00912780"/>
    <w:rsid w:val="009139C3"/>
    <w:rsid w:val="00916EF3"/>
    <w:rsid w:val="00954149"/>
    <w:rsid w:val="0096310F"/>
    <w:rsid w:val="00966F3C"/>
    <w:rsid w:val="00971BD6"/>
    <w:rsid w:val="0098629D"/>
    <w:rsid w:val="009904A0"/>
    <w:rsid w:val="00991305"/>
    <w:rsid w:val="0099498F"/>
    <w:rsid w:val="00994B58"/>
    <w:rsid w:val="00995702"/>
    <w:rsid w:val="009B050D"/>
    <w:rsid w:val="009B10D3"/>
    <w:rsid w:val="009B3213"/>
    <w:rsid w:val="009E2AE9"/>
    <w:rsid w:val="00A25F6E"/>
    <w:rsid w:val="00A2663A"/>
    <w:rsid w:val="00A61DCC"/>
    <w:rsid w:val="00A6464F"/>
    <w:rsid w:val="00A76257"/>
    <w:rsid w:val="00A87BC7"/>
    <w:rsid w:val="00AE5711"/>
    <w:rsid w:val="00AF55FC"/>
    <w:rsid w:val="00B12476"/>
    <w:rsid w:val="00B36CD3"/>
    <w:rsid w:val="00B42FE3"/>
    <w:rsid w:val="00B628FD"/>
    <w:rsid w:val="00B77C28"/>
    <w:rsid w:val="00BC3298"/>
    <w:rsid w:val="00BF6AF8"/>
    <w:rsid w:val="00C335ED"/>
    <w:rsid w:val="00C62226"/>
    <w:rsid w:val="00C64B1C"/>
    <w:rsid w:val="00C76B8D"/>
    <w:rsid w:val="00CC4791"/>
    <w:rsid w:val="00CD06C9"/>
    <w:rsid w:val="00CF58B1"/>
    <w:rsid w:val="00D07979"/>
    <w:rsid w:val="00D20A56"/>
    <w:rsid w:val="00D50B2B"/>
    <w:rsid w:val="00D530F7"/>
    <w:rsid w:val="00D939B0"/>
    <w:rsid w:val="00D97C3B"/>
    <w:rsid w:val="00DB0F8C"/>
    <w:rsid w:val="00DB40E0"/>
    <w:rsid w:val="00DB4DD4"/>
    <w:rsid w:val="00DB5C6C"/>
    <w:rsid w:val="00DC2A2D"/>
    <w:rsid w:val="00DC7421"/>
    <w:rsid w:val="00E06700"/>
    <w:rsid w:val="00E344CC"/>
    <w:rsid w:val="00E449E4"/>
    <w:rsid w:val="00E63DF1"/>
    <w:rsid w:val="00E667EE"/>
    <w:rsid w:val="00E831EC"/>
    <w:rsid w:val="00EC23D0"/>
    <w:rsid w:val="00EE4074"/>
    <w:rsid w:val="00EF7704"/>
    <w:rsid w:val="00F8062F"/>
    <w:rsid w:val="00F9001F"/>
    <w:rsid w:val="00FA5312"/>
    <w:rsid w:val="00FB2A33"/>
    <w:rsid w:val="00FD2899"/>
    <w:rsid w:val="00FE1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4"/>
        <w:kern w:val="16"/>
        <w:position w:val="6"/>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6A"/>
    <w:pPr>
      <w:spacing w:after="0" w:line="240" w:lineRule="auto"/>
    </w:pPr>
    <w:rPr>
      <w:rFonts w:eastAsia="Times New Roman"/>
      <w:spacing w:val="0"/>
      <w:kern w:val="0"/>
      <w:positio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64F"/>
    <w:pPr>
      <w:ind w:left="720"/>
      <w:contextualSpacing/>
    </w:pPr>
  </w:style>
  <w:style w:type="paragraph" w:customStyle="1" w:styleId="ConsPlusNormal">
    <w:name w:val="ConsPlusNormal"/>
    <w:rsid w:val="00FA5312"/>
    <w:pPr>
      <w:widowControl w:val="0"/>
      <w:autoSpaceDE w:val="0"/>
      <w:autoSpaceDN w:val="0"/>
      <w:adjustRightInd w:val="0"/>
      <w:spacing w:after="0" w:line="240" w:lineRule="auto"/>
      <w:ind w:firstLine="720"/>
    </w:pPr>
    <w:rPr>
      <w:rFonts w:ascii="Arial" w:eastAsia="Times New Roman" w:hAnsi="Arial" w:cs="Arial"/>
      <w:spacing w:val="0"/>
      <w:kern w:val="0"/>
      <w:position w:val="0"/>
      <w:sz w:val="20"/>
      <w:szCs w:val="20"/>
      <w:lang w:eastAsia="ru-RU"/>
    </w:rPr>
  </w:style>
  <w:style w:type="character" w:customStyle="1" w:styleId="a4">
    <w:name w:val="Основной текст_"/>
    <w:link w:val="4"/>
    <w:rsid w:val="00FA5312"/>
    <w:rPr>
      <w:shd w:val="clear" w:color="auto" w:fill="FFFFFF"/>
    </w:rPr>
  </w:style>
  <w:style w:type="character" w:customStyle="1" w:styleId="1">
    <w:name w:val="Основной текст1"/>
    <w:rsid w:val="00FA5312"/>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4">
    <w:name w:val="Основной текст4"/>
    <w:basedOn w:val="a"/>
    <w:link w:val="a4"/>
    <w:rsid w:val="00FA5312"/>
    <w:pPr>
      <w:widowControl w:val="0"/>
      <w:shd w:val="clear" w:color="auto" w:fill="FFFFFF"/>
      <w:spacing w:before="240" w:line="322" w:lineRule="exact"/>
      <w:jc w:val="both"/>
    </w:pPr>
    <w:rPr>
      <w:rFonts w:eastAsiaTheme="minorHAnsi"/>
      <w:spacing w:val="4"/>
      <w:kern w:val="16"/>
      <w:position w:val="6"/>
      <w:lang w:eastAsia="en-US"/>
    </w:rPr>
  </w:style>
  <w:style w:type="paragraph" w:styleId="a5">
    <w:name w:val="Balloon Text"/>
    <w:basedOn w:val="a"/>
    <w:link w:val="a6"/>
    <w:uiPriority w:val="99"/>
    <w:semiHidden/>
    <w:unhideWhenUsed/>
    <w:rsid w:val="00C335ED"/>
    <w:rPr>
      <w:rFonts w:ascii="Tahoma" w:hAnsi="Tahoma" w:cs="Tahoma"/>
      <w:sz w:val="16"/>
      <w:szCs w:val="16"/>
    </w:rPr>
  </w:style>
  <w:style w:type="character" w:customStyle="1" w:styleId="a6">
    <w:name w:val="Текст выноски Знак"/>
    <w:basedOn w:val="a0"/>
    <w:link w:val="a5"/>
    <w:uiPriority w:val="99"/>
    <w:semiHidden/>
    <w:rsid w:val="00C335ED"/>
    <w:rPr>
      <w:rFonts w:ascii="Tahoma" w:eastAsia="Times New Roman" w:hAnsi="Tahoma" w:cs="Tahoma"/>
      <w:spacing w:val="0"/>
      <w:kern w:val="0"/>
      <w:position w:val="0"/>
      <w:sz w:val="16"/>
      <w:szCs w:val="16"/>
      <w:lang w:eastAsia="ru-RU"/>
    </w:rPr>
  </w:style>
  <w:style w:type="paragraph" w:customStyle="1" w:styleId="ConsPlusTitle">
    <w:name w:val="ConsPlusTitle"/>
    <w:rsid w:val="005555D0"/>
    <w:pPr>
      <w:widowControl w:val="0"/>
      <w:autoSpaceDE w:val="0"/>
      <w:autoSpaceDN w:val="0"/>
      <w:spacing w:after="0" w:line="240" w:lineRule="auto"/>
    </w:pPr>
    <w:rPr>
      <w:rFonts w:ascii="Calibri" w:eastAsia="Times New Roman" w:hAnsi="Calibri" w:cs="Calibri"/>
      <w:b/>
      <w:spacing w:val="0"/>
      <w:kern w:val="0"/>
      <w:position w:val="0"/>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4"/>
        <w:kern w:val="16"/>
        <w:position w:val="6"/>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6A"/>
    <w:pPr>
      <w:spacing w:after="0" w:line="240" w:lineRule="auto"/>
    </w:pPr>
    <w:rPr>
      <w:rFonts w:eastAsia="Times New Roman"/>
      <w:spacing w:val="0"/>
      <w:kern w:val="0"/>
      <w:positio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64F"/>
    <w:pPr>
      <w:ind w:left="720"/>
      <w:contextualSpacing/>
    </w:pPr>
  </w:style>
  <w:style w:type="paragraph" w:customStyle="1" w:styleId="ConsPlusNormal">
    <w:name w:val="ConsPlusNormal"/>
    <w:rsid w:val="00FA5312"/>
    <w:pPr>
      <w:widowControl w:val="0"/>
      <w:autoSpaceDE w:val="0"/>
      <w:autoSpaceDN w:val="0"/>
      <w:adjustRightInd w:val="0"/>
      <w:spacing w:after="0" w:line="240" w:lineRule="auto"/>
      <w:ind w:firstLine="720"/>
    </w:pPr>
    <w:rPr>
      <w:rFonts w:ascii="Arial" w:eastAsia="Times New Roman" w:hAnsi="Arial" w:cs="Arial"/>
      <w:spacing w:val="0"/>
      <w:kern w:val="0"/>
      <w:position w:val="0"/>
      <w:sz w:val="20"/>
      <w:szCs w:val="20"/>
      <w:lang w:eastAsia="ru-RU"/>
    </w:rPr>
  </w:style>
  <w:style w:type="character" w:customStyle="1" w:styleId="a4">
    <w:name w:val="Основной текст_"/>
    <w:link w:val="4"/>
    <w:rsid w:val="00FA5312"/>
    <w:rPr>
      <w:shd w:val="clear" w:color="auto" w:fill="FFFFFF"/>
    </w:rPr>
  </w:style>
  <w:style w:type="character" w:customStyle="1" w:styleId="1">
    <w:name w:val="Основной текст1"/>
    <w:rsid w:val="00FA5312"/>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4">
    <w:name w:val="Основной текст4"/>
    <w:basedOn w:val="a"/>
    <w:link w:val="a4"/>
    <w:rsid w:val="00FA5312"/>
    <w:pPr>
      <w:widowControl w:val="0"/>
      <w:shd w:val="clear" w:color="auto" w:fill="FFFFFF"/>
      <w:spacing w:before="240" w:line="322" w:lineRule="exact"/>
      <w:jc w:val="both"/>
    </w:pPr>
    <w:rPr>
      <w:rFonts w:eastAsiaTheme="minorHAnsi"/>
      <w:spacing w:val="4"/>
      <w:kern w:val="16"/>
      <w:position w:val="6"/>
      <w:lang w:eastAsia="en-US"/>
    </w:rPr>
  </w:style>
  <w:style w:type="paragraph" w:styleId="a5">
    <w:name w:val="Balloon Text"/>
    <w:basedOn w:val="a"/>
    <w:link w:val="a6"/>
    <w:uiPriority w:val="99"/>
    <w:semiHidden/>
    <w:unhideWhenUsed/>
    <w:rsid w:val="00C335ED"/>
    <w:rPr>
      <w:rFonts w:ascii="Tahoma" w:hAnsi="Tahoma" w:cs="Tahoma"/>
      <w:sz w:val="16"/>
      <w:szCs w:val="16"/>
    </w:rPr>
  </w:style>
  <w:style w:type="character" w:customStyle="1" w:styleId="a6">
    <w:name w:val="Текст выноски Знак"/>
    <w:basedOn w:val="a0"/>
    <w:link w:val="a5"/>
    <w:uiPriority w:val="99"/>
    <w:semiHidden/>
    <w:rsid w:val="00C335ED"/>
    <w:rPr>
      <w:rFonts w:ascii="Tahoma" w:eastAsia="Times New Roman" w:hAnsi="Tahoma" w:cs="Tahoma"/>
      <w:spacing w:val="0"/>
      <w:kern w:val="0"/>
      <w:position w:val="0"/>
      <w:sz w:val="16"/>
      <w:szCs w:val="16"/>
      <w:lang w:eastAsia="ru-RU"/>
    </w:rPr>
  </w:style>
  <w:style w:type="paragraph" w:customStyle="1" w:styleId="ConsPlusTitle">
    <w:name w:val="ConsPlusTitle"/>
    <w:rsid w:val="005555D0"/>
    <w:pPr>
      <w:widowControl w:val="0"/>
      <w:autoSpaceDE w:val="0"/>
      <w:autoSpaceDN w:val="0"/>
      <w:spacing w:after="0" w:line="240" w:lineRule="auto"/>
    </w:pPr>
    <w:rPr>
      <w:rFonts w:ascii="Calibri" w:eastAsia="Times New Roman" w:hAnsi="Calibri" w:cs="Calibri"/>
      <w:b/>
      <w:spacing w:val="0"/>
      <w:kern w:val="0"/>
      <w:position w:val="0"/>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2CB43149A96C77C2487528C7E9B6F88DD4ED9310DB7EA28F91A00BB016931BDE937594B98ED51C9B88DB98F57wFN" TargetMode="External"/><Relationship Id="rId13" Type="http://schemas.openxmlformats.org/officeDocument/2006/relationships/hyperlink" Target="consultantplus://offline/ref=AD0D811D1CD5FB7A12472D1CD9678DB691D04A662773AFF72B77C199BC771DF7CE9B1A5C813F76E22EC9B21C90v35AN" TargetMode="External"/><Relationship Id="rId18" Type="http://schemas.openxmlformats.org/officeDocument/2006/relationships/hyperlink" Target="consultantplus://offline/ref=AD0D811D1CD5FB7A12472D0ADA0BD2BC94D3136A2774A3A87127C7CEE3271BA29CDB4405C07C65E32BD7B01E9031BED57AAB70AF5E8670097FE4ACAEvF58N" TargetMode="External"/><Relationship Id="rId3" Type="http://schemas.openxmlformats.org/officeDocument/2006/relationships/styles" Target="styles.xml"/><Relationship Id="rId7" Type="http://schemas.openxmlformats.org/officeDocument/2006/relationships/hyperlink" Target="consultantplus://offline/ref=6E12CB43149A96C77C2487528C7E9B6F88DD48DB3401B7EA28F91A00BB016931AFE96F55499FF257CAADDBE8C92A44839187009D725AAFCF5FwDN" TargetMode="External"/><Relationship Id="rId12" Type="http://schemas.openxmlformats.org/officeDocument/2006/relationships/hyperlink" Target="consultantplus://offline/ref=AD0D811D1CD5FB7A12472D1CD9678DB690D849652474AFF72B77C199BC771DF7CE9B1A5C813F76E22EC9B21C90v35AN" TargetMode="External"/><Relationship Id="rId17" Type="http://schemas.openxmlformats.org/officeDocument/2006/relationships/hyperlink" Target="consultantplus://offline/ref=AD0D811D1CD5FB7A12473307CC678DB69AD04C662179F2FD232ECD9BBB7842F2DB8A4253842668E735D5B01Ev952N" TargetMode="External"/><Relationship Id="rId2" Type="http://schemas.openxmlformats.org/officeDocument/2006/relationships/numbering" Target="numbering.xml"/><Relationship Id="rId16" Type="http://schemas.openxmlformats.org/officeDocument/2006/relationships/hyperlink" Target="consultantplus://offline/ref=AD0D811D1CD5FB7A12472D1CD9678DB690D84F66267BAFF72B77C199BC771DF7CE9B1A5C813F76E22EC9B21C90v35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003CD86E6582311E4C8C27BFE6FC5B17ECA681A66CE91FFBDE32DB3FEB8D6E5F2855AAB7974376BF691007FEE90DD1826CECB0E3589E35737DEBu5sBN" TargetMode="External"/><Relationship Id="rId5" Type="http://schemas.openxmlformats.org/officeDocument/2006/relationships/settings" Target="settings.xml"/><Relationship Id="rId15" Type="http://schemas.openxmlformats.org/officeDocument/2006/relationships/hyperlink" Target="consultantplus://offline/ref=AD0D811D1CD5FB7A12472D1CD9678DB692DF4E622376AFF72B77C199BC771DF7CE9B1A5C813F76E22EC9B21C90v35AN" TargetMode="External"/><Relationship Id="rId10" Type="http://schemas.openxmlformats.org/officeDocument/2006/relationships/hyperlink" Target="consultantplus://offline/ref=6E12CB43149A96C77C2487448F12C4658CD612D53002BBB572A91C57E4516F64EFA969000ADBFE50CCA68ABB8E741DD0D2CC0D9A6B46AFC8E3CB3C9956wA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E12CB43149A96C77C2487528C7E9B6F8ADA4FDD3400B7EA28F91A00BB016931BDE937594B98ED51C9B88DB98F57wFN" TargetMode="External"/><Relationship Id="rId14" Type="http://schemas.openxmlformats.org/officeDocument/2006/relationships/hyperlink" Target="consultantplus://offline/ref=AD0D811D1CD5FB7A12472D1CD9678DB690D849652775AFF72B77C199BC771DF7CE9B1A5C813F76E22EC9B21C90v35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A84F-ED1E-4AD8-9913-F1DC6B4E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4217</Words>
  <Characters>24042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Софья М.А.</cp:lastModifiedBy>
  <cp:revision>2</cp:revision>
  <cp:lastPrinted>2020-08-19T11:48:00Z</cp:lastPrinted>
  <dcterms:created xsi:type="dcterms:W3CDTF">2020-10-23T11:28:00Z</dcterms:created>
  <dcterms:modified xsi:type="dcterms:W3CDTF">2020-10-23T11:28:00Z</dcterms:modified>
</cp:coreProperties>
</file>