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10" w:rsidRPr="00D87485" w:rsidRDefault="00676B10" w:rsidP="00676B10">
      <w:pPr>
        <w:shd w:val="clear" w:color="auto" w:fill="FFFFFF" w:themeFill="background1"/>
        <w:contextualSpacing/>
        <w:textAlignment w:val="baseline"/>
        <w:outlineLvl w:val="5"/>
        <w:rPr>
          <w:b/>
          <w:sz w:val="28"/>
          <w:szCs w:val="28"/>
        </w:rPr>
      </w:pPr>
    </w:p>
    <w:p w:rsidR="00676B10" w:rsidRPr="00D87485" w:rsidRDefault="00676B10" w:rsidP="00676B10">
      <w:pPr>
        <w:shd w:val="clear" w:color="auto" w:fill="FFFFFF" w:themeFill="background1"/>
        <w:contextualSpacing/>
        <w:textAlignment w:val="baseline"/>
        <w:outlineLvl w:val="5"/>
        <w:rPr>
          <w:b/>
          <w:sz w:val="28"/>
          <w:szCs w:val="28"/>
        </w:rPr>
      </w:pPr>
    </w:p>
    <w:p w:rsidR="00676B10" w:rsidRPr="00D87485" w:rsidRDefault="00676B10" w:rsidP="00676B10">
      <w:pPr>
        <w:shd w:val="clear" w:color="auto" w:fill="FFFFFF" w:themeFill="background1"/>
        <w:contextualSpacing/>
        <w:textAlignment w:val="baseline"/>
        <w:outlineLvl w:val="5"/>
        <w:rPr>
          <w:b/>
          <w:sz w:val="28"/>
          <w:szCs w:val="28"/>
        </w:rPr>
      </w:pPr>
    </w:p>
    <w:p w:rsidR="00676B10" w:rsidRPr="00D87485" w:rsidRDefault="00676B10" w:rsidP="00676B10">
      <w:pPr>
        <w:shd w:val="clear" w:color="auto" w:fill="FFFFFF" w:themeFill="background1"/>
        <w:contextualSpacing/>
        <w:textAlignment w:val="baseline"/>
        <w:outlineLvl w:val="5"/>
        <w:rPr>
          <w:b/>
          <w:sz w:val="28"/>
          <w:szCs w:val="28"/>
        </w:rPr>
      </w:pPr>
    </w:p>
    <w:p w:rsidR="00676B10" w:rsidRPr="00D87485" w:rsidRDefault="00676B10" w:rsidP="00676B10">
      <w:pPr>
        <w:shd w:val="clear" w:color="auto" w:fill="FFFFFF" w:themeFill="background1"/>
        <w:contextualSpacing/>
        <w:textAlignment w:val="baseline"/>
        <w:outlineLvl w:val="5"/>
        <w:rPr>
          <w:b/>
          <w:sz w:val="28"/>
          <w:szCs w:val="28"/>
        </w:rPr>
      </w:pPr>
    </w:p>
    <w:p w:rsidR="00676B10" w:rsidRPr="00D87485" w:rsidRDefault="00676B10" w:rsidP="00676B10">
      <w:pPr>
        <w:shd w:val="clear" w:color="auto" w:fill="FFFFFF" w:themeFill="background1"/>
        <w:contextualSpacing/>
        <w:textAlignment w:val="baseline"/>
        <w:outlineLvl w:val="5"/>
        <w:rPr>
          <w:b/>
          <w:sz w:val="28"/>
          <w:szCs w:val="28"/>
        </w:rPr>
      </w:pPr>
    </w:p>
    <w:p w:rsidR="00676B10" w:rsidRDefault="00676B10" w:rsidP="00676B10">
      <w:pPr>
        <w:shd w:val="clear" w:color="auto" w:fill="FFFFFF" w:themeFill="background1"/>
        <w:jc w:val="center"/>
        <w:rPr>
          <w:rFonts w:eastAsia="Calibri"/>
          <w:b/>
          <w:sz w:val="28"/>
          <w:szCs w:val="28"/>
          <w:lang w:eastAsia="en-US"/>
        </w:rPr>
      </w:pPr>
    </w:p>
    <w:p w:rsidR="00676B10" w:rsidRDefault="00676B10" w:rsidP="00676B10">
      <w:pPr>
        <w:shd w:val="clear" w:color="auto" w:fill="FFFFFF" w:themeFill="background1"/>
        <w:jc w:val="center"/>
        <w:rPr>
          <w:rFonts w:eastAsia="Calibri"/>
          <w:b/>
          <w:sz w:val="28"/>
          <w:szCs w:val="28"/>
          <w:lang w:eastAsia="en-US"/>
        </w:rPr>
      </w:pPr>
    </w:p>
    <w:p w:rsidR="00676B10" w:rsidRDefault="00676B10" w:rsidP="00676B10">
      <w:pPr>
        <w:shd w:val="clear" w:color="auto" w:fill="FFFFFF" w:themeFill="background1"/>
        <w:jc w:val="center"/>
        <w:rPr>
          <w:rFonts w:eastAsia="Calibri"/>
          <w:b/>
          <w:sz w:val="28"/>
          <w:szCs w:val="28"/>
          <w:lang w:eastAsia="en-US"/>
        </w:rPr>
      </w:pPr>
    </w:p>
    <w:p w:rsidR="00676B10" w:rsidRDefault="00676B10" w:rsidP="00676B10">
      <w:pPr>
        <w:shd w:val="clear" w:color="auto" w:fill="FFFFFF" w:themeFill="background1"/>
        <w:jc w:val="center"/>
        <w:rPr>
          <w:rFonts w:eastAsia="Calibri"/>
          <w:b/>
          <w:sz w:val="28"/>
          <w:szCs w:val="28"/>
          <w:lang w:eastAsia="en-US"/>
        </w:rPr>
      </w:pPr>
    </w:p>
    <w:p w:rsidR="00676B10" w:rsidRDefault="00676B10" w:rsidP="00676B10">
      <w:pPr>
        <w:shd w:val="clear" w:color="auto" w:fill="FFFFFF" w:themeFill="background1"/>
        <w:spacing w:line="276" w:lineRule="auto"/>
        <w:jc w:val="center"/>
        <w:rPr>
          <w:rFonts w:eastAsia="Calibri"/>
          <w:b/>
          <w:sz w:val="28"/>
          <w:szCs w:val="28"/>
          <w:lang w:eastAsia="en-US"/>
        </w:rPr>
      </w:pPr>
      <w:r w:rsidRPr="00D87485">
        <w:rPr>
          <w:rFonts w:eastAsia="Calibri"/>
          <w:b/>
          <w:sz w:val="28"/>
          <w:szCs w:val="28"/>
          <w:lang w:eastAsia="en-US"/>
        </w:rPr>
        <w:t xml:space="preserve">О внесении изменений в постановление администрации муниципального образования город Новороссийск от </w:t>
      </w:r>
      <w:r>
        <w:rPr>
          <w:rFonts w:eastAsia="Calibri"/>
          <w:b/>
          <w:sz w:val="28"/>
          <w:szCs w:val="28"/>
          <w:lang w:eastAsia="en-US"/>
        </w:rPr>
        <w:t>26 октября 2017</w:t>
      </w:r>
      <w:r w:rsidRPr="00D87485">
        <w:rPr>
          <w:rFonts w:eastAsia="Calibri"/>
          <w:b/>
          <w:sz w:val="28"/>
          <w:szCs w:val="28"/>
          <w:lang w:eastAsia="en-US"/>
        </w:rPr>
        <w:t xml:space="preserve"> года № </w:t>
      </w:r>
      <w:r>
        <w:rPr>
          <w:rFonts w:eastAsia="Calibri"/>
          <w:b/>
          <w:sz w:val="28"/>
          <w:szCs w:val="28"/>
          <w:lang w:eastAsia="en-US"/>
        </w:rPr>
        <w:t>8303</w:t>
      </w:r>
      <w:r w:rsidRPr="00D87485">
        <w:rPr>
          <w:rFonts w:eastAsia="Calibri"/>
          <w:b/>
          <w:sz w:val="28"/>
          <w:szCs w:val="28"/>
          <w:lang w:eastAsia="en-US"/>
        </w:rPr>
        <w:br/>
        <w:t xml:space="preserve"> «Об утверждении муниципальной программы «</w:t>
      </w:r>
      <w:r>
        <w:rPr>
          <w:rFonts w:eastAsia="Calibri"/>
          <w:b/>
          <w:sz w:val="28"/>
          <w:szCs w:val="28"/>
          <w:lang w:eastAsia="en-US"/>
        </w:rPr>
        <w:t>Эффективное муниципальное управление в муниципальном образовании город Новороссийск</w:t>
      </w:r>
      <w:r w:rsidRPr="00D87485">
        <w:rPr>
          <w:rFonts w:eastAsia="Calibri"/>
          <w:b/>
          <w:sz w:val="28"/>
          <w:szCs w:val="28"/>
          <w:lang w:eastAsia="en-US"/>
        </w:rPr>
        <w:t>»</w:t>
      </w:r>
      <w:r>
        <w:rPr>
          <w:rFonts w:eastAsia="Calibri"/>
          <w:b/>
          <w:sz w:val="28"/>
          <w:szCs w:val="28"/>
          <w:lang w:eastAsia="en-US"/>
        </w:rPr>
        <w:t xml:space="preserve"> на 2017 – 2020 годы»</w:t>
      </w:r>
      <w:r w:rsidRPr="00D87485">
        <w:rPr>
          <w:rFonts w:eastAsia="Calibri"/>
          <w:b/>
          <w:sz w:val="28"/>
          <w:szCs w:val="28"/>
          <w:lang w:eastAsia="en-US"/>
        </w:rPr>
        <w:t xml:space="preserve"> и об утрате силы постановлени</w:t>
      </w:r>
      <w:r>
        <w:rPr>
          <w:rFonts w:eastAsia="Calibri"/>
          <w:b/>
          <w:sz w:val="28"/>
          <w:szCs w:val="28"/>
          <w:lang w:eastAsia="en-US"/>
        </w:rPr>
        <w:t>я</w:t>
      </w:r>
      <w:r w:rsidRPr="00D87485">
        <w:rPr>
          <w:rFonts w:eastAsia="Calibri"/>
          <w:b/>
          <w:sz w:val="28"/>
          <w:szCs w:val="28"/>
          <w:lang w:eastAsia="en-US"/>
        </w:rPr>
        <w:t xml:space="preserve"> администрации муниципального образования город Новороссийск</w:t>
      </w:r>
      <w:r>
        <w:rPr>
          <w:rFonts w:eastAsia="Calibri"/>
          <w:b/>
          <w:sz w:val="28"/>
          <w:szCs w:val="28"/>
          <w:lang w:eastAsia="en-US"/>
        </w:rPr>
        <w:t xml:space="preserve"> </w:t>
      </w:r>
    </w:p>
    <w:p w:rsidR="00676B10" w:rsidRPr="00D87485" w:rsidRDefault="00676B10" w:rsidP="00676B10">
      <w:pPr>
        <w:shd w:val="clear" w:color="auto" w:fill="FFFFFF" w:themeFill="background1"/>
        <w:spacing w:line="276" w:lineRule="auto"/>
        <w:jc w:val="center"/>
        <w:rPr>
          <w:rFonts w:eastAsia="Calibri"/>
          <w:b/>
          <w:sz w:val="28"/>
          <w:szCs w:val="28"/>
          <w:lang w:eastAsia="en-US"/>
        </w:rPr>
      </w:pPr>
      <w:r>
        <w:rPr>
          <w:rFonts w:eastAsia="Calibri"/>
          <w:b/>
          <w:sz w:val="28"/>
          <w:szCs w:val="28"/>
          <w:lang w:eastAsia="en-US"/>
        </w:rPr>
        <w:t>№ 1266 от 10 марта 2020 года</w:t>
      </w:r>
    </w:p>
    <w:p w:rsidR="00676B10" w:rsidRDefault="00676B10" w:rsidP="00676B10">
      <w:pPr>
        <w:shd w:val="clear" w:color="auto" w:fill="FFFFFF" w:themeFill="background1"/>
        <w:jc w:val="center"/>
        <w:rPr>
          <w:rFonts w:eastAsia="Calibri"/>
          <w:b/>
          <w:sz w:val="28"/>
          <w:szCs w:val="28"/>
          <w:lang w:eastAsia="en-US"/>
        </w:rPr>
      </w:pPr>
    </w:p>
    <w:p w:rsidR="00676B10" w:rsidRPr="00D87485" w:rsidRDefault="00676B10" w:rsidP="00676B10">
      <w:pPr>
        <w:shd w:val="clear" w:color="auto" w:fill="FFFFFF" w:themeFill="background1"/>
        <w:jc w:val="center"/>
        <w:rPr>
          <w:rFonts w:eastAsia="Calibri"/>
          <w:b/>
          <w:sz w:val="28"/>
          <w:szCs w:val="28"/>
          <w:lang w:eastAsia="en-US"/>
        </w:rPr>
      </w:pPr>
    </w:p>
    <w:p w:rsidR="00676B10" w:rsidRPr="00D87485" w:rsidRDefault="00676B10" w:rsidP="00676B10">
      <w:pPr>
        <w:shd w:val="clear" w:color="auto" w:fill="FFFFFF" w:themeFill="background1"/>
        <w:spacing w:line="276" w:lineRule="auto"/>
        <w:ind w:firstLine="709"/>
        <w:jc w:val="both"/>
        <w:rPr>
          <w:rFonts w:eastAsia="Calibri"/>
          <w:sz w:val="28"/>
          <w:szCs w:val="28"/>
          <w:lang w:eastAsia="en-US"/>
        </w:rPr>
      </w:pPr>
      <w:r w:rsidRPr="00D87485">
        <w:rPr>
          <w:rFonts w:eastAsia="Calibri"/>
          <w:sz w:val="28"/>
          <w:szCs w:val="28"/>
          <w:lang w:eastAsia="en-US"/>
        </w:rPr>
        <w:t>В соответствии со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на основании статьи 34 Устава муниципального образования город Новороссийск, п о с т а н о в л я ю:</w:t>
      </w:r>
    </w:p>
    <w:p w:rsidR="00676B10" w:rsidRPr="00D87485" w:rsidRDefault="00676B10" w:rsidP="00676B10">
      <w:pPr>
        <w:shd w:val="clear" w:color="auto" w:fill="FFFFFF" w:themeFill="background1"/>
        <w:ind w:firstLine="709"/>
        <w:jc w:val="both"/>
        <w:rPr>
          <w:rFonts w:eastAsia="Calibri"/>
          <w:sz w:val="28"/>
          <w:szCs w:val="28"/>
          <w:lang w:eastAsia="en-US"/>
        </w:rPr>
      </w:pPr>
    </w:p>
    <w:p w:rsidR="00676B10" w:rsidRDefault="00676B10" w:rsidP="00676B10">
      <w:pPr>
        <w:pStyle w:val="Style10"/>
        <w:widowControl/>
        <w:numPr>
          <w:ilvl w:val="0"/>
          <w:numId w:val="1"/>
        </w:numPr>
        <w:shd w:val="clear" w:color="auto" w:fill="FFFFFF" w:themeFill="background1"/>
        <w:tabs>
          <w:tab w:val="left" w:pos="0"/>
          <w:tab w:val="left" w:pos="993"/>
        </w:tabs>
        <w:suppressAutoHyphens/>
        <w:spacing w:line="276" w:lineRule="auto"/>
        <w:ind w:left="0" w:firstLine="708"/>
        <w:jc w:val="both"/>
        <w:rPr>
          <w:sz w:val="28"/>
          <w:szCs w:val="28"/>
        </w:rPr>
      </w:pPr>
      <w:r w:rsidRPr="00C42CC2">
        <w:rPr>
          <w:sz w:val="28"/>
          <w:szCs w:val="28"/>
        </w:rPr>
        <w:t xml:space="preserve">Внести изменения в постановление администрации муниципального образования город Новороссийск от </w:t>
      </w:r>
      <w:r w:rsidRPr="00760ADE">
        <w:rPr>
          <w:sz w:val="28"/>
          <w:szCs w:val="28"/>
        </w:rPr>
        <w:t>26 октября 2017 года № 8303</w:t>
      </w:r>
      <w:r w:rsidRPr="00C42CC2">
        <w:rPr>
          <w:sz w:val="28"/>
          <w:szCs w:val="28"/>
        </w:rPr>
        <w:t xml:space="preserve"> «Об утверждении муниципальной программы «Эффективное муниципальное управление в муниципальном образовании город Новороссийск» на 2017 – 2020 годы»</w:t>
      </w:r>
      <w:r>
        <w:rPr>
          <w:sz w:val="28"/>
          <w:szCs w:val="28"/>
        </w:rPr>
        <w:t>, признав пункты 1, 2, 3, 4, 5, 6, 7, 8 утратившими силу.</w:t>
      </w:r>
    </w:p>
    <w:p w:rsidR="00676B10" w:rsidRPr="00C42CC2" w:rsidRDefault="00676B10" w:rsidP="00676B10">
      <w:pPr>
        <w:pStyle w:val="Style10"/>
        <w:widowControl/>
        <w:numPr>
          <w:ilvl w:val="0"/>
          <w:numId w:val="1"/>
        </w:numPr>
        <w:shd w:val="clear" w:color="auto" w:fill="FFFFFF" w:themeFill="background1"/>
        <w:tabs>
          <w:tab w:val="left" w:pos="0"/>
          <w:tab w:val="left" w:pos="993"/>
        </w:tabs>
        <w:suppressAutoHyphens/>
        <w:spacing w:line="276" w:lineRule="auto"/>
        <w:ind w:left="0" w:firstLine="708"/>
        <w:jc w:val="both"/>
        <w:rPr>
          <w:sz w:val="28"/>
          <w:szCs w:val="28"/>
        </w:rPr>
      </w:pPr>
      <w:r w:rsidRPr="00C42CC2">
        <w:rPr>
          <w:sz w:val="28"/>
          <w:szCs w:val="28"/>
        </w:rPr>
        <w:t xml:space="preserve"> Утвердить паспорт муниципальной </w:t>
      </w:r>
      <w:hyperlink r:id="rId5" w:history="1">
        <w:r w:rsidRPr="00C42CC2">
          <w:rPr>
            <w:rStyle w:val="a5"/>
            <w:sz w:val="28"/>
            <w:szCs w:val="28"/>
          </w:rPr>
          <w:t>программы</w:t>
        </w:r>
      </w:hyperlink>
      <w:r w:rsidRPr="00C42CC2">
        <w:rPr>
          <w:sz w:val="28"/>
          <w:szCs w:val="28"/>
        </w:rPr>
        <w:t xml:space="preserve"> «Эффективное муниципальное управление в муниципальном образовании город Новороссийск» на 2017 – 2020 годы (приложение № 1).</w:t>
      </w:r>
    </w:p>
    <w:p w:rsidR="00676B10" w:rsidRDefault="00676B10" w:rsidP="00676B10">
      <w:pPr>
        <w:shd w:val="clear" w:color="auto" w:fill="FFFFFF" w:themeFill="background1"/>
        <w:spacing w:line="276" w:lineRule="auto"/>
        <w:ind w:firstLine="708"/>
        <w:jc w:val="both"/>
        <w:rPr>
          <w:sz w:val="28"/>
          <w:szCs w:val="28"/>
        </w:rPr>
      </w:pPr>
      <w:r>
        <w:rPr>
          <w:sz w:val="28"/>
          <w:szCs w:val="28"/>
        </w:rPr>
        <w:t xml:space="preserve">3. </w:t>
      </w:r>
      <w:r w:rsidRPr="00D87485">
        <w:rPr>
          <w:sz w:val="28"/>
          <w:szCs w:val="28"/>
        </w:rPr>
        <w:t xml:space="preserve">Утвердить паспорт муниципальной </w:t>
      </w:r>
      <w:r>
        <w:rPr>
          <w:sz w:val="28"/>
          <w:szCs w:val="28"/>
        </w:rPr>
        <w:t>под</w:t>
      </w:r>
      <w:hyperlink r:id="rId6" w:history="1">
        <w:r w:rsidRPr="00D87485">
          <w:rPr>
            <w:rStyle w:val="a5"/>
            <w:sz w:val="28"/>
            <w:szCs w:val="28"/>
          </w:rPr>
          <w:t>программы</w:t>
        </w:r>
      </w:hyperlink>
      <w:r w:rsidRPr="00D87485">
        <w:rPr>
          <w:sz w:val="28"/>
          <w:szCs w:val="28"/>
        </w:rPr>
        <w:t xml:space="preserve"> «</w:t>
      </w:r>
      <w:r>
        <w:rPr>
          <w:sz w:val="28"/>
          <w:szCs w:val="28"/>
        </w:rPr>
        <w:t>Создание условий для организации эффективного муниципального управления</w:t>
      </w:r>
      <w:r w:rsidRPr="00EA45AA">
        <w:rPr>
          <w:sz w:val="28"/>
          <w:szCs w:val="28"/>
        </w:rPr>
        <w:t>» на 2017 – 2020 годы</w:t>
      </w:r>
      <w:r w:rsidRPr="00D87485">
        <w:rPr>
          <w:sz w:val="28"/>
          <w:szCs w:val="28"/>
        </w:rPr>
        <w:t xml:space="preserve"> в новой редакции (приложение № </w:t>
      </w:r>
      <w:r>
        <w:rPr>
          <w:sz w:val="28"/>
          <w:szCs w:val="28"/>
        </w:rPr>
        <w:t>2</w:t>
      </w:r>
      <w:r w:rsidRPr="00D87485">
        <w:rPr>
          <w:sz w:val="28"/>
          <w:szCs w:val="28"/>
        </w:rPr>
        <w:t>).</w:t>
      </w:r>
    </w:p>
    <w:p w:rsidR="00676B10" w:rsidRDefault="00676B10" w:rsidP="00676B10">
      <w:pPr>
        <w:shd w:val="clear" w:color="auto" w:fill="FFFFFF" w:themeFill="background1"/>
        <w:spacing w:line="276" w:lineRule="auto"/>
        <w:ind w:firstLine="708"/>
        <w:jc w:val="both"/>
        <w:rPr>
          <w:rStyle w:val="a5"/>
          <w:sz w:val="28"/>
          <w:szCs w:val="28"/>
        </w:rPr>
      </w:pPr>
      <w:r>
        <w:rPr>
          <w:rStyle w:val="a5"/>
          <w:sz w:val="28"/>
          <w:szCs w:val="28"/>
        </w:rPr>
        <w:t xml:space="preserve">4. </w:t>
      </w:r>
      <w:r w:rsidRPr="00D87485">
        <w:rPr>
          <w:sz w:val="28"/>
          <w:szCs w:val="28"/>
        </w:rPr>
        <w:t xml:space="preserve">Утвердить паспорт муниципальной </w:t>
      </w:r>
      <w:r>
        <w:rPr>
          <w:sz w:val="28"/>
          <w:szCs w:val="28"/>
        </w:rPr>
        <w:t>под</w:t>
      </w:r>
      <w:hyperlink r:id="rId7" w:history="1">
        <w:r w:rsidRPr="00D87485">
          <w:rPr>
            <w:rStyle w:val="a5"/>
            <w:sz w:val="28"/>
            <w:szCs w:val="28"/>
          </w:rPr>
          <w:t>программы</w:t>
        </w:r>
      </w:hyperlink>
      <w:r>
        <w:rPr>
          <w:rStyle w:val="a5"/>
          <w:sz w:val="28"/>
          <w:szCs w:val="28"/>
        </w:rPr>
        <w:t xml:space="preserve"> «Формирование и содержание архива в муниципальном образовании город Новороссийск» (приложение № 3).</w:t>
      </w:r>
    </w:p>
    <w:p w:rsidR="00676B10" w:rsidRDefault="00676B10" w:rsidP="00676B10">
      <w:pPr>
        <w:shd w:val="clear" w:color="auto" w:fill="FFFFFF" w:themeFill="background1"/>
        <w:spacing w:line="276" w:lineRule="auto"/>
        <w:ind w:firstLine="708"/>
        <w:jc w:val="both"/>
        <w:rPr>
          <w:sz w:val="28"/>
          <w:szCs w:val="28"/>
        </w:rPr>
      </w:pPr>
      <w:r>
        <w:rPr>
          <w:rStyle w:val="a5"/>
          <w:sz w:val="28"/>
          <w:szCs w:val="28"/>
        </w:rPr>
        <w:t>5</w:t>
      </w:r>
      <w:r w:rsidRPr="00EB0755">
        <w:rPr>
          <w:rStyle w:val="a5"/>
          <w:sz w:val="28"/>
          <w:szCs w:val="28"/>
        </w:rPr>
        <w:t>. Утвердить цели, задачи и целевые</w:t>
      </w:r>
      <w:r w:rsidRPr="00EB0755">
        <w:rPr>
          <w:rStyle w:val="a5"/>
        </w:rPr>
        <w:t xml:space="preserve"> </w:t>
      </w:r>
      <w:r w:rsidRPr="000659FC">
        <w:rPr>
          <w:rStyle w:val="a5"/>
          <w:sz w:val="28"/>
          <w:szCs w:val="28"/>
        </w:rPr>
        <w:t>показатели муниципальной</w:t>
      </w:r>
      <w:r w:rsidRPr="00D87485">
        <w:rPr>
          <w:sz w:val="28"/>
          <w:szCs w:val="28"/>
        </w:rPr>
        <w:t xml:space="preserve"> </w:t>
      </w:r>
      <w:hyperlink r:id="rId8" w:history="1">
        <w:r w:rsidRPr="00D87485">
          <w:rPr>
            <w:rStyle w:val="a5"/>
            <w:sz w:val="28"/>
            <w:szCs w:val="28"/>
          </w:rPr>
          <w:t>программы</w:t>
        </w:r>
      </w:hyperlink>
      <w:r w:rsidRPr="00D87485">
        <w:rPr>
          <w:sz w:val="28"/>
          <w:szCs w:val="28"/>
        </w:rPr>
        <w:t xml:space="preserve"> «</w:t>
      </w:r>
      <w:r>
        <w:rPr>
          <w:sz w:val="28"/>
          <w:szCs w:val="28"/>
        </w:rPr>
        <w:t xml:space="preserve">Эффективное муниципальное управление в муниципальном </w:t>
      </w:r>
      <w:r>
        <w:rPr>
          <w:sz w:val="28"/>
          <w:szCs w:val="28"/>
        </w:rPr>
        <w:lastRenderedPageBreak/>
        <w:t>образовании город Новороссийск</w:t>
      </w:r>
      <w:r w:rsidRPr="00EA45AA">
        <w:rPr>
          <w:sz w:val="28"/>
          <w:szCs w:val="28"/>
        </w:rPr>
        <w:t>» на 2017 – 2020 годы</w:t>
      </w:r>
      <w:r w:rsidRPr="00D87485">
        <w:rPr>
          <w:sz w:val="28"/>
          <w:szCs w:val="28"/>
        </w:rPr>
        <w:t xml:space="preserve"> в новой редакции (приложение № </w:t>
      </w:r>
      <w:r>
        <w:rPr>
          <w:sz w:val="28"/>
          <w:szCs w:val="28"/>
        </w:rPr>
        <w:t>4</w:t>
      </w:r>
      <w:r w:rsidRPr="00D87485">
        <w:rPr>
          <w:sz w:val="28"/>
          <w:szCs w:val="28"/>
        </w:rPr>
        <w:t>).</w:t>
      </w:r>
    </w:p>
    <w:p w:rsidR="00676B10" w:rsidRDefault="00676B10" w:rsidP="00676B10">
      <w:pPr>
        <w:shd w:val="clear" w:color="auto" w:fill="FFFFFF" w:themeFill="background1"/>
        <w:spacing w:line="276" w:lineRule="auto"/>
        <w:ind w:firstLine="708"/>
        <w:jc w:val="both"/>
        <w:rPr>
          <w:sz w:val="28"/>
          <w:szCs w:val="28"/>
        </w:rPr>
      </w:pPr>
      <w:r>
        <w:rPr>
          <w:sz w:val="28"/>
          <w:szCs w:val="28"/>
        </w:rPr>
        <w:t>6</w:t>
      </w:r>
      <w:r w:rsidRPr="00D87485">
        <w:rPr>
          <w:sz w:val="28"/>
          <w:szCs w:val="28"/>
        </w:rPr>
        <w:t>.</w:t>
      </w:r>
      <w:r>
        <w:rPr>
          <w:sz w:val="28"/>
          <w:szCs w:val="28"/>
        </w:rPr>
        <w:t xml:space="preserve"> </w:t>
      </w:r>
      <w:r w:rsidRPr="00D87485">
        <w:rPr>
          <w:sz w:val="28"/>
          <w:szCs w:val="28"/>
        </w:rPr>
        <w:t>Утвердить перечень основных мероприятий муниципальной программы «</w:t>
      </w:r>
      <w:r>
        <w:rPr>
          <w:sz w:val="28"/>
          <w:szCs w:val="28"/>
        </w:rPr>
        <w:t>Эффективное муниципальное управление в муниципальном образовании город Новороссийск</w:t>
      </w:r>
      <w:r w:rsidRPr="00D87485">
        <w:rPr>
          <w:sz w:val="28"/>
          <w:szCs w:val="28"/>
        </w:rPr>
        <w:t>»</w:t>
      </w:r>
      <w:r>
        <w:rPr>
          <w:sz w:val="28"/>
          <w:szCs w:val="28"/>
        </w:rPr>
        <w:t xml:space="preserve"> на 2017 – 2020 годы</w:t>
      </w:r>
      <w:r w:rsidRPr="0027352A">
        <w:rPr>
          <w:sz w:val="28"/>
          <w:szCs w:val="28"/>
        </w:rPr>
        <w:t xml:space="preserve"> </w:t>
      </w:r>
      <w:r>
        <w:rPr>
          <w:sz w:val="28"/>
          <w:szCs w:val="28"/>
        </w:rPr>
        <w:t xml:space="preserve">в </w:t>
      </w:r>
      <w:r w:rsidRPr="00D87485">
        <w:rPr>
          <w:sz w:val="28"/>
          <w:szCs w:val="28"/>
        </w:rPr>
        <w:t xml:space="preserve">новой редакции (приложение № </w:t>
      </w:r>
      <w:r>
        <w:rPr>
          <w:sz w:val="28"/>
          <w:szCs w:val="28"/>
        </w:rPr>
        <w:t>5</w:t>
      </w:r>
      <w:r w:rsidRPr="00D87485">
        <w:rPr>
          <w:sz w:val="28"/>
          <w:szCs w:val="28"/>
        </w:rPr>
        <w:t xml:space="preserve">). </w:t>
      </w:r>
    </w:p>
    <w:p w:rsidR="00676B10" w:rsidRDefault="00676B10" w:rsidP="00676B10">
      <w:pPr>
        <w:shd w:val="clear" w:color="auto" w:fill="FFFFFF" w:themeFill="background1"/>
        <w:spacing w:line="276" w:lineRule="auto"/>
        <w:ind w:firstLine="708"/>
        <w:jc w:val="both"/>
        <w:rPr>
          <w:sz w:val="28"/>
          <w:szCs w:val="28"/>
        </w:rPr>
      </w:pPr>
      <w:r>
        <w:rPr>
          <w:sz w:val="28"/>
          <w:szCs w:val="28"/>
        </w:rPr>
        <w:t>7</w:t>
      </w:r>
      <w:r w:rsidRPr="00D87485">
        <w:rPr>
          <w:sz w:val="28"/>
          <w:szCs w:val="28"/>
        </w:rPr>
        <w:t xml:space="preserve">. Утвердить </w:t>
      </w:r>
      <w:r>
        <w:rPr>
          <w:sz w:val="28"/>
          <w:szCs w:val="28"/>
        </w:rPr>
        <w:t xml:space="preserve">обоснование ресурсного обеспечения </w:t>
      </w:r>
      <w:r w:rsidRPr="00D87485">
        <w:rPr>
          <w:sz w:val="28"/>
          <w:szCs w:val="28"/>
        </w:rPr>
        <w:t>муниципальн</w:t>
      </w:r>
      <w:r>
        <w:rPr>
          <w:sz w:val="28"/>
          <w:szCs w:val="28"/>
        </w:rPr>
        <w:t>ой</w:t>
      </w:r>
      <w:r w:rsidRPr="00D87485">
        <w:rPr>
          <w:sz w:val="28"/>
          <w:szCs w:val="28"/>
        </w:rPr>
        <w:t xml:space="preserve"> </w:t>
      </w:r>
      <w:hyperlink r:id="rId9" w:history="1">
        <w:r w:rsidRPr="00D87485">
          <w:rPr>
            <w:rStyle w:val="a5"/>
            <w:sz w:val="28"/>
            <w:szCs w:val="28"/>
          </w:rPr>
          <w:t>программ</w:t>
        </w:r>
        <w:r>
          <w:rPr>
            <w:rStyle w:val="a5"/>
            <w:sz w:val="28"/>
            <w:szCs w:val="28"/>
          </w:rPr>
          <w:t>ы</w:t>
        </w:r>
      </w:hyperlink>
      <w:r w:rsidRPr="00D87485">
        <w:rPr>
          <w:sz w:val="28"/>
          <w:szCs w:val="28"/>
        </w:rPr>
        <w:t xml:space="preserve"> «</w:t>
      </w:r>
      <w:r>
        <w:rPr>
          <w:sz w:val="28"/>
          <w:szCs w:val="28"/>
        </w:rPr>
        <w:t>Эффективное муниципальное управление в муниципальном образовании город Новороссийск</w:t>
      </w:r>
      <w:r w:rsidRPr="00D87485">
        <w:rPr>
          <w:sz w:val="28"/>
          <w:szCs w:val="28"/>
        </w:rPr>
        <w:t xml:space="preserve">» </w:t>
      </w:r>
      <w:r>
        <w:rPr>
          <w:sz w:val="28"/>
          <w:szCs w:val="28"/>
        </w:rPr>
        <w:t>на 2017 – 2020 годы</w:t>
      </w:r>
      <w:r w:rsidRPr="0027352A">
        <w:rPr>
          <w:sz w:val="28"/>
          <w:szCs w:val="28"/>
        </w:rPr>
        <w:t xml:space="preserve"> </w:t>
      </w:r>
      <w:r>
        <w:rPr>
          <w:sz w:val="28"/>
          <w:szCs w:val="28"/>
        </w:rPr>
        <w:t xml:space="preserve">в </w:t>
      </w:r>
      <w:r w:rsidRPr="00D87485">
        <w:rPr>
          <w:sz w:val="28"/>
          <w:szCs w:val="28"/>
        </w:rPr>
        <w:t xml:space="preserve">новой редакции (приложение № </w:t>
      </w:r>
      <w:r>
        <w:rPr>
          <w:sz w:val="28"/>
          <w:szCs w:val="28"/>
        </w:rPr>
        <w:t>6</w:t>
      </w:r>
      <w:r w:rsidRPr="00D87485">
        <w:rPr>
          <w:sz w:val="28"/>
          <w:szCs w:val="28"/>
        </w:rPr>
        <w:t>).</w:t>
      </w:r>
    </w:p>
    <w:p w:rsidR="00676B10" w:rsidRDefault="00676B10" w:rsidP="00676B10">
      <w:pPr>
        <w:shd w:val="clear" w:color="auto" w:fill="FFFFFF" w:themeFill="background1"/>
        <w:spacing w:line="276" w:lineRule="auto"/>
        <w:ind w:firstLine="708"/>
        <w:jc w:val="both"/>
        <w:rPr>
          <w:sz w:val="28"/>
          <w:szCs w:val="28"/>
        </w:rPr>
      </w:pPr>
      <w:r>
        <w:rPr>
          <w:sz w:val="28"/>
          <w:szCs w:val="28"/>
        </w:rPr>
        <w:t>8. П</w:t>
      </w:r>
      <w:r w:rsidRPr="00C42CC2">
        <w:rPr>
          <w:sz w:val="28"/>
          <w:szCs w:val="28"/>
        </w:rPr>
        <w:t xml:space="preserve">остановление администрации муниципального образования город </w:t>
      </w:r>
      <w:r>
        <w:rPr>
          <w:sz w:val="28"/>
          <w:szCs w:val="28"/>
        </w:rPr>
        <w:t>Новороссийск от 10 марта 2020 года № 1266 «</w:t>
      </w:r>
      <w:r w:rsidRPr="00760ADE">
        <w:rPr>
          <w:sz w:val="28"/>
          <w:szCs w:val="28"/>
        </w:rPr>
        <w:t>О внесении изменений в постановление администрации муниципального образования город Новороссийск от 26 октября 2017 года № 8303</w:t>
      </w:r>
      <w:r w:rsidRPr="00C42CC2">
        <w:rPr>
          <w:sz w:val="28"/>
          <w:szCs w:val="28"/>
        </w:rPr>
        <w:t xml:space="preserve"> </w:t>
      </w:r>
      <w:r w:rsidRPr="00760ADE">
        <w:rPr>
          <w:sz w:val="28"/>
          <w:szCs w:val="28"/>
        </w:rPr>
        <w:t>«Об утверждении муниципальной программы «Эффективное муниципальное управление в муниципальном образовании город Новороссийск» на 2017 – 2020 годы</w:t>
      </w:r>
      <w:r>
        <w:rPr>
          <w:sz w:val="28"/>
          <w:szCs w:val="28"/>
        </w:rPr>
        <w:t>»</w:t>
      </w:r>
      <w:r w:rsidRPr="00C71513">
        <w:rPr>
          <w:sz w:val="28"/>
          <w:szCs w:val="28"/>
        </w:rPr>
        <w:t xml:space="preserve"> </w:t>
      </w:r>
      <w:r>
        <w:rPr>
          <w:sz w:val="28"/>
          <w:szCs w:val="28"/>
        </w:rPr>
        <w:t>и об утрате силы постановления администрации муниципального образования город Новороссийск от 30 января 2020 года № 490» признать утратившим силу.</w:t>
      </w:r>
    </w:p>
    <w:p w:rsidR="00676B10" w:rsidRDefault="00676B10" w:rsidP="00676B10">
      <w:pPr>
        <w:shd w:val="clear" w:color="auto" w:fill="FFFFFF" w:themeFill="background1"/>
        <w:tabs>
          <w:tab w:val="left" w:pos="0"/>
        </w:tabs>
        <w:spacing w:line="276" w:lineRule="auto"/>
        <w:ind w:firstLine="708"/>
        <w:jc w:val="both"/>
        <w:rPr>
          <w:rFonts w:eastAsia="Calibri"/>
          <w:sz w:val="28"/>
          <w:szCs w:val="28"/>
          <w:lang w:eastAsia="en-US"/>
        </w:rPr>
      </w:pPr>
      <w:r>
        <w:rPr>
          <w:rFonts w:eastAsia="Calibri"/>
          <w:sz w:val="28"/>
          <w:szCs w:val="28"/>
          <w:lang w:eastAsia="en-US"/>
        </w:rPr>
        <w:t xml:space="preserve">9. </w:t>
      </w:r>
      <w:r w:rsidRPr="00D87485">
        <w:rPr>
          <w:rFonts w:eastAsia="Calibri"/>
          <w:sz w:val="28"/>
          <w:szCs w:val="28"/>
          <w:lang w:eastAsia="en-US"/>
        </w:rPr>
        <w:t>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w:t>
      </w:r>
      <w:r>
        <w:rPr>
          <w:rFonts w:eastAsia="Calibri"/>
          <w:sz w:val="28"/>
          <w:szCs w:val="28"/>
          <w:lang w:eastAsia="en-US"/>
        </w:rPr>
        <w:t xml:space="preserve"> </w:t>
      </w:r>
    </w:p>
    <w:p w:rsidR="00676B10" w:rsidRPr="00D87485" w:rsidRDefault="00676B10" w:rsidP="00676B10">
      <w:pPr>
        <w:shd w:val="clear" w:color="auto" w:fill="FFFFFF" w:themeFill="background1"/>
        <w:tabs>
          <w:tab w:val="left" w:pos="0"/>
        </w:tabs>
        <w:spacing w:line="276" w:lineRule="auto"/>
        <w:ind w:firstLine="708"/>
        <w:jc w:val="both"/>
        <w:rPr>
          <w:rFonts w:eastAsia="Calibri"/>
          <w:sz w:val="28"/>
          <w:szCs w:val="28"/>
          <w:lang w:eastAsia="en-US"/>
        </w:rPr>
      </w:pPr>
      <w:r>
        <w:rPr>
          <w:rFonts w:eastAsia="Calibri"/>
          <w:sz w:val="28"/>
          <w:szCs w:val="28"/>
          <w:lang w:eastAsia="en-US"/>
        </w:rPr>
        <w:t xml:space="preserve">10. </w:t>
      </w:r>
      <w:r w:rsidRPr="00D87485">
        <w:rPr>
          <w:rFonts w:eastAsia="Calibri"/>
          <w:sz w:val="28"/>
          <w:szCs w:val="28"/>
          <w:lang w:eastAsia="en-US"/>
        </w:rPr>
        <w:t>Контроль за выполнением настоящего постановления возложить на</w:t>
      </w:r>
      <w:r>
        <w:rPr>
          <w:rFonts w:eastAsia="Calibri"/>
          <w:sz w:val="28"/>
          <w:szCs w:val="28"/>
          <w:lang w:eastAsia="en-US"/>
        </w:rPr>
        <w:t xml:space="preserve"> заместителя главы муниципального образования Воронину Т.В.</w:t>
      </w:r>
      <w:r w:rsidRPr="00D87485">
        <w:rPr>
          <w:rFonts w:eastAsia="Calibri"/>
          <w:sz w:val="28"/>
          <w:szCs w:val="28"/>
          <w:lang w:eastAsia="en-US"/>
        </w:rPr>
        <w:t xml:space="preserve"> </w:t>
      </w:r>
      <w:r>
        <w:rPr>
          <w:rFonts w:eastAsia="Calibri"/>
          <w:sz w:val="28"/>
          <w:szCs w:val="28"/>
          <w:lang w:eastAsia="en-US"/>
        </w:rPr>
        <w:t xml:space="preserve"> </w:t>
      </w:r>
    </w:p>
    <w:p w:rsidR="00676B10" w:rsidRDefault="00676B10" w:rsidP="00676B10">
      <w:pPr>
        <w:shd w:val="clear" w:color="auto" w:fill="FFFFFF" w:themeFill="background1"/>
        <w:tabs>
          <w:tab w:val="left" w:pos="0"/>
          <w:tab w:val="left" w:pos="1100"/>
        </w:tabs>
        <w:spacing w:line="276" w:lineRule="auto"/>
        <w:ind w:firstLine="708"/>
        <w:jc w:val="both"/>
        <w:rPr>
          <w:rFonts w:eastAsia="Calibri"/>
          <w:sz w:val="28"/>
          <w:szCs w:val="28"/>
          <w:lang w:eastAsia="en-US"/>
        </w:rPr>
      </w:pPr>
      <w:r>
        <w:rPr>
          <w:rFonts w:eastAsia="Calibri"/>
          <w:sz w:val="28"/>
          <w:szCs w:val="28"/>
          <w:lang w:eastAsia="en-US"/>
        </w:rPr>
        <w:t xml:space="preserve">11. </w:t>
      </w:r>
      <w:r w:rsidRPr="00D87485">
        <w:rPr>
          <w:rFonts w:eastAsia="Calibri"/>
          <w:sz w:val="28"/>
          <w:szCs w:val="28"/>
          <w:lang w:eastAsia="en-US"/>
        </w:rPr>
        <w:t>Постановление вступает в силу со дня его подписания.</w:t>
      </w:r>
    </w:p>
    <w:p w:rsidR="00676B10" w:rsidRPr="00D87485" w:rsidRDefault="00676B10" w:rsidP="00676B10">
      <w:pPr>
        <w:shd w:val="clear" w:color="auto" w:fill="FFFFFF" w:themeFill="background1"/>
        <w:tabs>
          <w:tab w:val="left" w:pos="0"/>
          <w:tab w:val="left" w:pos="1100"/>
        </w:tabs>
        <w:spacing w:line="276" w:lineRule="auto"/>
        <w:ind w:firstLine="708"/>
        <w:jc w:val="both"/>
        <w:rPr>
          <w:rFonts w:eastAsia="Calibri"/>
          <w:sz w:val="28"/>
          <w:szCs w:val="28"/>
          <w:lang w:eastAsia="en-US"/>
        </w:rPr>
      </w:pPr>
    </w:p>
    <w:p w:rsidR="00676B10" w:rsidRPr="00D87485" w:rsidRDefault="00676B10" w:rsidP="00676B10">
      <w:pPr>
        <w:shd w:val="clear" w:color="auto" w:fill="FFFFFF" w:themeFill="background1"/>
        <w:jc w:val="both"/>
        <w:rPr>
          <w:sz w:val="28"/>
          <w:szCs w:val="28"/>
        </w:rPr>
      </w:pPr>
      <w:r w:rsidRPr="00D87485">
        <w:rPr>
          <w:sz w:val="28"/>
          <w:szCs w:val="28"/>
        </w:rPr>
        <w:t xml:space="preserve">Глава </w:t>
      </w:r>
    </w:p>
    <w:p w:rsidR="00676B10" w:rsidRPr="00D87485" w:rsidRDefault="00676B10" w:rsidP="00676B10">
      <w:pPr>
        <w:shd w:val="clear" w:color="auto" w:fill="FFFFFF" w:themeFill="background1"/>
        <w:jc w:val="both"/>
        <w:rPr>
          <w:sz w:val="28"/>
          <w:szCs w:val="28"/>
        </w:rPr>
      </w:pPr>
      <w:r w:rsidRPr="00D87485">
        <w:rPr>
          <w:sz w:val="28"/>
          <w:szCs w:val="28"/>
        </w:rPr>
        <w:t>муниципального образования                                                           И.А. Дяченко</w:t>
      </w:r>
    </w:p>
    <w:p w:rsidR="006A57A8" w:rsidRDefault="006A57A8"/>
    <w:p w:rsidR="00676B10" w:rsidRDefault="00676B10"/>
    <w:p w:rsidR="00676B10" w:rsidRDefault="00676B10"/>
    <w:p w:rsidR="00676B10" w:rsidRDefault="00676B10"/>
    <w:p w:rsidR="00676B10" w:rsidRDefault="00676B10"/>
    <w:p w:rsidR="00676B10" w:rsidRDefault="00676B10"/>
    <w:p w:rsidR="00676B10" w:rsidRDefault="00676B10"/>
    <w:p w:rsidR="00676B10" w:rsidRDefault="00676B10"/>
    <w:p w:rsidR="00676B10" w:rsidRDefault="00676B10"/>
    <w:p w:rsidR="00676B10" w:rsidRDefault="00676B10"/>
    <w:p w:rsidR="00676B10" w:rsidRDefault="00676B10"/>
    <w:p w:rsidR="00676B10" w:rsidRDefault="00676B10"/>
    <w:p w:rsidR="00676B10" w:rsidRDefault="00676B10"/>
    <w:p w:rsidR="00676B10" w:rsidRDefault="00676B10"/>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3"/>
        <w:gridCol w:w="4151"/>
      </w:tblGrid>
      <w:tr w:rsidR="00676B10" w:rsidRPr="00B47B7B" w:rsidTr="007D1256">
        <w:tc>
          <w:tcPr>
            <w:tcW w:w="5353" w:type="dxa"/>
          </w:tcPr>
          <w:p w:rsidR="00676B10" w:rsidRPr="00B47B7B" w:rsidRDefault="00676B10" w:rsidP="007D1256">
            <w:pPr>
              <w:textAlignment w:val="baseline"/>
              <w:outlineLvl w:val="0"/>
              <w:rPr>
                <w:bCs/>
                <w:kern w:val="36"/>
              </w:rPr>
            </w:pPr>
          </w:p>
        </w:tc>
        <w:tc>
          <w:tcPr>
            <w:tcW w:w="4218" w:type="dxa"/>
          </w:tcPr>
          <w:p w:rsidR="00676B10" w:rsidRDefault="00676B10" w:rsidP="007D1256">
            <w:pPr>
              <w:textAlignment w:val="baseline"/>
              <w:outlineLvl w:val="0"/>
              <w:rPr>
                <w:bCs/>
                <w:kern w:val="36"/>
              </w:rPr>
            </w:pPr>
            <w:r w:rsidRPr="00B47B7B">
              <w:rPr>
                <w:kern w:val="36"/>
              </w:rPr>
              <w:t>Приложение</w:t>
            </w:r>
            <w:r>
              <w:rPr>
                <w:kern w:val="36"/>
              </w:rPr>
              <w:t xml:space="preserve"> № 1</w:t>
            </w:r>
          </w:p>
          <w:p w:rsidR="00676B10" w:rsidRDefault="00676B10" w:rsidP="007D1256">
            <w:pPr>
              <w:textAlignment w:val="baseline"/>
              <w:outlineLvl w:val="0"/>
              <w:rPr>
                <w:bCs/>
                <w:kern w:val="36"/>
              </w:rPr>
            </w:pPr>
          </w:p>
          <w:p w:rsidR="00676B10" w:rsidRPr="00B47B7B" w:rsidRDefault="00676B10" w:rsidP="007D1256">
            <w:pPr>
              <w:textAlignment w:val="baseline"/>
              <w:outlineLvl w:val="0"/>
              <w:rPr>
                <w:bCs/>
                <w:kern w:val="36"/>
              </w:rPr>
            </w:pPr>
            <w:r w:rsidRPr="00B47B7B">
              <w:rPr>
                <w:kern w:val="36"/>
              </w:rPr>
              <w:t>УТВЕРЖДЕН</w:t>
            </w:r>
          </w:p>
          <w:p w:rsidR="00676B10" w:rsidRDefault="00676B10" w:rsidP="007D1256">
            <w:pPr>
              <w:textAlignment w:val="baseline"/>
              <w:outlineLvl w:val="0"/>
              <w:rPr>
                <w:bCs/>
                <w:kern w:val="36"/>
              </w:rPr>
            </w:pPr>
            <w:r w:rsidRPr="00B47B7B">
              <w:rPr>
                <w:kern w:val="36"/>
              </w:rPr>
              <w:t>постановлением администрации муниципального образования</w:t>
            </w:r>
          </w:p>
          <w:p w:rsidR="00676B10" w:rsidRPr="00B47B7B" w:rsidRDefault="00676B10" w:rsidP="007D1256">
            <w:pPr>
              <w:textAlignment w:val="baseline"/>
              <w:outlineLvl w:val="0"/>
              <w:rPr>
                <w:bCs/>
                <w:kern w:val="36"/>
              </w:rPr>
            </w:pPr>
            <w:r w:rsidRPr="00B47B7B">
              <w:rPr>
                <w:kern w:val="36"/>
              </w:rPr>
              <w:t>город Новороссийск</w:t>
            </w:r>
          </w:p>
          <w:p w:rsidR="00676B10" w:rsidRPr="00B47B7B" w:rsidRDefault="00676B10" w:rsidP="007D1256">
            <w:pPr>
              <w:rPr>
                <w:bCs/>
                <w:kern w:val="36"/>
              </w:rPr>
            </w:pPr>
            <w:r w:rsidRPr="00B47B7B">
              <w:rPr>
                <w:kern w:val="36"/>
              </w:rPr>
              <w:t>от</w:t>
            </w:r>
            <w:r>
              <w:rPr>
                <w:kern w:val="36"/>
              </w:rPr>
              <w:t xml:space="preserve">_________ </w:t>
            </w:r>
            <w:r w:rsidRPr="00B47B7B">
              <w:rPr>
                <w:kern w:val="36"/>
              </w:rPr>
              <w:t>№</w:t>
            </w:r>
            <w:r>
              <w:rPr>
                <w:kern w:val="36"/>
              </w:rPr>
              <w:t>_________</w:t>
            </w:r>
          </w:p>
        </w:tc>
      </w:tr>
    </w:tbl>
    <w:p w:rsidR="00676B10" w:rsidRDefault="00676B10" w:rsidP="00676B10">
      <w:pPr>
        <w:textAlignment w:val="baseline"/>
        <w:outlineLvl w:val="0"/>
        <w:rPr>
          <w:bCs/>
          <w:kern w:val="36"/>
        </w:rPr>
      </w:pPr>
    </w:p>
    <w:p w:rsidR="00676B10" w:rsidRPr="00B47B7B" w:rsidRDefault="00676B10" w:rsidP="00676B10">
      <w:pPr>
        <w:jc w:val="center"/>
        <w:textAlignment w:val="baseline"/>
        <w:outlineLvl w:val="0"/>
        <w:rPr>
          <w:bCs/>
          <w:kern w:val="36"/>
        </w:rPr>
      </w:pPr>
      <w:r w:rsidRPr="00B47B7B">
        <w:rPr>
          <w:kern w:val="36"/>
        </w:rPr>
        <w:t xml:space="preserve">ПАСПОРТ </w:t>
      </w:r>
    </w:p>
    <w:p w:rsidR="00676B10" w:rsidRDefault="00676B10" w:rsidP="00676B10">
      <w:pPr>
        <w:ind w:firstLine="360"/>
        <w:jc w:val="center"/>
      </w:pPr>
      <w:r w:rsidRPr="00B47B7B">
        <w:rPr>
          <w:kern w:val="36"/>
        </w:rPr>
        <w:t xml:space="preserve">муниципальной программы </w:t>
      </w:r>
      <w:r w:rsidRPr="00694E8C">
        <w:t>«Эффективное муниципальное управление в муниципальном образовании город Новороссийск» на 2017 - 2020 годы</w:t>
      </w:r>
    </w:p>
    <w:p w:rsidR="00676B10" w:rsidRPr="00B47B7B" w:rsidRDefault="00676B10" w:rsidP="00676B10">
      <w:pPr>
        <w:ind w:firstLine="360"/>
        <w:jc w:val="center"/>
        <w:rPr>
          <w:bCs/>
          <w:kern w:val="36"/>
        </w:rPr>
      </w:pPr>
    </w:p>
    <w:tbl>
      <w:tblPr>
        <w:tblStyle w:val="a6"/>
        <w:tblW w:w="0" w:type="auto"/>
        <w:tblLook w:val="04A0" w:firstRow="1" w:lastRow="0" w:firstColumn="1" w:lastColumn="0" w:noHBand="0" w:noVBand="1"/>
      </w:tblPr>
      <w:tblGrid>
        <w:gridCol w:w="3974"/>
        <w:gridCol w:w="5370"/>
      </w:tblGrid>
      <w:tr w:rsidR="00676B10" w:rsidRPr="00B47B7B" w:rsidTr="007D1256">
        <w:trPr>
          <w:trHeight w:val="808"/>
        </w:trPr>
        <w:tc>
          <w:tcPr>
            <w:tcW w:w="4077" w:type="dxa"/>
            <w:shd w:val="clear" w:color="auto" w:fill="auto"/>
          </w:tcPr>
          <w:p w:rsidR="00676B10" w:rsidRPr="00B47B7B" w:rsidRDefault="00676B10" w:rsidP="007D1256">
            <w:pPr>
              <w:textAlignment w:val="baseline"/>
              <w:outlineLvl w:val="0"/>
              <w:rPr>
                <w:bCs/>
                <w:kern w:val="36"/>
              </w:rPr>
            </w:pPr>
            <w:r w:rsidRPr="00B47B7B">
              <w:rPr>
                <w:kern w:val="36"/>
              </w:rPr>
              <w:t>Координатор</w:t>
            </w:r>
          </w:p>
          <w:p w:rsidR="00676B10" w:rsidRPr="00B47B7B" w:rsidRDefault="00676B10" w:rsidP="007D1256">
            <w:pPr>
              <w:textAlignment w:val="baseline"/>
              <w:outlineLvl w:val="0"/>
              <w:rPr>
                <w:bCs/>
                <w:kern w:val="36"/>
              </w:rPr>
            </w:pPr>
            <w:r w:rsidRPr="00B47B7B">
              <w:rPr>
                <w:kern w:val="36"/>
              </w:rPr>
              <w:t>муниципальной программы</w:t>
            </w:r>
          </w:p>
        </w:tc>
        <w:tc>
          <w:tcPr>
            <w:tcW w:w="5493" w:type="dxa"/>
            <w:shd w:val="clear" w:color="auto" w:fill="auto"/>
          </w:tcPr>
          <w:p w:rsidR="00676B10" w:rsidRPr="00B47B7B" w:rsidRDefault="00676B10" w:rsidP="007D1256">
            <w:pPr>
              <w:ind w:firstLine="601"/>
              <w:jc w:val="both"/>
              <w:textAlignment w:val="baseline"/>
              <w:outlineLvl w:val="0"/>
              <w:rPr>
                <w:bCs/>
                <w:kern w:val="36"/>
              </w:rPr>
            </w:pPr>
            <w:r w:rsidRPr="002903FA">
              <w:rPr>
                <w:kern w:val="36"/>
              </w:rPr>
              <w:t>МКУ «Централизованная бухгалтерия органов местного самоуправления»</w:t>
            </w:r>
          </w:p>
        </w:tc>
      </w:tr>
      <w:tr w:rsidR="00676B10" w:rsidRPr="00B47B7B" w:rsidTr="007D1256">
        <w:trPr>
          <w:trHeight w:val="808"/>
        </w:trPr>
        <w:tc>
          <w:tcPr>
            <w:tcW w:w="4077" w:type="dxa"/>
            <w:shd w:val="clear" w:color="auto" w:fill="auto"/>
          </w:tcPr>
          <w:p w:rsidR="00676B10" w:rsidRPr="00B47B7B" w:rsidRDefault="00676B10" w:rsidP="007D1256">
            <w:pPr>
              <w:textAlignment w:val="baseline"/>
              <w:outlineLvl w:val="0"/>
              <w:rPr>
                <w:bCs/>
                <w:kern w:val="36"/>
              </w:rPr>
            </w:pPr>
            <w:r>
              <w:rPr>
                <w:kern w:val="36"/>
              </w:rPr>
              <w:t>Координаторы подпрограмм</w:t>
            </w:r>
          </w:p>
        </w:tc>
        <w:tc>
          <w:tcPr>
            <w:tcW w:w="5493" w:type="dxa"/>
            <w:shd w:val="clear" w:color="auto" w:fill="auto"/>
          </w:tcPr>
          <w:p w:rsidR="00676B10" w:rsidRDefault="00676B10" w:rsidP="007D1256">
            <w:pPr>
              <w:ind w:firstLine="601"/>
              <w:jc w:val="both"/>
              <w:textAlignment w:val="baseline"/>
              <w:outlineLvl w:val="0"/>
              <w:rPr>
                <w:bCs/>
                <w:kern w:val="36"/>
              </w:rPr>
            </w:pPr>
            <w:r w:rsidRPr="002903FA">
              <w:rPr>
                <w:kern w:val="36"/>
              </w:rPr>
              <w:t>МКУ «Централизованная бухгалтерия органов местного самоуправления»</w:t>
            </w:r>
            <w:r>
              <w:rPr>
                <w:kern w:val="36"/>
              </w:rPr>
              <w:t>;</w:t>
            </w:r>
          </w:p>
          <w:p w:rsidR="00676B10" w:rsidRPr="00E923B0" w:rsidRDefault="00676B10" w:rsidP="007D1256">
            <w:pPr>
              <w:ind w:firstLine="499"/>
              <w:jc w:val="both"/>
              <w:rPr>
                <w:bCs/>
              </w:rPr>
            </w:pPr>
            <w:r>
              <w:rPr>
                <w:kern w:val="36"/>
              </w:rPr>
              <w:t>Управление архива</w:t>
            </w:r>
            <w:r w:rsidRPr="001C2F1E">
              <w:rPr>
                <w:kern w:val="36"/>
              </w:rPr>
              <w:t xml:space="preserve"> администрации </w:t>
            </w:r>
            <w:r>
              <w:rPr>
                <w:kern w:val="36"/>
              </w:rPr>
              <w:t>МО</w:t>
            </w:r>
            <w:r w:rsidRPr="001C2F1E">
              <w:rPr>
                <w:kern w:val="36"/>
              </w:rPr>
              <w:t xml:space="preserve"> г.</w:t>
            </w:r>
            <w:r>
              <w:rPr>
                <w:kern w:val="36"/>
              </w:rPr>
              <w:t xml:space="preserve"> </w:t>
            </w:r>
            <w:r w:rsidRPr="001C2F1E">
              <w:rPr>
                <w:kern w:val="36"/>
              </w:rPr>
              <w:t>Новороссийск</w:t>
            </w:r>
          </w:p>
        </w:tc>
      </w:tr>
      <w:tr w:rsidR="00676B10" w:rsidRPr="00B47B7B" w:rsidTr="007D1256">
        <w:tc>
          <w:tcPr>
            <w:tcW w:w="4077" w:type="dxa"/>
            <w:shd w:val="clear" w:color="auto" w:fill="auto"/>
          </w:tcPr>
          <w:p w:rsidR="00676B10" w:rsidRPr="00B47B7B" w:rsidRDefault="00676B10" w:rsidP="007D1256">
            <w:pPr>
              <w:textAlignment w:val="baseline"/>
              <w:outlineLvl w:val="0"/>
              <w:rPr>
                <w:bCs/>
                <w:kern w:val="36"/>
              </w:rPr>
            </w:pPr>
            <w:r w:rsidRPr="00B47B7B">
              <w:rPr>
                <w:kern w:val="36"/>
              </w:rPr>
              <w:t>Участники</w:t>
            </w:r>
          </w:p>
          <w:p w:rsidR="00676B10" w:rsidRPr="00B47B7B" w:rsidRDefault="00676B10" w:rsidP="007D1256">
            <w:pPr>
              <w:textAlignment w:val="baseline"/>
              <w:outlineLvl w:val="0"/>
              <w:rPr>
                <w:bCs/>
                <w:kern w:val="36"/>
              </w:rPr>
            </w:pPr>
            <w:r w:rsidRPr="00B47B7B">
              <w:rPr>
                <w:kern w:val="36"/>
              </w:rPr>
              <w:t>муниципальной программы</w:t>
            </w:r>
          </w:p>
        </w:tc>
        <w:tc>
          <w:tcPr>
            <w:tcW w:w="5493" w:type="dxa"/>
            <w:shd w:val="clear" w:color="auto" w:fill="auto"/>
          </w:tcPr>
          <w:p w:rsidR="00676B10" w:rsidRDefault="00676B10" w:rsidP="007D1256">
            <w:pPr>
              <w:ind w:firstLine="601"/>
              <w:jc w:val="both"/>
              <w:textAlignment w:val="baseline"/>
              <w:outlineLvl w:val="0"/>
            </w:pPr>
            <w:r>
              <w:t>Структурные подразделения администрации муниципального образования город Новороссийск;</w:t>
            </w:r>
          </w:p>
          <w:p w:rsidR="00676B10" w:rsidRDefault="00676B10" w:rsidP="007D1256">
            <w:pPr>
              <w:ind w:firstLine="601"/>
              <w:jc w:val="both"/>
              <w:textAlignment w:val="baseline"/>
              <w:outlineLvl w:val="0"/>
            </w:pPr>
            <w:r>
              <w:rPr>
                <w:kern w:val="36"/>
              </w:rPr>
              <w:t xml:space="preserve">Территориальные органы администрации </w:t>
            </w:r>
            <w:r>
              <w:t>муниципального образования город Новороссийск (администрации внутригородских районов);</w:t>
            </w:r>
          </w:p>
          <w:p w:rsidR="00676B10" w:rsidRDefault="00676B10" w:rsidP="007D1256">
            <w:pPr>
              <w:ind w:firstLine="601"/>
              <w:jc w:val="both"/>
              <w:textAlignment w:val="baseline"/>
              <w:outlineLvl w:val="0"/>
            </w:pPr>
            <w:r>
              <w:rPr>
                <w:kern w:val="36"/>
              </w:rPr>
              <w:t xml:space="preserve">Функциональные (отраслевые) органы администрации </w:t>
            </w:r>
            <w:r>
              <w:t>муниципального образования город Новороссийск;</w:t>
            </w:r>
          </w:p>
          <w:p w:rsidR="00676B10" w:rsidRDefault="00676B10" w:rsidP="007D1256">
            <w:pPr>
              <w:ind w:firstLine="601"/>
              <w:jc w:val="both"/>
              <w:textAlignment w:val="baseline"/>
              <w:outlineLvl w:val="0"/>
            </w:pPr>
            <w:r>
              <w:t>Муниципальные (бюджетные) учреждения</w:t>
            </w:r>
            <w:r>
              <w:rPr>
                <w:kern w:val="36"/>
              </w:rPr>
              <w:t xml:space="preserve"> администрации </w:t>
            </w:r>
            <w:r>
              <w:t>муниципального образования город Новороссийск;</w:t>
            </w:r>
          </w:p>
          <w:p w:rsidR="00676B10" w:rsidRPr="002903FA" w:rsidRDefault="00676B10" w:rsidP="007D1256">
            <w:pPr>
              <w:ind w:firstLine="601"/>
              <w:jc w:val="both"/>
              <w:textAlignment w:val="baseline"/>
              <w:outlineLvl w:val="0"/>
              <w:rPr>
                <w:bCs/>
                <w:kern w:val="36"/>
              </w:rPr>
            </w:pPr>
            <w:r w:rsidRPr="002903FA">
              <w:rPr>
                <w:kern w:val="36"/>
              </w:rPr>
              <w:t>Помощник главы муниципального образования по противодействию коррупции</w:t>
            </w:r>
            <w:r>
              <w:rPr>
                <w:kern w:val="36"/>
              </w:rPr>
              <w:t>;</w:t>
            </w:r>
          </w:p>
          <w:p w:rsidR="00676B10" w:rsidRPr="00831B6A" w:rsidRDefault="00676B10" w:rsidP="007D1256">
            <w:pPr>
              <w:ind w:firstLine="459"/>
              <w:jc w:val="both"/>
              <w:rPr>
                <w:bCs/>
                <w:kern w:val="36"/>
              </w:rPr>
            </w:pPr>
            <w:r w:rsidRPr="00324FD9">
              <w:t>ГКУ «Центр занятости населения в г. Новороссийске» (по согласованию)</w:t>
            </w:r>
          </w:p>
        </w:tc>
      </w:tr>
      <w:tr w:rsidR="00676B10" w:rsidRPr="00B47B7B" w:rsidTr="007D1256">
        <w:tc>
          <w:tcPr>
            <w:tcW w:w="4077" w:type="dxa"/>
            <w:shd w:val="clear" w:color="auto" w:fill="auto"/>
          </w:tcPr>
          <w:p w:rsidR="00676B10" w:rsidRPr="00B47B7B" w:rsidRDefault="00676B10" w:rsidP="007D1256">
            <w:pPr>
              <w:textAlignment w:val="baseline"/>
              <w:outlineLvl w:val="0"/>
              <w:rPr>
                <w:bCs/>
                <w:kern w:val="36"/>
              </w:rPr>
            </w:pPr>
            <w:r>
              <w:rPr>
                <w:kern w:val="36"/>
              </w:rPr>
              <w:t>Подпрограммы муниципальной программы</w:t>
            </w:r>
          </w:p>
        </w:tc>
        <w:tc>
          <w:tcPr>
            <w:tcW w:w="5493" w:type="dxa"/>
            <w:shd w:val="clear" w:color="auto" w:fill="auto"/>
          </w:tcPr>
          <w:p w:rsidR="00676B10" w:rsidRDefault="00676B10" w:rsidP="007D1256">
            <w:pPr>
              <w:ind w:firstLine="601"/>
              <w:jc w:val="both"/>
              <w:textAlignment w:val="baseline"/>
              <w:outlineLvl w:val="0"/>
              <w:rPr>
                <w:bCs/>
                <w:kern w:val="36"/>
              </w:rPr>
            </w:pPr>
            <w:r>
              <w:rPr>
                <w:kern w:val="36"/>
              </w:rPr>
              <w:t>«Создание условий для организации эффективного муниципального управления»</w:t>
            </w:r>
          </w:p>
          <w:p w:rsidR="00676B10" w:rsidRPr="002903FA" w:rsidRDefault="00676B10" w:rsidP="007D1256">
            <w:pPr>
              <w:ind w:firstLine="601"/>
              <w:jc w:val="both"/>
              <w:textAlignment w:val="baseline"/>
              <w:outlineLvl w:val="0"/>
              <w:rPr>
                <w:bCs/>
                <w:kern w:val="36"/>
              </w:rPr>
            </w:pPr>
            <w:r>
              <w:rPr>
                <w:kern w:val="36"/>
              </w:rPr>
              <w:t>«</w:t>
            </w:r>
            <w:r w:rsidRPr="00CA0B58">
              <w:rPr>
                <w:kern w:val="36"/>
              </w:rPr>
              <w:t>Укрепление материально-технической базы муниципальных архивов Краснодарского края в муниципальном образовании город Новороссийск</w:t>
            </w:r>
            <w:r>
              <w:rPr>
                <w:kern w:val="36"/>
              </w:rPr>
              <w:t>»</w:t>
            </w:r>
          </w:p>
        </w:tc>
      </w:tr>
      <w:tr w:rsidR="00676B10" w:rsidRPr="00B47B7B" w:rsidTr="007D1256">
        <w:tc>
          <w:tcPr>
            <w:tcW w:w="4077" w:type="dxa"/>
            <w:shd w:val="clear" w:color="auto" w:fill="auto"/>
          </w:tcPr>
          <w:p w:rsidR="00676B10" w:rsidRDefault="00676B10" w:rsidP="007D1256">
            <w:pPr>
              <w:textAlignment w:val="baseline"/>
              <w:outlineLvl w:val="0"/>
              <w:rPr>
                <w:bCs/>
                <w:kern w:val="36"/>
              </w:rPr>
            </w:pPr>
            <w:r>
              <w:rPr>
                <w:kern w:val="36"/>
              </w:rPr>
              <w:t xml:space="preserve">Проекты в составе муниципальной программы </w:t>
            </w:r>
          </w:p>
        </w:tc>
        <w:tc>
          <w:tcPr>
            <w:tcW w:w="5493" w:type="dxa"/>
            <w:shd w:val="clear" w:color="auto" w:fill="auto"/>
          </w:tcPr>
          <w:p w:rsidR="00676B10" w:rsidRDefault="00676B10" w:rsidP="007D1256">
            <w:pPr>
              <w:ind w:firstLine="601"/>
              <w:jc w:val="both"/>
              <w:textAlignment w:val="baseline"/>
              <w:outlineLvl w:val="0"/>
              <w:rPr>
                <w:kern w:val="36"/>
              </w:rPr>
            </w:pPr>
            <w:r>
              <w:rPr>
                <w:kern w:val="36"/>
              </w:rPr>
              <w:t>Муниципальный проект «Внедрение механизмов проектного управления территории муниципального образования город Новороссийск»</w:t>
            </w:r>
          </w:p>
          <w:p w:rsidR="00676B10" w:rsidRDefault="00676B10" w:rsidP="007D1256">
            <w:pPr>
              <w:ind w:firstLine="601"/>
              <w:jc w:val="both"/>
              <w:textAlignment w:val="baseline"/>
              <w:outlineLvl w:val="0"/>
              <w:rPr>
                <w:kern w:val="36"/>
              </w:rPr>
            </w:pPr>
            <w:r>
              <w:rPr>
                <w:kern w:val="36"/>
              </w:rPr>
              <w:t>Муниципальный проект «Лидеры Новороссийска»</w:t>
            </w:r>
          </w:p>
          <w:p w:rsidR="00676B10" w:rsidRDefault="00676B10" w:rsidP="007D1256">
            <w:pPr>
              <w:ind w:firstLine="601"/>
              <w:jc w:val="both"/>
              <w:textAlignment w:val="baseline"/>
              <w:outlineLvl w:val="0"/>
              <w:rPr>
                <w:kern w:val="36"/>
              </w:rPr>
            </w:pPr>
            <w:r>
              <w:rPr>
                <w:kern w:val="36"/>
              </w:rPr>
              <w:t>Муниципальный проект «</w:t>
            </w:r>
            <w:r w:rsidRPr="0089671C">
              <w:rPr>
                <w:kern w:val="36"/>
              </w:rPr>
              <w:t>Обеспечение системной работы по практической подготовке студентов ВУЗов в муниципальном образовании город Новороссийск"</w:t>
            </w:r>
          </w:p>
          <w:p w:rsidR="00676B10" w:rsidRPr="00694E8C" w:rsidRDefault="00676B10" w:rsidP="007D1256">
            <w:pPr>
              <w:ind w:firstLine="601"/>
              <w:jc w:val="both"/>
              <w:textAlignment w:val="baseline"/>
              <w:outlineLvl w:val="0"/>
              <w:rPr>
                <w:kern w:val="36"/>
              </w:rPr>
            </w:pPr>
            <w:r w:rsidRPr="0089671C">
              <w:rPr>
                <w:kern w:val="36"/>
              </w:rPr>
              <w:lastRenderedPageBreak/>
              <w:t>Муниципальный проект "Внедрение программного обеспечения в процесс оценки эффективности деятельности служащих"</w:t>
            </w:r>
          </w:p>
        </w:tc>
      </w:tr>
      <w:tr w:rsidR="00676B10" w:rsidRPr="00B47B7B" w:rsidTr="007D1256">
        <w:tc>
          <w:tcPr>
            <w:tcW w:w="4077" w:type="dxa"/>
            <w:shd w:val="clear" w:color="auto" w:fill="auto"/>
          </w:tcPr>
          <w:p w:rsidR="00676B10" w:rsidRPr="0035365B" w:rsidRDefault="00676B10" w:rsidP="007D1256">
            <w:pPr>
              <w:textAlignment w:val="baseline"/>
              <w:outlineLvl w:val="0"/>
              <w:rPr>
                <w:bCs/>
                <w:kern w:val="36"/>
              </w:rPr>
            </w:pPr>
            <w:r w:rsidRPr="0035365B">
              <w:rPr>
                <w:kern w:val="36"/>
              </w:rPr>
              <w:lastRenderedPageBreak/>
              <w:t>Цель</w:t>
            </w:r>
          </w:p>
          <w:p w:rsidR="00676B10" w:rsidRPr="0035365B" w:rsidRDefault="00676B10" w:rsidP="007D1256">
            <w:pPr>
              <w:textAlignment w:val="baseline"/>
              <w:outlineLvl w:val="0"/>
              <w:rPr>
                <w:bCs/>
                <w:kern w:val="36"/>
              </w:rPr>
            </w:pPr>
            <w:r w:rsidRPr="0035365B">
              <w:rPr>
                <w:kern w:val="36"/>
              </w:rPr>
              <w:t>муниципальной программы</w:t>
            </w:r>
          </w:p>
        </w:tc>
        <w:tc>
          <w:tcPr>
            <w:tcW w:w="5493" w:type="dxa"/>
            <w:shd w:val="clear" w:color="auto" w:fill="auto"/>
          </w:tcPr>
          <w:p w:rsidR="00676B10" w:rsidRPr="0035365B" w:rsidRDefault="00676B10" w:rsidP="007D1256">
            <w:pPr>
              <w:spacing w:line="245" w:lineRule="auto"/>
              <w:ind w:firstLine="318"/>
              <w:jc w:val="both"/>
            </w:pPr>
            <w:r w:rsidRPr="0035365B">
              <w:t>Обеспечение организации эффективного муниципального управления.</w:t>
            </w:r>
          </w:p>
        </w:tc>
      </w:tr>
      <w:tr w:rsidR="00676B10" w:rsidRPr="00B47B7B" w:rsidTr="007D1256">
        <w:tc>
          <w:tcPr>
            <w:tcW w:w="4077" w:type="dxa"/>
            <w:shd w:val="clear" w:color="auto" w:fill="auto"/>
          </w:tcPr>
          <w:p w:rsidR="00676B10" w:rsidRPr="00B47B7B" w:rsidRDefault="00676B10" w:rsidP="007D1256">
            <w:pPr>
              <w:textAlignment w:val="baseline"/>
              <w:outlineLvl w:val="0"/>
              <w:rPr>
                <w:bCs/>
                <w:kern w:val="36"/>
              </w:rPr>
            </w:pPr>
            <w:r w:rsidRPr="00B47B7B">
              <w:rPr>
                <w:kern w:val="36"/>
              </w:rPr>
              <w:t>Задачи</w:t>
            </w:r>
          </w:p>
          <w:p w:rsidR="00676B10" w:rsidRPr="00B47B7B" w:rsidRDefault="00676B10" w:rsidP="007D1256">
            <w:pPr>
              <w:textAlignment w:val="baseline"/>
              <w:outlineLvl w:val="0"/>
              <w:rPr>
                <w:bCs/>
                <w:kern w:val="36"/>
              </w:rPr>
            </w:pPr>
            <w:r w:rsidRPr="00B47B7B">
              <w:rPr>
                <w:kern w:val="36"/>
              </w:rPr>
              <w:t>муниципальной программы</w:t>
            </w:r>
          </w:p>
        </w:tc>
        <w:tc>
          <w:tcPr>
            <w:tcW w:w="5493" w:type="dxa"/>
            <w:shd w:val="clear" w:color="auto" w:fill="auto"/>
          </w:tcPr>
          <w:p w:rsidR="00676B10" w:rsidRDefault="00676B10" w:rsidP="007D1256">
            <w:pPr>
              <w:ind w:firstLine="601"/>
              <w:jc w:val="both"/>
              <w:textAlignment w:val="baseline"/>
              <w:outlineLvl w:val="0"/>
              <w:rPr>
                <w:bCs/>
                <w:kern w:val="36"/>
              </w:rPr>
            </w:pPr>
            <w:r w:rsidRPr="002903FA">
              <w:rPr>
                <w:kern w:val="36"/>
              </w:rPr>
              <w:t>Создание условий для организации эффективного муниципального управления</w:t>
            </w:r>
            <w:r>
              <w:rPr>
                <w:kern w:val="36"/>
              </w:rPr>
              <w:t>;</w:t>
            </w:r>
          </w:p>
          <w:p w:rsidR="00676B10" w:rsidRDefault="00676B10" w:rsidP="007D1256">
            <w:pPr>
              <w:ind w:firstLine="601"/>
              <w:jc w:val="both"/>
              <w:textAlignment w:val="baseline"/>
              <w:outlineLvl w:val="0"/>
              <w:rPr>
                <w:bCs/>
                <w:kern w:val="36"/>
              </w:rPr>
            </w:pPr>
            <w:r w:rsidRPr="002903FA">
              <w:rPr>
                <w:kern w:val="36"/>
              </w:rPr>
              <w:t>Комплектование архива документами, укрепление материально-технической базы архива, учет и обеспечение сохранности архивного фонда</w:t>
            </w:r>
            <w:r>
              <w:rPr>
                <w:kern w:val="36"/>
              </w:rPr>
              <w:t>;</w:t>
            </w:r>
          </w:p>
          <w:p w:rsidR="00676B10" w:rsidRDefault="00676B10" w:rsidP="007D1256">
            <w:pPr>
              <w:ind w:firstLine="601"/>
              <w:jc w:val="both"/>
              <w:textAlignment w:val="baseline"/>
              <w:outlineLvl w:val="0"/>
              <w:rPr>
                <w:bCs/>
                <w:kern w:val="36"/>
              </w:rPr>
            </w:pPr>
            <w:r>
              <w:rPr>
                <w:kern w:val="36"/>
              </w:rPr>
              <w:t>Реализация мер кадровой политики в органе местного самоуправления, в целях устранения условий, порождающих коррупцию;</w:t>
            </w:r>
          </w:p>
          <w:p w:rsidR="00676B10" w:rsidRDefault="00676B10" w:rsidP="007D1256">
            <w:pPr>
              <w:ind w:firstLine="601"/>
              <w:jc w:val="both"/>
              <w:textAlignment w:val="baseline"/>
              <w:outlineLvl w:val="0"/>
              <w:rPr>
                <w:bCs/>
                <w:kern w:val="36"/>
              </w:rPr>
            </w:pPr>
            <w:r>
              <w:rPr>
                <w:kern w:val="36"/>
              </w:rPr>
              <w:t>Систематизация и регламентация муниципальных услуг (функций);</w:t>
            </w:r>
          </w:p>
          <w:p w:rsidR="00676B10" w:rsidRPr="00694E8C" w:rsidRDefault="00676B10" w:rsidP="007D1256">
            <w:pPr>
              <w:ind w:firstLine="601"/>
              <w:jc w:val="both"/>
              <w:textAlignment w:val="baseline"/>
              <w:outlineLvl w:val="0"/>
              <w:rPr>
                <w:bCs/>
                <w:kern w:val="36"/>
              </w:rPr>
            </w:pPr>
            <w:r w:rsidRPr="00694E8C">
              <w:rPr>
                <w:kern w:val="36"/>
              </w:rPr>
              <w:t>Создание условий для формирования, устойчивого функционирования и комплексного развития информатизации, информационно-коммуникационных и инновационных технологий и связи</w:t>
            </w:r>
            <w:r>
              <w:rPr>
                <w:kern w:val="36"/>
              </w:rPr>
              <w:t>;</w:t>
            </w:r>
          </w:p>
          <w:p w:rsidR="00676B10" w:rsidRDefault="00676B10" w:rsidP="007D1256">
            <w:pPr>
              <w:ind w:firstLine="601"/>
              <w:jc w:val="both"/>
              <w:textAlignment w:val="baseline"/>
              <w:outlineLvl w:val="0"/>
              <w:rPr>
                <w:bCs/>
                <w:kern w:val="36"/>
              </w:rPr>
            </w:pPr>
            <w:r w:rsidRPr="00694E8C">
              <w:rPr>
                <w:kern w:val="36"/>
              </w:rPr>
              <w:t>Внедрение перспективных и инновационных технологий в области информатизации, и защиты информации</w:t>
            </w:r>
            <w:r>
              <w:rPr>
                <w:kern w:val="36"/>
              </w:rPr>
              <w:t>;</w:t>
            </w:r>
          </w:p>
          <w:p w:rsidR="00676B10" w:rsidRDefault="00676B10" w:rsidP="007D1256">
            <w:pPr>
              <w:ind w:firstLine="601"/>
              <w:jc w:val="both"/>
              <w:textAlignment w:val="baseline"/>
              <w:outlineLvl w:val="0"/>
              <w:rPr>
                <w:bCs/>
                <w:kern w:val="36"/>
              </w:rPr>
            </w:pPr>
            <w:r w:rsidRPr="002D295E">
              <w:rPr>
                <w:kern w:val="36"/>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r>
              <w:rPr>
                <w:kern w:val="36"/>
              </w:rPr>
              <w:t>;</w:t>
            </w:r>
          </w:p>
          <w:p w:rsidR="00676B10" w:rsidRDefault="00676B10" w:rsidP="007D1256">
            <w:pPr>
              <w:ind w:firstLine="601"/>
              <w:jc w:val="both"/>
              <w:textAlignment w:val="baseline"/>
              <w:outlineLvl w:val="0"/>
            </w:pPr>
            <w:r>
              <w:t>Содействие органам территориального общественного самоуправления в проявлении общественной активности;</w:t>
            </w:r>
          </w:p>
          <w:p w:rsidR="00676B10" w:rsidRDefault="00676B10" w:rsidP="007D1256">
            <w:pPr>
              <w:ind w:firstLine="601"/>
              <w:jc w:val="both"/>
              <w:textAlignment w:val="baseline"/>
              <w:outlineLvl w:val="0"/>
            </w:pPr>
            <w:r>
              <w:t>Вовлечение широких слоев населения в решение вопросов местного значения;</w:t>
            </w:r>
          </w:p>
          <w:p w:rsidR="00676B10" w:rsidRPr="0079303D" w:rsidRDefault="00676B10" w:rsidP="007D1256">
            <w:pPr>
              <w:ind w:firstLine="601"/>
              <w:jc w:val="both"/>
              <w:textAlignment w:val="baseline"/>
              <w:outlineLvl w:val="0"/>
              <w:rPr>
                <w:bCs/>
                <w:kern w:val="36"/>
              </w:rPr>
            </w:pPr>
            <w:r w:rsidRPr="0079303D">
              <w:rPr>
                <w:kern w:val="36"/>
              </w:rPr>
              <w:t>Содействие   занятости на общественных работах   отдельным категориям    граждан, особо нуждающимся в социальной защите, материальной поддержке и    испытывающим трудности в поиске работы;</w:t>
            </w:r>
          </w:p>
          <w:p w:rsidR="00676B10" w:rsidRPr="0079303D" w:rsidRDefault="00676B10" w:rsidP="007D1256">
            <w:pPr>
              <w:ind w:firstLine="601"/>
              <w:jc w:val="both"/>
              <w:textAlignment w:val="baseline"/>
              <w:outlineLvl w:val="0"/>
              <w:rPr>
                <w:bCs/>
                <w:kern w:val="36"/>
              </w:rPr>
            </w:pPr>
            <w:r w:rsidRPr="0079303D">
              <w:rPr>
                <w:kern w:val="36"/>
              </w:rPr>
              <w:t>Приобщение к труду длительно неработающих граждан;</w:t>
            </w:r>
          </w:p>
          <w:p w:rsidR="00676B10" w:rsidRDefault="00676B10" w:rsidP="007D1256">
            <w:pPr>
              <w:ind w:firstLine="601"/>
              <w:jc w:val="both"/>
              <w:textAlignment w:val="baseline"/>
              <w:outlineLvl w:val="0"/>
              <w:rPr>
                <w:bCs/>
                <w:kern w:val="36"/>
              </w:rPr>
            </w:pPr>
            <w:r w:rsidRPr="0079303D">
              <w:rPr>
                <w:kern w:val="36"/>
              </w:rPr>
              <w:t>Обеспечение потребностей    внутригородских районов    в работниках, выполняющих   работы, носящие временный или сезонный характер</w:t>
            </w:r>
            <w:r>
              <w:rPr>
                <w:kern w:val="36"/>
              </w:rPr>
              <w:t>;</w:t>
            </w:r>
          </w:p>
          <w:p w:rsidR="00676B10" w:rsidRDefault="00676B10" w:rsidP="007D1256">
            <w:pPr>
              <w:ind w:firstLine="708"/>
              <w:contextualSpacing/>
              <w:jc w:val="both"/>
              <w:rPr>
                <w:rFonts w:eastAsia="Calibri"/>
              </w:rPr>
            </w:pPr>
            <w:r>
              <w:rPr>
                <w:kern w:val="36"/>
              </w:rPr>
              <w:t>Оказание работы по ведению информационных ресурсов и баз данных, в целях реализации «Плана повышения эффективности, результативности осуществления закупок в отношении ФЗ № 223 от 18 июля 2011г.</w:t>
            </w:r>
            <w:r w:rsidRPr="001C2F1E">
              <w:rPr>
                <w:rFonts w:eastAsia="Calibri"/>
              </w:rPr>
              <w:t xml:space="preserve"> </w:t>
            </w:r>
          </w:p>
          <w:p w:rsidR="00676B10" w:rsidRDefault="00676B10" w:rsidP="007D1256">
            <w:pPr>
              <w:ind w:firstLine="708"/>
              <w:contextualSpacing/>
              <w:jc w:val="both"/>
              <w:rPr>
                <w:rFonts w:eastAsia="Calibri"/>
              </w:rPr>
            </w:pPr>
            <w:r>
              <w:rPr>
                <w:rFonts w:eastAsia="Calibri"/>
              </w:rPr>
              <w:t>Реализация мероприятий в рамках конкурса «Бережливый Новороссийск»;</w:t>
            </w:r>
          </w:p>
          <w:p w:rsidR="00676B10" w:rsidRPr="00831B6A" w:rsidRDefault="00676B10" w:rsidP="007D1256">
            <w:pPr>
              <w:ind w:firstLine="708"/>
              <w:contextualSpacing/>
              <w:jc w:val="both"/>
              <w:rPr>
                <w:bCs/>
                <w:kern w:val="36"/>
              </w:rPr>
            </w:pPr>
            <w:r>
              <w:rPr>
                <w:rFonts w:eastAsia="Calibri"/>
              </w:rPr>
              <w:lastRenderedPageBreak/>
              <w:t>Проведение мероприятий, направленных на улучшение технического и «косметического» состояния Административных зданий и увеличения сроков их службы.</w:t>
            </w:r>
          </w:p>
        </w:tc>
      </w:tr>
      <w:tr w:rsidR="00676B10" w:rsidRPr="00B47B7B" w:rsidTr="007D1256">
        <w:tc>
          <w:tcPr>
            <w:tcW w:w="4077" w:type="dxa"/>
            <w:shd w:val="clear" w:color="auto" w:fill="auto"/>
          </w:tcPr>
          <w:p w:rsidR="00676B10" w:rsidRPr="00B47B7B" w:rsidRDefault="00676B10" w:rsidP="007D1256">
            <w:pPr>
              <w:textAlignment w:val="baseline"/>
              <w:outlineLvl w:val="0"/>
              <w:rPr>
                <w:bCs/>
                <w:kern w:val="36"/>
              </w:rPr>
            </w:pPr>
            <w:r w:rsidRPr="00B47B7B">
              <w:rPr>
                <w:kern w:val="36"/>
              </w:rPr>
              <w:lastRenderedPageBreak/>
              <w:t>Перечень целевых показателей</w:t>
            </w:r>
            <w:r>
              <w:rPr>
                <w:kern w:val="36"/>
              </w:rPr>
              <w:t xml:space="preserve"> муниципальной программы</w:t>
            </w:r>
          </w:p>
        </w:tc>
        <w:tc>
          <w:tcPr>
            <w:tcW w:w="5493" w:type="dxa"/>
            <w:shd w:val="clear" w:color="auto" w:fill="auto"/>
          </w:tcPr>
          <w:p w:rsidR="00676B10" w:rsidRPr="002903FA" w:rsidRDefault="00676B10" w:rsidP="007D1256">
            <w:pPr>
              <w:ind w:firstLine="601"/>
              <w:jc w:val="both"/>
              <w:textAlignment w:val="baseline"/>
              <w:outlineLvl w:val="0"/>
              <w:rPr>
                <w:bCs/>
                <w:kern w:val="36"/>
              </w:rPr>
            </w:pPr>
            <w:r w:rsidRPr="002903FA">
              <w:rPr>
                <w:kern w:val="36"/>
              </w:rPr>
              <w:t>Удовлетворенность населения деятельностью органов местного самоуправления муниципального образования</w:t>
            </w:r>
            <w:r>
              <w:rPr>
                <w:kern w:val="36"/>
              </w:rPr>
              <w:t>;</w:t>
            </w:r>
          </w:p>
          <w:p w:rsidR="00676B10" w:rsidRPr="002903FA" w:rsidRDefault="00676B10" w:rsidP="007D1256">
            <w:pPr>
              <w:ind w:firstLine="601"/>
              <w:jc w:val="both"/>
              <w:textAlignment w:val="baseline"/>
              <w:outlineLvl w:val="0"/>
              <w:rPr>
                <w:bCs/>
                <w:kern w:val="36"/>
              </w:rPr>
            </w:pPr>
            <w:r w:rsidRPr="002903FA">
              <w:rPr>
                <w:kern w:val="36"/>
              </w:rPr>
              <w:t>Доля произведенных расходов на материально-техническое обеспечение деятельности администрации муниципального образования и структурных подразделений от запланированных</w:t>
            </w:r>
            <w:r>
              <w:rPr>
                <w:kern w:val="36"/>
              </w:rPr>
              <w:t>;</w:t>
            </w:r>
          </w:p>
          <w:p w:rsidR="00676B10" w:rsidRDefault="00676B10" w:rsidP="007D1256">
            <w:pPr>
              <w:ind w:firstLine="601"/>
              <w:jc w:val="both"/>
              <w:textAlignment w:val="baseline"/>
              <w:outlineLvl w:val="0"/>
              <w:rPr>
                <w:bCs/>
                <w:kern w:val="36"/>
              </w:rPr>
            </w:pPr>
            <w:r w:rsidRPr="002903FA">
              <w:rPr>
                <w:kern w:val="36"/>
              </w:rPr>
              <w:t>Обеспечение своевременного рассмотрения обращений граждан в сроки, предусмотренные действующим законодательством (отсутствие обращений граждан, рассмотренных с нарушением срока)</w:t>
            </w:r>
            <w:r>
              <w:rPr>
                <w:kern w:val="36"/>
              </w:rPr>
              <w:t>;</w:t>
            </w:r>
          </w:p>
          <w:p w:rsidR="00676B10" w:rsidRPr="002903FA" w:rsidRDefault="00676B10" w:rsidP="007D1256">
            <w:pPr>
              <w:ind w:firstLine="601"/>
              <w:jc w:val="both"/>
              <w:textAlignment w:val="baseline"/>
              <w:outlineLvl w:val="0"/>
              <w:rPr>
                <w:bCs/>
                <w:kern w:val="36"/>
              </w:rPr>
            </w:pPr>
            <w:r w:rsidRPr="002903FA">
              <w:rPr>
                <w:kern w:val="36"/>
              </w:rPr>
              <w:t>Комплектование архивного фонда, принятие документов на хранение в муниципальный архив</w:t>
            </w:r>
            <w:r>
              <w:rPr>
                <w:kern w:val="36"/>
              </w:rPr>
              <w:t>;</w:t>
            </w:r>
          </w:p>
          <w:p w:rsidR="00676B10" w:rsidRDefault="00676B10" w:rsidP="007D1256">
            <w:pPr>
              <w:ind w:firstLine="601"/>
              <w:jc w:val="both"/>
              <w:textAlignment w:val="baseline"/>
              <w:outlineLvl w:val="0"/>
              <w:rPr>
                <w:bCs/>
                <w:kern w:val="36"/>
              </w:rPr>
            </w:pPr>
            <w:r w:rsidRPr="002903FA">
              <w:rPr>
                <w:kern w:val="36"/>
              </w:rPr>
              <w:t>Количество документов (дел) переведенных в электронную форму</w:t>
            </w:r>
            <w:r>
              <w:rPr>
                <w:kern w:val="36"/>
              </w:rPr>
              <w:t>;</w:t>
            </w:r>
          </w:p>
          <w:p w:rsidR="00676B10" w:rsidRPr="002903FA" w:rsidRDefault="00676B10" w:rsidP="007D1256">
            <w:pPr>
              <w:ind w:firstLine="601"/>
              <w:jc w:val="both"/>
              <w:textAlignment w:val="baseline"/>
              <w:outlineLvl w:val="0"/>
              <w:rPr>
                <w:bCs/>
                <w:kern w:val="36"/>
              </w:rPr>
            </w:pPr>
            <w:r>
              <w:rPr>
                <w:kern w:val="36"/>
              </w:rPr>
              <w:t>Доля</w:t>
            </w:r>
            <w:r w:rsidRPr="002903FA">
              <w:rPr>
                <w:kern w:val="36"/>
              </w:rPr>
              <w:t xml:space="preserve"> поступивших обращений от физических и юридических лиц о фактах склонения к коррупции</w:t>
            </w:r>
            <w:r>
              <w:rPr>
                <w:kern w:val="36"/>
              </w:rPr>
              <w:t>;</w:t>
            </w:r>
          </w:p>
          <w:p w:rsidR="00676B10" w:rsidRDefault="00676B10" w:rsidP="007D1256">
            <w:pPr>
              <w:ind w:firstLine="601"/>
              <w:jc w:val="both"/>
              <w:textAlignment w:val="baseline"/>
              <w:outlineLvl w:val="0"/>
              <w:rPr>
                <w:bCs/>
                <w:kern w:val="36"/>
              </w:rPr>
            </w:pPr>
            <w:r w:rsidRPr="002903FA">
              <w:rPr>
                <w:kern w:val="36"/>
              </w:rPr>
              <w:t>Доля положительных заключений по итогам антикоррупционной экспертизы</w:t>
            </w:r>
            <w:r>
              <w:rPr>
                <w:kern w:val="36"/>
              </w:rPr>
              <w:t>;</w:t>
            </w:r>
          </w:p>
          <w:p w:rsidR="00676B10" w:rsidRDefault="00676B10" w:rsidP="007D1256">
            <w:pPr>
              <w:ind w:firstLine="601"/>
              <w:jc w:val="both"/>
              <w:textAlignment w:val="baseline"/>
              <w:outlineLvl w:val="0"/>
              <w:rPr>
                <w:bCs/>
                <w:kern w:val="36"/>
              </w:rPr>
            </w:pPr>
            <w:r w:rsidRPr="002903FA">
              <w:rPr>
                <w:kern w:val="36"/>
              </w:rPr>
              <w:t>Доля муниципальных услуг (функций), информация о которых содержится в Реестре государственных и муниципальных услуг (функций) на Портале государственных и муниципальных услуг (функций), от общего количества муниципальных услуг</w:t>
            </w:r>
            <w:r>
              <w:rPr>
                <w:kern w:val="36"/>
              </w:rPr>
              <w:t>;</w:t>
            </w:r>
          </w:p>
          <w:p w:rsidR="00676B10" w:rsidRPr="00694E8C" w:rsidRDefault="00676B10" w:rsidP="007D1256">
            <w:pPr>
              <w:ind w:firstLine="601"/>
              <w:jc w:val="both"/>
              <w:textAlignment w:val="baseline"/>
              <w:outlineLvl w:val="0"/>
              <w:rPr>
                <w:bCs/>
                <w:kern w:val="36"/>
              </w:rPr>
            </w:pPr>
            <w:r>
              <w:rPr>
                <w:kern w:val="36"/>
              </w:rPr>
              <w:t>Доля</w:t>
            </w:r>
            <w:r w:rsidRPr="00694E8C">
              <w:rPr>
                <w:kern w:val="36"/>
              </w:rPr>
              <w:t xml:space="preserve"> внедренных автоматизированных и информацион</w:t>
            </w:r>
            <w:r>
              <w:rPr>
                <w:kern w:val="36"/>
              </w:rPr>
              <w:t>ных систем, мобильных приложений от общей потребности;</w:t>
            </w:r>
          </w:p>
          <w:p w:rsidR="00676B10" w:rsidRPr="00694E8C" w:rsidRDefault="00676B10" w:rsidP="007D1256">
            <w:pPr>
              <w:ind w:firstLine="601"/>
              <w:jc w:val="both"/>
              <w:textAlignment w:val="baseline"/>
              <w:outlineLvl w:val="0"/>
              <w:rPr>
                <w:bCs/>
                <w:kern w:val="36"/>
              </w:rPr>
            </w:pPr>
            <w:r>
              <w:rPr>
                <w:kern w:val="36"/>
              </w:rPr>
              <w:t>Доля</w:t>
            </w:r>
            <w:r w:rsidRPr="00694E8C">
              <w:rPr>
                <w:kern w:val="36"/>
              </w:rPr>
              <w:t xml:space="preserve"> рабочих мест, участвующих в системе электронного документооборота, </w:t>
            </w:r>
            <w:r>
              <w:rPr>
                <w:kern w:val="36"/>
              </w:rPr>
              <w:t xml:space="preserve">обеспеченных </w:t>
            </w:r>
            <w:r w:rsidRPr="00694E8C">
              <w:rPr>
                <w:kern w:val="36"/>
              </w:rPr>
              <w:t>аппаратными комплексами</w:t>
            </w:r>
            <w:r>
              <w:rPr>
                <w:kern w:val="36"/>
              </w:rPr>
              <w:t xml:space="preserve"> </w:t>
            </w:r>
            <w:r w:rsidRPr="00BA7D76">
              <w:rPr>
                <w:kern w:val="36"/>
              </w:rPr>
              <w:t>от планового показателя 350 рабочих мест</w:t>
            </w:r>
            <w:r>
              <w:rPr>
                <w:kern w:val="36"/>
              </w:rPr>
              <w:t>;</w:t>
            </w:r>
          </w:p>
          <w:p w:rsidR="00676B10" w:rsidRPr="00694E8C" w:rsidRDefault="00676B10" w:rsidP="007D1256">
            <w:pPr>
              <w:ind w:firstLine="601"/>
              <w:jc w:val="both"/>
              <w:textAlignment w:val="baseline"/>
              <w:outlineLvl w:val="0"/>
              <w:rPr>
                <w:bCs/>
                <w:kern w:val="36"/>
              </w:rPr>
            </w:pPr>
            <w:r w:rsidRPr="00694E8C">
              <w:rPr>
                <w:kern w:val="36"/>
              </w:rPr>
              <w:t>Доля внутреннего электронного документооборота в общем объеме документооборота</w:t>
            </w:r>
            <w:r>
              <w:rPr>
                <w:kern w:val="36"/>
              </w:rPr>
              <w:t>;</w:t>
            </w:r>
          </w:p>
          <w:p w:rsidR="00676B10" w:rsidRDefault="00676B10" w:rsidP="007D1256">
            <w:pPr>
              <w:ind w:firstLine="601"/>
              <w:jc w:val="both"/>
              <w:textAlignment w:val="baseline"/>
              <w:outlineLvl w:val="0"/>
              <w:rPr>
                <w:bCs/>
                <w:kern w:val="36"/>
              </w:rPr>
            </w:pPr>
            <w:r>
              <w:rPr>
                <w:kern w:val="36"/>
              </w:rPr>
              <w:t>Доля</w:t>
            </w:r>
            <w:r w:rsidRPr="00694E8C">
              <w:rPr>
                <w:kern w:val="36"/>
              </w:rPr>
              <w:t xml:space="preserve"> </w:t>
            </w:r>
            <w:r>
              <w:rPr>
                <w:kern w:val="36"/>
              </w:rPr>
              <w:t>приобретённых и</w:t>
            </w:r>
            <w:r w:rsidRPr="00694E8C">
              <w:rPr>
                <w:kern w:val="36"/>
              </w:rPr>
              <w:t xml:space="preserve"> внедренных </w:t>
            </w:r>
            <w:r>
              <w:rPr>
                <w:kern w:val="36"/>
              </w:rPr>
              <w:t>средств защиты от общей потребности;</w:t>
            </w:r>
          </w:p>
          <w:p w:rsidR="00676B10" w:rsidRDefault="00676B10" w:rsidP="007D1256">
            <w:pPr>
              <w:ind w:firstLine="601"/>
              <w:jc w:val="both"/>
              <w:textAlignment w:val="baseline"/>
              <w:outlineLvl w:val="0"/>
              <w:rPr>
                <w:bCs/>
                <w:kern w:val="36"/>
              </w:rPr>
            </w:pPr>
            <w:r>
              <w:rPr>
                <w:kern w:val="36"/>
              </w:rPr>
              <w:t>Доля</w:t>
            </w:r>
            <w:r w:rsidRPr="00694E8C">
              <w:rPr>
                <w:kern w:val="36"/>
              </w:rPr>
              <w:t xml:space="preserve"> численност</w:t>
            </w:r>
            <w:r>
              <w:rPr>
                <w:kern w:val="36"/>
              </w:rPr>
              <w:t>и</w:t>
            </w:r>
            <w:r w:rsidRPr="00694E8C">
              <w:rPr>
                <w:kern w:val="36"/>
              </w:rPr>
              <w:t xml:space="preserve"> муниципальных служащих, прошедших обучение</w:t>
            </w:r>
            <w:r>
              <w:rPr>
                <w:kern w:val="36"/>
              </w:rPr>
              <w:t>, от общего числа нуждающихся в повышении квалификации</w:t>
            </w:r>
            <w:r w:rsidRPr="00694E8C">
              <w:rPr>
                <w:kern w:val="36"/>
              </w:rPr>
              <w:t>;</w:t>
            </w:r>
          </w:p>
          <w:p w:rsidR="00676B10" w:rsidRDefault="00676B10" w:rsidP="007D1256">
            <w:pPr>
              <w:ind w:firstLine="601"/>
              <w:jc w:val="both"/>
              <w:textAlignment w:val="baseline"/>
              <w:outlineLvl w:val="0"/>
              <w:rPr>
                <w:bCs/>
                <w:kern w:val="36"/>
              </w:rPr>
            </w:pPr>
            <w:r>
              <w:rPr>
                <w:kern w:val="36"/>
              </w:rPr>
              <w:t>Доля муниципальных служащих, победивших в конкурсе «Лучший муниципальный служащий» от общего количества муниципальных служащих;</w:t>
            </w:r>
          </w:p>
          <w:p w:rsidR="00676B10" w:rsidRDefault="00676B10" w:rsidP="007D1256">
            <w:pPr>
              <w:ind w:firstLine="601"/>
              <w:jc w:val="both"/>
              <w:textAlignment w:val="baseline"/>
              <w:outlineLvl w:val="0"/>
              <w:rPr>
                <w:bCs/>
                <w:kern w:val="36"/>
              </w:rPr>
            </w:pPr>
            <w:r w:rsidRPr="00F129F4">
              <w:rPr>
                <w:kern w:val="36"/>
              </w:rPr>
              <w:lastRenderedPageBreak/>
              <w:t>Доля финалистов конкурса «Лидеры Новороссийска» включенных в кадровый резерв</w:t>
            </w:r>
            <w:r>
              <w:rPr>
                <w:kern w:val="36"/>
              </w:rPr>
              <w:t>;</w:t>
            </w:r>
          </w:p>
          <w:p w:rsidR="00676B10" w:rsidRDefault="00676B10" w:rsidP="007D1256">
            <w:pPr>
              <w:ind w:firstLine="601"/>
              <w:jc w:val="both"/>
              <w:textAlignment w:val="baseline"/>
              <w:outlineLvl w:val="0"/>
              <w:rPr>
                <w:bCs/>
                <w:kern w:val="36"/>
              </w:rPr>
            </w:pPr>
            <w:r>
              <w:rPr>
                <w:kern w:val="36"/>
              </w:rPr>
              <w:t>Доля жителей МО проживающих на территории города, охваченная деятельностью ТОС, по отношению к общему количеству жителей Новороссийска;</w:t>
            </w:r>
          </w:p>
          <w:p w:rsidR="00676B10" w:rsidRDefault="00676B10" w:rsidP="007D1256">
            <w:pPr>
              <w:ind w:firstLine="601"/>
              <w:jc w:val="both"/>
              <w:textAlignment w:val="baseline"/>
              <w:outlineLvl w:val="0"/>
              <w:rPr>
                <w:bCs/>
                <w:kern w:val="36"/>
              </w:rPr>
            </w:pPr>
            <w:r>
              <w:rPr>
                <w:kern w:val="36"/>
              </w:rPr>
              <w:t>Доля жителей МО, привлеченных к участию в субботниках по благоустройству территории проживания, от общего количества граждан, проживающих в муниципальном образовании город Новороссийск;</w:t>
            </w:r>
          </w:p>
          <w:p w:rsidR="00676B10" w:rsidRDefault="00676B10" w:rsidP="007D1256">
            <w:pPr>
              <w:ind w:firstLine="601"/>
              <w:jc w:val="both"/>
              <w:textAlignment w:val="baseline"/>
              <w:outlineLvl w:val="0"/>
              <w:rPr>
                <w:bCs/>
                <w:kern w:val="36"/>
              </w:rPr>
            </w:pPr>
            <w:r>
              <w:rPr>
                <w:kern w:val="36"/>
              </w:rPr>
              <w:t>Доля руководителей органов ТОС, принявших участие в конкурсе на звание «Лучший орган территориального общественного самоуправления города Новороссийска»;</w:t>
            </w:r>
          </w:p>
          <w:p w:rsidR="00676B10" w:rsidRDefault="00676B10" w:rsidP="007D1256">
            <w:pPr>
              <w:ind w:firstLine="601"/>
              <w:jc w:val="both"/>
              <w:textAlignment w:val="baseline"/>
              <w:outlineLvl w:val="0"/>
              <w:rPr>
                <w:bCs/>
                <w:kern w:val="36"/>
              </w:rPr>
            </w:pPr>
            <w:r w:rsidRPr="00B01CB1">
              <w:rPr>
                <w:kern w:val="36"/>
              </w:rPr>
              <w:t>Доля руководителей органов ТОС, принявших участие в конкурсе на звание «Лидер территориального общественного самоуправления</w:t>
            </w:r>
            <w:r>
              <w:rPr>
                <w:kern w:val="36"/>
              </w:rPr>
              <w:t>»</w:t>
            </w:r>
            <w:r w:rsidRPr="00B01CB1">
              <w:rPr>
                <w:kern w:val="36"/>
              </w:rPr>
              <w:t xml:space="preserve"> от общего количества руководителей органов ТОС</w:t>
            </w:r>
            <w:r>
              <w:rPr>
                <w:kern w:val="36"/>
              </w:rPr>
              <w:t>;</w:t>
            </w:r>
          </w:p>
          <w:p w:rsidR="00676B10" w:rsidRDefault="00676B10" w:rsidP="007D1256">
            <w:pPr>
              <w:ind w:firstLine="601"/>
              <w:jc w:val="both"/>
              <w:textAlignment w:val="baseline"/>
              <w:outlineLvl w:val="0"/>
              <w:rPr>
                <w:bCs/>
                <w:kern w:val="36"/>
              </w:rPr>
            </w:pPr>
            <w:r>
              <w:rPr>
                <w:kern w:val="36"/>
              </w:rPr>
              <w:t xml:space="preserve">Доля граждан, привлеченных к временным общественным работам, к общему количеству граждан, обратившихся в целях поиска работы в муниципальном образовании город Новороссийск; </w:t>
            </w:r>
          </w:p>
          <w:p w:rsidR="00676B10" w:rsidRDefault="00676B10" w:rsidP="007D1256">
            <w:pPr>
              <w:ind w:firstLine="601"/>
              <w:jc w:val="both"/>
              <w:textAlignment w:val="baseline"/>
              <w:outlineLvl w:val="0"/>
              <w:rPr>
                <w:bCs/>
                <w:kern w:val="36"/>
              </w:rPr>
            </w:pPr>
            <w:r>
              <w:rPr>
                <w:kern w:val="36"/>
              </w:rPr>
              <w:t>Доля выполненных заказов муниципальных учреждений к общему числу обращений на осуществление закупок в рамках ФЗ № 223 от 18.07.2011г.</w:t>
            </w:r>
          </w:p>
          <w:p w:rsidR="00676B10" w:rsidRPr="00831B6A" w:rsidRDefault="00676B10" w:rsidP="007D1256">
            <w:pPr>
              <w:ind w:firstLine="601"/>
              <w:jc w:val="both"/>
              <w:textAlignment w:val="baseline"/>
              <w:outlineLvl w:val="0"/>
              <w:rPr>
                <w:bCs/>
                <w:kern w:val="36"/>
              </w:rPr>
            </w:pPr>
            <w:r w:rsidRPr="00F129F4">
              <w:rPr>
                <w:kern w:val="36"/>
              </w:rPr>
              <w:t>Доля отремонтированных зданий к общему количеству зданий, нуждающихся в ремонте.</w:t>
            </w:r>
          </w:p>
        </w:tc>
      </w:tr>
      <w:tr w:rsidR="00676B10" w:rsidRPr="00B47B7B" w:rsidTr="007D1256">
        <w:trPr>
          <w:trHeight w:val="507"/>
        </w:trPr>
        <w:tc>
          <w:tcPr>
            <w:tcW w:w="4077" w:type="dxa"/>
            <w:shd w:val="clear" w:color="auto" w:fill="auto"/>
          </w:tcPr>
          <w:p w:rsidR="00676B10" w:rsidRPr="00B47B7B" w:rsidRDefault="00676B10" w:rsidP="007D1256">
            <w:pPr>
              <w:textAlignment w:val="baseline"/>
              <w:outlineLvl w:val="0"/>
              <w:rPr>
                <w:bCs/>
                <w:kern w:val="36"/>
              </w:rPr>
            </w:pPr>
            <w:r w:rsidRPr="009A5A04">
              <w:rPr>
                <w:kern w:val="36"/>
              </w:rPr>
              <w:lastRenderedPageBreak/>
              <w:t>Этапы и</w:t>
            </w:r>
            <w:r w:rsidRPr="00B47B7B">
              <w:rPr>
                <w:kern w:val="36"/>
              </w:rPr>
              <w:t xml:space="preserve"> сроки реализации муниципальной программы</w:t>
            </w:r>
          </w:p>
        </w:tc>
        <w:tc>
          <w:tcPr>
            <w:tcW w:w="5493" w:type="dxa"/>
            <w:shd w:val="clear" w:color="auto" w:fill="auto"/>
          </w:tcPr>
          <w:p w:rsidR="00676B10" w:rsidRDefault="00676B10" w:rsidP="007D1256">
            <w:pPr>
              <w:jc w:val="both"/>
              <w:textAlignment w:val="baseline"/>
              <w:outlineLvl w:val="0"/>
              <w:rPr>
                <w:bCs/>
                <w:kern w:val="36"/>
              </w:rPr>
            </w:pPr>
            <w:r>
              <w:rPr>
                <w:kern w:val="36"/>
              </w:rPr>
              <w:t>2017-2020 годы</w:t>
            </w:r>
          </w:p>
          <w:p w:rsidR="00676B10" w:rsidRPr="00B47B7B" w:rsidRDefault="00676B10" w:rsidP="007D1256">
            <w:pPr>
              <w:jc w:val="both"/>
              <w:textAlignment w:val="baseline"/>
              <w:outlineLvl w:val="0"/>
              <w:rPr>
                <w:bCs/>
                <w:kern w:val="36"/>
              </w:rPr>
            </w:pPr>
            <w:r>
              <w:rPr>
                <w:kern w:val="36"/>
              </w:rPr>
              <w:t>Выделение отдельных этапов не предусмотрено</w:t>
            </w:r>
          </w:p>
        </w:tc>
      </w:tr>
      <w:tr w:rsidR="00676B10" w:rsidRPr="00B47B7B" w:rsidTr="007D1256">
        <w:trPr>
          <w:trHeight w:val="2381"/>
        </w:trPr>
        <w:tc>
          <w:tcPr>
            <w:tcW w:w="4077" w:type="dxa"/>
            <w:shd w:val="clear" w:color="auto" w:fill="auto"/>
          </w:tcPr>
          <w:p w:rsidR="00676B10" w:rsidRPr="00B47B7B" w:rsidRDefault="00676B10" w:rsidP="007D1256">
            <w:pPr>
              <w:textAlignment w:val="baseline"/>
              <w:outlineLvl w:val="0"/>
              <w:rPr>
                <w:bCs/>
                <w:kern w:val="36"/>
              </w:rPr>
            </w:pPr>
            <w:r w:rsidRPr="00B47B7B">
              <w:rPr>
                <w:kern w:val="36"/>
              </w:rPr>
              <w:t>Объемы бюджетных ассигнований муниципальной программы</w:t>
            </w:r>
          </w:p>
        </w:tc>
        <w:tc>
          <w:tcPr>
            <w:tcW w:w="5493" w:type="dxa"/>
            <w:shd w:val="clear" w:color="auto" w:fill="auto"/>
          </w:tcPr>
          <w:p w:rsidR="00676B10" w:rsidRDefault="00676B10" w:rsidP="007D1256">
            <w:pPr>
              <w:jc w:val="both"/>
              <w:textAlignment w:val="baseline"/>
              <w:outlineLvl w:val="0"/>
              <w:rPr>
                <w:bCs/>
                <w:kern w:val="36"/>
              </w:rPr>
            </w:pPr>
            <w:r>
              <w:rPr>
                <w:kern w:val="36"/>
              </w:rPr>
              <w:t xml:space="preserve">Объем финансирования средств консолидированного бюджета составляет </w:t>
            </w:r>
          </w:p>
          <w:p w:rsidR="00676B10" w:rsidRDefault="00676B10" w:rsidP="007D1256">
            <w:pPr>
              <w:jc w:val="both"/>
              <w:textAlignment w:val="baseline"/>
              <w:outlineLvl w:val="0"/>
              <w:rPr>
                <w:bCs/>
                <w:kern w:val="36"/>
              </w:rPr>
            </w:pPr>
            <w:r>
              <w:rPr>
                <w:kern w:val="36"/>
              </w:rPr>
              <w:t>2 261 177,7 тыс. руб., в том числе:</w:t>
            </w:r>
          </w:p>
          <w:p w:rsidR="00676B10" w:rsidRDefault="00676B10" w:rsidP="007D1256">
            <w:pPr>
              <w:jc w:val="both"/>
              <w:textAlignment w:val="baseline"/>
              <w:outlineLvl w:val="0"/>
              <w:rPr>
                <w:bCs/>
                <w:kern w:val="36"/>
              </w:rPr>
            </w:pPr>
            <w:r>
              <w:rPr>
                <w:kern w:val="36"/>
              </w:rPr>
              <w:t>2017 год –541 308,2 тыс. руб.</w:t>
            </w:r>
          </w:p>
          <w:p w:rsidR="00676B10" w:rsidRDefault="00676B10" w:rsidP="007D1256">
            <w:pPr>
              <w:jc w:val="both"/>
              <w:textAlignment w:val="baseline"/>
              <w:outlineLvl w:val="0"/>
              <w:rPr>
                <w:bCs/>
                <w:kern w:val="36"/>
              </w:rPr>
            </w:pPr>
            <w:r>
              <w:rPr>
                <w:kern w:val="36"/>
              </w:rPr>
              <w:t>2018 год –500 228,1 тыс. руб.</w:t>
            </w:r>
          </w:p>
          <w:p w:rsidR="00676B10" w:rsidRDefault="00676B10" w:rsidP="007D1256">
            <w:pPr>
              <w:jc w:val="both"/>
              <w:textAlignment w:val="baseline"/>
              <w:outlineLvl w:val="0"/>
              <w:rPr>
                <w:bCs/>
                <w:kern w:val="36"/>
              </w:rPr>
            </w:pPr>
            <w:r>
              <w:rPr>
                <w:kern w:val="36"/>
              </w:rPr>
              <w:t>2019 год –555 971,2 тыс. руб.</w:t>
            </w:r>
          </w:p>
          <w:p w:rsidR="00676B10" w:rsidRPr="00B47B7B" w:rsidRDefault="00676B10" w:rsidP="007D1256">
            <w:pPr>
              <w:jc w:val="both"/>
              <w:textAlignment w:val="baseline"/>
              <w:outlineLvl w:val="0"/>
              <w:rPr>
                <w:bCs/>
                <w:kern w:val="36"/>
              </w:rPr>
            </w:pPr>
            <w:r>
              <w:rPr>
                <w:kern w:val="36"/>
              </w:rPr>
              <w:t>2020 год –663 670,2 тыс. руб.</w:t>
            </w:r>
          </w:p>
        </w:tc>
      </w:tr>
      <w:tr w:rsidR="00676B10" w:rsidRPr="00B47B7B" w:rsidTr="007D1256">
        <w:tc>
          <w:tcPr>
            <w:tcW w:w="4077" w:type="dxa"/>
            <w:shd w:val="clear" w:color="auto" w:fill="auto"/>
          </w:tcPr>
          <w:p w:rsidR="00676B10" w:rsidRPr="00B47B7B" w:rsidRDefault="00676B10" w:rsidP="007D1256">
            <w:pPr>
              <w:textAlignment w:val="baseline"/>
              <w:outlineLvl w:val="0"/>
              <w:rPr>
                <w:bCs/>
                <w:kern w:val="36"/>
              </w:rPr>
            </w:pPr>
            <w:r w:rsidRPr="00B47B7B">
              <w:rPr>
                <w:kern w:val="36"/>
              </w:rPr>
              <w:t>Контроль за выполнением муниципальной программы</w:t>
            </w:r>
          </w:p>
        </w:tc>
        <w:tc>
          <w:tcPr>
            <w:tcW w:w="5493" w:type="dxa"/>
            <w:shd w:val="clear" w:color="auto" w:fill="auto"/>
          </w:tcPr>
          <w:p w:rsidR="00676B10" w:rsidRPr="00B47B7B" w:rsidRDefault="00676B10" w:rsidP="007D1256">
            <w:pPr>
              <w:jc w:val="both"/>
              <w:textAlignment w:val="baseline"/>
              <w:outlineLvl w:val="0"/>
              <w:rPr>
                <w:bCs/>
                <w:kern w:val="36"/>
              </w:rPr>
            </w:pPr>
            <w:r>
              <w:rPr>
                <w:kern w:val="36"/>
              </w:rPr>
              <w:t xml:space="preserve">Администрация муниципального образования город Новороссийск </w:t>
            </w:r>
          </w:p>
        </w:tc>
      </w:tr>
    </w:tbl>
    <w:p w:rsidR="00676B10" w:rsidRDefault="00676B10" w:rsidP="00676B10">
      <w:pPr>
        <w:pStyle w:val="a7"/>
        <w:spacing w:after="0" w:line="240" w:lineRule="auto"/>
        <w:ind w:left="0"/>
        <w:jc w:val="center"/>
        <w:rPr>
          <w:rFonts w:ascii="Times New Roman" w:hAnsi="Times New Roman"/>
          <w:sz w:val="28"/>
          <w:szCs w:val="28"/>
          <w:lang w:eastAsia="ru-RU"/>
        </w:rPr>
      </w:pPr>
    </w:p>
    <w:p w:rsidR="00676B10" w:rsidRDefault="00676B10" w:rsidP="00676B10">
      <w:pPr>
        <w:pStyle w:val="a7"/>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 xml:space="preserve">Характеристика текущего состояния </w:t>
      </w:r>
    </w:p>
    <w:p w:rsidR="00676B10" w:rsidRDefault="00676B10" w:rsidP="00676B10">
      <w:pPr>
        <w:pStyle w:val="a7"/>
        <w:spacing w:after="0" w:line="240" w:lineRule="auto"/>
        <w:ind w:left="1069"/>
        <w:jc w:val="center"/>
        <w:rPr>
          <w:rFonts w:ascii="Times New Roman" w:hAnsi="Times New Roman"/>
          <w:sz w:val="28"/>
          <w:szCs w:val="28"/>
          <w:lang w:eastAsia="ru-RU"/>
        </w:rPr>
      </w:pPr>
    </w:p>
    <w:p w:rsidR="00676B10" w:rsidRPr="006B56F0" w:rsidRDefault="00676B10" w:rsidP="00676B10">
      <w:pPr>
        <w:pStyle w:val="3"/>
        <w:spacing w:line="240" w:lineRule="auto"/>
        <w:ind w:firstLine="708"/>
        <w:rPr>
          <w:sz w:val="28"/>
          <w:szCs w:val="28"/>
        </w:rPr>
      </w:pPr>
      <w:r w:rsidRPr="006B56F0">
        <w:rPr>
          <w:sz w:val="28"/>
          <w:szCs w:val="28"/>
        </w:rPr>
        <w:t xml:space="preserve">Местное самоуправление в муниципальном образовании город Новороссийск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w:t>
      </w:r>
      <w:r w:rsidRPr="006B56F0">
        <w:rPr>
          <w:sz w:val="28"/>
          <w:szCs w:val="28"/>
        </w:rPr>
        <w:lastRenderedPageBreak/>
        <w:t>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76B10" w:rsidRPr="00532E2F" w:rsidRDefault="00676B10" w:rsidP="00676B10">
      <w:pPr>
        <w:pStyle w:val="3"/>
        <w:spacing w:line="240" w:lineRule="auto"/>
        <w:ind w:firstLine="708"/>
        <w:rPr>
          <w:sz w:val="28"/>
          <w:szCs w:val="28"/>
        </w:rPr>
      </w:pPr>
      <w:r w:rsidRPr="00532E2F">
        <w:rPr>
          <w:sz w:val="28"/>
          <w:szCs w:val="28"/>
        </w:rPr>
        <w:t>Осуществляемая в стране работа по реформированию одной из важнейших основ конституционного строя России, которой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676B10" w:rsidRPr="00532E2F" w:rsidRDefault="00676B10" w:rsidP="00676B10">
      <w:pPr>
        <w:pStyle w:val="3"/>
        <w:spacing w:line="240" w:lineRule="auto"/>
        <w:ind w:firstLine="708"/>
        <w:rPr>
          <w:sz w:val="28"/>
          <w:szCs w:val="28"/>
        </w:rPr>
      </w:pPr>
      <w:r w:rsidRPr="00532E2F">
        <w:rPr>
          <w:sz w:val="28"/>
          <w:szCs w:val="28"/>
        </w:rPr>
        <w:t xml:space="preserve">Федеральным законом от 2 марта 2007 года </w:t>
      </w:r>
      <w:r>
        <w:rPr>
          <w:sz w:val="28"/>
          <w:szCs w:val="28"/>
        </w:rPr>
        <w:t>№</w:t>
      </w:r>
      <w:r w:rsidRPr="00532E2F">
        <w:rPr>
          <w:sz w:val="28"/>
          <w:szCs w:val="28"/>
        </w:rPr>
        <w:t xml:space="preserve"> 25-ФЗ </w:t>
      </w:r>
      <w:r>
        <w:rPr>
          <w:sz w:val="28"/>
          <w:szCs w:val="28"/>
        </w:rPr>
        <w:t>«</w:t>
      </w:r>
      <w:r w:rsidRPr="00532E2F">
        <w:rPr>
          <w:sz w:val="28"/>
          <w:szCs w:val="28"/>
        </w:rPr>
        <w:t>О муниципальной службе в Российской Федерации</w:t>
      </w:r>
      <w:r>
        <w:rPr>
          <w:sz w:val="28"/>
          <w:szCs w:val="28"/>
        </w:rPr>
        <w:t xml:space="preserve">» </w:t>
      </w:r>
      <w:r w:rsidRPr="00532E2F">
        <w:rPr>
          <w:sz w:val="28"/>
          <w:szCs w:val="28"/>
        </w:rPr>
        <w:t xml:space="preserve"> установлено, что развитие муниципальной службы обеспечивается в том числе муниципальными программами развития муниципальной службы, финансируемыми за счет средств бюджетов муниципальных образований.</w:t>
      </w:r>
    </w:p>
    <w:p w:rsidR="00676B10" w:rsidRDefault="00676B10" w:rsidP="00676B10">
      <w:pPr>
        <w:pStyle w:val="3"/>
        <w:spacing w:line="240" w:lineRule="auto"/>
        <w:ind w:firstLine="708"/>
        <w:rPr>
          <w:sz w:val="28"/>
          <w:szCs w:val="28"/>
        </w:rPr>
      </w:pPr>
      <w:r>
        <w:rPr>
          <w:sz w:val="28"/>
          <w:szCs w:val="28"/>
        </w:rPr>
        <w:t>Применение программного метода</w:t>
      </w:r>
      <w:r>
        <w:rPr>
          <w:sz w:val="28"/>
          <w:szCs w:val="28"/>
          <w:lang w:val="ru-RU"/>
        </w:rPr>
        <w:t xml:space="preserve"> </w:t>
      </w:r>
      <w:r>
        <w:rPr>
          <w:sz w:val="28"/>
          <w:szCs w:val="28"/>
        </w:rPr>
        <w:t>позволит:</w:t>
      </w:r>
    </w:p>
    <w:p w:rsidR="00676B10" w:rsidRDefault="00676B10" w:rsidP="00676B10">
      <w:pPr>
        <w:pStyle w:val="a7"/>
        <w:tabs>
          <w:tab w:val="left" w:pos="993"/>
        </w:tabs>
        <w:spacing w:after="0" w:line="240" w:lineRule="auto"/>
        <w:ind w:left="709" w:right="-79" w:hanging="709"/>
        <w:jc w:val="both"/>
        <w:rPr>
          <w:rFonts w:ascii="Times New Roman" w:hAnsi="Times New Roman"/>
          <w:sz w:val="28"/>
          <w:szCs w:val="28"/>
        </w:rPr>
      </w:pPr>
      <w:r w:rsidRPr="00245A88">
        <w:rPr>
          <w:rFonts w:ascii="Times New Roman" w:hAnsi="Times New Roman"/>
          <w:sz w:val="28"/>
          <w:szCs w:val="28"/>
        </w:rPr>
        <w:t>повы</w:t>
      </w:r>
      <w:r>
        <w:rPr>
          <w:rFonts w:ascii="Times New Roman" w:hAnsi="Times New Roman"/>
          <w:sz w:val="28"/>
          <w:szCs w:val="28"/>
        </w:rPr>
        <w:t xml:space="preserve">сить </w:t>
      </w:r>
      <w:r w:rsidRPr="00245A88">
        <w:rPr>
          <w:rFonts w:ascii="Times New Roman" w:hAnsi="Times New Roman"/>
          <w:sz w:val="28"/>
          <w:szCs w:val="28"/>
        </w:rPr>
        <w:t>эффективност</w:t>
      </w:r>
      <w:r>
        <w:rPr>
          <w:rFonts w:ascii="Times New Roman" w:hAnsi="Times New Roman"/>
          <w:sz w:val="28"/>
          <w:szCs w:val="28"/>
        </w:rPr>
        <w:t xml:space="preserve">ь деятельности </w:t>
      </w:r>
      <w:r w:rsidRPr="00245A88">
        <w:rPr>
          <w:rFonts w:ascii="Times New Roman" w:hAnsi="Times New Roman"/>
          <w:sz w:val="28"/>
          <w:szCs w:val="28"/>
        </w:rPr>
        <w:t xml:space="preserve">органов </w:t>
      </w:r>
      <w:r>
        <w:rPr>
          <w:rFonts w:ascii="Times New Roman" w:hAnsi="Times New Roman"/>
          <w:sz w:val="28"/>
          <w:szCs w:val="28"/>
        </w:rPr>
        <w:t>местного самоуправления</w:t>
      </w:r>
      <w:r w:rsidRPr="00245A88">
        <w:rPr>
          <w:rFonts w:ascii="Times New Roman" w:hAnsi="Times New Roman"/>
          <w:sz w:val="28"/>
          <w:szCs w:val="28"/>
        </w:rPr>
        <w:t>;</w:t>
      </w:r>
    </w:p>
    <w:p w:rsidR="00676B10" w:rsidRPr="00245A88" w:rsidRDefault="00676B10" w:rsidP="00676B10">
      <w:pPr>
        <w:pStyle w:val="a7"/>
        <w:tabs>
          <w:tab w:val="left" w:pos="993"/>
        </w:tabs>
        <w:spacing w:after="0" w:line="240" w:lineRule="auto"/>
        <w:ind w:left="709" w:right="-79" w:hanging="709"/>
        <w:jc w:val="both"/>
        <w:rPr>
          <w:rFonts w:ascii="Times New Roman" w:hAnsi="Times New Roman"/>
          <w:sz w:val="28"/>
          <w:szCs w:val="28"/>
        </w:rPr>
      </w:pPr>
      <w:r w:rsidRPr="00E1027C">
        <w:rPr>
          <w:rFonts w:ascii="Times New Roman" w:hAnsi="Times New Roman"/>
          <w:bCs/>
          <w:sz w:val="28"/>
          <w:szCs w:val="28"/>
        </w:rPr>
        <w:t>повы</w:t>
      </w:r>
      <w:r>
        <w:rPr>
          <w:rFonts w:ascii="Times New Roman" w:hAnsi="Times New Roman"/>
          <w:bCs/>
          <w:sz w:val="28"/>
          <w:szCs w:val="28"/>
        </w:rPr>
        <w:t>сить</w:t>
      </w:r>
      <w:r w:rsidRPr="00E1027C">
        <w:rPr>
          <w:rFonts w:ascii="Times New Roman" w:hAnsi="Times New Roman"/>
          <w:bCs/>
          <w:sz w:val="28"/>
          <w:szCs w:val="28"/>
        </w:rPr>
        <w:t xml:space="preserve"> уров</w:t>
      </w:r>
      <w:r>
        <w:rPr>
          <w:rFonts w:ascii="Times New Roman" w:hAnsi="Times New Roman"/>
          <w:bCs/>
          <w:sz w:val="28"/>
          <w:szCs w:val="28"/>
        </w:rPr>
        <w:t>ень</w:t>
      </w:r>
      <w:r w:rsidRPr="00E1027C">
        <w:rPr>
          <w:rFonts w:ascii="Times New Roman" w:hAnsi="Times New Roman"/>
          <w:bCs/>
          <w:sz w:val="28"/>
          <w:szCs w:val="28"/>
        </w:rPr>
        <w:t xml:space="preserve"> удовлетворенности граждан</w:t>
      </w:r>
      <w:r>
        <w:rPr>
          <w:rFonts w:ascii="Times New Roman" w:hAnsi="Times New Roman"/>
          <w:bCs/>
          <w:sz w:val="28"/>
          <w:szCs w:val="28"/>
        </w:rPr>
        <w:t xml:space="preserve"> деятельностью органов местного самоуправления;</w:t>
      </w:r>
    </w:p>
    <w:p w:rsidR="00676B10" w:rsidRPr="00245A88" w:rsidRDefault="00676B10" w:rsidP="00676B10">
      <w:pPr>
        <w:pStyle w:val="a7"/>
        <w:tabs>
          <w:tab w:val="left" w:pos="993"/>
        </w:tabs>
        <w:spacing w:after="0" w:line="240" w:lineRule="auto"/>
        <w:ind w:left="709" w:right="-79" w:hanging="709"/>
        <w:jc w:val="both"/>
        <w:rPr>
          <w:rFonts w:ascii="Times New Roman" w:hAnsi="Times New Roman"/>
          <w:sz w:val="28"/>
          <w:szCs w:val="28"/>
        </w:rPr>
      </w:pPr>
      <w:r>
        <w:rPr>
          <w:rFonts w:ascii="Times New Roman" w:hAnsi="Times New Roman"/>
          <w:bCs/>
          <w:sz w:val="28"/>
          <w:szCs w:val="28"/>
        </w:rPr>
        <w:t>с</w:t>
      </w:r>
      <w:r w:rsidRPr="00E1027C">
        <w:rPr>
          <w:rFonts w:ascii="Times New Roman" w:hAnsi="Times New Roman"/>
          <w:bCs/>
          <w:sz w:val="28"/>
          <w:szCs w:val="28"/>
        </w:rPr>
        <w:t>формировать целостную и эффективную систему обеспечения кадрами муниципально</w:t>
      </w:r>
      <w:r>
        <w:rPr>
          <w:rFonts w:ascii="Times New Roman" w:hAnsi="Times New Roman"/>
          <w:bCs/>
          <w:sz w:val="28"/>
          <w:szCs w:val="28"/>
        </w:rPr>
        <w:t>й службы;</w:t>
      </w:r>
    </w:p>
    <w:p w:rsidR="00676B10" w:rsidRDefault="00676B10" w:rsidP="00676B10">
      <w:pPr>
        <w:pStyle w:val="a7"/>
        <w:tabs>
          <w:tab w:val="left" w:pos="993"/>
        </w:tabs>
        <w:spacing w:after="0" w:line="240" w:lineRule="auto"/>
        <w:ind w:left="709" w:right="-79" w:hanging="709"/>
        <w:jc w:val="both"/>
        <w:rPr>
          <w:rFonts w:ascii="Times New Roman" w:hAnsi="Times New Roman"/>
          <w:sz w:val="28"/>
          <w:szCs w:val="28"/>
        </w:rPr>
      </w:pPr>
      <w:r w:rsidRPr="00245A88">
        <w:rPr>
          <w:rFonts w:ascii="Times New Roman" w:hAnsi="Times New Roman"/>
          <w:sz w:val="28"/>
          <w:szCs w:val="28"/>
        </w:rPr>
        <w:t>повы</w:t>
      </w:r>
      <w:r>
        <w:rPr>
          <w:rFonts w:ascii="Times New Roman" w:hAnsi="Times New Roman"/>
          <w:sz w:val="28"/>
          <w:szCs w:val="28"/>
        </w:rPr>
        <w:t xml:space="preserve">сить </w:t>
      </w:r>
      <w:r w:rsidRPr="00245A88">
        <w:rPr>
          <w:rFonts w:ascii="Times New Roman" w:hAnsi="Times New Roman"/>
          <w:sz w:val="28"/>
          <w:szCs w:val="28"/>
        </w:rPr>
        <w:t>качеств</w:t>
      </w:r>
      <w:r>
        <w:rPr>
          <w:rFonts w:ascii="Times New Roman" w:hAnsi="Times New Roman"/>
          <w:sz w:val="28"/>
          <w:szCs w:val="28"/>
        </w:rPr>
        <w:t>о</w:t>
      </w:r>
      <w:r w:rsidRPr="00245A88">
        <w:rPr>
          <w:rFonts w:ascii="Times New Roman" w:hAnsi="Times New Roman"/>
          <w:sz w:val="28"/>
          <w:szCs w:val="28"/>
        </w:rPr>
        <w:t xml:space="preserve"> муниципальных услуг;</w:t>
      </w:r>
    </w:p>
    <w:p w:rsidR="00676B10" w:rsidRPr="00E1027C" w:rsidRDefault="00676B10" w:rsidP="00676B10">
      <w:pPr>
        <w:pStyle w:val="a7"/>
        <w:tabs>
          <w:tab w:val="left" w:pos="993"/>
        </w:tabs>
        <w:spacing w:after="0" w:line="240" w:lineRule="auto"/>
        <w:ind w:left="709" w:right="-79" w:hanging="709"/>
        <w:jc w:val="both"/>
        <w:rPr>
          <w:rFonts w:ascii="Times New Roman" w:hAnsi="Times New Roman"/>
          <w:sz w:val="28"/>
          <w:szCs w:val="28"/>
        </w:rPr>
      </w:pPr>
      <w:r w:rsidRPr="00245A88">
        <w:rPr>
          <w:rFonts w:ascii="Times New Roman" w:hAnsi="Times New Roman"/>
          <w:sz w:val="28"/>
          <w:szCs w:val="28"/>
        </w:rPr>
        <w:t>повы</w:t>
      </w:r>
      <w:r>
        <w:rPr>
          <w:rFonts w:ascii="Times New Roman" w:hAnsi="Times New Roman"/>
          <w:sz w:val="28"/>
          <w:szCs w:val="28"/>
        </w:rPr>
        <w:t xml:space="preserve">сить </w:t>
      </w:r>
      <w:r w:rsidRPr="00245A88">
        <w:rPr>
          <w:rFonts w:ascii="Times New Roman" w:hAnsi="Times New Roman"/>
          <w:sz w:val="28"/>
          <w:szCs w:val="28"/>
        </w:rPr>
        <w:t>информационн</w:t>
      </w:r>
      <w:r>
        <w:rPr>
          <w:rFonts w:ascii="Times New Roman" w:hAnsi="Times New Roman"/>
          <w:sz w:val="28"/>
          <w:szCs w:val="28"/>
        </w:rPr>
        <w:t>ую</w:t>
      </w:r>
      <w:r w:rsidRPr="00245A88">
        <w:rPr>
          <w:rFonts w:ascii="Times New Roman" w:hAnsi="Times New Roman"/>
          <w:sz w:val="28"/>
          <w:szCs w:val="28"/>
        </w:rPr>
        <w:t xml:space="preserve"> открытост</w:t>
      </w:r>
      <w:r>
        <w:rPr>
          <w:rFonts w:ascii="Times New Roman" w:hAnsi="Times New Roman"/>
          <w:sz w:val="28"/>
          <w:szCs w:val="28"/>
        </w:rPr>
        <w:t>ь органов власти;</w:t>
      </w:r>
    </w:p>
    <w:p w:rsidR="00676B10" w:rsidRPr="00C3387A" w:rsidRDefault="00676B10" w:rsidP="00676B10">
      <w:pPr>
        <w:pStyle w:val="a7"/>
        <w:tabs>
          <w:tab w:val="left" w:pos="993"/>
        </w:tabs>
        <w:spacing w:after="0" w:line="240" w:lineRule="auto"/>
        <w:ind w:left="709" w:right="-79" w:hanging="709"/>
        <w:jc w:val="both"/>
        <w:rPr>
          <w:rFonts w:ascii="Times New Roman" w:hAnsi="Times New Roman"/>
          <w:sz w:val="28"/>
          <w:szCs w:val="28"/>
        </w:rPr>
      </w:pPr>
      <w:r w:rsidRPr="00E1027C">
        <w:rPr>
          <w:rFonts w:ascii="Times New Roman" w:hAnsi="Times New Roman"/>
          <w:bCs/>
          <w:sz w:val="28"/>
          <w:szCs w:val="28"/>
        </w:rPr>
        <w:t>актуализировать правовые и организационные</w:t>
      </w:r>
      <w:r>
        <w:rPr>
          <w:rFonts w:ascii="Times New Roman" w:hAnsi="Times New Roman"/>
          <w:bCs/>
          <w:sz w:val="28"/>
          <w:szCs w:val="28"/>
        </w:rPr>
        <w:t xml:space="preserve"> механизмы муниципальной службы;</w:t>
      </w:r>
    </w:p>
    <w:p w:rsidR="00676B10" w:rsidRPr="00DE2485" w:rsidRDefault="00676B10" w:rsidP="00676B10">
      <w:pPr>
        <w:pStyle w:val="a7"/>
        <w:tabs>
          <w:tab w:val="left" w:pos="993"/>
        </w:tabs>
        <w:spacing w:after="0" w:line="240" w:lineRule="auto"/>
        <w:ind w:left="709" w:right="-79" w:hanging="709"/>
        <w:jc w:val="both"/>
        <w:rPr>
          <w:sz w:val="28"/>
          <w:szCs w:val="28"/>
        </w:rPr>
      </w:pPr>
      <w:r w:rsidRPr="00C3387A">
        <w:rPr>
          <w:rFonts w:ascii="Times New Roman" w:hAnsi="Times New Roman"/>
          <w:bCs/>
          <w:sz w:val="28"/>
          <w:szCs w:val="28"/>
        </w:rPr>
        <w:t>сформировать систему мер по предупреждению коррупции</w:t>
      </w:r>
      <w:r>
        <w:rPr>
          <w:rFonts w:ascii="Times New Roman" w:hAnsi="Times New Roman"/>
          <w:bCs/>
          <w:sz w:val="28"/>
          <w:szCs w:val="28"/>
        </w:rPr>
        <w:t>;</w:t>
      </w:r>
    </w:p>
    <w:p w:rsidR="00676B10" w:rsidRPr="00C243CB" w:rsidRDefault="00676B10" w:rsidP="00676B10">
      <w:pPr>
        <w:pStyle w:val="a7"/>
        <w:tabs>
          <w:tab w:val="left" w:pos="993"/>
        </w:tabs>
        <w:spacing w:after="0" w:line="240" w:lineRule="auto"/>
        <w:ind w:left="709" w:right="-79" w:hanging="709"/>
        <w:jc w:val="both"/>
        <w:rPr>
          <w:sz w:val="28"/>
          <w:szCs w:val="28"/>
        </w:rPr>
      </w:pPr>
      <w:r>
        <w:rPr>
          <w:rFonts w:ascii="Times New Roman" w:hAnsi="Times New Roman"/>
          <w:bCs/>
          <w:sz w:val="28"/>
          <w:szCs w:val="28"/>
        </w:rPr>
        <w:t>повысить эффективность и результативность осуществления закупок в рамках ФЗ № 223 от 18.07.2011г.</w:t>
      </w:r>
    </w:p>
    <w:p w:rsidR="00676B10" w:rsidRDefault="00676B10" w:rsidP="00676B10">
      <w:pPr>
        <w:pStyle w:val="3"/>
        <w:spacing w:line="240" w:lineRule="auto"/>
        <w:ind w:firstLine="708"/>
        <w:rPr>
          <w:sz w:val="28"/>
          <w:szCs w:val="28"/>
        </w:rPr>
      </w:pPr>
    </w:p>
    <w:p w:rsidR="00676B10" w:rsidRDefault="00676B10" w:rsidP="00676B10">
      <w:pPr>
        <w:ind w:firstLine="708"/>
        <w:jc w:val="center"/>
        <w:textAlignment w:val="baseline"/>
        <w:outlineLvl w:val="0"/>
      </w:pPr>
      <w:r>
        <w:t>Цели, задачи и целевые показатели, сроки и этапы реализации муниципальной программы</w:t>
      </w:r>
    </w:p>
    <w:p w:rsidR="00676B10" w:rsidRDefault="00676B10" w:rsidP="00676B10">
      <w:pPr>
        <w:ind w:firstLine="708"/>
        <w:jc w:val="center"/>
        <w:textAlignment w:val="baseline"/>
        <w:outlineLvl w:val="0"/>
      </w:pPr>
    </w:p>
    <w:p w:rsidR="00676B10" w:rsidRDefault="00676B10" w:rsidP="00676B10">
      <w:pPr>
        <w:ind w:firstLine="709"/>
        <w:jc w:val="both"/>
        <w:textAlignment w:val="baseline"/>
        <w:outlineLvl w:val="0"/>
        <w:rPr>
          <w:bCs/>
          <w:kern w:val="36"/>
        </w:rPr>
      </w:pPr>
      <w:r>
        <w:rPr>
          <w:kern w:val="36"/>
        </w:rPr>
        <w:t>Целью муниципальной программы являются:</w:t>
      </w:r>
    </w:p>
    <w:p w:rsidR="00676B10" w:rsidRPr="0037487B" w:rsidRDefault="00676B10" w:rsidP="00676B10">
      <w:pPr>
        <w:pStyle w:val="a7"/>
        <w:tabs>
          <w:tab w:val="left" w:pos="1134"/>
        </w:tabs>
        <w:spacing w:after="0" w:line="240" w:lineRule="auto"/>
        <w:ind w:left="0" w:firstLine="709"/>
        <w:jc w:val="both"/>
        <w:textAlignment w:val="baseline"/>
        <w:outlineLvl w:val="0"/>
        <w:rPr>
          <w:rFonts w:ascii="Times New Roman" w:hAnsi="Times New Roman"/>
          <w:kern w:val="36"/>
          <w:sz w:val="28"/>
          <w:szCs w:val="28"/>
          <w:lang w:eastAsia="ru-RU"/>
        </w:rPr>
      </w:pPr>
      <w:r w:rsidRPr="0037487B">
        <w:rPr>
          <w:rFonts w:ascii="Times New Roman" w:hAnsi="Times New Roman"/>
          <w:kern w:val="36"/>
          <w:sz w:val="28"/>
          <w:szCs w:val="28"/>
          <w:lang w:eastAsia="ru-RU"/>
        </w:rPr>
        <w:t>Эффективно</w:t>
      </w:r>
      <w:r>
        <w:rPr>
          <w:rFonts w:ascii="Times New Roman" w:hAnsi="Times New Roman"/>
          <w:kern w:val="36"/>
          <w:sz w:val="28"/>
          <w:szCs w:val="28"/>
          <w:lang w:eastAsia="ru-RU"/>
        </w:rPr>
        <w:t>е</w:t>
      </w:r>
      <w:r w:rsidRPr="0037487B">
        <w:rPr>
          <w:rFonts w:ascii="Times New Roman" w:hAnsi="Times New Roman"/>
          <w:kern w:val="36"/>
          <w:sz w:val="28"/>
          <w:szCs w:val="28"/>
          <w:lang w:eastAsia="ru-RU"/>
        </w:rPr>
        <w:t xml:space="preserve"> выполнение полномочий органов местного самоуправления муниципального образования горд Новороссийск;</w:t>
      </w:r>
    </w:p>
    <w:p w:rsidR="00676B10" w:rsidRPr="00C9304F" w:rsidRDefault="00676B10" w:rsidP="00676B10">
      <w:pPr>
        <w:pStyle w:val="a7"/>
        <w:tabs>
          <w:tab w:val="left" w:pos="1134"/>
        </w:tabs>
        <w:spacing w:after="0" w:line="245" w:lineRule="auto"/>
        <w:ind w:left="0" w:firstLine="709"/>
        <w:jc w:val="both"/>
        <w:textAlignment w:val="baseline"/>
        <w:outlineLvl w:val="0"/>
        <w:rPr>
          <w:rFonts w:ascii="Times New Roman" w:hAnsi="Times New Roman"/>
          <w:kern w:val="36"/>
          <w:sz w:val="28"/>
          <w:szCs w:val="28"/>
          <w:lang w:eastAsia="ru-RU"/>
        </w:rPr>
      </w:pPr>
      <w:r w:rsidRPr="0024586F">
        <w:rPr>
          <w:rFonts w:ascii="Times New Roman" w:hAnsi="Times New Roman"/>
          <w:kern w:val="36"/>
          <w:sz w:val="28"/>
          <w:szCs w:val="28"/>
          <w:lang w:eastAsia="ru-RU"/>
        </w:rPr>
        <w:t>Достижение поставленных целей планируется через</w:t>
      </w:r>
      <w:r w:rsidRPr="00C9304F">
        <w:rPr>
          <w:rFonts w:ascii="Times New Roman" w:hAnsi="Times New Roman"/>
          <w:kern w:val="36"/>
          <w:sz w:val="28"/>
          <w:szCs w:val="28"/>
          <w:lang w:eastAsia="ru-RU"/>
        </w:rPr>
        <w:t xml:space="preserve"> решение следующих задач:</w:t>
      </w:r>
    </w:p>
    <w:p w:rsidR="00676B10" w:rsidRDefault="00676B10" w:rsidP="00676B10">
      <w:pPr>
        <w:pStyle w:val="a7"/>
        <w:tabs>
          <w:tab w:val="left" w:pos="1134"/>
        </w:tabs>
        <w:spacing w:after="0" w:line="240" w:lineRule="auto"/>
        <w:ind w:left="0" w:firstLine="709"/>
        <w:jc w:val="both"/>
        <w:textAlignment w:val="baseline"/>
        <w:outlineLvl w:val="0"/>
        <w:rPr>
          <w:rFonts w:ascii="Times New Roman" w:hAnsi="Times New Roman"/>
          <w:kern w:val="36"/>
          <w:sz w:val="28"/>
          <w:szCs w:val="28"/>
          <w:lang w:eastAsia="ru-RU"/>
        </w:rPr>
      </w:pPr>
      <w:r w:rsidRPr="0037487B">
        <w:rPr>
          <w:rFonts w:ascii="Times New Roman" w:hAnsi="Times New Roman"/>
          <w:kern w:val="36"/>
          <w:sz w:val="28"/>
          <w:szCs w:val="28"/>
          <w:lang w:eastAsia="ru-RU"/>
        </w:rPr>
        <w:t>Создание условий для организации эффективного муниципального управления;</w:t>
      </w:r>
    </w:p>
    <w:p w:rsidR="00676B10" w:rsidRPr="008C6E20" w:rsidRDefault="00676B10" w:rsidP="00676B10">
      <w:pPr>
        <w:pStyle w:val="a7"/>
        <w:tabs>
          <w:tab w:val="left" w:pos="1134"/>
        </w:tabs>
        <w:spacing w:after="0" w:line="240" w:lineRule="auto"/>
        <w:ind w:left="0" w:firstLine="709"/>
        <w:jc w:val="both"/>
        <w:textAlignment w:val="baseline"/>
        <w:outlineLvl w:val="0"/>
        <w:rPr>
          <w:rFonts w:ascii="Times New Roman" w:hAnsi="Times New Roman"/>
          <w:kern w:val="36"/>
          <w:sz w:val="28"/>
          <w:szCs w:val="28"/>
          <w:lang w:eastAsia="ru-RU"/>
        </w:rPr>
      </w:pPr>
      <w:r>
        <w:rPr>
          <w:rFonts w:ascii="Times New Roman" w:hAnsi="Times New Roman"/>
          <w:kern w:val="36"/>
          <w:sz w:val="28"/>
          <w:szCs w:val="28"/>
          <w:lang w:eastAsia="ru-RU"/>
        </w:rPr>
        <w:t xml:space="preserve">Мероприятия связанные с проведением заседаний, совещаний (в том числе выездных), городских организационно-методических мероприятий, официальными приемами и обслуживанием представителей (делегаций и отдельных лиц) органов государственной власти и органов местного самоуправления, других организаций, включая иностранных, обеспечением совместных мероприятий с представителями организаций, прибывающих с целью установления и поддержания взаимовыгодного сотрудничества, </w:t>
      </w:r>
      <w:r>
        <w:rPr>
          <w:rFonts w:ascii="Times New Roman" w:hAnsi="Times New Roman"/>
          <w:kern w:val="36"/>
          <w:sz w:val="28"/>
          <w:szCs w:val="28"/>
          <w:lang w:eastAsia="ru-RU"/>
        </w:rPr>
        <w:lastRenderedPageBreak/>
        <w:t>проведение деловых встреч, совещаний, независимо от места проведения указанных мероприятий – согласно  Решения городской Думы от 15 мая 2018 года № 292 «Об утверждении Положения о представительских расходах органов местного самоуправления муниципального образования город Новороссийск;</w:t>
      </w:r>
    </w:p>
    <w:p w:rsidR="00676B10" w:rsidRPr="0037487B" w:rsidRDefault="00676B10" w:rsidP="00676B10">
      <w:pPr>
        <w:pStyle w:val="a7"/>
        <w:tabs>
          <w:tab w:val="left" w:pos="1134"/>
        </w:tabs>
        <w:spacing w:after="0" w:line="240" w:lineRule="auto"/>
        <w:ind w:left="0" w:firstLine="709"/>
        <w:jc w:val="both"/>
        <w:textAlignment w:val="baseline"/>
        <w:outlineLvl w:val="0"/>
        <w:rPr>
          <w:rFonts w:ascii="Times New Roman" w:hAnsi="Times New Roman"/>
          <w:kern w:val="36"/>
          <w:sz w:val="28"/>
          <w:szCs w:val="28"/>
          <w:lang w:eastAsia="ru-RU"/>
        </w:rPr>
      </w:pPr>
      <w:r w:rsidRPr="0037487B">
        <w:rPr>
          <w:rFonts w:ascii="Times New Roman" w:hAnsi="Times New Roman"/>
          <w:kern w:val="36"/>
          <w:sz w:val="28"/>
          <w:szCs w:val="28"/>
          <w:lang w:eastAsia="ru-RU"/>
        </w:rPr>
        <w:t>Комплектование архива документами, укрепление материально-технической базы архива, учет и обеспечение сохранности архивного фонда;</w:t>
      </w:r>
    </w:p>
    <w:p w:rsidR="00676B10" w:rsidRPr="0037487B" w:rsidRDefault="00676B10" w:rsidP="00676B10">
      <w:pPr>
        <w:pStyle w:val="a7"/>
        <w:tabs>
          <w:tab w:val="left" w:pos="1134"/>
        </w:tabs>
        <w:spacing w:after="0" w:line="240" w:lineRule="auto"/>
        <w:ind w:left="0" w:firstLine="709"/>
        <w:jc w:val="both"/>
        <w:textAlignment w:val="baseline"/>
        <w:outlineLvl w:val="0"/>
        <w:rPr>
          <w:rFonts w:ascii="Times New Roman" w:hAnsi="Times New Roman"/>
          <w:kern w:val="36"/>
          <w:sz w:val="28"/>
          <w:szCs w:val="28"/>
          <w:lang w:eastAsia="ru-RU"/>
        </w:rPr>
      </w:pPr>
      <w:r w:rsidRPr="0037487B">
        <w:rPr>
          <w:rFonts w:ascii="Times New Roman" w:hAnsi="Times New Roman"/>
          <w:kern w:val="36"/>
          <w:sz w:val="28"/>
          <w:szCs w:val="28"/>
          <w:lang w:eastAsia="ru-RU"/>
        </w:rPr>
        <w:t>Реализация мер кадровой политики в органе местного самоуправления, в целях устранения условий, порождающих коррупцию, предупреждение коррупционных правонарушений;</w:t>
      </w:r>
    </w:p>
    <w:p w:rsidR="00676B10" w:rsidRDefault="00676B10" w:rsidP="00676B10">
      <w:pPr>
        <w:pStyle w:val="a7"/>
        <w:tabs>
          <w:tab w:val="left" w:pos="1134"/>
        </w:tabs>
        <w:spacing w:after="0" w:line="240" w:lineRule="auto"/>
        <w:ind w:left="0" w:firstLine="709"/>
        <w:jc w:val="both"/>
        <w:textAlignment w:val="baseline"/>
        <w:outlineLvl w:val="0"/>
        <w:rPr>
          <w:rFonts w:ascii="Times New Roman" w:hAnsi="Times New Roman"/>
          <w:kern w:val="36"/>
          <w:sz w:val="28"/>
          <w:szCs w:val="28"/>
          <w:lang w:eastAsia="ru-RU"/>
        </w:rPr>
      </w:pPr>
      <w:r w:rsidRPr="0037487B">
        <w:rPr>
          <w:rFonts w:ascii="Times New Roman" w:hAnsi="Times New Roman"/>
          <w:kern w:val="36"/>
          <w:sz w:val="28"/>
          <w:szCs w:val="28"/>
          <w:lang w:eastAsia="ru-RU"/>
        </w:rPr>
        <w:t>Систематизация и регламентация муниципальных услуг (функций)</w:t>
      </w:r>
    </w:p>
    <w:p w:rsidR="00676B10" w:rsidRPr="00C3387A" w:rsidRDefault="00676B10" w:rsidP="00676B10">
      <w:pPr>
        <w:pStyle w:val="a7"/>
        <w:tabs>
          <w:tab w:val="left" w:pos="1134"/>
        </w:tabs>
        <w:spacing w:after="0" w:line="240" w:lineRule="auto"/>
        <w:ind w:left="0" w:firstLine="709"/>
        <w:jc w:val="both"/>
        <w:textAlignment w:val="baseline"/>
        <w:outlineLvl w:val="0"/>
        <w:rPr>
          <w:rFonts w:ascii="Times New Roman" w:hAnsi="Times New Roman"/>
          <w:kern w:val="36"/>
          <w:sz w:val="28"/>
          <w:szCs w:val="28"/>
          <w:lang w:eastAsia="ru-RU"/>
        </w:rPr>
      </w:pPr>
      <w:r w:rsidRPr="00C3387A">
        <w:rPr>
          <w:rFonts w:ascii="Times New Roman" w:hAnsi="Times New Roman"/>
          <w:kern w:val="36"/>
          <w:sz w:val="28"/>
          <w:szCs w:val="28"/>
          <w:lang w:eastAsia="ru-RU"/>
        </w:rPr>
        <w:t>Создание условий для формирования, устойчивого функционирования и комплексного развития информатизации, информационно-коммуникационных и инновационных технологий и связи</w:t>
      </w:r>
      <w:r>
        <w:rPr>
          <w:rFonts w:ascii="Times New Roman" w:hAnsi="Times New Roman"/>
          <w:kern w:val="36"/>
          <w:sz w:val="28"/>
          <w:szCs w:val="28"/>
          <w:lang w:eastAsia="ru-RU"/>
        </w:rPr>
        <w:t>;</w:t>
      </w:r>
    </w:p>
    <w:p w:rsidR="00676B10" w:rsidRPr="00C3387A" w:rsidRDefault="00676B10" w:rsidP="00676B10">
      <w:pPr>
        <w:pStyle w:val="a7"/>
        <w:tabs>
          <w:tab w:val="left" w:pos="1134"/>
        </w:tabs>
        <w:spacing w:after="0" w:line="240" w:lineRule="auto"/>
        <w:ind w:left="0" w:firstLine="709"/>
        <w:jc w:val="both"/>
        <w:textAlignment w:val="baseline"/>
        <w:outlineLvl w:val="0"/>
        <w:rPr>
          <w:rFonts w:ascii="Times New Roman" w:hAnsi="Times New Roman"/>
          <w:kern w:val="36"/>
          <w:sz w:val="28"/>
          <w:szCs w:val="28"/>
          <w:lang w:eastAsia="ru-RU"/>
        </w:rPr>
      </w:pPr>
      <w:r w:rsidRPr="00C3387A">
        <w:rPr>
          <w:rFonts w:ascii="Times New Roman" w:hAnsi="Times New Roman"/>
          <w:kern w:val="36"/>
          <w:sz w:val="28"/>
          <w:szCs w:val="28"/>
          <w:lang w:eastAsia="ru-RU"/>
        </w:rPr>
        <w:t>Внедрение перспективных и инновационных технологий в области информатизации, и защиты информации;</w:t>
      </w:r>
    </w:p>
    <w:p w:rsidR="00676B10" w:rsidRDefault="00676B10" w:rsidP="00676B10">
      <w:pPr>
        <w:pStyle w:val="a7"/>
        <w:tabs>
          <w:tab w:val="left" w:pos="1134"/>
        </w:tabs>
        <w:spacing w:after="0" w:line="240" w:lineRule="auto"/>
        <w:ind w:left="0" w:firstLine="709"/>
        <w:jc w:val="both"/>
        <w:textAlignment w:val="baseline"/>
        <w:outlineLvl w:val="0"/>
        <w:rPr>
          <w:rFonts w:ascii="Times New Roman" w:hAnsi="Times New Roman"/>
          <w:kern w:val="36"/>
          <w:sz w:val="28"/>
          <w:szCs w:val="28"/>
          <w:lang w:eastAsia="ru-RU"/>
        </w:rPr>
      </w:pPr>
      <w:r w:rsidRPr="00C3387A">
        <w:rPr>
          <w:rFonts w:ascii="Times New Roman" w:hAnsi="Times New Roman"/>
          <w:kern w:val="36"/>
          <w:sz w:val="28"/>
          <w:szCs w:val="28"/>
          <w:lang w:eastAsia="ru-RU"/>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r>
        <w:rPr>
          <w:rFonts w:ascii="Times New Roman" w:hAnsi="Times New Roman"/>
          <w:kern w:val="36"/>
          <w:sz w:val="28"/>
          <w:szCs w:val="28"/>
          <w:lang w:eastAsia="ru-RU"/>
        </w:rPr>
        <w:t>;</w:t>
      </w:r>
    </w:p>
    <w:p w:rsidR="00676B10" w:rsidRPr="00E923B0" w:rsidRDefault="00676B10" w:rsidP="00676B10">
      <w:pPr>
        <w:pStyle w:val="a7"/>
        <w:tabs>
          <w:tab w:val="left" w:pos="1134"/>
        </w:tabs>
        <w:spacing w:after="0" w:line="240" w:lineRule="auto"/>
        <w:ind w:left="0" w:firstLine="709"/>
        <w:jc w:val="both"/>
        <w:textAlignment w:val="baseline"/>
        <w:outlineLvl w:val="0"/>
        <w:rPr>
          <w:rFonts w:ascii="Times New Roman" w:hAnsi="Times New Roman"/>
          <w:kern w:val="36"/>
          <w:sz w:val="28"/>
          <w:szCs w:val="28"/>
          <w:lang w:eastAsia="ru-RU"/>
        </w:rPr>
      </w:pPr>
      <w:r w:rsidRPr="00767FC7">
        <w:rPr>
          <w:rFonts w:ascii="Times New Roman" w:hAnsi="Times New Roman"/>
          <w:sz w:val="28"/>
          <w:szCs w:val="28"/>
        </w:rPr>
        <w:t>Совершенствование содержания форм и методов работы на основе взаимосоответстви</w:t>
      </w:r>
      <w:r>
        <w:rPr>
          <w:rFonts w:ascii="Times New Roman" w:hAnsi="Times New Roman"/>
          <w:sz w:val="28"/>
          <w:szCs w:val="28"/>
        </w:rPr>
        <w:t>я интересов населения и социума;</w:t>
      </w:r>
    </w:p>
    <w:p w:rsidR="00676B10" w:rsidRPr="00ED3C61" w:rsidRDefault="00676B10" w:rsidP="00676B10">
      <w:pPr>
        <w:pStyle w:val="a7"/>
        <w:tabs>
          <w:tab w:val="left" w:pos="1134"/>
        </w:tabs>
        <w:spacing w:after="0" w:line="240" w:lineRule="auto"/>
        <w:ind w:left="0" w:firstLine="709"/>
        <w:jc w:val="both"/>
        <w:textAlignment w:val="baseline"/>
        <w:outlineLvl w:val="0"/>
        <w:rPr>
          <w:rFonts w:ascii="Times New Roman" w:hAnsi="Times New Roman"/>
          <w:kern w:val="36"/>
          <w:sz w:val="28"/>
          <w:szCs w:val="28"/>
          <w:lang w:eastAsia="ru-RU"/>
        </w:rPr>
      </w:pPr>
      <w:r w:rsidRPr="00FB4205">
        <w:rPr>
          <w:rFonts w:ascii="Times New Roman" w:hAnsi="Times New Roman"/>
          <w:sz w:val="28"/>
          <w:szCs w:val="28"/>
        </w:rPr>
        <w:t xml:space="preserve">Обеспечение деятельности ТОС и Координационных советов, в том числе развитие материально-технической базы и повышение квалификации и </w:t>
      </w:r>
      <w:r w:rsidRPr="00ED3C61">
        <w:rPr>
          <w:rFonts w:ascii="Times New Roman" w:hAnsi="Times New Roman"/>
          <w:sz w:val="28"/>
          <w:szCs w:val="28"/>
        </w:rPr>
        <w:t>профессионального уровня специалистов.</w:t>
      </w:r>
    </w:p>
    <w:p w:rsidR="00676B10" w:rsidRPr="0024586F" w:rsidRDefault="00676B10" w:rsidP="00676B10">
      <w:pPr>
        <w:pStyle w:val="a7"/>
        <w:tabs>
          <w:tab w:val="left" w:pos="1134"/>
        </w:tabs>
        <w:spacing w:after="0" w:line="240" w:lineRule="auto"/>
        <w:ind w:left="0" w:firstLine="709"/>
        <w:jc w:val="both"/>
        <w:textAlignment w:val="baseline"/>
        <w:outlineLvl w:val="0"/>
        <w:rPr>
          <w:rFonts w:ascii="Times New Roman" w:hAnsi="Times New Roman"/>
          <w:kern w:val="36"/>
          <w:sz w:val="28"/>
          <w:szCs w:val="28"/>
          <w:lang w:eastAsia="ru-RU"/>
        </w:rPr>
      </w:pPr>
      <w:r w:rsidRPr="0024586F">
        <w:rPr>
          <w:rFonts w:ascii="Times New Roman" w:hAnsi="Times New Roman"/>
          <w:kern w:val="36"/>
          <w:sz w:val="28"/>
          <w:szCs w:val="28"/>
          <w:lang w:eastAsia="ru-RU"/>
        </w:rPr>
        <w:t>Содействие   занятости на общественных работах   отдельным категориям    граждан, особо нуждающимся в социальной защите, материальной поддержке и    испытывающим трудности в поиске работы;</w:t>
      </w:r>
    </w:p>
    <w:p w:rsidR="00676B10" w:rsidRPr="0024586F" w:rsidRDefault="00676B10" w:rsidP="00676B10">
      <w:pPr>
        <w:pStyle w:val="a7"/>
        <w:tabs>
          <w:tab w:val="left" w:pos="1134"/>
        </w:tabs>
        <w:spacing w:after="0" w:line="240" w:lineRule="auto"/>
        <w:ind w:left="0" w:firstLine="709"/>
        <w:jc w:val="both"/>
        <w:textAlignment w:val="baseline"/>
        <w:outlineLvl w:val="0"/>
        <w:rPr>
          <w:rFonts w:ascii="Times New Roman" w:hAnsi="Times New Roman"/>
          <w:kern w:val="36"/>
          <w:sz w:val="28"/>
          <w:szCs w:val="28"/>
          <w:lang w:eastAsia="ru-RU"/>
        </w:rPr>
      </w:pPr>
      <w:r w:rsidRPr="0024586F">
        <w:rPr>
          <w:rFonts w:ascii="Times New Roman" w:hAnsi="Times New Roman"/>
          <w:kern w:val="36"/>
          <w:sz w:val="28"/>
          <w:szCs w:val="28"/>
          <w:lang w:eastAsia="ru-RU"/>
        </w:rPr>
        <w:t>Приобщение к труду длительно неработающих граждан;</w:t>
      </w:r>
    </w:p>
    <w:p w:rsidR="00676B10" w:rsidRDefault="00676B10" w:rsidP="00676B10">
      <w:pPr>
        <w:pStyle w:val="a7"/>
        <w:tabs>
          <w:tab w:val="left" w:pos="1134"/>
        </w:tabs>
        <w:spacing w:after="0" w:line="240" w:lineRule="auto"/>
        <w:ind w:left="0" w:firstLine="709"/>
        <w:jc w:val="both"/>
        <w:textAlignment w:val="baseline"/>
        <w:outlineLvl w:val="0"/>
        <w:rPr>
          <w:rFonts w:ascii="Times New Roman" w:hAnsi="Times New Roman"/>
          <w:kern w:val="36"/>
          <w:sz w:val="28"/>
          <w:szCs w:val="28"/>
          <w:lang w:eastAsia="ru-RU"/>
        </w:rPr>
      </w:pPr>
      <w:r w:rsidRPr="0024586F">
        <w:rPr>
          <w:rFonts w:ascii="Times New Roman" w:hAnsi="Times New Roman"/>
          <w:kern w:val="36"/>
          <w:sz w:val="28"/>
          <w:szCs w:val="28"/>
          <w:lang w:eastAsia="ru-RU"/>
        </w:rPr>
        <w:t>Обеспечение потребностей    внутригородских    районов    в работниках, выполняющих   работы, носящие временный или сезонный характер</w:t>
      </w:r>
      <w:r>
        <w:rPr>
          <w:rFonts w:ascii="Times New Roman" w:hAnsi="Times New Roman"/>
          <w:kern w:val="36"/>
          <w:sz w:val="28"/>
          <w:szCs w:val="28"/>
          <w:lang w:eastAsia="ru-RU"/>
        </w:rPr>
        <w:t>;</w:t>
      </w:r>
    </w:p>
    <w:p w:rsidR="00676B10" w:rsidRDefault="00676B10" w:rsidP="00676B10">
      <w:pPr>
        <w:pStyle w:val="a7"/>
        <w:tabs>
          <w:tab w:val="left" w:pos="1134"/>
        </w:tabs>
        <w:spacing w:after="0" w:line="240" w:lineRule="auto"/>
        <w:ind w:left="0" w:firstLine="709"/>
        <w:jc w:val="both"/>
        <w:textAlignment w:val="baseline"/>
        <w:outlineLvl w:val="0"/>
        <w:rPr>
          <w:rFonts w:ascii="Times New Roman" w:hAnsi="Times New Roman"/>
          <w:kern w:val="36"/>
          <w:sz w:val="28"/>
          <w:szCs w:val="28"/>
          <w:lang w:eastAsia="ru-RU"/>
        </w:rPr>
      </w:pPr>
      <w:r w:rsidRPr="0024586F">
        <w:rPr>
          <w:rFonts w:ascii="Times New Roman" w:hAnsi="Times New Roman"/>
          <w:kern w:val="36"/>
          <w:sz w:val="28"/>
          <w:szCs w:val="28"/>
          <w:lang w:eastAsia="ru-RU"/>
        </w:rPr>
        <w:t xml:space="preserve"> </w:t>
      </w:r>
      <w:r w:rsidRPr="00AA0ECC">
        <w:rPr>
          <w:rFonts w:ascii="Times New Roman" w:hAnsi="Times New Roman"/>
          <w:kern w:val="36"/>
          <w:sz w:val="28"/>
          <w:szCs w:val="28"/>
          <w:lang w:eastAsia="ru-RU"/>
        </w:rPr>
        <w:t>Оказание работы по ведению информационных ресурсов и баз данных, в целях реализации «Плана повышения эффективности, результативности осуществления закупок в отношении ФЗ № 223 от 18.07.2011г.</w:t>
      </w:r>
    </w:p>
    <w:p w:rsidR="00676B10" w:rsidRDefault="00676B10" w:rsidP="00676B10">
      <w:pPr>
        <w:pStyle w:val="a7"/>
        <w:tabs>
          <w:tab w:val="left" w:pos="1134"/>
        </w:tabs>
        <w:spacing w:after="0" w:line="240" w:lineRule="auto"/>
        <w:ind w:left="0" w:firstLine="709"/>
        <w:jc w:val="both"/>
        <w:textAlignment w:val="baseline"/>
        <w:outlineLvl w:val="0"/>
        <w:rPr>
          <w:rFonts w:ascii="Times New Roman" w:hAnsi="Times New Roman"/>
          <w:kern w:val="36"/>
          <w:sz w:val="28"/>
          <w:szCs w:val="28"/>
          <w:lang w:eastAsia="ru-RU"/>
        </w:rPr>
      </w:pPr>
      <w:r>
        <w:rPr>
          <w:rFonts w:ascii="Times New Roman" w:hAnsi="Times New Roman"/>
          <w:kern w:val="36"/>
          <w:sz w:val="28"/>
          <w:szCs w:val="28"/>
          <w:lang w:eastAsia="ru-RU"/>
        </w:rPr>
        <w:t>Проведение мероприятий, направленных на улучшение технического и «косметического» состояния Административных зданий и увеличение сроков их службы.</w:t>
      </w:r>
    </w:p>
    <w:p w:rsidR="00676B10" w:rsidRPr="000462F2" w:rsidRDefault="00676B10" w:rsidP="00676B10">
      <w:pPr>
        <w:tabs>
          <w:tab w:val="left" w:pos="1134"/>
        </w:tabs>
        <w:jc w:val="both"/>
        <w:textAlignment w:val="baseline"/>
        <w:outlineLvl w:val="0"/>
        <w:rPr>
          <w:kern w:val="36"/>
        </w:rPr>
      </w:pPr>
    </w:p>
    <w:p w:rsidR="00676B10" w:rsidRDefault="00676B10" w:rsidP="00676B10">
      <w:pPr>
        <w:tabs>
          <w:tab w:val="left" w:pos="1134"/>
        </w:tabs>
        <w:ind w:firstLine="709"/>
        <w:jc w:val="both"/>
        <w:textAlignment w:val="baseline"/>
        <w:outlineLvl w:val="0"/>
        <w:rPr>
          <w:kern w:val="36"/>
        </w:rPr>
      </w:pPr>
      <w:r w:rsidRPr="006C72BB">
        <w:rPr>
          <w:kern w:val="36"/>
        </w:rPr>
        <w:t>Целевые показатели муниципальной программы рассчитываются по следующей методике</w:t>
      </w:r>
      <w:r w:rsidRPr="00F94D14">
        <w:rPr>
          <w:kern w:val="36"/>
        </w:rPr>
        <w:t>:</w:t>
      </w:r>
    </w:p>
    <w:p w:rsidR="00676B10" w:rsidRDefault="00676B10" w:rsidP="00676B10">
      <w:pPr>
        <w:tabs>
          <w:tab w:val="left" w:pos="1134"/>
        </w:tabs>
        <w:ind w:firstLine="709"/>
        <w:jc w:val="both"/>
        <w:textAlignment w:val="baseline"/>
        <w:outlineLvl w:val="0"/>
        <w:rPr>
          <w:kern w:val="36"/>
        </w:rPr>
      </w:pPr>
    </w:p>
    <w:tbl>
      <w:tblPr>
        <w:tblStyle w:val="a6"/>
        <w:tblW w:w="0" w:type="auto"/>
        <w:tblLook w:val="04A0" w:firstRow="1" w:lastRow="0" w:firstColumn="1" w:lastColumn="0" w:noHBand="0" w:noVBand="1"/>
      </w:tblPr>
      <w:tblGrid>
        <w:gridCol w:w="3046"/>
        <w:gridCol w:w="3364"/>
        <w:gridCol w:w="2934"/>
      </w:tblGrid>
      <w:tr w:rsidR="00676B10" w:rsidTr="007D1256">
        <w:trPr>
          <w:tblHeader/>
        </w:trPr>
        <w:tc>
          <w:tcPr>
            <w:tcW w:w="3089" w:type="dxa"/>
          </w:tcPr>
          <w:p w:rsidR="00676B10" w:rsidRDefault="00676B10" w:rsidP="007D1256">
            <w:pPr>
              <w:jc w:val="both"/>
              <w:textAlignment w:val="baseline"/>
              <w:outlineLvl w:val="0"/>
              <w:rPr>
                <w:bCs/>
                <w:kern w:val="36"/>
              </w:rPr>
            </w:pPr>
            <w:r>
              <w:rPr>
                <w:kern w:val="36"/>
              </w:rPr>
              <w:t xml:space="preserve">Наименование показателя </w:t>
            </w:r>
          </w:p>
        </w:tc>
        <w:tc>
          <w:tcPr>
            <w:tcW w:w="3458" w:type="dxa"/>
          </w:tcPr>
          <w:p w:rsidR="00676B10" w:rsidRDefault="00676B10" w:rsidP="007D1256">
            <w:pPr>
              <w:jc w:val="both"/>
              <w:textAlignment w:val="baseline"/>
              <w:outlineLvl w:val="0"/>
              <w:rPr>
                <w:bCs/>
                <w:kern w:val="36"/>
              </w:rPr>
            </w:pPr>
            <w:r>
              <w:rPr>
                <w:kern w:val="36"/>
              </w:rPr>
              <w:t xml:space="preserve">Методика </w:t>
            </w:r>
          </w:p>
        </w:tc>
        <w:tc>
          <w:tcPr>
            <w:tcW w:w="3023" w:type="dxa"/>
          </w:tcPr>
          <w:p w:rsidR="00676B10" w:rsidRDefault="00676B10" w:rsidP="007D1256">
            <w:pPr>
              <w:jc w:val="both"/>
              <w:textAlignment w:val="baseline"/>
              <w:outlineLvl w:val="0"/>
              <w:rPr>
                <w:bCs/>
                <w:kern w:val="36"/>
              </w:rPr>
            </w:pPr>
            <w:r>
              <w:rPr>
                <w:kern w:val="36"/>
              </w:rPr>
              <w:t>Ответственный за расчет показателя</w:t>
            </w:r>
          </w:p>
        </w:tc>
      </w:tr>
      <w:tr w:rsidR="00676B10" w:rsidTr="007D1256">
        <w:tc>
          <w:tcPr>
            <w:tcW w:w="3089" w:type="dxa"/>
          </w:tcPr>
          <w:p w:rsidR="00676B10" w:rsidRDefault="00676B10" w:rsidP="007D1256">
            <w:pPr>
              <w:jc w:val="both"/>
              <w:textAlignment w:val="baseline"/>
              <w:outlineLvl w:val="0"/>
              <w:rPr>
                <w:bCs/>
                <w:kern w:val="36"/>
              </w:rPr>
            </w:pPr>
            <w:r w:rsidRPr="00C05F59">
              <w:rPr>
                <w:kern w:val="36"/>
              </w:rPr>
              <w:t xml:space="preserve">Удовлетворенность населения деятельностью органов местного самоуправления </w:t>
            </w:r>
            <w:r w:rsidRPr="00C05F59">
              <w:rPr>
                <w:kern w:val="36"/>
              </w:rPr>
              <w:lastRenderedPageBreak/>
              <w:t>муниципального образования</w:t>
            </w:r>
          </w:p>
        </w:tc>
        <w:tc>
          <w:tcPr>
            <w:tcW w:w="3458" w:type="dxa"/>
          </w:tcPr>
          <w:p w:rsidR="00676B10" w:rsidRDefault="00676B10" w:rsidP="007D1256">
            <w:pPr>
              <w:jc w:val="both"/>
              <w:textAlignment w:val="baseline"/>
              <w:outlineLvl w:val="0"/>
              <w:rPr>
                <w:bCs/>
                <w:kern w:val="36"/>
              </w:rPr>
            </w:pPr>
            <w:r>
              <w:rPr>
                <w:kern w:val="36"/>
              </w:rPr>
              <w:lastRenderedPageBreak/>
              <w:t xml:space="preserve">На основании данных социологических опросов. Рассчитывается как соотношение числа </w:t>
            </w:r>
            <w:r>
              <w:rPr>
                <w:kern w:val="36"/>
              </w:rPr>
              <w:lastRenderedPageBreak/>
              <w:t>опрошенных к числу к числу удовлетворенных.</w:t>
            </w:r>
          </w:p>
        </w:tc>
        <w:tc>
          <w:tcPr>
            <w:tcW w:w="3023" w:type="dxa"/>
          </w:tcPr>
          <w:p w:rsidR="00676B10" w:rsidRDefault="00676B10" w:rsidP="007D1256">
            <w:pPr>
              <w:jc w:val="both"/>
              <w:textAlignment w:val="baseline"/>
              <w:outlineLvl w:val="0"/>
              <w:rPr>
                <w:bCs/>
                <w:kern w:val="36"/>
              </w:rPr>
            </w:pPr>
            <w:r>
              <w:rPr>
                <w:kern w:val="36"/>
              </w:rPr>
              <w:lastRenderedPageBreak/>
              <w:t>Администрация МО город Новороссийск</w:t>
            </w:r>
          </w:p>
        </w:tc>
      </w:tr>
      <w:tr w:rsidR="00676B10" w:rsidTr="007D1256">
        <w:tc>
          <w:tcPr>
            <w:tcW w:w="3089" w:type="dxa"/>
          </w:tcPr>
          <w:p w:rsidR="00676B10" w:rsidRDefault="00676B10" w:rsidP="007D1256">
            <w:pPr>
              <w:jc w:val="both"/>
              <w:textAlignment w:val="baseline"/>
              <w:outlineLvl w:val="0"/>
              <w:rPr>
                <w:bCs/>
                <w:kern w:val="36"/>
              </w:rPr>
            </w:pPr>
            <w:r w:rsidRPr="00C05F59">
              <w:rPr>
                <w:kern w:val="36"/>
              </w:rPr>
              <w:lastRenderedPageBreak/>
              <w:t>Доля произведенных расходов на материально-техническое обеспечение деятельности администрации муниципального образования и структурных подразделений от запланированных</w:t>
            </w:r>
          </w:p>
        </w:tc>
        <w:tc>
          <w:tcPr>
            <w:tcW w:w="3458" w:type="dxa"/>
          </w:tcPr>
          <w:p w:rsidR="00676B10" w:rsidRDefault="00676B10" w:rsidP="007D1256">
            <w:pPr>
              <w:jc w:val="both"/>
              <w:textAlignment w:val="baseline"/>
              <w:outlineLvl w:val="0"/>
              <w:rPr>
                <w:bCs/>
                <w:kern w:val="36"/>
              </w:rPr>
            </w:pPr>
            <w:r>
              <w:rPr>
                <w:kern w:val="36"/>
              </w:rPr>
              <w:t>Рассчитывается как соотношение фактических произведенных затрат к запланированным</w:t>
            </w:r>
          </w:p>
        </w:tc>
        <w:tc>
          <w:tcPr>
            <w:tcW w:w="3023" w:type="dxa"/>
          </w:tcPr>
          <w:p w:rsidR="00676B10" w:rsidRDefault="00676B10" w:rsidP="007D1256">
            <w:pPr>
              <w:jc w:val="both"/>
              <w:textAlignment w:val="baseline"/>
              <w:outlineLvl w:val="0"/>
              <w:rPr>
                <w:bCs/>
                <w:kern w:val="36"/>
              </w:rPr>
            </w:pPr>
            <w:r>
              <w:rPr>
                <w:kern w:val="36"/>
              </w:rPr>
              <w:t>Отдел бухгалтерского учета и отчетности</w:t>
            </w:r>
          </w:p>
        </w:tc>
      </w:tr>
      <w:tr w:rsidR="00676B10" w:rsidTr="007D1256">
        <w:tc>
          <w:tcPr>
            <w:tcW w:w="3089" w:type="dxa"/>
          </w:tcPr>
          <w:p w:rsidR="00676B10" w:rsidRPr="004A2169" w:rsidRDefault="00676B10" w:rsidP="007D1256">
            <w:pPr>
              <w:jc w:val="both"/>
              <w:textAlignment w:val="baseline"/>
              <w:outlineLvl w:val="0"/>
              <w:rPr>
                <w:bCs/>
                <w:kern w:val="36"/>
              </w:rPr>
            </w:pPr>
            <w:r w:rsidRPr="004A2169">
              <w:rPr>
                <w:kern w:val="36"/>
              </w:rPr>
              <w:t xml:space="preserve">Обеспечение своевременного рассмотрения обращений граждан в сроки, предусмотренные действующим законодательством </w:t>
            </w:r>
          </w:p>
        </w:tc>
        <w:tc>
          <w:tcPr>
            <w:tcW w:w="3458" w:type="dxa"/>
          </w:tcPr>
          <w:p w:rsidR="00676B10" w:rsidRPr="004A2169" w:rsidRDefault="00676B10" w:rsidP="007D1256">
            <w:pPr>
              <w:jc w:val="both"/>
              <w:textAlignment w:val="baseline"/>
              <w:outlineLvl w:val="0"/>
              <w:rPr>
                <w:bCs/>
                <w:kern w:val="36"/>
              </w:rPr>
            </w:pPr>
            <w:r w:rsidRPr="004A2169">
              <w:rPr>
                <w:kern w:val="36"/>
              </w:rPr>
              <w:t>Рассчитывается как соотношение количества обращений, рассмотренных в срок в соответствии с № 59-ФЗ от 2 мая 2006 года к общему количеству поступивших обращений</w:t>
            </w:r>
          </w:p>
        </w:tc>
        <w:tc>
          <w:tcPr>
            <w:tcW w:w="3023" w:type="dxa"/>
          </w:tcPr>
          <w:p w:rsidR="00676B10" w:rsidRPr="004A2169" w:rsidRDefault="00676B10" w:rsidP="007D1256">
            <w:pPr>
              <w:jc w:val="both"/>
              <w:textAlignment w:val="baseline"/>
              <w:outlineLvl w:val="0"/>
              <w:rPr>
                <w:bCs/>
                <w:kern w:val="36"/>
              </w:rPr>
            </w:pPr>
            <w:r w:rsidRPr="004A2169">
              <w:rPr>
                <w:kern w:val="36"/>
              </w:rPr>
              <w:t>Отдел по работе с физическими лицами</w:t>
            </w:r>
          </w:p>
        </w:tc>
      </w:tr>
      <w:tr w:rsidR="00676B10" w:rsidTr="007D1256">
        <w:tc>
          <w:tcPr>
            <w:tcW w:w="3089" w:type="dxa"/>
          </w:tcPr>
          <w:p w:rsidR="00676B10" w:rsidRPr="004A2169" w:rsidRDefault="00676B10" w:rsidP="007D1256">
            <w:pPr>
              <w:jc w:val="both"/>
              <w:textAlignment w:val="baseline"/>
              <w:outlineLvl w:val="0"/>
              <w:rPr>
                <w:bCs/>
                <w:kern w:val="36"/>
              </w:rPr>
            </w:pPr>
            <w:r w:rsidRPr="004A2169">
              <w:rPr>
                <w:kern w:val="36"/>
              </w:rPr>
              <w:t>Комплектование архивного фонда, принятие документов на хранение в муниципальный архив</w:t>
            </w:r>
          </w:p>
        </w:tc>
        <w:tc>
          <w:tcPr>
            <w:tcW w:w="3458" w:type="dxa"/>
          </w:tcPr>
          <w:p w:rsidR="00676B10" w:rsidRPr="004A2169" w:rsidRDefault="00676B10" w:rsidP="007D1256">
            <w:pPr>
              <w:jc w:val="both"/>
              <w:textAlignment w:val="baseline"/>
              <w:outlineLvl w:val="0"/>
              <w:rPr>
                <w:bCs/>
                <w:kern w:val="36"/>
              </w:rPr>
            </w:pPr>
            <w:r w:rsidRPr="004A2169">
              <w:rPr>
                <w:kern w:val="36"/>
              </w:rPr>
              <w:t>Рассчитывается в процентном выражении выполнения плана по комплектованию</w:t>
            </w:r>
          </w:p>
        </w:tc>
        <w:tc>
          <w:tcPr>
            <w:tcW w:w="3023" w:type="dxa"/>
          </w:tcPr>
          <w:p w:rsidR="00676B10" w:rsidRPr="004A2169" w:rsidRDefault="00676B10" w:rsidP="007D1256">
            <w:pPr>
              <w:jc w:val="both"/>
              <w:textAlignment w:val="baseline"/>
              <w:outlineLvl w:val="0"/>
              <w:rPr>
                <w:bCs/>
                <w:kern w:val="36"/>
              </w:rPr>
            </w:pPr>
            <w:r w:rsidRPr="004A2169">
              <w:rPr>
                <w:kern w:val="36"/>
              </w:rPr>
              <w:t>Управление архива</w:t>
            </w:r>
          </w:p>
        </w:tc>
      </w:tr>
      <w:tr w:rsidR="00676B10" w:rsidTr="007D1256">
        <w:tc>
          <w:tcPr>
            <w:tcW w:w="3089" w:type="dxa"/>
          </w:tcPr>
          <w:p w:rsidR="00676B10" w:rsidRDefault="00676B10" w:rsidP="007D1256">
            <w:pPr>
              <w:jc w:val="both"/>
              <w:textAlignment w:val="baseline"/>
              <w:outlineLvl w:val="0"/>
              <w:rPr>
                <w:bCs/>
                <w:kern w:val="36"/>
              </w:rPr>
            </w:pPr>
            <w:r w:rsidRPr="00C05F59">
              <w:rPr>
                <w:kern w:val="36"/>
              </w:rPr>
              <w:t>Количество документов (дел) переведенных в электронную форму</w:t>
            </w:r>
          </w:p>
        </w:tc>
        <w:tc>
          <w:tcPr>
            <w:tcW w:w="3458" w:type="dxa"/>
          </w:tcPr>
          <w:p w:rsidR="00676B10" w:rsidRDefault="00676B10" w:rsidP="007D1256">
            <w:pPr>
              <w:jc w:val="both"/>
              <w:textAlignment w:val="baseline"/>
              <w:outlineLvl w:val="0"/>
              <w:rPr>
                <w:bCs/>
                <w:kern w:val="36"/>
              </w:rPr>
            </w:pPr>
            <w:r>
              <w:rPr>
                <w:kern w:val="36"/>
              </w:rPr>
              <w:t>Рассчитывается в процентном выражении выполнения плана по переводу документов в электронную форму</w:t>
            </w:r>
          </w:p>
        </w:tc>
        <w:tc>
          <w:tcPr>
            <w:tcW w:w="3023" w:type="dxa"/>
          </w:tcPr>
          <w:p w:rsidR="00676B10" w:rsidRDefault="00676B10" w:rsidP="007D1256">
            <w:pPr>
              <w:jc w:val="both"/>
              <w:textAlignment w:val="baseline"/>
              <w:outlineLvl w:val="0"/>
              <w:rPr>
                <w:bCs/>
                <w:kern w:val="36"/>
              </w:rPr>
            </w:pPr>
            <w:r>
              <w:rPr>
                <w:kern w:val="36"/>
              </w:rPr>
              <w:t>Управление архива</w:t>
            </w:r>
          </w:p>
        </w:tc>
      </w:tr>
      <w:tr w:rsidR="00676B10" w:rsidTr="007D1256">
        <w:tc>
          <w:tcPr>
            <w:tcW w:w="3089" w:type="dxa"/>
          </w:tcPr>
          <w:p w:rsidR="00676B10" w:rsidRDefault="00676B10" w:rsidP="007D1256">
            <w:pPr>
              <w:jc w:val="both"/>
              <w:textAlignment w:val="baseline"/>
              <w:outlineLvl w:val="0"/>
              <w:rPr>
                <w:bCs/>
                <w:kern w:val="36"/>
              </w:rPr>
            </w:pPr>
            <w:r w:rsidRPr="00C05F59">
              <w:rPr>
                <w:kern w:val="36"/>
              </w:rPr>
              <w:t>Количество поступивших обращений от физических и юридических лиц о фактах склонения к коррупции</w:t>
            </w:r>
          </w:p>
        </w:tc>
        <w:tc>
          <w:tcPr>
            <w:tcW w:w="3458" w:type="dxa"/>
          </w:tcPr>
          <w:p w:rsidR="00676B10" w:rsidRDefault="00676B10" w:rsidP="007D1256">
            <w:pPr>
              <w:jc w:val="both"/>
              <w:textAlignment w:val="baseline"/>
              <w:outlineLvl w:val="0"/>
              <w:rPr>
                <w:bCs/>
                <w:kern w:val="36"/>
              </w:rPr>
            </w:pPr>
            <w:r>
              <w:rPr>
                <w:kern w:val="36"/>
              </w:rPr>
              <w:t>Рассчитывается как фактическое количество поступивших обращений о фактах склонения к коррупции</w:t>
            </w:r>
          </w:p>
          <w:p w:rsidR="00676B10" w:rsidRDefault="00676B10" w:rsidP="007D1256">
            <w:pPr>
              <w:jc w:val="both"/>
              <w:textAlignment w:val="baseline"/>
              <w:outlineLvl w:val="0"/>
              <w:rPr>
                <w:bCs/>
                <w:kern w:val="36"/>
              </w:rPr>
            </w:pPr>
          </w:p>
        </w:tc>
        <w:tc>
          <w:tcPr>
            <w:tcW w:w="3023" w:type="dxa"/>
          </w:tcPr>
          <w:p w:rsidR="00676B10" w:rsidRDefault="00676B10" w:rsidP="007D1256">
            <w:pPr>
              <w:jc w:val="both"/>
              <w:textAlignment w:val="baseline"/>
              <w:outlineLvl w:val="0"/>
              <w:rPr>
                <w:bCs/>
                <w:kern w:val="36"/>
              </w:rPr>
            </w:pPr>
            <w:r>
              <w:rPr>
                <w:kern w:val="36"/>
              </w:rPr>
              <w:t>Правовое управление</w:t>
            </w:r>
          </w:p>
        </w:tc>
      </w:tr>
      <w:tr w:rsidR="00676B10" w:rsidTr="007D1256">
        <w:tc>
          <w:tcPr>
            <w:tcW w:w="3089" w:type="dxa"/>
          </w:tcPr>
          <w:p w:rsidR="00676B10" w:rsidRPr="00306F65" w:rsidRDefault="00676B10" w:rsidP="007D1256">
            <w:pPr>
              <w:tabs>
                <w:tab w:val="left" w:pos="1134"/>
              </w:tabs>
              <w:jc w:val="both"/>
              <w:textAlignment w:val="baseline"/>
              <w:outlineLvl w:val="0"/>
              <w:rPr>
                <w:kern w:val="36"/>
              </w:rPr>
            </w:pPr>
            <w:r w:rsidRPr="00306F65">
              <w:rPr>
                <w:kern w:val="36"/>
              </w:rPr>
              <w:t>Доля положительных заключений по итогам антикоррупционной экспертизы;</w:t>
            </w:r>
          </w:p>
          <w:p w:rsidR="00676B10" w:rsidRDefault="00676B10" w:rsidP="007D1256">
            <w:pPr>
              <w:jc w:val="both"/>
              <w:textAlignment w:val="baseline"/>
              <w:outlineLvl w:val="0"/>
              <w:rPr>
                <w:bCs/>
                <w:kern w:val="36"/>
              </w:rPr>
            </w:pPr>
          </w:p>
        </w:tc>
        <w:tc>
          <w:tcPr>
            <w:tcW w:w="3458" w:type="dxa"/>
          </w:tcPr>
          <w:p w:rsidR="00676B10" w:rsidRDefault="00676B10" w:rsidP="007D1256">
            <w:pPr>
              <w:jc w:val="both"/>
              <w:textAlignment w:val="baseline"/>
              <w:outlineLvl w:val="0"/>
              <w:rPr>
                <w:bCs/>
                <w:kern w:val="36"/>
              </w:rPr>
            </w:pPr>
            <w:r>
              <w:rPr>
                <w:kern w:val="36"/>
              </w:rPr>
              <w:t>Рассчитывается как соотношение количества положительных заключений антикоррупционной экспертизы к количеству проверенных проектов нормативно-правовых актов</w:t>
            </w:r>
          </w:p>
        </w:tc>
        <w:tc>
          <w:tcPr>
            <w:tcW w:w="3023" w:type="dxa"/>
          </w:tcPr>
          <w:p w:rsidR="00676B10" w:rsidRDefault="00676B10" w:rsidP="007D1256">
            <w:pPr>
              <w:jc w:val="both"/>
              <w:textAlignment w:val="baseline"/>
              <w:outlineLvl w:val="0"/>
              <w:rPr>
                <w:bCs/>
                <w:kern w:val="36"/>
              </w:rPr>
            </w:pPr>
            <w:r>
              <w:rPr>
                <w:kern w:val="36"/>
              </w:rPr>
              <w:t>Правовое управление</w:t>
            </w:r>
          </w:p>
        </w:tc>
      </w:tr>
      <w:tr w:rsidR="00676B10" w:rsidTr="007D1256">
        <w:tc>
          <w:tcPr>
            <w:tcW w:w="3089" w:type="dxa"/>
          </w:tcPr>
          <w:p w:rsidR="00676B10" w:rsidRDefault="00676B10" w:rsidP="007D1256">
            <w:pPr>
              <w:jc w:val="both"/>
              <w:textAlignment w:val="baseline"/>
              <w:outlineLvl w:val="0"/>
              <w:rPr>
                <w:bCs/>
                <w:kern w:val="36"/>
              </w:rPr>
            </w:pPr>
            <w:r w:rsidRPr="00C05F59">
              <w:rPr>
                <w:kern w:val="36"/>
              </w:rPr>
              <w:t>Доля муниципальных услуг (функций), информация о которых содержится в Реестре государственных и муниципальных услуг (функций) на Портале государственных и муниципальных услуг (функций), от общего количества муниципальных услуг</w:t>
            </w:r>
          </w:p>
        </w:tc>
        <w:tc>
          <w:tcPr>
            <w:tcW w:w="3458" w:type="dxa"/>
          </w:tcPr>
          <w:p w:rsidR="00676B10" w:rsidRDefault="00676B10" w:rsidP="007D1256">
            <w:pPr>
              <w:jc w:val="both"/>
              <w:textAlignment w:val="baseline"/>
              <w:outlineLvl w:val="0"/>
              <w:rPr>
                <w:bCs/>
                <w:kern w:val="36"/>
              </w:rPr>
            </w:pPr>
            <w:r>
              <w:rPr>
                <w:kern w:val="36"/>
              </w:rPr>
              <w:t>Рассчитывается как соотношение услуг, подлежащих представлению в Реестре к общему количеству</w:t>
            </w:r>
          </w:p>
        </w:tc>
        <w:tc>
          <w:tcPr>
            <w:tcW w:w="3023" w:type="dxa"/>
          </w:tcPr>
          <w:p w:rsidR="00676B10" w:rsidRDefault="00676B10" w:rsidP="007D1256">
            <w:pPr>
              <w:jc w:val="both"/>
              <w:textAlignment w:val="baseline"/>
              <w:outlineLvl w:val="0"/>
              <w:rPr>
                <w:bCs/>
                <w:kern w:val="36"/>
              </w:rPr>
            </w:pPr>
            <w:r>
              <w:rPr>
                <w:kern w:val="36"/>
              </w:rPr>
              <w:t xml:space="preserve">Отдел информационных технологий </w:t>
            </w:r>
          </w:p>
        </w:tc>
      </w:tr>
      <w:tr w:rsidR="00676B10" w:rsidTr="007D1256">
        <w:tc>
          <w:tcPr>
            <w:tcW w:w="3089" w:type="dxa"/>
          </w:tcPr>
          <w:p w:rsidR="00676B10" w:rsidRPr="00893E15" w:rsidRDefault="00676B10" w:rsidP="007D1256">
            <w:pPr>
              <w:jc w:val="both"/>
              <w:textAlignment w:val="baseline"/>
              <w:outlineLvl w:val="0"/>
              <w:rPr>
                <w:bCs/>
                <w:kern w:val="36"/>
              </w:rPr>
            </w:pPr>
            <w:r>
              <w:lastRenderedPageBreak/>
              <w:t>Доля</w:t>
            </w:r>
            <w:r w:rsidRPr="00893E15">
              <w:t xml:space="preserve"> внедренных автоматизированных и информационных систем</w:t>
            </w:r>
            <w:r>
              <w:t>, мобильных приложений</w:t>
            </w:r>
          </w:p>
        </w:tc>
        <w:tc>
          <w:tcPr>
            <w:tcW w:w="3458" w:type="dxa"/>
          </w:tcPr>
          <w:p w:rsidR="00676B10" w:rsidRPr="001A4173" w:rsidRDefault="00676B10" w:rsidP="007D1256">
            <w:pPr>
              <w:jc w:val="both"/>
              <w:textAlignment w:val="baseline"/>
              <w:outlineLvl w:val="0"/>
              <w:rPr>
                <w:bCs/>
                <w:kern w:val="36"/>
              </w:rPr>
            </w:pPr>
            <w:r>
              <w:rPr>
                <w:kern w:val="36"/>
              </w:rPr>
              <w:t>Рассчитывается как</w:t>
            </w:r>
            <w:r w:rsidRPr="001A4173">
              <w:rPr>
                <w:kern w:val="36"/>
              </w:rPr>
              <w:t xml:space="preserve"> </w:t>
            </w:r>
            <w:r>
              <w:rPr>
                <w:kern w:val="36"/>
              </w:rPr>
              <w:t>соотношение</w:t>
            </w:r>
            <w:r w:rsidRPr="001A4173">
              <w:rPr>
                <w:kern w:val="36"/>
              </w:rPr>
              <w:t xml:space="preserve"> фактически внедренных систем </w:t>
            </w:r>
            <w:r>
              <w:rPr>
                <w:kern w:val="36"/>
              </w:rPr>
              <w:t>от общей потребности</w:t>
            </w:r>
          </w:p>
        </w:tc>
        <w:tc>
          <w:tcPr>
            <w:tcW w:w="3023" w:type="dxa"/>
          </w:tcPr>
          <w:p w:rsidR="00676B10" w:rsidRPr="00274BDF" w:rsidRDefault="00676B10" w:rsidP="007D1256">
            <w:pPr>
              <w:jc w:val="both"/>
              <w:textAlignment w:val="baseline"/>
              <w:outlineLvl w:val="0"/>
              <w:rPr>
                <w:bCs/>
                <w:kern w:val="36"/>
                <w:highlight w:val="yellow"/>
              </w:rPr>
            </w:pPr>
            <w:r w:rsidRPr="00893E15">
              <w:rPr>
                <w:kern w:val="36"/>
              </w:rPr>
              <w:t xml:space="preserve">Отдел информационных технологий </w:t>
            </w:r>
          </w:p>
        </w:tc>
      </w:tr>
      <w:tr w:rsidR="00676B10" w:rsidTr="007D1256">
        <w:tc>
          <w:tcPr>
            <w:tcW w:w="3089" w:type="dxa"/>
          </w:tcPr>
          <w:p w:rsidR="00676B10" w:rsidRDefault="00676B10" w:rsidP="007D1256">
            <w:pPr>
              <w:jc w:val="both"/>
              <w:textAlignment w:val="baseline"/>
              <w:outlineLvl w:val="0"/>
              <w:rPr>
                <w:bCs/>
                <w:kern w:val="36"/>
              </w:rPr>
            </w:pPr>
            <w:r>
              <w:t>Доля</w:t>
            </w:r>
            <w:r w:rsidRPr="00C3387A">
              <w:t xml:space="preserve"> рабочих мест, участвующих в системе электронного документооборота, обеспеченных аппаратными комплексами</w:t>
            </w:r>
          </w:p>
        </w:tc>
        <w:tc>
          <w:tcPr>
            <w:tcW w:w="3458" w:type="dxa"/>
          </w:tcPr>
          <w:p w:rsidR="00676B10" w:rsidRDefault="00676B10" w:rsidP="007D1256">
            <w:pPr>
              <w:jc w:val="both"/>
              <w:textAlignment w:val="baseline"/>
              <w:outlineLvl w:val="0"/>
              <w:rPr>
                <w:bCs/>
                <w:kern w:val="36"/>
              </w:rPr>
            </w:pPr>
            <w:r>
              <w:rPr>
                <w:kern w:val="36"/>
              </w:rPr>
              <w:t>Рассчитывается  как соотношение рабочих мест, участвующих в СЭД к общему количеству рабочих мест</w:t>
            </w:r>
          </w:p>
        </w:tc>
        <w:tc>
          <w:tcPr>
            <w:tcW w:w="3023" w:type="dxa"/>
          </w:tcPr>
          <w:p w:rsidR="00676B10" w:rsidRDefault="00676B10" w:rsidP="007D1256">
            <w:pPr>
              <w:jc w:val="both"/>
              <w:textAlignment w:val="baseline"/>
              <w:outlineLvl w:val="0"/>
              <w:rPr>
                <w:bCs/>
                <w:kern w:val="36"/>
              </w:rPr>
            </w:pPr>
            <w:r>
              <w:rPr>
                <w:kern w:val="36"/>
              </w:rPr>
              <w:t xml:space="preserve">Отдел информационных технологий </w:t>
            </w:r>
          </w:p>
        </w:tc>
      </w:tr>
      <w:tr w:rsidR="00676B10" w:rsidTr="007D1256">
        <w:tc>
          <w:tcPr>
            <w:tcW w:w="3089" w:type="dxa"/>
          </w:tcPr>
          <w:p w:rsidR="00676B10" w:rsidRDefault="00676B10" w:rsidP="007D1256">
            <w:pPr>
              <w:jc w:val="both"/>
              <w:textAlignment w:val="baseline"/>
              <w:outlineLvl w:val="0"/>
              <w:rPr>
                <w:bCs/>
                <w:kern w:val="36"/>
              </w:rPr>
            </w:pPr>
            <w:r w:rsidRPr="00C3387A">
              <w:t>Доля внутреннего электронного документооборота в общем объеме документооборота</w:t>
            </w:r>
          </w:p>
        </w:tc>
        <w:tc>
          <w:tcPr>
            <w:tcW w:w="3458" w:type="dxa"/>
          </w:tcPr>
          <w:p w:rsidR="00676B10" w:rsidRDefault="00676B10" w:rsidP="007D1256">
            <w:pPr>
              <w:jc w:val="both"/>
              <w:textAlignment w:val="baseline"/>
              <w:outlineLvl w:val="0"/>
              <w:rPr>
                <w:bCs/>
                <w:kern w:val="36"/>
              </w:rPr>
            </w:pPr>
            <w:r>
              <w:rPr>
                <w:kern w:val="36"/>
              </w:rPr>
              <w:t xml:space="preserve">Рассчитывается как соотношение </w:t>
            </w:r>
            <w:r>
              <w:t>ВЭД</w:t>
            </w:r>
            <w:r w:rsidRPr="00C3387A">
              <w:t xml:space="preserve"> в общем объеме документооборота</w:t>
            </w:r>
          </w:p>
        </w:tc>
        <w:tc>
          <w:tcPr>
            <w:tcW w:w="3023" w:type="dxa"/>
          </w:tcPr>
          <w:p w:rsidR="00676B10" w:rsidRDefault="00676B10" w:rsidP="007D1256">
            <w:pPr>
              <w:jc w:val="both"/>
              <w:textAlignment w:val="baseline"/>
              <w:outlineLvl w:val="0"/>
              <w:rPr>
                <w:bCs/>
                <w:kern w:val="36"/>
              </w:rPr>
            </w:pPr>
            <w:r>
              <w:rPr>
                <w:kern w:val="36"/>
              </w:rPr>
              <w:t xml:space="preserve">Отдел информационных технологий </w:t>
            </w:r>
          </w:p>
        </w:tc>
      </w:tr>
      <w:tr w:rsidR="00676B10" w:rsidTr="007D1256">
        <w:tc>
          <w:tcPr>
            <w:tcW w:w="3089" w:type="dxa"/>
          </w:tcPr>
          <w:p w:rsidR="00676B10" w:rsidRDefault="00676B10" w:rsidP="007D1256">
            <w:pPr>
              <w:jc w:val="both"/>
              <w:textAlignment w:val="baseline"/>
              <w:outlineLvl w:val="0"/>
              <w:rPr>
                <w:bCs/>
                <w:kern w:val="36"/>
              </w:rPr>
            </w:pPr>
            <w:r>
              <w:t xml:space="preserve">Доля приобретенных и </w:t>
            </w:r>
            <w:r w:rsidRPr="00C3387A">
              <w:t xml:space="preserve">  внедренных </w:t>
            </w:r>
            <w:r>
              <w:t xml:space="preserve">средств </w:t>
            </w:r>
            <w:r w:rsidRPr="00C3387A">
              <w:t xml:space="preserve">защиты </w:t>
            </w:r>
          </w:p>
        </w:tc>
        <w:tc>
          <w:tcPr>
            <w:tcW w:w="3458" w:type="dxa"/>
          </w:tcPr>
          <w:p w:rsidR="00676B10" w:rsidRDefault="00676B10" w:rsidP="007D1256">
            <w:pPr>
              <w:jc w:val="both"/>
              <w:textAlignment w:val="baseline"/>
              <w:outlineLvl w:val="0"/>
              <w:rPr>
                <w:bCs/>
                <w:kern w:val="36"/>
              </w:rPr>
            </w:pPr>
            <w:r>
              <w:rPr>
                <w:kern w:val="36"/>
              </w:rPr>
              <w:t xml:space="preserve">Рассчитывается как соотношение рабочих мест с установленным ПО к общему количеству рабочих мест </w:t>
            </w:r>
          </w:p>
        </w:tc>
        <w:tc>
          <w:tcPr>
            <w:tcW w:w="3023" w:type="dxa"/>
          </w:tcPr>
          <w:p w:rsidR="00676B10" w:rsidRDefault="00676B10" w:rsidP="007D1256">
            <w:pPr>
              <w:jc w:val="both"/>
              <w:textAlignment w:val="baseline"/>
              <w:outlineLvl w:val="0"/>
              <w:rPr>
                <w:bCs/>
                <w:kern w:val="36"/>
              </w:rPr>
            </w:pPr>
            <w:r>
              <w:rPr>
                <w:kern w:val="36"/>
              </w:rPr>
              <w:t xml:space="preserve">Отдел информационных технологий </w:t>
            </w:r>
          </w:p>
        </w:tc>
      </w:tr>
      <w:tr w:rsidR="00676B10" w:rsidTr="007D1256">
        <w:trPr>
          <w:trHeight w:val="1685"/>
        </w:trPr>
        <w:tc>
          <w:tcPr>
            <w:tcW w:w="3089" w:type="dxa"/>
          </w:tcPr>
          <w:p w:rsidR="00676B10" w:rsidRDefault="00676B10" w:rsidP="007D1256">
            <w:pPr>
              <w:pStyle w:val="a7"/>
              <w:tabs>
                <w:tab w:val="left" w:pos="993"/>
              </w:tabs>
              <w:ind w:left="0"/>
              <w:jc w:val="both"/>
              <w:textAlignment w:val="baseline"/>
              <w:outlineLvl w:val="0"/>
              <w:rPr>
                <w:bCs/>
                <w:kern w:val="36"/>
                <w:lang w:eastAsia="ru-RU"/>
              </w:rPr>
            </w:pPr>
            <w:r>
              <w:rPr>
                <w:rFonts w:ascii="Times New Roman" w:hAnsi="Times New Roman"/>
                <w:sz w:val="28"/>
                <w:szCs w:val="28"/>
              </w:rPr>
              <w:t xml:space="preserve">Доля </w:t>
            </w:r>
            <w:r w:rsidRPr="00C3387A">
              <w:rPr>
                <w:rFonts w:ascii="Times New Roman" w:hAnsi="Times New Roman"/>
                <w:sz w:val="28"/>
                <w:szCs w:val="28"/>
              </w:rPr>
              <w:t>численност</w:t>
            </w:r>
            <w:r>
              <w:rPr>
                <w:rFonts w:ascii="Times New Roman" w:hAnsi="Times New Roman"/>
                <w:sz w:val="28"/>
                <w:szCs w:val="28"/>
              </w:rPr>
              <w:t>и</w:t>
            </w:r>
            <w:r w:rsidRPr="00C3387A">
              <w:rPr>
                <w:rFonts w:ascii="Times New Roman" w:hAnsi="Times New Roman"/>
                <w:sz w:val="28"/>
                <w:szCs w:val="28"/>
              </w:rPr>
              <w:t xml:space="preserve"> муниципальн</w:t>
            </w:r>
            <w:r>
              <w:rPr>
                <w:rFonts w:ascii="Times New Roman" w:hAnsi="Times New Roman"/>
                <w:sz w:val="28"/>
                <w:szCs w:val="28"/>
              </w:rPr>
              <w:t>ых служащих, прошедших обучение</w:t>
            </w:r>
          </w:p>
        </w:tc>
        <w:tc>
          <w:tcPr>
            <w:tcW w:w="3458" w:type="dxa"/>
          </w:tcPr>
          <w:p w:rsidR="00676B10" w:rsidRPr="001A4173" w:rsidRDefault="00676B10" w:rsidP="007D1256">
            <w:pPr>
              <w:jc w:val="both"/>
              <w:textAlignment w:val="baseline"/>
              <w:outlineLvl w:val="0"/>
            </w:pPr>
            <w:r w:rsidRPr="001A4173">
              <w:rPr>
                <w:kern w:val="36"/>
              </w:rPr>
              <w:t>Рассчитывается как</w:t>
            </w:r>
            <w:r>
              <w:rPr>
                <w:kern w:val="36"/>
              </w:rPr>
              <w:t xml:space="preserve"> соотношение</w:t>
            </w:r>
            <w:r w:rsidRPr="001A4173">
              <w:rPr>
                <w:kern w:val="36"/>
              </w:rPr>
              <w:t xml:space="preserve"> количеств</w:t>
            </w:r>
            <w:r>
              <w:rPr>
                <w:kern w:val="36"/>
              </w:rPr>
              <w:t>а</w:t>
            </w:r>
            <w:r w:rsidRPr="001A4173">
              <w:t xml:space="preserve"> муниципальных служащих, прошедших обучение</w:t>
            </w:r>
            <w:r>
              <w:t>, к количеству муниципальных служащих, нуждающихся в повышении квалификации</w:t>
            </w:r>
          </w:p>
        </w:tc>
        <w:tc>
          <w:tcPr>
            <w:tcW w:w="3023" w:type="dxa"/>
          </w:tcPr>
          <w:p w:rsidR="00676B10" w:rsidRDefault="00676B10" w:rsidP="007D1256">
            <w:pPr>
              <w:jc w:val="both"/>
              <w:textAlignment w:val="baseline"/>
              <w:outlineLvl w:val="0"/>
              <w:rPr>
                <w:bCs/>
                <w:kern w:val="36"/>
              </w:rPr>
            </w:pPr>
            <w:r>
              <w:rPr>
                <w:kern w:val="36"/>
              </w:rPr>
              <w:t>Отдел муниципальной службы и кадрового резерва</w:t>
            </w:r>
          </w:p>
        </w:tc>
      </w:tr>
      <w:tr w:rsidR="00676B10" w:rsidTr="007D1256">
        <w:tc>
          <w:tcPr>
            <w:tcW w:w="3089" w:type="dxa"/>
          </w:tcPr>
          <w:p w:rsidR="00676B10" w:rsidRDefault="00676B10" w:rsidP="007D1256">
            <w:pPr>
              <w:jc w:val="both"/>
              <w:textAlignment w:val="baseline"/>
              <w:outlineLvl w:val="0"/>
              <w:rPr>
                <w:bCs/>
                <w:kern w:val="36"/>
              </w:rPr>
            </w:pPr>
            <w:r w:rsidRPr="00C3387A">
              <w:t xml:space="preserve">Доля </w:t>
            </w:r>
            <w:r>
              <w:t>муниципальных служащих, победивших в конкурсе «Лучший муниципальный служащий»</w:t>
            </w:r>
          </w:p>
        </w:tc>
        <w:tc>
          <w:tcPr>
            <w:tcW w:w="3458" w:type="dxa"/>
          </w:tcPr>
          <w:p w:rsidR="00676B10" w:rsidRDefault="00676B10" w:rsidP="007D1256">
            <w:pPr>
              <w:jc w:val="both"/>
              <w:textAlignment w:val="baseline"/>
              <w:outlineLvl w:val="0"/>
              <w:rPr>
                <w:bCs/>
                <w:kern w:val="36"/>
              </w:rPr>
            </w:pPr>
            <w:r>
              <w:rPr>
                <w:kern w:val="36"/>
              </w:rPr>
              <w:t>Рассчитывается как соотношение количества</w:t>
            </w:r>
            <w:r w:rsidRPr="00C3387A">
              <w:t xml:space="preserve"> </w:t>
            </w:r>
            <w:r>
              <w:t>победителей к общему количеству принявших участие в конкурсе</w:t>
            </w:r>
          </w:p>
        </w:tc>
        <w:tc>
          <w:tcPr>
            <w:tcW w:w="3023" w:type="dxa"/>
          </w:tcPr>
          <w:p w:rsidR="00676B10" w:rsidRDefault="00676B10" w:rsidP="007D1256">
            <w:pPr>
              <w:jc w:val="both"/>
              <w:textAlignment w:val="baseline"/>
              <w:outlineLvl w:val="0"/>
              <w:rPr>
                <w:bCs/>
                <w:kern w:val="36"/>
              </w:rPr>
            </w:pPr>
            <w:r>
              <w:rPr>
                <w:kern w:val="36"/>
              </w:rPr>
              <w:t>Отдел муниципальной службы и кадрового резерва</w:t>
            </w:r>
          </w:p>
        </w:tc>
      </w:tr>
      <w:tr w:rsidR="00676B10" w:rsidTr="007D1256">
        <w:tc>
          <w:tcPr>
            <w:tcW w:w="3089" w:type="dxa"/>
          </w:tcPr>
          <w:p w:rsidR="00676B10" w:rsidRDefault="00676B10" w:rsidP="007D1256">
            <w:pPr>
              <w:jc w:val="both"/>
              <w:textAlignment w:val="baseline"/>
              <w:outlineLvl w:val="0"/>
              <w:rPr>
                <w:bCs/>
                <w:kern w:val="36"/>
              </w:rPr>
            </w:pPr>
            <w:r w:rsidRPr="00B17E8F">
              <w:t>Доля финалистов конкурса «Лидеры Новороссийска» включенных в кадровый резерв</w:t>
            </w:r>
          </w:p>
        </w:tc>
        <w:tc>
          <w:tcPr>
            <w:tcW w:w="3458" w:type="dxa"/>
          </w:tcPr>
          <w:p w:rsidR="00676B10" w:rsidRDefault="00676B10" w:rsidP="007D1256">
            <w:pPr>
              <w:jc w:val="both"/>
              <w:textAlignment w:val="baseline"/>
              <w:outlineLvl w:val="0"/>
              <w:rPr>
                <w:bCs/>
                <w:kern w:val="36"/>
              </w:rPr>
            </w:pPr>
            <w:r>
              <w:rPr>
                <w:kern w:val="36"/>
              </w:rPr>
              <w:t>Рассчитывается как соотношение количества</w:t>
            </w:r>
            <w:r w:rsidRPr="00C3387A">
              <w:t xml:space="preserve"> </w:t>
            </w:r>
            <w:r>
              <w:t>финалистов к количеству лиц, включенных в кадровый резерв</w:t>
            </w:r>
          </w:p>
        </w:tc>
        <w:tc>
          <w:tcPr>
            <w:tcW w:w="3023" w:type="dxa"/>
          </w:tcPr>
          <w:p w:rsidR="00676B10" w:rsidRDefault="00676B10" w:rsidP="007D1256">
            <w:pPr>
              <w:jc w:val="both"/>
              <w:textAlignment w:val="baseline"/>
              <w:outlineLvl w:val="0"/>
              <w:rPr>
                <w:bCs/>
                <w:kern w:val="36"/>
              </w:rPr>
            </w:pPr>
            <w:r>
              <w:rPr>
                <w:kern w:val="36"/>
              </w:rPr>
              <w:t>Отдел муниципальной службы и кадрового резерва</w:t>
            </w:r>
          </w:p>
        </w:tc>
      </w:tr>
      <w:tr w:rsidR="00676B10" w:rsidTr="007D1256">
        <w:tc>
          <w:tcPr>
            <w:tcW w:w="3089" w:type="dxa"/>
          </w:tcPr>
          <w:p w:rsidR="00676B10" w:rsidRDefault="00676B10" w:rsidP="007D1256">
            <w:pPr>
              <w:jc w:val="both"/>
              <w:textAlignment w:val="baseline"/>
              <w:outlineLvl w:val="0"/>
              <w:rPr>
                <w:bCs/>
                <w:kern w:val="36"/>
              </w:rPr>
            </w:pPr>
            <w:r>
              <w:rPr>
                <w:kern w:val="36"/>
              </w:rPr>
              <w:t>Доля жителей МО проживающих на территории города, охваченная деятельностью ТОС, по отношению к общему количеству жителей Новороссийска</w:t>
            </w:r>
          </w:p>
        </w:tc>
        <w:tc>
          <w:tcPr>
            <w:tcW w:w="3458" w:type="dxa"/>
          </w:tcPr>
          <w:p w:rsidR="00676B10" w:rsidRDefault="00676B10" w:rsidP="007D1256">
            <w:pPr>
              <w:jc w:val="both"/>
              <w:textAlignment w:val="baseline"/>
              <w:outlineLvl w:val="0"/>
              <w:rPr>
                <w:bCs/>
                <w:kern w:val="36"/>
              </w:rPr>
            </w:pPr>
            <w:r>
              <w:rPr>
                <w:kern w:val="36"/>
              </w:rPr>
              <w:t>Рассчитывается как соотношение количества проживающих на территории МО жителей охваченных деятельностью ТОС, по отношению к общему количеству жителей Новороссийска</w:t>
            </w:r>
          </w:p>
        </w:tc>
        <w:tc>
          <w:tcPr>
            <w:tcW w:w="3023" w:type="dxa"/>
          </w:tcPr>
          <w:p w:rsidR="00676B10" w:rsidRDefault="00676B10" w:rsidP="007D1256">
            <w:pPr>
              <w:jc w:val="both"/>
              <w:textAlignment w:val="baseline"/>
              <w:outlineLvl w:val="0"/>
              <w:rPr>
                <w:bCs/>
                <w:kern w:val="36"/>
              </w:rPr>
            </w:pPr>
            <w:r>
              <w:rPr>
                <w:kern w:val="36"/>
              </w:rPr>
              <w:t>МКУ «Территориальное управление по взаимодействию администрации города с населением»</w:t>
            </w:r>
          </w:p>
        </w:tc>
      </w:tr>
      <w:tr w:rsidR="00676B10" w:rsidTr="007D1256">
        <w:tc>
          <w:tcPr>
            <w:tcW w:w="3089" w:type="dxa"/>
          </w:tcPr>
          <w:p w:rsidR="00676B10" w:rsidRDefault="00676B10" w:rsidP="007D1256">
            <w:pPr>
              <w:jc w:val="both"/>
              <w:textAlignment w:val="baseline"/>
              <w:outlineLvl w:val="0"/>
              <w:rPr>
                <w:bCs/>
                <w:kern w:val="36"/>
              </w:rPr>
            </w:pPr>
            <w:r>
              <w:t xml:space="preserve">Доля жителей МО, привлеченных к участию в субботниках по благоустройству территории проживания, от общего количества граждан, проживающих в </w:t>
            </w:r>
            <w:r>
              <w:lastRenderedPageBreak/>
              <w:t>муниципальном образовании город Новороссийск</w:t>
            </w:r>
          </w:p>
        </w:tc>
        <w:tc>
          <w:tcPr>
            <w:tcW w:w="3458" w:type="dxa"/>
          </w:tcPr>
          <w:p w:rsidR="00676B10" w:rsidRPr="004A2169" w:rsidRDefault="00676B10" w:rsidP="007D1256">
            <w:pPr>
              <w:jc w:val="both"/>
              <w:textAlignment w:val="baseline"/>
              <w:outlineLvl w:val="0"/>
              <w:rPr>
                <w:bCs/>
                <w:color w:val="FF0000"/>
                <w:kern w:val="36"/>
              </w:rPr>
            </w:pPr>
            <w:r>
              <w:rPr>
                <w:kern w:val="36"/>
              </w:rPr>
              <w:lastRenderedPageBreak/>
              <w:t>Рассчитывается как соотношение количества</w:t>
            </w:r>
            <w:r>
              <w:t xml:space="preserve"> привлеченных жителей МО к участию в субботниках по благоустройству территории проживания, от общего количества граждан, </w:t>
            </w:r>
            <w:r>
              <w:lastRenderedPageBreak/>
              <w:t>проживающих в муниципальном образовании город Новороссийск</w:t>
            </w:r>
          </w:p>
        </w:tc>
        <w:tc>
          <w:tcPr>
            <w:tcW w:w="3023" w:type="dxa"/>
          </w:tcPr>
          <w:p w:rsidR="00676B10" w:rsidRDefault="00676B10" w:rsidP="007D1256">
            <w:pPr>
              <w:jc w:val="both"/>
              <w:textAlignment w:val="baseline"/>
              <w:outlineLvl w:val="0"/>
              <w:rPr>
                <w:bCs/>
                <w:kern w:val="36"/>
              </w:rPr>
            </w:pPr>
            <w:r>
              <w:rPr>
                <w:kern w:val="36"/>
              </w:rPr>
              <w:lastRenderedPageBreak/>
              <w:t>МКУ «Территориальное управление по взаимодействию администрации города с населением»</w:t>
            </w:r>
          </w:p>
        </w:tc>
      </w:tr>
      <w:tr w:rsidR="00676B10" w:rsidTr="007D1256">
        <w:tc>
          <w:tcPr>
            <w:tcW w:w="3089" w:type="dxa"/>
          </w:tcPr>
          <w:p w:rsidR="00676B10" w:rsidRDefault="00676B10" w:rsidP="007D1256">
            <w:pPr>
              <w:jc w:val="both"/>
              <w:textAlignment w:val="baseline"/>
              <w:outlineLvl w:val="0"/>
              <w:rPr>
                <w:bCs/>
                <w:kern w:val="36"/>
              </w:rPr>
            </w:pPr>
            <w:r>
              <w:lastRenderedPageBreak/>
              <w:t>Доля руководителей органов ТОС, принявших участие в конкурсе на звание «Лучший орган территориального общественного самоуправления города Новороссийска»</w:t>
            </w:r>
          </w:p>
        </w:tc>
        <w:tc>
          <w:tcPr>
            <w:tcW w:w="3458" w:type="dxa"/>
          </w:tcPr>
          <w:p w:rsidR="00676B10" w:rsidRPr="004A2169" w:rsidRDefault="00676B10" w:rsidP="007D1256">
            <w:pPr>
              <w:jc w:val="both"/>
              <w:textAlignment w:val="baseline"/>
              <w:outlineLvl w:val="0"/>
              <w:rPr>
                <w:bCs/>
                <w:color w:val="FF0000"/>
                <w:kern w:val="36"/>
              </w:rPr>
            </w:pPr>
            <w:r>
              <w:rPr>
                <w:kern w:val="36"/>
              </w:rPr>
              <w:t>Рассчитывается как соотношение количества</w:t>
            </w:r>
            <w:r>
              <w:t xml:space="preserve"> руководителей органов ТОС, принявших участие в конкурсе на звание «Лучший орган территориального общественного самоуправления города Новороссийска» от общего количества руководителей органов ТОС</w:t>
            </w:r>
          </w:p>
        </w:tc>
        <w:tc>
          <w:tcPr>
            <w:tcW w:w="3023" w:type="dxa"/>
          </w:tcPr>
          <w:p w:rsidR="00676B10" w:rsidRDefault="00676B10" w:rsidP="007D1256">
            <w:pPr>
              <w:jc w:val="both"/>
              <w:textAlignment w:val="baseline"/>
              <w:outlineLvl w:val="0"/>
              <w:rPr>
                <w:bCs/>
                <w:kern w:val="36"/>
              </w:rPr>
            </w:pPr>
            <w:r>
              <w:rPr>
                <w:kern w:val="36"/>
              </w:rPr>
              <w:t>МКУ «Территориальное управление по взаимодействию администрации города с населением»</w:t>
            </w:r>
          </w:p>
        </w:tc>
      </w:tr>
      <w:tr w:rsidR="00676B10" w:rsidTr="007D1256">
        <w:tc>
          <w:tcPr>
            <w:tcW w:w="3089" w:type="dxa"/>
          </w:tcPr>
          <w:p w:rsidR="00676B10" w:rsidRDefault="00676B10" w:rsidP="007D1256">
            <w:pPr>
              <w:textAlignment w:val="baseline"/>
              <w:outlineLvl w:val="0"/>
            </w:pPr>
            <w:r>
              <w:rPr>
                <w:color w:val="333333"/>
              </w:rPr>
              <w:t>Доля руководителей органов ТОС</w:t>
            </w:r>
            <w:r w:rsidRPr="00586A17">
              <w:rPr>
                <w:color w:val="333333"/>
              </w:rPr>
              <w:t xml:space="preserve">, принявших участие в конкурсе на звание </w:t>
            </w:r>
            <w:r>
              <w:rPr>
                <w:color w:val="333333"/>
              </w:rPr>
              <w:t>«</w:t>
            </w:r>
            <w:r w:rsidRPr="006942E2">
              <w:t>Лидер территориально</w:t>
            </w:r>
            <w:r>
              <w:t>го общественного самоуправления»</w:t>
            </w:r>
            <w:r w:rsidRPr="006942E2">
              <w:t xml:space="preserve"> муниципального образования город Новороссийск</w:t>
            </w:r>
          </w:p>
        </w:tc>
        <w:tc>
          <w:tcPr>
            <w:tcW w:w="3458" w:type="dxa"/>
          </w:tcPr>
          <w:p w:rsidR="00676B10" w:rsidRDefault="00676B10" w:rsidP="007D1256">
            <w:pPr>
              <w:jc w:val="both"/>
              <w:textAlignment w:val="baseline"/>
              <w:outlineLvl w:val="0"/>
              <w:rPr>
                <w:bCs/>
                <w:kern w:val="36"/>
              </w:rPr>
            </w:pPr>
            <w:r>
              <w:rPr>
                <w:kern w:val="36"/>
              </w:rPr>
              <w:t>Рассчитывается как соотношение количества</w:t>
            </w:r>
            <w:r>
              <w:t xml:space="preserve"> руководителей органов ТОС, принявших участие в конкурсе на звание «Лидер территориального общественного самоуправления города Новороссийска» от общего количества руководителей органов ТОС</w:t>
            </w:r>
          </w:p>
        </w:tc>
        <w:tc>
          <w:tcPr>
            <w:tcW w:w="3023" w:type="dxa"/>
          </w:tcPr>
          <w:p w:rsidR="00676B10" w:rsidRDefault="00676B10" w:rsidP="007D1256">
            <w:pPr>
              <w:jc w:val="both"/>
              <w:textAlignment w:val="baseline"/>
              <w:outlineLvl w:val="0"/>
              <w:rPr>
                <w:bCs/>
                <w:kern w:val="36"/>
              </w:rPr>
            </w:pPr>
            <w:r>
              <w:rPr>
                <w:kern w:val="36"/>
              </w:rPr>
              <w:t>МКУ «Территориальное управление по взаимодействию администрации города с населением»</w:t>
            </w:r>
          </w:p>
        </w:tc>
      </w:tr>
      <w:tr w:rsidR="00676B10" w:rsidTr="007D1256">
        <w:trPr>
          <w:trHeight w:val="3390"/>
        </w:trPr>
        <w:tc>
          <w:tcPr>
            <w:tcW w:w="3089" w:type="dxa"/>
          </w:tcPr>
          <w:p w:rsidR="00676B10" w:rsidRPr="00ED3C61" w:rsidRDefault="00676B10" w:rsidP="007D1256">
            <w:pPr>
              <w:pStyle w:val="a7"/>
              <w:tabs>
                <w:tab w:val="left" w:pos="993"/>
              </w:tabs>
              <w:ind w:left="0"/>
              <w:jc w:val="both"/>
            </w:pPr>
            <w:r w:rsidRPr="00ED3C61">
              <w:rPr>
                <w:rFonts w:ascii="Times New Roman" w:hAnsi="Times New Roman"/>
                <w:color w:val="000000"/>
                <w:sz w:val="28"/>
                <w:szCs w:val="28"/>
              </w:rPr>
              <w:t>Доля граждан, привлеченных к временным общественным работам, к общему количеству граждан, обратившихся в целях поиска работы в муниципальном образовании город Новороссийск</w:t>
            </w:r>
          </w:p>
        </w:tc>
        <w:tc>
          <w:tcPr>
            <w:tcW w:w="3458" w:type="dxa"/>
          </w:tcPr>
          <w:p w:rsidR="00676B10" w:rsidRPr="001A4173" w:rsidRDefault="00676B10" w:rsidP="007D1256">
            <w:pPr>
              <w:pStyle w:val="a7"/>
              <w:tabs>
                <w:tab w:val="left" w:pos="993"/>
              </w:tabs>
              <w:ind w:left="0" w:right="-79"/>
              <w:jc w:val="both"/>
              <w:rPr>
                <w:rFonts w:ascii="Times New Roman" w:hAnsi="Times New Roman"/>
                <w:bCs/>
                <w:sz w:val="28"/>
                <w:szCs w:val="28"/>
              </w:rPr>
            </w:pPr>
            <w:r w:rsidRPr="001A4173">
              <w:rPr>
                <w:rFonts w:ascii="Times New Roman" w:hAnsi="Times New Roman"/>
                <w:bCs/>
                <w:kern w:val="36"/>
                <w:sz w:val="28"/>
                <w:szCs w:val="28"/>
                <w:lang w:eastAsia="ru-RU"/>
              </w:rPr>
              <w:t>Рассчитывается как соотношение привлеченных граждан к общему количеству безработных граждан</w:t>
            </w:r>
          </w:p>
        </w:tc>
        <w:tc>
          <w:tcPr>
            <w:tcW w:w="3023" w:type="dxa"/>
          </w:tcPr>
          <w:p w:rsidR="00676B10" w:rsidRPr="001A4173" w:rsidRDefault="00676B10" w:rsidP="007D1256">
            <w:pPr>
              <w:jc w:val="both"/>
              <w:textAlignment w:val="baseline"/>
              <w:outlineLvl w:val="0"/>
              <w:rPr>
                <w:bCs/>
                <w:kern w:val="36"/>
              </w:rPr>
            </w:pPr>
            <w:r w:rsidRPr="001A4173">
              <w:rPr>
                <w:kern w:val="36"/>
              </w:rPr>
              <w:t>МКУ «Территориальное управление по взаимодействию администрации города с населением»</w:t>
            </w:r>
          </w:p>
          <w:p w:rsidR="00676B10" w:rsidRPr="001A4173" w:rsidRDefault="00676B10" w:rsidP="007D1256">
            <w:pPr>
              <w:jc w:val="both"/>
              <w:textAlignment w:val="baseline"/>
              <w:outlineLvl w:val="0"/>
              <w:rPr>
                <w:bCs/>
                <w:kern w:val="36"/>
              </w:rPr>
            </w:pPr>
            <w:r w:rsidRPr="001A4173">
              <w:rPr>
                <w:kern w:val="36"/>
              </w:rPr>
              <w:t>ГКУ КК «Центр занятости населения г.</w:t>
            </w:r>
            <w:r>
              <w:rPr>
                <w:kern w:val="36"/>
              </w:rPr>
              <w:t xml:space="preserve"> </w:t>
            </w:r>
            <w:r w:rsidRPr="001A4173">
              <w:rPr>
                <w:kern w:val="36"/>
              </w:rPr>
              <w:t>Новороссийска»</w:t>
            </w:r>
          </w:p>
        </w:tc>
      </w:tr>
      <w:tr w:rsidR="00676B10" w:rsidTr="007D1256">
        <w:trPr>
          <w:trHeight w:val="2652"/>
        </w:trPr>
        <w:tc>
          <w:tcPr>
            <w:tcW w:w="3089" w:type="dxa"/>
          </w:tcPr>
          <w:p w:rsidR="00676B10" w:rsidRPr="00ED3C61" w:rsidRDefault="00676B10" w:rsidP="007D1256">
            <w:pPr>
              <w:pStyle w:val="a7"/>
              <w:tabs>
                <w:tab w:val="left" w:pos="993"/>
              </w:tabs>
              <w:ind w:left="0"/>
              <w:jc w:val="both"/>
              <w:rPr>
                <w:rFonts w:ascii="Times New Roman" w:hAnsi="Times New Roman"/>
                <w:color w:val="000000"/>
                <w:sz w:val="28"/>
                <w:szCs w:val="28"/>
              </w:rPr>
            </w:pPr>
            <w:r w:rsidRPr="00AA0ECC">
              <w:rPr>
                <w:rFonts w:ascii="Times New Roman" w:hAnsi="Times New Roman"/>
                <w:color w:val="000000"/>
                <w:sz w:val="28"/>
                <w:szCs w:val="28"/>
              </w:rPr>
              <w:t>Доля выполненных заказов муниципальных учреждений к общему числу обращений на осуществление закупок в рамках ФЗ № 223 от 18.07.2011г.</w:t>
            </w:r>
          </w:p>
        </w:tc>
        <w:tc>
          <w:tcPr>
            <w:tcW w:w="3458" w:type="dxa"/>
          </w:tcPr>
          <w:p w:rsidR="00676B10" w:rsidRPr="001A4173" w:rsidRDefault="00676B10" w:rsidP="007D1256">
            <w:pPr>
              <w:pStyle w:val="a7"/>
              <w:tabs>
                <w:tab w:val="left" w:pos="993"/>
              </w:tabs>
              <w:ind w:left="0" w:right="-79"/>
              <w:jc w:val="both"/>
              <w:rPr>
                <w:rFonts w:ascii="Times New Roman" w:hAnsi="Times New Roman"/>
                <w:bCs/>
                <w:kern w:val="36"/>
                <w:sz w:val="28"/>
                <w:szCs w:val="28"/>
                <w:lang w:eastAsia="ru-RU"/>
              </w:rPr>
            </w:pPr>
            <w:r w:rsidRPr="001A4173">
              <w:rPr>
                <w:rFonts w:ascii="Times New Roman" w:hAnsi="Times New Roman"/>
                <w:bCs/>
                <w:kern w:val="36"/>
                <w:sz w:val="28"/>
                <w:szCs w:val="28"/>
                <w:lang w:eastAsia="ru-RU"/>
              </w:rPr>
              <w:t>Рассчитывается как соотношение</w:t>
            </w:r>
            <w:r>
              <w:rPr>
                <w:rFonts w:ascii="Times New Roman" w:hAnsi="Times New Roman"/>
                <w:bCs/>
                <w:kern w:val="36"/>
                <w:sz w:val="28"/>
                <w:szCs w:val="28"/>
                <w:lang w:eastAsia="ru-RU"/>
              </w:rPr>
              <w:t xml:space="preserve"> общего числа обращений к выполненным обращениям</w:t>
            </w:r>
          </w:p>
        </w:tc>
        <w:tc>
          <w:tcPr>
            <w:tcW w:w="3023" w:type="dxa"/>
          </w:tcPr>
          <w:p w:rsidR="00676B10" w:rsidRPr="001A4173" w:rsidRDefault="00676B10" w:rsidP="007D1256">
            <w:pPr>
              <w:jc w:val="both"/>
              <w:textAlignment w:val="baseline"/>
              <w:outlineLvl w:val="0"/>
              <w:rPr>
                <w:bCs/>
                <w:kern w:val="36"/>
              </w:rPr>
            </w:pPr>
            <w:r>
              <w:rPr>
                <w:kern w:val="36"/>
              </w:rPr>
              <w:t xml:space="preserve">МБУ «Центра муниципальных торгов» </w:t>
            </w:r>
          </w:p>
        </w:tc>
      </w:tr>
      <w:tr w:rsidR="00676B10" w:rsidTr="007D1256">
        <w:trPr>
          <w:trHeight w:val="2258"/>
        </w:trPr>
        <w:tc>
          <w:tcPr>
            <w:tcW w:w="3089" w:type="dxa"/>
          </w:tcPr>
          <w:p w:rsidR="00676B10" w:rsidRPr="00AA0ECC" w:rsidRDefault="00676B10" w:rsidP="007D1256">
            <w:pPr>
              <w:pStyle w:val="a7"/>
              <w:tabs>
                <w:tab w:val="left" w:pos="993"/>
              </w:tabs>
              <w:ind w:left="0"/>
              <w:jc w:val="both"/>
              <w:rPr>
                <w:rFonts w:ascii="Times New Roman" w:hAnsi="Times New Roman"/>
                <w:color w:val="000000"/>
                <w:sz w:val="28"/>
                <w:szCs w:val="28"/>
              </w:rPr>
            </w:pPr>
            <w:r>
              <w:rPr>
                <w:rFonts w:ascii="Times New Roman" w:hAnsi="Times New Roman"/>
                <w:kern w:val="36"/>
                <w:sz w:val="28"/>
                <w:szCs w:val="28"/>
                <w:lang w:eastAsia="ru-RU"/>
              </w:rPr>
              <w:lastRenderedPageBreak/>
              <w:t>Доля отремонтированных</w:t>
            </w:r>
            <w:r w:rsidRPr="003050A5">
              <w:rPr>
                <w:rFonts w:ascii="Times New Roman" w:hAnsi="Times New Roman"/>
                <w:kern w:val="36"/>
                <w:sz w:val="28"/>
                <w:szCs w:val="28"/>
                <w:lang w:eastAsia="ru-RU"/>
              </w:rPr>
              <w:t xml:space="preserve"> зданий к общему количеству зданий, нуждающихся в ремонте</w:t>
            </w:r>
          </w:p>
        </w:tc>
        <w:tc>
          <w:tcPr>
            <w:tcW w:w="3458" w:type="dxa"/>
          </w:tcPr>
          <w:p w:rsidR="00676B10" w:rsidRPr="001A4173" w:rsidRDefault="00676B10" w:rsidP="007D1256">
            <w:pPr>
              <w:pStyle w:val="a7"/>
              <w:tabs>
                <w:tab w:val="left" w:pos="993"/>
              </w:tabs>
              <w:ind w:left="0" w:right="-79"/>
              <w:jc w:val="both"/>
              <w:rPr>
                <w:rFonts w:ascii="Times New Roman" w:hAnsi="Times New Roman"/>
                <w:bCs/>
                <w:kern w:val="36"/>
                <w:sz w:val="28"/>
                <w:szCs w:val="28"/>
                <w:lang w:eastAsia="ru-RU"/>
              </w:rPr>
            </w:pPr>
            <w:r>
              <w:rPr>
                <w:rFonts w:ascii="Times New Roman" w:hAnsi="Times New Roman"/>
                <w:bCs/>
                <w:kern w:val="36"/>
                <w:sz w:val="28"/>
                <w:szCs w:val="28"/>
                <w:lang w:eastAsia="ru-RU"/>
              </w:rPr>
              <w:t xml:space="preserve">Рассчитывается как соотношение количества административных зданий, требующих ремонта к количеству зданий, по которым не выполнен ремонт. </w:t>
            </w:r>
          </w:p>
        </w:tc>
        <w:tc>
          <w:tcPr>
            <w:tcW w:w="3023" w:type="dxa"/>
          </w:tcPr>
          <w:p w:rsidR="00676B10" w:rsidRDefault="00676B10" w:rsidP="007D1256">
            <w:pPr>
              <w:jc w:val="both"/>
              <w:textAlignment w:val="baseline"/>
              <w:outlineLvl w:val="0"/>
              <w:rPr>
                <w:bCs/>
                <w:kern w:val="36"/>
              </w:rPr>
            </w:pPr>
            <w:r>
              <w:rPr>
                <w:kern w:val="36"/>
              </w:rPr>
              <w:t>МКУ «Социально – производственное подразделение» администрации МО г. Новороссийск</w:t>
            </w:r>
          </w:p>
        </w:tc>
      </w:tr>
    </w:tbl>
    <w:p w:rsidR="00676B10" w:rsidRDefault="00676B10" w:rsidP="00676B10">
      <w:pPr>
        <w:ind w:firstLine="709"/>
        <w:jc w:val="both"/>
        <w:textAlignment w:val="baseline"/>
        <w:outlineLvl w:val="0"/>
        <w:rPr>
          <w:bCs/>
          <w:kern w:val="36"/>
        </w:rPr>
      </w:pPr>
    </w:p>
    <w:p w:rsidR="00676B10" w:rsidRDefault="00676B10" w:rsidP="00676B10">
      <w:pPr>
        <w:ind w:firstLine="709"/>
        <w:jc w:val="both"/>
        <w:textAlignment w:val="baseline"/>
        <w:outlineLvl w:val="0"/>
      </w:pPr>
      <w:r w:rsidRPr="00FE6AB0">
        <w:t>Сроки реализации муниципальной программы: 2017-2020 годы. Выделение отдельных этапов не предусмотрено.</w:t>
      </w:r>
    </w:p>
    <w:p w:rsidR="00676B10" w:rsidRDefault="00676B10" w:rsidP="00676B10">
      <w:pPr>
        <w:pStyle w:val="a7"/>
        <w:tabs>
          <w:tab w:val="left" w:pos="993"/>
        </w:tabs>
        <w:spacing w:after="0" w:line="240" w:lineRule="auto"/>
        <w:ind w:left="0" w:right="-79" w:firstLine="709"/>
        <w:jc w:val="both"/>
        <w:rPr>
          <w:rFonts w:ascii="Times New Roman" w:hAnsi="Times New Roman"/>
          <w:bCs/>
          <w:sz w:val="28"/>
          <w:szCs w:val="28"/>
        </w:rPr>
      </w:pPr>
    </w:p>
    <w:p w:rsidR="00676B10" w:rsidRDefault="00676B10" w:rsidP="00676B10">
      <w:pPr>
        <w:pStyle w:val="a7"/>
        <w:tabs>
          <w:tab w:val="left" w:pos="993"/>
        </w:tabs>
        <w:spacing w:after="0" w:line="240" w:lineRule="auto"/>
        <w:ind w:left="0" w:right="-79" w:firstLine="709"/>
        <w:jc w:val="center"/>
        <w:rPr>
          <w:rFonts w:ascii="Times New Roman" w:hAnsi="Times New Roman"/>
          <w:bCs/>
          <w:sz w:val="28"/>
          <w:szCs w:val="28"/>
        </w:rPr>
      </w:pPr>
      <w:r>
        <w:rPr>
          <w:rFonts w:ascii="Times New Roman" w:hAnsi="Times New Roman"/>
          <w:bCs/>
          <w:sz w:val="28"/>
          <w:szCs w:val="28"/>
        </w:rPr>
        <w:t>Перечень и краткая характеристика мероприятий программы</w:t>
      </w:r>
    </w:p>
    <w:p w:rsidR="00676B10" w:rsidRDefault="00676B10" w:rsidP="00676B10">
      <w:pPr>
        <w:pStyle w:val="a7"/>
        <w:tabs>
          <w:tab w:val="left" w:pos="993"/>
        </w:tabs>
        <w:spacing w:after="0" w:line="240" w:lineRule="auto"/>
        <w:ind w:left="0" w:right="-79" w:firstLine="709"/>
        <w:jc w:val="both"/>
        <w:rPr>
          <w:rFonts w:ascii="Times New Roman" w:hAnsi="Times New Roman"/>
          <w:bCs/>
          <w:sz w:val="28"/>
          <w:szCs w:val="28"/>
        </w:rPr>
      </w:pPr>
    </w:p>
    <w:p w:rsidR="00676B10" w:rsidRDefault="00676B10" w:rsidP="00676B10">
      <w:pPr>
        <w:pStyle w:val="a7"/>
        <w:tabs>
          <w:tab w:val="left" w:pos="993"/>
        </w:tabs>
        <w:spacing w:after="0" w:line="240" w:lineRule="auto"/>
        <w:ind w:left="0" w:right="-79" w:firstLine="709"/>
        <w:jc w:val="both"/>
        <w:rPr>
          <w:rFonts w:ascii="Times New Roman" w:hAnsi="Times New Roman"/>
          <w:bCs/>
          <w:sz w:val="28"/>
          <w:szCs w:val="28"/>
        </w:rPr>
      </w:pPr>
      <w:r>
        <w:rPr>
          <w:rFonts w:ascii="Times New Roman" w:hAnsi="Times New Roman"/>
          <w:bCs/>
          <w:sz w:val="28"/>
          <w:szCs w:val="28"/>
        </w:rPr>
        <w:t>Для достижения запланированных целей муниципальной программы разработаны мероприятия программы:</w:t>
      </w:r>
    </w:p>
    <w:p w:rsidR="00676B10" w:rsidRDefault="00676B10" w:rsidP="00676B10">
      <w:pPr>
        <w:pStyle w:val="a7"/>
        <w:tabs>
          <w:tab w:val="left" w:pos="993"/>
        </w:tabs>
        <w:spacing w:after="0" w:line="240" w:lineRule="auto"/>
        <w:ind w:left="0" w:right="-79" w:firstLine="709"/>
        <w:jc w:val="both"/>
        <w:rPr>
          <w:rFonts w:ascii="Times New Roman" w:hAnsi="Times New Roman"/>
          <w:kern w:val="36"/>
          <w:sz w:val="28"/>
          <w:szCs w:val="28"/>
          <w:lang w:eastAsia="ru-RU"/>
        </w:rPr>
      </w:pPr>
      <w:r w:rsidRPr="00871885">
        <w:rPr>
          <w:rFonts w:ascii="Times New Roman" w:hAnsi="Times New Roman"/>
          <w:kern w:val="36"/>
          <w:sz w:val="28"/>
          <w:szCs w:val="28"/>
          <w:lang w:eastAsia="ru-RU"/>
        </w:rPr>
        <w:t xml:space="preserve">«Мероприятия по обеспечению деятельности главы МО» и «Создание условий для организации эффективного муниципального управления администрации МО», основной целью которых является эффективное выполнение полномочий органов местного самоуправления муниципального образования город Новороссийск, а также создание, модернизация и развитие муниципальных информационных ресурсов и систем, </w:t>
      </w:r>
      <w:r>
        <w:rPr>
          <w:rFonts w:ascii="Times New Roman" w:hAnsi="Times New Roman"/>
          <w:kern w:val="36"/>
          <w:sz w:val="28"/>
          <w:szCs w:val="28"/>
          <w:lang w:eastAsia="ru-RU"/>
        </w:rPr>
        <w:t>о</w:t>
      </w:r>
      <w:r w:rsidRPr="00871885">
        <w:rPr>
          <w:rFonts w:ascii="Times New Roman" w:hAnsi="Times New Roman"/>
          <w:kern w:val="36"/>
          <w:sz w:val="28"/>
          <w:szCs w:val="28"/>
          <w:lang w:eastAsia="ru-RU"/>
        </w:rPr>
        <w:t>беспечение защиты информации;</w:t>
      </w:r>
      <w:r>
        <w:rPr>
          <w:rFonts w:ascii="Times New Roman" w:hAnsi="Times New Roman"/>
          <w:kern w:val="36"/>
          <w:sz w:val="28"/>
          <w:szCs w:val="28"/>
          <w:lang w:eastAsia="ru-RU"/>
        </w:rPr>
        <w:t xml:space="preserve"> </w:t>
      </w:r>
      <w:r w:rsidRPr="00FB2B0E">
        <w:rPr>
          <w:rFonts w:ascii="Times New Roman" w:hAnsi="Times New Roman"/>
          <w:kern w:val="36"/>
          <w:sz w:val="28"/>
          <w:szCs w:val="28"/>
          <w:lang w:eastAsia="ru-RU"/>
        </w:rPr>
        <w:t>развитие кадрового потенциала муниципального управления;</w:t>
      </w:r>
    </w:p>
    <w:p w:rsidR="00676B10" w:rsidRDefault="00676B10" w:rsidP="00676B10">
      <w:pPr>
        <w:pStyle w:val="a7"/>
        <w:tabs>
          <w:tab w:val="left" w:pos="993"/>
        </w:tabs>
        <w:spacing w:after="0" w:line="240" w:lineRule="auto"/>
        <w:ind w:left="0" w:right="-79" w:firstLine="851"/>
        <w:jc w:val="both"/>
        <w:rPr>
          <w:rFonts w:ascii="Times New Roman" w:hAnsi="Times New Roman"/>
          <w:kern w:val="36"/>
          <w:sz w:val="28"/>
          <w:szCs w:val="28"/>
          <w:lang w:eastAsia="ru-RU"/>
        </w:rPr>
      </w:pPr>
      <w:r>
        <w:rPr>
          <w:rFonts w:ascii="Times New Roman" w:hAnsi="Times New Roman"/>
          <w:kern w:val="36"/>
          <w:sz w:val="28"/>
          <w:szCs w:val="28"/>
          <w:lang w:eastAsia="ru-RU"/>
        </w:rPr>
        <w:t>«</w:t>
      </w:r>
      <w:r w:rsidRPr="00871885">
        <w:rPr>
          <w:rFonts w:ascii="Times New Roman" w:hAnsi="Times New Roman"/>
          <w:kern w:val="36"/>
          <w:sz w:val="28"/>
          <w:szCs w:val="28"/>
          <w:lang w:eastAsia="ru-RU"/>
        </w:rPr>
        <w:t>Мероприятия по финансовому обеспечению непредвиденных расходов</w:t>
      </w:r>
      <w:r>
        <w:rPr>
          <w:rFonts w:ascii="Times New Roman" w:hAnsi="Times New Roman"/>
          <w:kern w:val="36"/>
          <w:sz w:val="28"/>
          <w:szCs w:val="28"/>
          <w:lang w:eastAsia="ru-RU"/>
        </w:rPr>
        <w:t xml:space="preserve">» </w:t>
      </w:r>
      <w:r w:rsidRPr="00871885">
        <w:rPr>
          <w:rFonts w:ascii="Times New Roman" w:hAnsi="Times New Roman"/>
          <w:kern w:val="36"/>
          <w:sz w:val="28"/>
          <w:szCs w:val="28"/>
          <w:lang w:eastAsia="ru-RU"/>
        </w:rPr>
        <w:t>основной целью которых является</w:t>
      </w:r>
      <w:r>
        <w:rPr>
          <w:rFonts w:ascii="Times New Roman" w:hAnsi="Times New Roman"/>
          <w:kern w:val="36"/>
          <w:sz w:val="28"/>
          <w:szCs w:val="28"/>
          <w:lang w:eastAsia="ru-RU"/>
        </w:rPr>
        <w:t xml:space="preserve"> финансовое обеспечение непредвиденных расходов и ликвидации последствий ЧС;</w:t>
      </w:r>
    </w:p>
    <w:p w:rsidR="00676B10" w:rsidRDefault="00676B10" w:rsidP="00676B10">
      <w:pPr>
        <w:pStyle w:val="a7"/>
        <w:tabs>
          <w:tab w:val="left" w:pos="993"/>
        </w:tabs>
        <w:spacing w:after="0" w:line="240" w:lineRule="auto"/>
        <w:ind w:left="0" w:right="-79" w:firstLine="851"/>
        <w:jc w:val="both"/>
        <w:rPr>
          <w:rFonts w:ascii="Times New Roman" w:hAnsi="Times New Roman"/>
          <w:kern w:val="36"/>
          <w:sz w:val="28"/>
          <w:szCs w:val="28"/>
          <w:lang w:eastAsia="ru-RU"/>
        </w:rPr>
      </w:pPr>
      <w:r>
        <w:rPr>
          <w:rFonts w:ascii="Times New Roman" w:hAnsi="Times New Roman"/>
          <w:kern w:val="36"/>
          <w:sz w:val="28"/>
          <w:szCs w:val="28"/>
          <w:lang w:eastAsia="ru-RU"/>
        </w:rPr>
        <w:t>«</w:t>
      </w:r>
      <w:r w:rsidRPr="00871885">
        <w:rPr>
          <w:rFonts w:ascii="Times New Roman" w:hAnsi="Times New Roman"/>
          <w:kern w:val="36"/>
          <w:sz w:val="28"/>
          <w:szCs w:val="28"/>
          <w:lang w:eastAsia="ru-RU"/>
        </w:rPr>
        <w:t>Мероприятия по финансовому обеспечению деятельности муниципальных казенных и бюджетных учреждений</w:t>
      </w:r>
      <w:r>
        <w:rPr>
          <w:rFonts w:ascii="Times New Roman" w:hAnsi="Times New Roman"/>
          <w:kern w:val="36"/>
          <w:sz w:val="28"/>
          <w:szCs w:val="28"/>
          <w:lang w:eastAsia="ru-RU"/>
        </w:rPr>
        <w:t>», основной целью которых является обеспечение финансирования расходов казенных и бюджетных учреждений МО, в том числе:</w:t>
      </w:r>
    </w:p>
    <w:p w:rsidR="00676B10" w:rsidRDefault="00676B10" w:rsidP="00676B10">
      <w:pPr>
        <w:pStyle w:val="a7"/>
        <w:tabs>
          <w:tab w:val="left" w:pos="993"/>
        </w:tabs>
        <w:spacing w:after="0" w:line="240" w:lineRule="auto"/>
        <w:ind w:left="1429" w:right="-79"/>
        <w:jc w:val="both"/>
        <w:rPr>
          <w:rFonts w:ascii="Times New Roman" w:hAnsi="Times New Roman"/>
          <w:kern w:val="36"/>
          <w:sz w:val="28"/>
          <w:szCs w:val="28"/>
          <w:lang w:eastAsia="ru-RU"/>
        </w:rPr>
      </w:pPr>
      <w:r>
        <w:rPr>
          <w:rFonts w:ascii="Times New Roman" w:hAnsi="Times New Roman"/>
          <w:kern w:val="36"/>
          <w:sz w:val="28"/>
          <w:szCs w:val="28"/>
          <w:lang w:eastAsia="ru-RU"/>
        </w:rPr>
        <w:t>о</w:t>
      </w:r>
      <w:r w:rsidRPr="00DA3BC2">
        <w:rPr>
          <w:rFonts w:ascii="Times New Roman" w:hAnsi="Times New Roman"/>
          <w:kern w:val="36"/>
          <w:sz w:val="28"/>
          <w:szCs w:val="28"/>
          <w:lang w:eastAsia="ru-RU"/>
        </w:rPr>
        <w:t>существление технического надзора в МО</w:t>
      </w:r>
      <w:r>
        <w:rPr>
          <w:rFonts w:ascii="Times New Roman" w:hAnsi="Times New Roman"/>
          <w:kern w:val="36"/>
          <w:sz w:val="28"/>
          <w:szCs w:val="28"/>
          <w:lang w:eastAsia="ru-RU"/>
        </w:rPr>
        <w:t>;</w:t>
      </w:r>
    </w:p>
    <w:p w:rsidR="00676B10" w:rsidRDefault="00676B10" w:rsidP="00676B10">
      <w:pPr>
        <w:pStyle w:val="a7"/>
        <w:tabs>
          <w:tab w:val="left" w:pos="993"/>
        </w:tabs>
        <w:spacing w:after="0" w:line="240" w:lineRule="auto"/>
        <w:ind w:left="1429" w:right="-79"/>
        <w:jc w:val="both"/>
        <w:rPr>
          <w:rFonts w:ascii="Times New Roman" w:hAnsi="Times New Roman"/>
          <w:kern w:val="36"/>
          <w:sz w:val="28"/>
          <w:szCs w:val="28"/>
          <w:lang w:eastAsia="ru-RU"/>
        </w:rPr>
      </w:pPr>
      <w:r>
        <w:rPr>
          <w:rFonts w:ascii="Times New Roman" w:hAnsi="Times New Roman"/>
          <w:kern w:val="36"/>
          <w:sz w:val="28"/>
          <w:szCs w:val="28"/>
          <w:lang w:eastAsia="ru-RU"/>
        </w:rPr>
        <w:t>о</w:t>
      </w:r>
      <w:r w:rsidRPr="00DA3BC2">
        <w:rPr>
          <w:rFonts w:ascii="Times New Roman" w:hAnsi="Times New Roman"/>
          <w:kern w:val="36"/>
          <w:sz w:val="28"/>
          <w:szCs w:val="28"/>
          <w:lang w:eastAsia="ru-RU"/>
        </w:rPr>
        <w:t>казание муниципальных услуг по вопросам закупок</w:t>
      </w:r>
      <w:r>
        <w:rPr>
          <w:rFonts w:ascii="Times New Roman" w:hAnsi="Times New Roman"/>
          <w:kern w:val="36"/>
          <w:sz w:val="28"/>
          <w:szCs w:val="28"/>
          <w:lang w:eastAsia="ru-RU"/>
        </w:rPr>
        <w:t>;</w:t>
      </w:r>
    </w:p>
    <w:p w:rsidR="00676B10" w:rsidRDefault="00676B10" w:rsidP="00676B10">
      <w:pPr>
        <w:pStyle w:val="a7"/>
        <w:tabs>
          <w:tab w:val="left" w:pos="993"/>
        </w:tabs>
        <w:spacing w:after="0" w:line="240" w:lineRule="auto"/>
        <w:ind w:left="1429" w:right="-79"/>
        <w:jc w:val="both"/>
        <w:rPr>
          <w:rFonts w:ascii="Times New Roman" w:hAnsi="Times New Roman"/>
          <w:kern w:val="36"/>
          <w:sz w:val="28"/>
          <w:szCs w:val="28"/>
          <w:lang w:eastAsia="ru-RU"/>
        </w:rPr>
      </w:pPr>
      <w:r>
        <w:rPr>
          <w:rFonts w:ascii="Times New Roman" w:hAnsi="Times New Roman"/>
          <w:kern w:val="36"/>
          <w:sz w:val="28"/>
          <w:szCs w:val="28"/>
          <w:lang w:eastAsia="ru-RU"/>
        </w:rPr>
        <w:t>о</w:t>
      </w:r>
      <w:r w:rsidRPr="002D4DDD">
        <w:rPr>
          <w:rFonts w:ascii="Times New Roman" w:hAnsi="Times New Roman"/>
          <w:kern w:val="36"/>
          <w:sz w:val="28"/>
          <w:szCs w:val="28"/>
          <w:lang w:eastAsia="ru-RU"/>
        </w:rPr>
        <w:t>беспечению деятельности хозяйственного обслуживания</w:t>
      </w:r>
      <w:r>
        <w:rPr>
          <w:rFonts w:ascii="Times New Roman" w:hAnsi="Times New Roman"/>
          <w:kern w:val="36"/>
          <w:sz w:val="28"/>
          <w:szCs w:val="28"/>
          <w:lang w:eastAsia="ru-RU"/>
        </w:rPr>
        <w:t>;</w:t>
      </w:r>
    </w:p>
    <w:p w:rsidR="00676B10" w:rsidRPr="00FB2B0E" w:rsidRDefault="00676B10" w:rsidP="00676B10">
      <w:pPr>
        <w:pStyle w:val="a7"/>
        <w:tabs>
          <w:tab w:val="left" w:pos="993"/>
        </w:tabs>
        <w:spacing w:after="0" w:line="240" w:lineRule="auto"/>
        <w:ind w:left="1429" w:right="-79"/>
        <w:jc w:val="both"/>
        <w:rPr>
          <w:rFonts w:ascii="Times New Roman" w:hAnsi="Times New Roman"/>
          <w:kern w:val="36"/>
          <w:sz w:val="28"/>
          <w:szCs w:val="28"/>
          <w:lang w:eastAsia="ru-RU"/>
        </w:rPr>
      </w:pPr>
      <w:r>
        <w:rPr>
          <w:rFonts w:ascii="Times New Roman" w:hAnsi="Times New Roman"/>
          <w:kern w:val="36"/>
          <w:sz w:val="28"/>
          <w:szCs w:val="28"/>
          <w:lang w:eastAsia="ru-RU"/>
        </w:rPr>
        <w:t>о</w:t>
      </w:r>
      <w:r w:rsidRPr="002D4DDD">
        <w:rPr>
          <w:rFonts w:ascii="Times New Roman" w:hAnsi="Times New Roman"/>
          <w:kern w:val="36"/>
          <w:sz w:val="28"/>
          <w:szCs w:val="28"/>
          <w:lang w:eastAsia="ru-RU"/>
        </w:rPr>
        <w:t>беспечение деятельности централизованных бухгалтерий органов местного самоуправления</w:t>
      </w:r>
      <w:r>
        <w:rPr>
          <w:rFonts w:ascii="Times New Roman" w:hAnsi="Times New Roman"/>
          <w:kern w:val="36"/>
          <w:sz w:val="28"/>
          <w:szCs w:val="28"/>
          <w:lang w:eastAsia="ru-RU"/>
        </w:rPr>
        <w:t>.</w:t>
      </w:r>
    </w:p>
    <w:p w:rsidR="00676B10" w:rsidRDefault="00676B10" w:rsidP="00676B10">
      <w:pPr>
        <w:pStyle w:val="a7"/>
        <w:tabs>
          <w:tab w:val="left" w:pos="993"/>
        </w:tabs>
        <w:spacing w:after="0" w:line="240" w:lineRule="auto"/>
        <w:ind w:left="0" w:right="-79" w:firstLine="851"/>
        <w:jc w:val="both"/>
        <w:rPr>
          <w:rFonts w:ascii="Times New Roman" w:hAnsi="Times New Roman"/>
          <w:kern w:val="36"/>
          <w:sz w:val="28"/>
          <w:szCs w:val="28"/>
          <w:lang w:eastAsia="ru-RU"/>
        </w:rPr>
      </w:pPr>
      <w:r w:rsidRPr="00FB2B0E">
        <w:rPr>
          <w:rFonts w:ascii="Times New Roman" w:hAnsi="Times New Roman"/>
          <w:kern w:val="36"/>
          <w:sz w:val="28"/>
          <w:szCs w:val="28"/>
          <w:lang w:eastAsia="ru-RU"/>
        </w:rPr>
        <w:t>«Развитие территориального общественного самоуправления</w:t>
      </w:r>
      <w:r>
        <w:rPr>
          <w:rFonts w:ascii="Times New Roman" w:hAnsi="Times New Roman"/>
          <w:kern w:val="36"/>
          <w:sz w:val="28"/>
          <w:szCs w:val="28"/>
          <w:lang w:eastAsia="ru-RU"/>
        </w:rPr>
        <w:t xml:space="preserve"> </w:t>
      </w:r>
      <w:r w:rsidRPr="00FB2B0E">
        <w:rPr>
          <w:rFonts w:ascii="Times New Roman" w:hAnsi="Times New Roman"/>
          <w:kern w:val="36"/>
          <w:sz w:val="28"/>
          <w:szCs w:val="28"/>
          <w:lang w:eastAsia="ru-RU"/>
        </w:rPr>
        <w:t xml:space="preserve">муниципального образования город Новороссийск», основной целью которой является развитие партнерских отношений и эффективной системы взаимодействия между органами местного самоуправления муниципального образования город Новороссийск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w:t>
      </w:r>
      <w:r w:rsidRPr="00FB2B0E">
        <w:rPr>
          <w:rFonts w:ascii="Times New Roman" w:hAnsi="Times New Roman"/>
          <w:kern w:val="36"/>
          <w:sz w:val="28"/>
          <w:szCs w:val="28"/>
          <w:lang w:eastAsia="ru-RU"/>
        </w:rPr>
        <w:lastRenderedPageBreak/>
        <w:t>ускорения процессов демократизации, становления и развития гражданского общества.</w:t>
      </w:r>
    </w:p>
    <w:p w:rsidR="00676B10" w:rsidRPr="002D4DDD" w:rsidRDefault="00676B10" w:rsidP="00676B10">
      <w:pPr>
        <w:pStyle w:val="a7"/>
        <w:tabs>
          <w:tab w:val="left" w:pos="993"/>
        </w:tabs>
        <w:spacing w:after="0" w:line="240" w:lineRule="auto"/>
        <w:ind w:left="0" w:right="-79" w:firstLine="709"/>
        <w:jc w:val="both"/>
        <w:rPr>
          <w:rFonts w:ascii="Times New Roman" w:hAnsi="Times New Roman"/>
          <w:sz w:val="28"/>
          <w:szCs w:val="28"/>
        </w:rPr>
      </w:pPr>
      <w:r w:rsidRPr="002D4DDD">
        <w:rPr>
          <w:rFonts w:ascii="Times New Roman" w:hAnsi="Times New Roman"/>
          <w:sz w:val="28"/>
          <w:szCs w:val="28"/>
        </w:rPr>
        <w:t>«Мероприятия по обеспечению мобилизационной готовности экономики»</w:t>
      </w:r>
      <w:r>
        <w:rPr>
          <w:rFonts w:ascii="Times New Roman" w:hAnsi="Times New Roman"/>
          <w:sz w:val="28"/>
          <w:szCs w:val="28"/>
        </w:rPr>
        <w:t>;</w:t>
      </w:r>
    </w:p>
    <w:p w:rsidR="00676B10" w:rsidRDefault="00676B10" w:rsidP="00676B10">
      <w:pPr>
        <w:pStyle w:val="a7"/>
        <w:tabs>
          <w:tab w:val="left" w:pos="993"/>
        </w:tabs>
        <w:spacing w:after="0" w:line="240" w:lineRule="auto"/>
        <w:ind w:left="0" w:right="-79" w:firstLine="709"/>
        <w:jc w:val="both"/>
        <w:rPr>
          <w:rFonts w:ascii="Times New Roman" w:hAnsi="Times New Roman"/>
          <w:kern w:val="36"/>
          <w:sz w:val="28"/>
          <w:szCs w:val="28"/>
          <w:lang w:eastAsia="ru-RU"/>
        </w:rPr>
      </w:pPr>
      <w:r>
        <w:rPr>
          <w:rFonts w:ascii="Times New Roman" w:hAnsi="Times New Roman"/>
          <w:sz w:val="28"/>
          <w:szCs w:val="28"/>
        </w:rPr>
        <w:t>«</w:t>
      </w:r>
      <w:r w:rsidRPr="00ED3C61">
        <w:rPr>
          <w:rFonts w:ascii="Times New Roman" w:hAnsi="Times New Roman"/>
          <w:sz w:val="28"/>
          <w:szCs w:val="28"/>
        </w:rPr>
        <w:t>Организация общественных работ для безработных граждан в муниципальном образовании город Новороссийск на 2018 год</w:t>
      </w:r>
      <w:r w:rsidRPr="0024586F">
        <w:rPr>
          <w:rFonts w:ascii="Times New Roman" w:hAnsi="Times New Roman"/>
          <w:bCs/>
          <w:sz w:val="28"/>
          <w:szCs w:val="28"/>
        </w:rPr>
        <w:t>», основными целями которой являются</w:t>
      </w:r>
      <w:r>
        <w:rPr>
          <w:rFonts w:ascii="Times New Roman" w:hAnsi="Times New Roman"/>
          <w:bCs/>
          <w:sz w:val="28"/>
          <w:szCs w:val="28"/>
        </w:rPr>
        <w:t xml:space="preserve"> </w:t>
      </w:r>
      <w:r w:rsidRPr="0024586F">
        <w:rPr>
          <w:rFonts w:ascii="Times New Roman" w:hAnsi="Times New Roman"/>
          <w:kern w:val="36"/>
          <w:sz w:val="28"/>
          <w:szCs w:val="28"/>
          <w:lang w:eastAsia="ru-RU"/>
        </w:rPr>
        <w:t>снижение уровня социальной напряженности на рынке труда, организация временной занятости безработных граждан</w:t>
      </w:r>
      <w:r>
        <w:rPr>
          <w:rFonts w:ascii="Times New Roman" w:hAnsi="Times New Roman"/>
          <w:kern w:val="36"/>
          <w:sz w:val="28"/>
          <w:szCs w:val="28"/>
          <w:lang w:eastAsia="ru-RU"/>
        </w:rPr>
        <w:t>.</w:t>
      </w:r>
      <w:r w:rsidRPr="0024586F">
        <w:rPr>
          <w:rFonts w:ascii="Times New Roman" w:hAnsi="Times New Roman"/>
          <w:kern w:val="36"/>
          <w:sz w:val="28"/>
          <w:szCs w:val="28"/>
          <w:lang w:eastAsia="ru-RU"/>
        </w:rPr>
        <w:t xml:space="preserve">  </w:t>
      </w:r>
    </w:p>
    <w:p w:rsidR="00676B10" w:rsidRDefault="00676B10" w:rsidP="00676B10">
      <w:pPr>
        <w:pStyle w:val="a7"/>
        <w:tabs>
          <w:tab w:val="left" w:pos="993"/>
        </w:tabs>
        <w:spacing w:after="0" w:line="240" w:lineRule="auto"/>
        <w:ind w:left="0" w:right="-79" w:firstLine="709"/>
        <w:jc w:val="both"/>
        <w:rPr>
          <w:rFonts w:ascii="Times New Roman" w:hAnsi="Times New Roman"/>
          <w:kern w:val="36"/>
          <w:sz w:val="28"/>
          <w:szCs w:val="28"/>
          <w:lang w:eastAsia="ru-RU"/>
        </w:rPr>
      </w:pPr>
      <w:r>
        <w:rPr>
          <w:rFonts w:ascii="Times New Roman" w:hAnsi="Times New Roman"/>
          <w:kern w:val="36"/>
          <w:sz w:val="28"/>
          <w:szCs w:val="28"/>
          <w:lang w:eastAsia="ru-RU"/>
        </w:rPr>
        <w:t>Проведение мероприятий, направленных на улучшение технического и «косметического» состояния Административных зданий и увеличения сроков их</w:t>
      </w:r>
      <w:r w:rsidRPr="0024586F">
        <w:rPr>
          <w:rFonts w:ascii="Times New Roman" w:hAnsi="Times New Roman"/>
          <w:kern w:val="36"/>
          <w:sz w:val="28"/>
          <w:szCs w:val="28"/>
          <w:lang w:eastAsia="ru-RU"/>
        </w:rPr>
        <w:t xml:space="preserve"> </w:t>
      </w:r>
      <w:r>
        <w:rPr>
          <w:rFonts w:ascii="Times New Roman" w:hAnsi="Times New Roman"/>
          <w:kern w:val="36"/>
          <w:sz w:val="28"/>
          <w:szCs w:val="28"/>
          <w:lang w:eastAsia="ru-RU"/>
        </w:rPr>
        <w:t>службы.</w:t>
      </w:r>
    </w:p>
    <w:p w:rsidR="00676B10" w:rsidRDefault="00676B10" w:rsidP="00676B10">
      <w:pPr>
        <w:jc w:val="center"/>
        <w:textAlignment w:val="baseline"/>
        <w:outlineLvl w:val="0"/>
      </w:pPr>
    </w:p>
    <w:p w:rsidR="00676B10" w:rsidRDefault="00676B10" w:rsidP="00676B10">
      <w:pPr>
        <w:jc w:val="center"/>
        <w:textAlignment w:val="baseline"/>
        <w:outlineLvl w:val="0"/>
      </w:pPr>
      <w:r>
        <w:t>Обоснование ресурсного обеспечения муниципальной программы</w:t>
      </w:r>
    </w:p>
    <w:p w:rsidR="00676B10" w:rsidRDefault="00676B10" w:rsidP="00676B10">
      <w:pPr>
        <w:jc w:val="center"/>
        <w:textAlignment w:val="baseline"/>
        <w:outlineLvl w:val="0"/>
        <w:rPr>
          <w:bCs/>
          <w:kern w:val="36"/>
        </w:rPr>
      </w:pPr>
    </w:p>
    <w:p w:rsidR="00676B10" w:rsidRDefault="00676B10" w:rsidP="00676B10">
      <w:pPr>
        <w:pStyle w:val="a9"/>
        <w:shd w:val="clear" w:color="auto" w:fill="FFFFFF"/>
        <w:spacing w:before="0" w:beforeAutospacing="0" w:after="0" w:afterAutospacing="0"/>
        <w:ind w:firstLine="709"/>
        <w:jc w:val="both"/>
        <w:rPr>
          <w:color w:val="000000"/>
          <w:sz w:val="28"/>
          <w:szCs w:val="28"/>
        </w:rPr>
      </w:pPr>
      <w:r>
        <w:rPr>
          <w:color w:val="000000"/>
          <w:sz w:val="28"/>
          <w:szCs w:val="28"/>
        </w:rPr>
        <w:t>Финансирование муниципальной программы осуществляется за счет средств местного и краевого бюджетов и составляет 2 261 177,7</w:t>
      </w:r>
      <w:r>
        <w:rPr>
          <w:kern w:val="36"/>
        </w:rPr>
        <w:t xml:space="preserve"> </w:t>
      </w:r>
      <w:r w:rsidRPr="00D625B2">
        <w:rPr>
          <w:color w:val="000000"/>
          <w:sz w:val="28"/>
          <w:szCs w:val="28"/>
        </w:rPr>
        <w:t>тыс. руб</w:t>
      </w:r>
      <w:r>
        <w:rPr>
          <w:color w:val="000000"/>
          <w:sz w:val="28"/>
          <w:szCs w:val="28"/>
        </w:rPr>
        <w:t>., в том числе средства местного бюджета –2 180 882,9 тыс. руб.</w:t>
      </w:r>
    </w:p>
    <w:p w:rsidR="00676B10" w:rsidRDefault="00676B10" w:rsidP="00676B10">
      <w:pPr>
        <w:pStyle w:val="a9"/>
        <w:shd w:val="clear" w:color="auto" w:fill="FFFFFF"/>
        <w:spacing w:before="0" w:beforeAutospacing="0" w:after="0" w:afterAutospacing="0"/>
        <w:ind w:firstLine="709"/>
        <w:jc w:val="both"/>
        <w:rPr>
          <w:color w:val="000000"/>
          <w:sz w:val="28"/>
          <w:szCs w:val="28"/>
        </w:rPr>
      </w:pPr>
      <w:r w:rsidRPr="00FB2B0E">
        <w:rPr>
          <w:color w:val="000000"/>
          <w:sz w:val="28"/>
          <w:szCs w:val="28"/>
        </w:rPr>
        <w:t>Порядок предоставления субсидий и субвенций из краевого бюджета устанавливается правовыми актами администрации Краснодарского края. Предоставление субсидий и субвенций из краевого бюджета осуществляется на основании заключенных соглашений между администрацией муниципального образования город Новороссийск и органами исполнительной власти Краснодарского края.</w:t>
      </w:r>
    </w:p>
    <w:p w:rsidR="00676B10" w:rsidRPr="00DD4D51" w:rsidRDefault="00676B10" w:rsidP="00676B10">
      <w:pPr>
        <w:pStyle w:val="a9"/>
        <w:shd w:val="clear" w:color="auto" w:fill="FFFFFF"/>
        <w:spacing w:before="0" w:beforeAutospacing="0" w:after="0" w:afterAutospacing="0"/>
        <w:ind w:firstLine="709"/>
        <w:jc w:val="both"/>
        <w:rPr>
          <w:color w:val="000000"/>
          <w:sz w:val="28"/>
          <w:szCs w:val="28"/>
        </w:rPr>
      </w:pPr>
      <w:r w:rsidRPr="00DD4D51">
        <w:rPr>
          <w:color w:val="000000"/>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676B10" w:rsidRPr="00DD4D51" w:rsidRDefault="00676B10" w:rsidP="00676B10">
      <w:pPr>
        <w:ind w:firstLine="708"/>
        <w:jc w:val="both"/>
        <w:textAlignment w:val="baseline"/>
        <w:outlineLvl w:val="0"/>
        <w:rPr>
          <w:bCs/>
          <w:kern w:val="36"/>
        </w:rPr>
      </w:pPr>
      <w:r w:rsidRPr="00DD4D51">
        <w:rPr>
          <w:kern w:val="36"/>
        </w:rPr>
        <w:t xml:space="preserve">Средства местного бюджета, направляемые на финансирование мероприятий </w:t>
      </w:r>
      <w:r>
        <w:t>программы</w:t>
      </w:r>
      <w:r w:rsidRPr="00DD4D51">
        <w:rPr>
          <w:kern w:val="36"/>
        </w:rPr>
        <w:t>, подлежат ежегодному уточнению при принятии местного бюджета на соответствующий финансовый год.</w:t>
      </w:r>
    </w:p>
    <w:p w:rsidR="00676B10" w:rsidRDefault="00676B10" w:rsidP="00676B10">
      <w:pPr>
        <w:ind w:firstLine="708"/>
        <w:jc w:val="both"/>
        <w:textAlignment w:val="baseline"/>
        <w:outlineLvl w:val="0"/>
        <w:rPr>
          <w:bCs/>
          <w:kern w:val="36"/>
        </w:rPr>
      </w:pPr>
      <w:r w:rsidRPr="00DD4D51">
        <w:rPr>
          <w:kern w:val="36"/>
        </w:rPr>
        <w:t xml:space="preserve">Координатор </w:t>
      </w:r>
      <w:r>
        <w:t>программы</w:t>
      </w:r>
      <w:r w:rsidRPr="00DD4D51">
        <w:rPr>
          <w:kern w:val="36"/>
        </w:rPr>
        <w:t xml:space="preserve">, с учетом выделяемых на реализацию </w:t>
      </w:r>
      <w:r>
        <w:t xml:space="preserve">программы </w:t>
      </w:r>
      <w:r w:rsidRPr="00DD4D51">
        <w:rPr>
          <w:kern w:val="36"/>
        </w:rPr>
        <w:t xml:space="preserve">финансовых средств, ежегодно уточняет целевые показатели и затраты по программным мероприятиям, механизм реализации </w:t>
      </w:r>
      <w:r>
        <w:t>программы</w:t>
      </w:r>
      <w:r w:rsidRPr="00DD4D51">
        <w:rPr>
          <w:kern w:val="36"/>
        </w:rPr>
        <w:t>, состав исполнителей.</w:t>
      </w:r>
    </w:p>
    <w:p w:rsidR="00676B10" w:rsidRPr="0090386B" w:rsidRDefault="00676B10" w:rsidP="00676B10">
      <w:pPr>
        <w:ind w:firstLine="708"/>
        <w:jc w:val="both"/>
        <w:textAlignment w:val="baseline"/>
        <w:outlineLvl w:val="0"/>
        <w:rPr>
          <w:bCs/>
          <w:kern w:val="36"/>
        </w:rPr>
      </w:pPr>
    </w:p>
    <w:p w:rsidR="00676B10" w:rsidRDefault="00676B10" w:rsidP="00676B10">
      <w:pPr>
        <w:ind w:firstLine="708"/>
        <w:jc w:val="center"/>
        <w:textAlignment w:val="baseline"/>
        <w:outlineLvl w:val="0"/>
        <w:rPr>
          <w:bCs/>
          <w:kern w:val="36"/>
        </w:rPr>
      </w:pPr>
      <w:r>
        <w:rPr>
          <w:kern w:val="36"/>
        </w:rPr>
        <w:t>Методика оценки эффективности реализации муниципальной программы</w:t>
      </w:r>
    </w:p>
    <w:p w:rsidR="00676B10" w:rsidRDefault="00676B10" w:rsidP="00676B10">
      <w:pPr>
        <w:ind w:firstLine="708"/>
        <w:jc w:val="center"/>
        <w:textAlignment w:val="baseline"/>
        <w:outlineLvl w:val="0"/>
        <w:rPr>
          <w:bCs/>
          <w:kern w:val="36"/>
        </w:rPr>
      </w:pPr>
    </w:p>
    <w:p w:rsidR="00676B10" w:rsidRPr="00E4641C" w:rsidRDefault="00676B10" w:rsidP="00676B10">
      <w:pPr>
        <w:widowControl w:val="0"/>
        <w:autoSpaceDE w:val="0"/>
        <w:autoSpaceDN w:val="0"/>
        <w:adjustRightInd w:val="0"/>
        <w:ind w:firstLine="540"/>
        <w:jc w:val="both"/>
        <w:rPr>
          <w:szCs w:val="20"/>
        </w:rPr>
      </w:pPr>
      <w:r w:rsidRPr="00E4641C">
        <w:rPr>
          <w:szCs w:val="20"/>
        </w:rPr>
        <w:t>1. Оценка эффективности реализации муниципальной программы производится ежегодно</w:t>
      </w:r>
      <w:r>
        <w:rPr>
          <w:szCs w:val="20"/>
        </w:rPr>
        <w:t xml:space="preserve"> </w:t>
      </w:r>
      <w:r>
        <w:t>координатором муниципальной программы</w:t>
      </w:r>
      <w:r w:rsidRPr="00E4641C">
        <w:rPr>
          <w:szCs w:val="20"/>
        </w:rPr>
        <w:t>. Результаты оценки эффективности реализации муниципальной программы</w:t>
      </w:r>
      <w:r>
        <w:rPr>
          <w:szCs w:val="20"/>
        </w:rPr>
        <w:t xml:space="preserve"> </w:t>
      </w:r>
      <w:r w:rsidRPr="00E4641C">
        <w:rPr>
          <w:szCs w:val="20"/>
        </w:rPr>
        <w:t>пре</w:t>
      </w:r>
      <w:r>
        <w:rPr>
          <w:szCs w:val="20"/>
        </w:rPr>
        <w:t>дставляются ее координатором в Управление муниципальных проектов и программ-проектный офис Адм</w:t>
      </w:r>
      <w:r w:rsidRPr="00E4641C">
        <w:rPr>
          <w:szCs w:val="20"/>
        </w:rPr>
        <w:t xml:space="preserve">инистрации муниципального образования город </w:t>
      </w:r>
      <w:r>
        <w:rPr>
          <w:szCs w:val="20"/>
        </w:rPr>
        <w:t>Новороссийск в срок до 20 февраля года следующего за отчётным.</w:t>
      </w:r>
    </w:p>
    <w:p w:rsidR="00676B10" w:rsidRPr="00E4641C" w:rsidRDefault="00676B10" w:rsidP="00676B10">
      <w:pPr>
        <w:widowControl w:val="0"/>
        <w:autoSpaceDE w:val="0"/>
        <w:autoSpaceDN w:val="0"/>
        <w:adjustRightInd w:val="0"/>
        <w:ind w:firstLine="540"/>
        <w:jc w:val="both"/>
        <w:rPr>
          <w:szCs w:val="20"/>
        </w:rPr>
      </w:pPr>
      <w:r w:rsidRPr="00E4641C">
        <w:rPr>
          <w:szCs w:val="20"/>
        </w:rPr>
        <w:t>2. Оценка эффективности реализации муниципальной программы осуществляется в два этапа.</w:t>
      </w:r>
    </w:p>
    <w:p w:rsidR="00676B10" w:rsidRPr="00E4641C" w:rsidRDefault="00676B10" w:rsidP="00676B10">
      <w:pPr>
        <w:widowControl w:val="0"/>
        <w:autoSpaceDE w:val="0"/>
        <w:autoSpaceDN w:val="0"/>
        <w:adjustRightInd w:val="0"/>
        <w:ind w:firstLine="540"/>
        <w:jc w:val="both"/>
        <w:rPr>
          <w:szCs w:val="20"/>
        </w:rPr>
      </w:pPr>
      <w:r w:rsidRPr="00E4641C">
        <w:rPr>
          <w:szCs w:val="20"/>
        </w:rPr>
        <w:t>2.1. На первом этапе осуществляется оценка эффективности реализации отдельных мероприятий, включенных в му</w:t>
      </w:r>
      <w:r>
        <w:rPr>
          <w:szCs w:val="20"/>
        </w:rPr>
        <w:t>ниципальную программу, который включает:</w:t>
      </w:r>
    </w:p>
    <w:p w:rsidR="00676B10" w:rsidRPr="00E4641C" w:rsidRDefault="00676B10" w:rsidP="00676B10">
      <w:pPr>
        <w:widowControl w:val="0"/>
        <w:autoSpaceDE w:val="0"/>
        <w:autoSpaceDN w:val="0"/>
        <w:adjustRightInd w:val="0"/>
        <w:ind w:firstLine="540"/>
        <w:jc w:val="both"/>
        <w:rPr>
          <w:szCs w:val="20"/>
        </w:rPr>
      </w:pPr>
      <w:r>
        <w:rPr>
          <w:szCs w:val="20"/>
        </w:rPr>
        <w:t>2.1.1.О</w:t>
      </w:r>
      <w:r w:rsidRPr="00E4641C">
        <w:rPr>
          <w:szCs w:val="20"/>
        </w:rPr>
        <w:t>ценку степени реализации мероприятий и достижения ожидаемых непосредственных результатов их реализации;</w:t>
      </w:r>
    </w:p>
    <w:p w:rsidR="00676B10" w:rsidRPr="00E4641C" w:rsidRDefault="00676B10" w:rsidP="00676B10">
      <w:pPr>
        <w:widowControl w:val="0"/>
        <w:autoSpaceDE w:val="0"/>
        <w:autoSpaceDN w:val="0"/>
        <w:adjustRightInd w:val="0"/>
        <w:ind w:firstLine="540"/>
        <w:jc w:val="both"/>
        <w:rPr>
          <w:szCs w:val="20"/>
        </w:rPr>
      </w:pPr>
      <w:r>
        <w:rPr>
          <w:szCs w:val="20"/>
        </w:rPr>
        <w:t>2.1.2. О</w:t>
      </w:r>
      <w:r w:rsidRPr="00E4641C">
        <w:rPr>
          <w:szCs w:val="20"/>
        </w:rPr>
        <w:t>ценку степени соответствия запланированному уровню расходов;</w:t>
      </w:r>
    </w:p>
    <w:p w:rsidR="00676B10" w:rsidRPr="00E4641C" w:rsidRDefault="00676B10" w:rsidP="00676B10">
      <w:pPr>
        <w:widowControl w:val="0"/>
        <w:autoSpaceDE w:val="0"/>
        <w:autoSpaceDN w:val="0"/>
        <w:adjustRightInd w:val="0"/>
        <w:ind w:firstLine="540"/>
        <w:jc w:val="both"/>
        <w:rPr>
          <w:szCs w:val="20"/>
        </w:rPr>
      </w:pPr>
      <w:r>
        <w:rPr>
          <w:szCs w:val="20"/>
        </w:rPr>
        <w:t>2.1.3.О</w:t>
      </w:r>
      <w:r w:rsidRPr="00E4641C">
        <w:rPr>
          <w:szCs w:val="20"/>
        </w:rPr>
        <w:t>ценку эффективности использования средств бюджета муниципального образования город Новороссийск (далее - местный бюджет);</w:t>
      </w:r>
    </w:p>
    <w:p w:rsidR="00676B10" w:rsidRPr="00E4641C" w:rsidRDefault="00676B10" w:rsidP="00676B10">
      <w:pPr>
        <w:widowControl w:val="0"/>
        <w:autoSpaceDE w:val="0"/>
        <w:autoSpaceDN w:val="0"/>
        <w:adjustRightInd w:val="0"/>
        <w:ind w:firstLine="540"/>
        <w:jc w:val="both"/>
        <w:rPr>
          <w:szCs w:val="20"/>
        </w:rPr>
      </w:pPr>
      <w:r>
        <w:rPr>
          <w:szCs w:val="20"/>
        </w:rPr>
        <w:lastRenderedPageBreak/>
        <w:t>2.1.4.О</w:t>
      </w:r>
      <w:r w:rsidRPr="00E4641C">
        <w:rPr>
          <w:szCs w:val="20"/>
        </w:rPr>
        <w:t>ценку степени достижения целей и решения задач отдельных мероприятий, входящих в муниципальную программу</w:t>
      </w:r>
      <w:r>
        <w:rPr>
          <w:szCs w:val="20"/>
        </w:rPr>
        <w:t>.</w:t>
      </w:r>
    </w:p>
    <w:p w:rsidR="00676B10" w:rsidRDefault="00676B10" w:rsidP="00676B10">
      <w:pPr>
        <w:widowControl w:val="0"/>
        <w:autoSpaceDE w:val="0"/>
        <w:autoSpaceDN w:val="0"/>
        <w:adjustRightInd w:val="0"/>
        <w:ind w:firstLine="540"/>
        <w:jc w:val="both"/>
        <w:rPr>
          <w:szCs w:val="20"/>
        </w:rPr>
      </w:pPr>
      <w:r w:rsidRPr="00E4641C">
        <w:rPr>
          <w:szCs w:val="20"/>
        </w:rPr>
        <w:t>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676B10" w:rsidRDefault="00676B10" w:rsidP="00676B10">
      <w:pPr>
        <w:ind w:firstLine="567"/>
        <w:jc w:val="both"/>
      </w:pPr>
      <w:r>
        <w:rPr>
          <w:szCs w:val="20"/>
        </w:rPr>
        <w:t xml:space="preserve">3. </w:t>
      </w:r>
      <w:r w:rsidRPr="00831B6A">
        <w:t>Оценка эффективности реализации муниципальной программы осуществляется в соответствии с постановлением администрации муниципального обр</w:t>
      </w:r>
      <w:r>
        <w:t>азования город Новороссийск от 30</w:t>
      </w:r>
      <w:r w:rsidRPr="00831B6A">
        <w:t xml:space="preserve"> </w:t>
      </w:r>
      <w:r>
        <w:t>декабря</w:t>
      </w:r>
      <w:r w:rsidRPr="00831B6A">
        <w:t xml:space="preserve"> 201</w:t>
      </w:r>
      <w:r>
        <w:t>9</w:t>
      </w:r>
      <w:r w:rsidRPr="00831B6A">
        <w:t xml:space="preserve"> года № </w:t>
      </w:r>
      <w:r>
        <w:t>6600</w:t>
      </w:r>
      <w:r w:rsidRPr="00831B6A">
        <w:t>.</w:t>
      </w:r>
    </w:p>
    <w:p w:rsidR="00676B10" w:rsidRDefault="00676B10" w:rsidP="00676B10">
      <w:pPr>
        <w:widowControl w:val="0"/>
        <w:autoSpaceDE w:val="0"/>
        <w:autoSpaceDN w:val="0"/>
        <w:adjustRightInd w:val="0"/>
        <w:ind w:firstLine="540"/>
        <w:jc w:val="both"/>
        <w:rPr>
          <w:bCs/>
          <w:kern w:val="36"/>
        </w:rPr>
      </w:pPr>
    </w:p>
    <w:p w:rsidR="00676B10" w:rsidRDefault="00676B10" w:rsidP="00676B10">
      <w:pPr>
        <w:jc w:val="center"/>
        <w:textAlignment w:val="baseline"/>
        <w:outlineLvl w:val="0"/>
        <w:rPr>
          <w:bCs/>
          <w:kern w:val="36"/>
        </w:rPr>
      </w:pPr>
      <w:r>
        <w:rPr>
          <w:kern w:val="36"/>
        </w:rPr>
        <w:t>Механизм реализации муниципальной программы и контроль за ее выполнением</w:t>
      </w:r>
    </w:p>
    <w:p w:rsidR="00676B10" w:rsidRDefault="00676B10" w:rsidP="00676B10">
      <w:pPr>
        <w:jc w:val="center"/>
        <w:textAlignment w:val="baseline"/>
        <w:outlineLvl w:val="0"/>
        <w:rPr>
          <w:bCs/>
          <w:kern w:val="36"/>
        </w:rPr>
      </w:pPr>
    </w:p>
    <w:p w:rsidR="00676B10" w:rsidRPr="003017CB" w:rsidRDefault="00676B10" w:rsidP="00676B10">
      <w:pPr>
        <w:ind w:firstLine="567"/>
        <w:jc w:val="both"/>
      </w:pPr>
      <w:r w:rsidRPr="003017CB">
        <w:t>Координатор муниципальной программы осуществляет текущее управление муниципальной программой и в процессе ее реализации:</w:t>
      </w:r>
    </w:p>
    <w:p w:rsidR="00676B10" w:rsidRPr="00DD4D51" w:rsidRDefault="00676B10" w:rsidP="00676B10">
      <w:pPr>
        <w:pStyle w:val="a8"/>
        <w:tabs>
          <w:tab w:val="left" w:pos="993"/>
        </w:tabs>
        <w:ind w:firstLine="709"/>
        <w:jc w:val="both"/>
        <w:rPr>
          <w:sz w:val="28"/>
          <w:szCs w:val="28"/>
        </w:rPr>
      </w:pPr>
      <w:r w:rsidRPr="00DD4D51">
        <w:rPr>
          <w:sz w:val="28"/>
          <w:szCs w:val="28"/>
        </w:rPr>
        <w:t>обеспечивает разработку муниципальной программы, ее согласование с участниками муниципальной программы;</w:t>
      </w:r>
    </w:p>
    <w:p w:rsidR="00676B10" w:rsidRPr="00DD4D51" w:rsidRDefault="00676B10" w:rsidP="00676B10">
      <w:pPr>
        <w:pStyle w:val="a7"/>
        <w:tabs>
          <w:tab w:val="left" w:pos="993"/>
        </w:tabs>
        <w:spacing w:after="0" w:line="240" w:lineRule="auto"/>
        <w:ind w:left="0" w:firstLine="709"/>
        <w:jc w:val="both"/>
        <w:rPr>
          <w:rFonts w:ascii="Times New Roman" w:hAnsi="Times New Roman"/>
          <w:sz w:val="28"/>
          <w:szCs w:val="28"/>
        </w:rPr>
      </w:pPr>
      <w:r w:rsidRPr="00DD4D51">
        <w:rPr>
          <w:rFonts w:ascii="Times New Roman" w:hAnsi="Times New Roman"/>
          <w:sz w:val="28"/>
          <w:szCs w:val="28"/>
        </w:rPr>
        <w:t>формирует структуру муниципальной программы и перечень участников муниципальной программы;</w:t>
      </w:r>
    </w:p>
    <w:p w:rsidR="00676B10" w:rsidRPr="0090386B" w:rsidRDefault="00676B10" w:rsidP="00676B10">
      <w:pPr>
        <w:pStyle w:val="a7"/>
        <w:tabs>
          <w:tab w:val="left" w:pos="993"/>
        </w:tabs>
        <w:spacing w:after="0" w:line="240" w:lineRule="auto"/>
        <w:ind w:left="0" w:firstLine="709"/>
        <w:jc w:val="both"/>
        <w:rPr>
          <w:rFonts w:ascii="Times New Roman" w:hAnsi="Times New Roman"/>
          <w:sz w:val="28"/>
          <w:szCs w:val="28"/>
        </w:rPr>
      </w:pPr>
      <w:r w:rsidRPr="00DD4D51">
        <w:rPr>
          <w:rFonts w:ascii="Times New Roman" w:hAnsi="Times New Roman"/>
          <w:sz w:val="28"/>
          <w:szCs w:val="28"/>
        </w:rPr>
        <w:t>организует реализацию муниципальной программы</w:t>
      </w:r>
      <w:r w:rsidRPr="0090386B">
        <w:rPr>
          <w:rFonts w:ascii="Times New Roman" w:hAnsi="Times New Roman"/>
          <w:sz w:val="28"/>
          <w:szCs w:val="28"/>
        </w:rPr>
        <w:t>, координацию деятельности всех участников;</w:t>
      </w:r>
    </w:p>
    <w:p w:rsidR="00676B10" w:rsidRPr="0090386B" w:rsidRDefault="00676B10" w:rsidP="00676B10">
      <w:pPr>
        <w:pStyle w:val="a7"/>
        <w:tabs>
          <w:tab w:val="left" w:pos="993"/>
        </w:tabs>
        <w:spacing w:after="0" w:line="240" w:lineRule="auto"/>
        <w:ind w:left="0" w:firstLine="709"/>
        <w:jc w:val="both"/>
        <w:rPr>
          <w:rFonts w:ascii="Times New Roman" w:hAnsi="Times New Roman"/>
          <w:sz w:val="28"/>
          <w:szCs w:val="28"/>
        </w:rPr>
      </w:pPr>
      <w:r w:rsidRPr="0090386B">
        <w:rPr>
          <w:rFonts w:ascii="Times New Roman" w:hAnsi="Times New Roman"/>
          <w:sz w:val="28"/>
          <w:szCs w:val="28"/>
        </w:rPr>
        <w:t>организует нормативно-правовое и методическое обеспечение реализации муниципальной программы;</w:t>
      </w:r>
    </w:p>
    <w:p w:rsidR="00676B10" w:rsidRPr="0090386B" w:rsidRDefault="00676B10" w:rsidP="00676B10">
      <w:pPr>
        <w:pStyle w:val="a7"/>
        <w:tabs>
          <w:tab w:val="left" w:pos="993"/>
        </w:tabs>
        <w:spacing w:after="0" w:line="240" w:lineRule="auto"/>
        <w:ind w:left="0" w:firstLine="709"/>
        <w:jc w:val="both"/>
        <w:rPr>
          <w:rFonts w:ascii="Times New Roman" w:hAnsi="Times New Roman"/>
          <w:sz w:val="28"/>
          <w:szCs w:val="28"/>
        </w:rPr>
      </w:pPr>
      <w:r w:rsidRPr="0090386B">
        <w:rPr>
          <w:rFonts w:ascii="Times New Roman" w:hAnsi="Times New Roman"/>
          <w:sz w:val="28"/>
          <w:szCs w:val="28"/>
        </w:rPr>
        <w:t>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w:t>
      </w:r>
    </w:p>
    <w:p w:rsidR="00676B10" w:rsidRPr="00DD4D51" w:rsidRDefault="00676B10" w:rsidP="00676B10">
      <w:pPr>
        <w:pStyle w:val="a8"/>
        <w:tabs>
          <w:tab w:val="left" w:pos="993"/>
        </w:tabs>
        <w:ind w:firstLine="709"/>
        <w:jc w:val="both"/>
        <w:rPr>
          <w:sz w:val="28"/>
          <w:szCs w:val="28"/>
        </w:rPr>
      </w:pPr>
      <w:r w:rsidRPr="00DD4D51">
        <w:rPr>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676B10" w:rsidRPr="00DD4D51" w:rsidRDefault="00676B10" w:rsidP="00676B10">
      <w:pPr>
        <w:pStyle w:val="a8"/>
        <w:tabs>
          <w:tab w:val="left" w:pos="993"/>
        </w:tabs>
        <w:ind w:firstLine="709"/>
        <w:jc w:val="both"/>
        <w:rPr>
          <w:sz w:val="28"/>
          <w:szCs w:val="28"/>
        </w:rPr>
      </w:pPr>
      <w:r w:rsidRPr="00DD4D51">
        <w:rPr>
          <w:sz w:val="28"/>
          <w:szCs w:val="28"/>
        </w:rPr>
        <w:t>проводит мониторинг реализации муниципальной программы и анализ отчетности, представляемой участниками муниципальной программы;</w:t>
      </w:r>
    </w:p>
    <w:p w:rsidR="00676B10" w:rsidRPr="0090386B" w:rsidRDefault="00676B10" w:rsidP="00676B10">
      <w:pPr>
        <w:pStyle w:val="a7"/>
        <w:tabs>
          <w:tab w:val="left" w:pos="993"/>
        </w:tabs>
        <w:spacing w:after="0" w:line="240" w:lineRule="auto"/>
        <w:ind w:left="0" w:firstLine="709"/>
        <w:jc w:val="both"/>
        <w:rPr>
          <w:rFonts w:ascii="Times New Roman" w:hAnsi="Times New Roman"/>
          <w:sz w:val="28"/>
          <w:szCs w:val="28"/>
        </w:rPr>
      </w:pPr>
      <w:r w:rsidRPr="0090386B">
        <w:rPr>
          <w:rFonts w:ascii="Times New Roman" w:hAnsi="Times New Roman"/>
          <w:sz w:val="28"/>
          <w:szCs w:val="28"/>
        </w:rPr>
        <w:t xml:space="preserve">ежемесячно, ежеквартально, до 10-го числа (за исключением отчетного периода за год) представляет в управление </w:t>
      </w:r>
      <w:r>
        <w:rPr>
          <w:rFonts w:ascii="Times New Roman" w:hAnsi="Times New Roman"/>
          <w:sz w:val="28"/>
          <w:szCs w:val="28"/>
        </w:rPr>
        <w:t xml:space="preserve">по муниципальным проектам и программам – проектный офис </w:t>
      </w:r>
      <w:r w:rsidRPr="0090386B">
        <w:rPr>
          <w:rFonts w:ascii="Times New Roman" w:hAnsi="Times New Roman"/>
          <w:sz w:val="28"/>
          <w:szCs w:val="28"/>
        </w:rPr>
        <w:t>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676B10" w:rsidRPr="0090386B" w:rsidRDefault="00676B10" w:rsidP="00676B10">
      <w:pPr>
        <w:pStyle w:val="a7"/>
        <w:tabs>
          <w:tab w:val="left" w:pos="993"/>
        </w:tabs>
        <w:spacing w:after="0" w:line="240" w:lineRule="auto"/>
        <w:ind w:left="0" w:firstLine="709"/>
        <w:jc w:val="both"/>
        <w:rPr>
          <w:rFonts w:ascii="Times New Roman" w:hAnsi="Times New Roman"/>
          <w:sz w:val="28"/>
          <w:szCs w:val="28"/>
        </w:rPr>
      </w:pPr>
      <w:r w:rsidRPr="0090386B">
        <w:rPr>
          <w:rFonts w:ascii="Times New Roman" w:hAnsi="Times New Roman"/>
          <w:sz w:val="28"/>
          <w:szCs w:val="28"/>
        </w:rPr>
        <w:t>готовит ежегодный доклад о ходе реализации муниципальной программы;</w:t>
      </w:r>
    </w:p>
    <w:p w:rsidR="00676B10" w:rsidRPr="0090386B" w:rsidRDefault="00676B10" w:rsidP="00676B10">
      <w:pPr>
        <w:pStyle w:val="a7"/>
        <w:tabs>
          <w:tab w:val="left" w:pos="993"/>
        </w:tabs>
        <w:spacing w:after="0" w:line="240" w:lineRule="auto"/>
        <w:ind w:left="0" w:firstLine="709"/>
        <w:jc w:val="both"/>
        <w:rPr>
          <w:rFonts w:ascii="Times New Roman" w:hAnsi="Times New Roman"/>
          <w:sz w:val="28"/>
          <w:szCs w:val="28"/>
        </w:rPr>
      </w:pPr>
      <w:r w:rsidRPr="0090386B">
        <w:rPr>
          <w:rFonts w:ascii="Times New Roman" w:hAnsi="Times New Roman"/>
          <w:sz w:val="28"/>
          <w:szCs w:val="28"/>
        </w:rPr>
        <w:t>осуществляет оценку целевых показателей реализации муниципальной программы;</w:t>
      </w:r>
    </w:p>
    <w:p w:rsidR="00676B10" w:rsidRPr="00DD4D51" w:rsidRDefault="00676B10" w:rsidP="00676B10">
      <w:pPr>
        <w:pStyle w:val="a8"/>
        <w:tabs>
          <w:tab w:val="left" w:pos="993"/>
        </w:tabs>
        <w:ind w:firstLine="709"/>
        <w:jc w:val="both"/>
        <w:rPr>
          <w:sz w:val="28"/>
          <w:szCs w:val="28"/>
        </w:rPr>
      </w:pPr>
      <w:r w:rsidRPr="00DD4D51">
        <w:rPr>
          <w:sz w:val="28"/>
          <w:szCs w:val="28"/>
        </w:rPr>
        <w:t>несет ответственность за достижение целевых показателей муниципальной программы;</w:t>
      </w:r>
    </w:p>
    <w:p w:rsidR="00676B10" w:rsidRPr="0090386B" w:rsidRDefault="00676B10" w:rsidP="00676B10">
      <w:pPr>
        <w:pStyle w:val="a7"/>
        <w:tabs>
          <w:tab w:val="left" w:pos="993"/>
        </w:tabs>
        <w:spacing w:after="0" w:line="240" w:lineRule="auto"/>
        <w:ind w:left="0" w:firstLine="709"/>
        <w:jc w:val="both"/>
        <w:rPr>
          <w:rFonts w:ascii="Times New Roman" w:hAnsi="Times New Roman"/>
          <w:sz w:val="28"/>
          <w:szCs w:val="28"/>
        </w:rPr>
      </w:pPr>
      <w:r w:rsidRPr="0090386B">
        <w:rPr>
          <w:rFonts w:ascii="Times New Roman" w:hAnsi="Times New Roman"/>
          <w:sz w:val="28"/>
          <w:szCs w:val="28"/>
        </w:rPr>
        <w:lastRenderedPageBreak/>
        <w:t>организует информационную и разъяснительную работу, направленную на освещение целей и задач муниципальной программы;</w:t>
      </w:r>
    </w:p>
    <w:p w:rsidR="00676B10" w:rsidRPr="00DD4D51" w:rsidRDefault="00676B10" w:rsidP="00676B10">
      <w:pPr>
        <w:pStyle w:val="a8"/>
        <w:tabs>
          <w:tab w:val="left" w:pos="993"/>
        </w:tabs>
        <w:ind w:firstLine="709"/>
        <w:jc w:val="both"/>
        <w:rPr>
          <w:sz w:val="28"/>
          <w:szCs w:val="28"/>
        </w:rPr>
      </w:pPr>
      <w:r w:rsidRPr="00DD4D51">
        <w:rPr>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676B10" w:rsidRPr="00DD4D51" w:rsidRDefault="00676B10" w:rsidP="00676B10">
      <w:pPr>
        <w:pStyle w:val="a8"/>
        <w:tabs>
          <w:tab w:val="left" w:pos="993"/>
        </w:tabs>
        <w:ind w:firstLine="709"/>
        <w:jc w:val="both"/>
        <w:rPr>
          <w:sz w:val="28"/>
          <w:szCs w:val="28"/>
        </w:rPr>
      </w:pPr>
      <w:r w:rsidRPr="00DD4D51">
        <w:rPr>
          <w:sz w:val="28"/>
          <w:szCs w:val="28"/>
        </w:rPr>
        <w:t>осуществляет иные полномочия, необходимые для реализации муниципальной программой.</w:t>
      </w:r>
    </w:p>
    <w:p w:rsidR="00676B10" w:rsidRPr="00DD4D51" w:rsidRDefault="00676B10" w:rsidP="00676B10">
      <w:pPr>
        <w:pStyle w:val="a8"/>
        <w:tabs>
          <w:tab w:val="left" w:pos="993"/>
        </w:tabs>
        <w:ind w:firstLine="720"/>
        <w:jc w:val="both"/>
        <w:rPr>
          <w:sz w:val="28"/>
          <w:szCs w:val="28"/>
        </w:rPr>
      </w:pPr>
      <w:r w:rsidRPr="00DD4D51">
        <w:rPr>
          <w:sz w:val="28"/>
          <w:szCs w:val="28"/>
        </w:rPr>
        <w:t>Участники муниципальной программы:</w:t>
      </w:r>
    </w:p>
    <w:p w:rsidR="00676B10" w:rsidRPr="00DD4D51" w:rsidRDefault="00676B10" w:rsidP="00676B10">
      <w:pPr>
        <w:pStyle w:val="a8"/>
        <w:tabs>
          <w:tab w:val="left" w:pos="993"/>
        </w:tabs>
        <w:ind w:firstLine="709"/>
        <w:jc w:val="both"/>
        <w:rPr>
          <w:sz w:val="28"/>
          <w:szCs w:val="28"/>
        </w:rPr>
      </w:pPr>
      <w:r w:rsidRPr="00DD4D51">
        <w:rPr>
          <w:sz w:val="28"/>
          <w:szCs w:val="28"/>
        </w:rPr>
        <w:t>обеспечивают реализацию мероприятий и проводят анализ их выполнения;</w:t>
      </w:r>
    </w:p>
    <w:p w:rsidR="00676B10" w:rsidRDefault="00676B10" w:rsidP="00676B10">
      <w:pPr>
        <w:pStyle w:val="a8"/>
        <w:tabs>
          <w:tab w:val="left" w:pos="993"/>
        </w:tabs>
        <w:ind w:firstLine="709"/>
        <w:jc w:val="both"/>
        <w:rPr>
          <w:sz w:val="28"/>
          <w:szCs w:val="28"/>
        </w:rPr>
      </w:pPr>
      <w:r w:rsidRPr="00DD4D51">
        <w:rPr>
          <w:sz w:val="28"/>
          <w:szCs w:val="28"/>
        </w:rPr>
        <w:t>представля</w:t>
      </w:r>
      <w:r>
        <w:rPr>
          <w:sz w:val="28"/>
          <w:szCs w:val="28"/>
        </w:rPr>
        <w:t>ю</w:t>
      </w:r>
      <w:r w:rsidRPr="00DD4D51">
        <w:rPr>
          <w:sz w:val="28"/>
          <w:szCs w:val="28"/>
        </w:rPr>
        <w:t>т отчетность координатору муниципальной программы о результатах выполнения мероприятий.</w:t>
      </w:r>
    </w:p>
    <w:p w:rsidR="00676B10" w:rsidRDefault="00676B10" w:rsidP="00676B10">
      <w:pPr>
        <w:pStyle w:val="a8"/>
        <w:tabs>
          <w:tab w:val="left" w:pos="993"/>
        </w:tabs>
        <w:ind w:firstLine="709"/>
        <w:jc w:val="both"/>
        <w:rPr>
          <w:sz w:val="28"/>
          <w:szCs w:val="28"/>
        </w:rPr>
      </w:pPr>
      <w:r w:rsidRPr="00FB4205">
        <w:rPr>
          <w:sz w:val="28"/>
          <w:szCs w:val="28"/>
        </w:rPr>
        <w:t>Мероприятия, по которым предусмотрены средства на осуществление закупок товаров, работ и услуг на обеспечение муниципальных нужд, осуществляютс</w:t>
      </w:r>
      <w:r>
        <w:rPr>
          <w:sz w:val="28"/>
          <w:szCs w:val="28"/>
        </w:rPr>
        <w:t>я</w:t>
      </w:r>
      <w:r w:rsidRPr="00FB4205">
        <w:rPr>
          <w:sz w:val="28"/>
          <w:szCs w:val="28"/>
        </w:rPr>
        <w:t xml:space="preserve"> в соответствии с Федеральным законом от 05 апреля 2013 года № 44-ФЗ «О контрактно</w:t>
      </w:r>
      <w:r>
        <w:rPr>
          <w:sz w:val="28"/>
          <w:szCs w:val="28"/>
        </w:rPr>
        <w:t>й</w:t>
      </w:r>
      <w:r w:rsidRPr="00FB4205">
        <w:rPr>
          <w:sz w:val="28"/>
          <w:szCs w:val="28"/>
        </w:rPr>
        <w:t xml:space="preserve"> системе в сфере закупок товаров, работ, услуг для обеспечения государственных и муниципальных нужд».</w:t>
      </w:r>
    </w:p>
    <w:p w:rsidR="00676B10" w:rsidRDefault="00676B10" w:rsidP="00676B10">
      <w:pPr>
        <w:pStyle w:val="a8"/>
        <w:tabs>
          <w:tab w:val="left" w:pos="993"/>
        </w:tabs>
        <w:ind w:firstLine="709"/>
        <w:jc w:val="both"/>
        <w:rPr>
          <w:sz w:val="28"/>
          <w:szCs w:val="28"/>
        </w:rPr>
      </w:pPr>
      <w:r w:rsidRPr="0024586F">
        <w:rPr>
          <w:sz w:val="28"/>
          <w:szCs w:val="28"/>
        </w:rPr>
        <w:t>Проведение ежегодного конкурса «Лучший муниципальный служащий работник муниципального учреждения муниципального образования город Новороссийск проводится в соответствии с Постановлением администрации муниципального образования город Новороссийск от 19</w:t>
      </w:r>
      <w:r>
        <w:rPr>
          <w:sz w:val="28"/>
          <w:szCs w:val="28"/>
        </w:rPr>
        <w:t xml:space="preserve"> декабря </w:t>
      </w:r>
      <w:r w:rsidRPr="0024586F">
        <w:rPr>
          <w:sz w:val="28"/>
          <w:szCs w:val="28"/>
        </w:rPr>
        <w:t>2017 года № 9536.</w:t>
      </w:r>
    </w:p>
    <w:p w:rsidR="00676B10" w:rsidRPr="0024586F" w:rsidRDefault="00676B10" w:rsidP="00676B10">
      <w:pPr>
        <w:pStyle w:val="a8"/>
        <w:tabs>
          <w:tab w:val="left" w:pos="993"/>
        </w:tabs>
        <w:ind w:firstLine="709"/>
        <w:jc w:val="both"/>
        <w:rPr>
          <w:sz w:val="28"/>
          <w:szCs w:val="28"/>
        </w:rPr>
      </w:pPr>
      <w:r>
        <w:rPr>
          <w:sz w:val="28"/>
          <w:szCs w:val="28"/>
        </w:rPr>
        <w:t>Мероприятия, направленные на обеспечение мобилизационной готовности экономики, производятся согласно ФЗ №31 от 27 февраля 1997 «О мобилизационной подготовке и мобилизации в РФ».</w:t>
      </w:r>
    </w:p>
    <w:p w:rsidR="00676B10" w:rsidRDefault="00676B10" w:rsidP="00676B10">
      <w:pPr>
        <w:pStyle w:val="a8"/>
        <w:ind w:firstLine="708"/>
        <w:jc w:val="both"/>
        <w:rPr>
          <w:sz w:val="28"/>
          <w:szCs w:val="28"/>
        </w:rPr>
      </w:pPr>
      <w:r w:rsidRPr="00FB4205">
        <w:rPr>
          <w:sz w:val="28"/>
          <w:szCs w:val="28"/>
        </w:rPr>
        <w:t>Предоставление из муниципального бюджета субсидий муниципальным бюджетным учреждениям города Новороссийска для реализации указанных мероприятий в программе осуществляется в соответствии с Постановлением администрации муниципального образ</w:t>
      </w:r>
      <w:r>
        <w:rPr>
          <w:sz w:val="28"/>
          <w:szCs w:val="28"/>
        </w:rPr>
        <w:t xml:space="preserve">ования город Новороссийск от 16 декабря </w:t>
      </w:r>
      <w:r w:rsidRPr="00FB4205">
        <w:rPr>
          <w:sz w:val="28"/>
          <w:szCs w:val="28"/>
        </w:rPr>
        <w:t xml:space="preserve">2015 года № 9871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 </w:t>
      </w:r>
      <w:r>
        <w:rPr>
          <w:sz w:val="28"/>
          <w:szCs w:val="28"/>
        </w:rPr>
        <w:t>Н</w:t>
      </w:r>
      <w:r w:rsidRPr="00FB4205">
        <w:rPr>
          <w:sz w:val="28"/>
          <w:szCs w:val="28"/>
        </w:rPr>
        <w:t>овороссийск и финансового обеспечения вып</w:t>
      </w:r>
      <w:r>
        <w:rPr>
          <w:sz w:val="28"/>
          <w:szCs w:val="28"/>
        </w:rPr>
        <w:t>олнения муниципального задания», а также следующим порядком:</w:t>
      </w:r>
    </w:p>
    <w:p w:rsidR="00676B10" w:rsidRDefault="00676B10" w:rsidP="00676B10">
      <w:pPr>
        <w:pStyle w:val="a8"/>
        <w:ind w:firstLine="708"/>
        <w:jc w:val="both"/>
        <w:rPr>
          <w:sz w:val="28"/>
          <w:szCs w:val="28"/>
        </w:rPr>
      </w:pPr>
    </w:p>
    <w:p w:rsidR="00676B10" w:rsidRPr="008D40D0" w:rsidRDefault="00676B10" w:rsidP="00676B10">
      <w:pPr>
        <w:jc w:val="center"/>
        <w:rPr>
          <w:bCs/>
        </w:rPr>
      </w:pPr>
      <w:r w:rsidRPr="008D40D0">
        <w:t>Порядок предоставления субсидий из средств местного бюджета, выделяемых</w:t>
      </w:r>
      <w:r w:rsidRPr="00890CF5">
        <w:rPr>
          <w:b/>
        </w:rPr>
        <w:t xml:space="preserve"> </w:t>
      </w:r>
      <w:r w:rsidRPr="008D40D0">
        <w:t>учреждениям муниципального образования в рамках муниципальных программ</w:t>
      </w:r>
    </w:p>
    <w:p w:rsidR="00676B10" w:rsidRDefault="00676B10" w:rsidP="00676B10">
      <w:pPr>
        <w:jc w:val="both"/>
        <w:rPr>
          <w:bCs/>
        </w:rPr>
      </w:pPr>
    </w:p>
    <w:p w:rsidR="00676B10" w:rsidRPr="008D40D0" w:rsidRDefault="00676B10" w:rsidP="00676B10">
      <w:pPr>
        <w:jc w:val="both"/>
        <w:rPr>
          <w:bCs/>
        </w:rPr>
      </w:pPr>
    </w:p>
    <w:p w:rsidR="00676B10" w:rsidRDefault="00676B10" w:rsidP="00676B10">
      <w:pPr>
        <w:ind w:firstLine="851"/>
        <w:jc w:val="both"/>
        <w:rPr>
          <w:bCs/>
        </w:rPr>
      </w:pPr>
      <w:r w:rsidRPr="008D40D0">
        <w:t>Настоящий Порядок определяет предоставление Учредителем Учреждению Субсидии из местного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676B10" w:rsidRPr="008D40D0" w:rsidRDefault="00676B10" w:rsidP="00676B10">
      <w:pPr>
        <w:ind w:firstLine="851"/>
        <w:jc w:val="both"/>
        <w:rPr>
          <w:bCs/>
        </w:rPr>
      </w:pPr>
    </w:p>
    <w:p w:rsidR="00676B10" w:rsidRDefault="00676B10" w:rsidP="00676B10">
      <w:pPr>
        <w:ind w:firstLine="993"/>
        <w:jc w:val="both"/>
        <w:rPr>
          <w:bCs/>
        </w:rPr>
      </w:pPr>
      <w:r w:rsidRPr="008D40D0">
        <w:t>Учредитель определяет размер Субсидии на финансовое обеспечение выполнения муниципального задания (далее - Субсидия) и перечисляет Учреждению в суммах и в соответствии с графиком перечисления Субсидии:</w:t>
      </w:r>
    </w:p>
    <w:p w:rsidR="00676B10" w:rsidRPr="008D40D0" w:rsidRDefault="00676B10" w:rsidP="00676B10">
      <w:pPr>
        <w:ind w:firstLine="993"/>
        <w:jc w:val="both"/>
        <w:rPr>
          <w:bCs/>
        </w:rPr>
      </w:pPr>
    </w:p>
    <w:p w:rsidR="00676B10" w:rsidRPr="008D40D0" w:rsidRDefault="00676B10" w:rsidP="00676B10">
      <w:pPr>
        <w:ind w:firstLine="708"/>
        <w:jc w:val="both"/>
        <w:rPr>
          <w:bCs/>
        </w:rPr>
      </w:pPr>
      <w:r w:rsidRPr="008D40D0">
        <w:t>на оказание муниципальных услуг - с учетом нормативных затрат на оказание муниципальных услуг и нормативных затрат на содержание недвижимого имущества и</w:t>
      </w:r>
      <w:r w:rsidRPr="00890CF5">
        <w:t xml:space="preserve"> </w:t>
      </w:r>
      <w:r w:rsidRPr="009E6A89">
        <w:t>особо ценного движимого имущества, закрепленного за</w:t>
      </w:r>
      <w:r w:rsidRPr="00890CF5">
        <w:t xml:space="preserve"> </w:t>
      </w:r>
      <w:r w:rsidRPr="008D40D0">
        <w:t>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w:t>
      </w:r>
    </w:p>
    <w:p w:rsidR="00676B10" w:rsidRDefault="00676B10" w:rsidP="00676B10">
      <w:pPr>
        <w:ind w:firstLine="708"/>
        <w:jc w:val="both"/>
        <w:rPr>
          <w:bCs/>
        </w:rPr>
      </w:pPr>
      <w:r w:rsidRPr="008D40D0">
        <w:t>на выполнение муниципальных работ - с учетом нормативных затрат, связанных с выполнением работ и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676B10" w:rsidRPr="008D40D0" w:rsidRDefault="00676B10" w:rsidP="00676B10">
      <w:pPr>
        <w:ind w:firstLine="708"/>
        <w:jc w:val="both"/>
        <w:rPr>
          <w:bCs/>
        </w:rPr>
      </w:pPr>
    </w:p>
    <w:p w:rsidR="00676B10" w:rsidRDefault="00676B10" w:rsidP="00676B10">
      <w:pPr>
        <w:ind w:firstLine="851"/>
        <w:jc w:val="both"/>
        <w:rPr>
          <w:bCs/>
        </w:rPr>
      </w:pPr>
      <w:r w:rsidRPr="008D40D0">
        <w:t>В случае необходимости Учредитель изменяет размер предоставляемой Субсидии в течение срока выполнения муниципального задания, в случае внесения соответствующих изменений в муниципальное задание или в случае выделения дополнительных бюджетных ассигнований на выполнение требований законодательства Российской Федерации, определяет возможные отклонения от установленных показателей, в пределах которых муниципальное задание считается выполненным и проводит проверки выполнения муниципального задания на выполнение работ, использования Субсидии и соблюдения учреждением условий предоставления Субсидии.</w:t>
      </w:r>
    </w:p>
    <w:p w:rsidR="00676B10" w:rsidRPr="008D40D0" w:rsidRDefault="00676B10" w:rsidP="00676B10">
      <w:pPr>
        <w:ind w:firstLine="851"/>
        <w:jc w:val="both"/>
        <w:rPr>
          <w:bCs/>
        </w:rPr>
      </w:pPr>
    </w:p>
    <w:p w:rsidR="00676B10" w:rsidRPr="008D40D0" w:rsidRDefault="00676B10" w:rsidP="00676B10">
      <w:pPr>
        <w:ind w:firstLine="851"/>
        <w:jc w:val="both"/>
        <w:rPr>
          <w:bCs/>
        </w:rPr>
      </w:pPr>
      <w:r w:rsidRPr="008D40D0">
        <w:t>Учреждение осуществляет использование Субсидии в целях оказания муниципальных услуг (выполнения работ) в соответствии с требованиями к объему и качеству, содержанию работ и иным условиям, установленным в муниципальном задании, и своевременно информирует Учредителя об изменении условий оказания муниципальных услуг (выполнения работ), которые могут повлиять на изменение размера Субсидии.</w:t>
      </w:r>
    </w:p>
    <w:p w:rsidR="00676B10" w:rsidRPr="008D40D0" w:rsidRDefault="00676B10" w:rsidP="00676B10">
      <w:pPr>
        <w:ind w:firstLine="851"/>
        <w:jc w:val="both"/>
        <w:rPr>
          <w:bCs/>
        </w:rPr>
      </w:pPr>
      <w:r w:rsidRPr="008D40D0">
        <w:t>В случае необходимости Учреждение обращается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 При поступлении обращения Учредитель рассматривает предложения Учреждения и сообщает о результатах их рассмотрения в срок не более одного месяца со дня поступления указанных предложений.</w:t>
      </w:r>
    </w:p>
    <w:p w:rsidR="00676B10" w:rsidRDefault="00676B10" w:rsidP="00676B10">
      <w:pPr>
        <w:ind w:firstLine="851"/>
        <w:jc w:val="both"/>
        <w:rPr>
          <w:bCs/>
        </w:rPr>
      </w:pPr>
      <w:r w:rsidRPr="008D40D0">
        <w:t>В соответствии с настоящим Порядком Учредитель и Учреждение заключают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котором определяют условия предоставления Субсидии.</w:t>
      </w:r>
    </w:p>
    <w:p w:rsidR="00676B10" w:rsidRPr="008D40D0" w:rsidRDefault="00676B10" w:rsidP="00676B10">
      <w:pPr>
        <w:ind w:firstLine="851"/>
        <w:jc w:val="both"/>
        <w:rPr>
          <w:bCs/>
        </w:rPr>
      </w:pPr>
      <w:r>
        <w:t>Порядок составления и ведения бюджетных смет казенных учреждений и порядок расчета плановых сметных показателей утвержден Постановлением Администрации муниципального образования № 5440 от 05 ноября 2019 года.</w:t>
      </w:r>
    </w:p>
    <w:p w:rsidR="00676B10" w:rsidRDefault="00676B10" w:rsidP="00676B10">
      <w:pPr>
        <w:ind w:firstLine="567"/>
        <w:jc w:val="both"/>
      </w:pPr>
      <w:r w:rsidRPr="003017CB">
        <w:t xml:space="preserve">Ежегодно координатор муниципальной программы направляет в управление </w:t>
      </w:r>
      <w:r>
        <w:t>по муниципальным проектам и программам – проектный офис</w:t>
      </w:r>
      <w:r w:rsidRPr="003017CB">
        <w:t xml:space="preserve">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w:t>
      </w:r>
    </w:p>
    <w:p w:rsidR="00676B10" w:rsidRPr="00DD4D51" w:rsidRDefault="00676B10" w:rsidP="00676B10">
      <w:pPr>
        <w:pStyle w:val="a8"/>
        <w:ind w:firstLine="708"/>
        <w:jc w:val="both"/>
        <w:rPr>
          <w:sz w:val="28"/>
          <w:szCs w:val="28"/>
        </w:rPr>
      </w:pPr>
      <w:r w:rsidRPr="00DD4D51">
        <w:rPr>
          <w:sz w:val="28"/>
          <w:szCs w:val="28"/>
        </w:rPr>
        <w:lastRenderedPageBreak/>
        <w:t>К докладу о ходе реализации муниципальной программы прилагаются отчеты об исполнении целевых показателей муниципальной программы, об исполнении финансирования муниципальной программы, о выполнении мероприятий муниципальной программы.</w:t>
      </w:r>
    </w:p>
    <w:p w:rsidR="00676B10" w:rsidRPr="00957AA2" w:rsidRDefault="00676B10" w:rsidP="00676B10">
      <w:pPr>
        <w:pStyle w:val="a8"/>
        <w:ind w:firstLine="708"/>
        <w:jc w:val="both"/>
        <w:rPr>
          <w:sz w:val="28"/>
          <w:szCs w:val="28"/>
        </w:rPr>
      </w:pPr>
      <w:r w:rsidRPr="00DD4D51">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676B10" w:rsidRDefault="00676B10" w:rsidP="00676B10">
      <w:pPr>
        <w:ind w:firstLine="567"/>
        <w:jc w:val="both"/>
      </w:pPr>
    </w:p>
    <w:p w:rsidR="00676B10" w:rsidRDefault="00676B10" w:rsidP="00676B10">
      <w:pPr>
        <w:ind w:firstLine="567"/>
        <w:jc w:val="both"/>
      </w:pPr>
    </w:p>
    <w:p w:rsidR="00676B10" w:rsidRDefault="00676B10" w:rsidP="00676B10">
      <w:pPr>
        <w:autoSpaceDE w:val="0"/>
        <w:autoSpaceDN w:val="0"/>
        <w:adjustRightInd w:val="0"/>
        <w:jc w:val="both"/>
      </w:pPr>
      <w:r>
        <w:t>Заместитель главы</w:t>
      </w:r>
    </w:p>
    <w:p w:rsidR="00676B10" w:rsidRPr="00B47B7B" w:rsidRDefault="00676B10" w:rsidP="00676B10">
      <w:pPr>
        <w:autoSpaceDE w:val="0"/>
        <w:autoSpaceDN w:val="0"/>
        <w:adjustRightInd w:val="0"/>
        <w:jc w:val="both"/>
        <w:rPr>
          <w:kern w:val="36"/>
        </w:rPr>
      </w:pPr>
      <w:r>
        <w:t xml:space="preserve">муниципального образования     </w:t>
      </w:r>
      <w:r>
        <w:tab/>
      </w:r>
      <w:r>
        <w:tab/>
      </w:r>
      <w:r>
        <w:tab/>
      </w:r>
      <w:r>
        <w:tab/>
      </w:r>
      <w:r>
        <w:tab/>
        <w:t>Т.В. Воронина</w:t>
      </w:r>
    </w:p>
    <w:p w:rsidR="00676B10" w:rsidRDefault="00676B10"/>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3"/>
        <w:gridCol w:w="4151"/>
      </w:tblGrid>
      <w:tr w:rsidR="00676B10" w:rsidRPr="00291098" w:rsidTr="007D1256">
        <w:tc>
          <w:tcPr>
            <w:tcW w:w="5353" w:type="dxa"/>
          </w:tcPr>
          <w:p w:rsidR="00676B10" w:rsidRPr="00B47B7B" w:rsidRDefault="00676B10" w:rsidP="007D1256">
            <w:pPr>
              <w:textAlignment w:val="baseline"/>
              <w:outlineLvl w:val="0"/>
              <w:rPr>
                <w:bCs/>
                <w:kern w:val="36"/>
              </w:rPr>
            </w:pPr>
          </w:p>
        </w:tc>
        <w:tc>
          <w:tcPr>
            <w:tcW w:w="4218" w:type="dxa"/>
          </w:tcPr>
          <w:p w:rsidR="00676B10" w:rsidRPr="00291098" w:rsidRDefault="00676B10" w:rsidP="007D1256">
            <w:pPr>
              <w:textAlignment w:val="baseline"/>
              <w:outlineLvl w:val="0"/>
              <w:rPr>
                <w:bCs/>
                <w:kern w:val="36"/>
              </w:rPr>
            </w:pPr>
            <w:r w:rsidRPr="00291098">
              <w:rPr>
                <w:kern w:val="36"/>
              </w:rPr>
              <w:t>Приложение № 2</w:t>
            </w:r>
          </w:p>
          <w:p w:rsidR="00676B10" w:rsidRPr="00291098" w:rsidRDefault="00676B10" w:rsidP="007D1256">
            <w:pPr>
              <w:textAlignment w:val="baseline"/>
              <w:outlineLvl w:val="0"/>
              <w:rPr>
                <w:bCs/>
                <w:kern w:val="36"/>
              </w:rPr>
            </w:pPr>
            <w:r w:rsidRPr="00291098">
              <w:rPr>
                <w:kern w:val="36"/>
              </w:rPr>
              <w:t>УТВЕРЖДЕН</w:t>
            </w:r>
          </w:p>
          <w:p w:rsidR="00676B10" w:rsidRPr="00291098" w:rsidRDefault="00676B10" w:rsidP="007D1256">
            <w:pPr>
              <w:textAlignment w:val="baseline"/>
              <w:outlineLvl w:val="0"/>
              <w:rPr>
                <w:bCs/>
                <w:kern w:val="36"/>
              </w:rPr>
            </w:pPr>
            <w:r w:rsidRPr="00291098">
              <w:rPr>
                <w:kern w:val="36"/>
              </w:rPr>
              <w:t>постановлением администрации муниципального образования</w:t>
            </w:r>
          </w:p>
          <w:p w:rsidR="00676B10" w:rsidRPr="00291098" w:rsidRDefault="00676B10" w:rsidP="007D1256">
            <w:pPr>
              <w:textAlignment w:val="baseline"/>
              <w:outlineLvl w:val="0"/>
              <w:rPr>
                <w:bCs/>
                <w:kern w:val="36"/>
              </w:rPr>
            </w:pPr>
            <w:r w:rsidRPr="00291098">
              <w:rPr>
                <w:kern w:val="36"/>
              </w:rPr>
              <w:t>город Новороссийск</w:t>
            </w:r>
          </w:p>
          <w:p w:rsidR="00676B10" w:rsidRPr="00291098" w:rsidRDefault="00676B10" w:rsidP="007D1256">
            <w:pPr>
              <w:rPr>
                <w:bCs/>
                <w:kern w:val="36"/>
              </w:rPr>
            </w:pPr>
            <w:r w:rsidRPr="00291098">
              <w:rPr>
                <w:kern w:val="36"/>
              </w:rPr>
              <w:t>от_________ №_________</w:t>
            </w:r>
          </w:p>
        </w:tc>
      </w:tr>
    </w:tbl>
    <w:p w:rsidR="00676B10" w:rsidRPr="00291098" w:rsidRDefault="00676B10" w:rsidP="00676B10">
      <w:pPr>
        <w:textAlignment w:val="baseline"/>
        <w:outlineLvl w:val="0"/>
        <w:rPr>
          <w:bCs/>
          <w:kern w:val="36"/>
        </w:rPr>
      </w:pPr>
    </w:p>
    <w:p w:rsidR="00676B10" w:rsidRPr="00291098" w:rsidRDefault="00676B10" w:rsidP="00676B10">
      <w:pPr>
        <w:textAlignment w:val="baseline"/>
        <w:outlineLvl w:val="0"/>
        <w:rPr>
          <w:bCs/>
          <w:kern w:val="36"/>
        </w:rPr>
      </w:pPr>
    </w:p>
    <w:p w:rsidR="00676B10" w:rsidRPr="00291098" w:rsidRDefault="00676B10" w:rsidP="00676B10">
      <w:pPr>
        <w:jc w:val="center"/>
        <w:textAlignment w:val="baseline"/>
        <w:outlineLvl w:val="0"/>
        <w:rPr>
          <w:bCs/>
          <w:kern w:val="36"/>
        </w:rPr>
      </w:pPr>
    </w:p>
    <w:p w:rsidR="00676B10" w:rsidRPr="00291098" w:rsidRDefault="00676B10" w:rsidP="00676B10">
      <w:pPr>
        <w:jc w:val="center"/>
        <w:textAlignment w:val="baseline"/>
        <w:outlineLvl w:val="0"/>
        <w:rPr>
          <w:bCs/>
          <w:kern w:val="36"/>
        </w:rPr>
      </w:pPr>
      <w:r w:rsidRPr="00291098">
        <w:rPr>
          <w:kern w:val="36"/>
        </w:rPr>
        <w:t xml:space="preserve">ПАСПОРТ </w:t>
      </w:r>
    </w:p>
    <w:p w:rsidR="00676B10" w:rsidRPr="00291098" w:rsidRDefault="00676B10" w:rsidP="00676B10">
      <w:pPr>
        <w:ind w:firstLine="360"/>
        <w:jc w:val="center"/>
      </w:pPr>
      <w:r w:rsidRPr="00291098">
        <w:rPr>
          <w:kern w:val="36"/>
        </w:rPr>
        <w:t>муниципальной подпрограммы</w:t>
      </w:r>
      <w:r w:rsidRPr="00291098">
        <w:t xml:space="preserve"> «</w:t>
      </w:r>
      <w:r>
        <w:t>Создание условий для о</w:t>
      </w:r>
      <w:r w:rsidRPr="00291098">
        <w:t>рганизаци</w:t>
      </w:r>
      <w:r>
        <w:t>и</w:t>
      </w:r>
      <w:r w:rsidRPr="00291098">
        <w:t xml:space="preserve"> эффективного муниципального управления» на 2017 - 2020 годы</w:t>
      </w:r>
    </w:p>
    <w:p w:rsidR="00676B10" w:rsidRPr="00291098" w:rsidRDefault="00676B10" w:rsidP="00676B10">
      <w:pPr>
        <w:ind w:firstLine="360"/>
        <w:jc w:val="center"/>
        <w:rPr>
          <w:bCs/>
          <w:kern w:val="36"/>
        </w:rPr>
      </w:pPr>
    </w:p>
    <w:tbl>
      <w:tblPr>
        <w:tblStyle w:val="a6"/>
        <w:tblW w:w="0" w:type="auto"/>
        <w:tblLook w:val="04A0" w:firstRow="1" w:lastRow="0" w:firstColumn="1" w:lastColumn="0" w:noHBand="0" w:noVBand="1"/>
      </w:tblPr>
      <w:tblGrid>
        <w:gridCol w:w="3973"/>
        <w:gridCol w:w="5371"/>
      </w:tblGrid>
      <w:tr w:rsidR="00676B10" w:rsidRPr="00291098" w:rsidTr="007D1256">
        <w:trPr>
          <w:trHeight w:val="808"/>
        </w:trPr>
        <w:tc>
          <w:tcPr>
            <w:tcW w:w="4077" w:type="dxa"/>
            <w:shd w:val="clear" w:color="auto" w:fill="auto"/>
          </w:tcPr>
          <w:p w:rsidR="00676B10" w:rsidRPr="00291098" w:rsidRDefault="00676B10" w:rsidP="007D1256">
            <w:pPr>
              <w:textAlignment w:val="baseline"/>
              <w:outlineLvl w:val="0"/>
              <w:rPr>
                <w:bCs/>
                <w:kern w:val="36"/>
              </w:rPr>
            </w:pPr>
            <w:r w:rsidRPr="00291098">
              <w:rPr>
                <w:kern w:val="36"/>
              </w:rPr>
              <w:t>Координатор</w:t>
            </w:r>
          </w:p>
          <w:p w:rsidR="00676B10" w:rsidRPr="00291098" w:rsidRDefault="00676B10" w:rsidP="007D1256">
            <w:pPr>
              <w:textAlignment w:val="baseline"/>
              <w:outlineLvl w:val="0"/>
              <w:rPr>
                <w:bCs/>
                <w:kern w:val="36"/>
              </w:rPr>
            </w:pPr>
            <w:r w:rsidRPr="00291098">
              <w:rPr>
                <w:kern w:val="36"/>
              </w:rPr>
              <w:t>муниципальной подпрограммы</w:t>
            </w:r>
          </w:p>
        </w:tc>
        <w:tc>
          <w:tcPr>
            <w:tcW w:w="5493" w:type="dxa"/>
            <w:shd w:val="clear" w:color="auto" w:fill="auto"/>
          </w:tcPr>
          <w:p w:rsidR="00676B10" w:rsidRPr="00291098" w:rsidRDefault="00676B10" w:rsidP="007D1256">
            <w:pPr>
              <w:jc w:val="both"/>
              <w:textAlignment w:val="baseline"/>
              <w:outlineLvl w:val="0"/>
              <w:rPr>
                <w:bCs/>
                <w:kern w:val="36"/>
              </w:rPr>
            </w:pPr>
            <w:r w:rsidRPr="00291098">
              <w:t>МКУ «Централизованная бухгалтерия органов местного самоуправления»</w:t>
            </w:r>
          </w:p>
        </w:tc>
      </w:tr>
      <w:tr w:rsidR="00676B10" w:rsidRPr="00291098" w:rsidTr="007D1256">
        <w:tc>
          <w:tcPr>
            <w:tcW w:w="4077" w:type="dxa"/>
            <w:shd w:val="clear" w:color="auto" w:fill="auto"/>
          </w:tcPr>
          <w:p w:rsidR="00676B10" w:rsidRPr="00291098" w:rsidRDefault="00676B10" w:rsidP="007D1256">
            <w:pPr>
              <w:textAlignment w:val="baseline"/>
              <w:outlineLvl w:val="0"/>
              <w:rPr>
                <w:bCs/>
                <w:kern w:val="36"/>
              </w:rPr>
            </w:pPr>
            <w:r w:rsidRPr="00291098">
              <w:rPr>
                <w:kern w:val="36"/>
              </w:rPr>
              <w:t>Участники</w:t>
            </w:r>
          </w:p>
          <w:p w:rsidR="00676B10" w:rsidRPr="00291098" w:rsidRDefault="00676B10" w:rsidP="007D1256">
            <w:pPr>
              <w:textAlignment w:val="baseline"/>
              <w:outlineLvl w:val="0"/>
              <w:rPr>
                <w:bCs/>
                <w:kern w:val="36"/>
              </w:rPr>
            </w:pPr>
            <w:r w:rsidRPr="00291098">
              <w:rPr>
                <w:kern w:val="36"/>
              </w:rPr>
              <w:t>муниципальной подпрограммы</w:t>
            </w:r>
          </w:p>
        </w:tc>
        <w:tc>
          <w:tcPr>
            <w:tcW w:w="5493" w:type="dxa"/>
            <w:shd w:val="clear" w:color="auto" w:fill="auto"/>
          </w:tcPr>
          <w:p w:rsidR="00676B10" w:rsidRPr="00291098" w:rsidRDefault="00676B10" w:rsidP="007D1256">
            <w:pPr>
              <w:jc w:val="both"/>
              <w:textAlignment w:val="baseline"/>
              <w:outlineLvl w:val="0"/>
              <w:rPr>
                <w:bCs/>
                <w:kern w:val="36"/>
              </w:rPr>
            </w:pPr>
            <w:r w:rsidRPr="00291098">
              <w:rPr>
                <w:kern w:val="36"/>
              </w:rPr>
              <w:t>МКУ «Централизованная бухгалтерия органов местного самоуправления»;</w:t>
            </w:r>
          </w:p>
          <w:p w:rsidR="00676B10" w:rsidRPr="00291098" w:rsidRDefault="00676B10" w:rsidP="007D1256">
            <w:pPr>
              <w:jc w:val="both"/>
              <w:textAlignment w:val="baseline"/>
              <w:outlineLvl w:val="0"/>
              <w:rPr>
                <w:bCs/>
                <w:kern w:val="36"/>
              </w:rPr>
            </w:pPr>
            <w:r w:rsidRPr="00291098">
              <w:rPr>
                <w:kern w:val="36"/>
              </w:rPr>
              <w:t>МКУ «Социально-производственное подразделение администрации»;</w:t>
            </w:r>
          </w:p>
          <w:p w:rsidR="00676B10" w:rsidRPr="00291098" w:rsidRDefault="00676B10" w:rsidP="007D1256">
            <w:pPr>
              <w:jc w:val="both"/>
              <w:textAlignment w:val="baseline"/>
              <w:outlineLvl w:val="0"/>
              <w:rPr>
                <w:bCs/>
                <w:kern w:val="36"/>
              </w:rPr>
            </w:pPr>
            <w:r w:rsidRPr="00291098">
              <w:rPr>
                <w:kern w:val="36"/>
              </w:rPr>
              <w:t>Управление муниципального заказа;</w:t>
            </w:r>
          </w:p>
          <w:p w:rsidR="00676B10" w:rsidRPr="00291098" w:rsidRDefault="00676B10" w:rsidP="007D1256">
            <w:pPr>
              <w:jc w:val="both"/>
              <w:textAlignment w:val="baseline"/>
              <w:outlineLvl w:val="0"/>
              <w:rPr>
                <w:bCs/>
                <w:kern w:val="36"/>
              </w:rPr>
            </w:pPr>
            <w:r w:rsidRPr="00291098">
              <w:rPr>
                <w:kern w:val="36"/>
              </w:rPr>
              <w:t>Отдел учета и бухгалтерской отчетности;</w:t>
            </w:r>
          </w:p>
          <w:p w:rsidR="00676B10" w:rsidRPr="00291098" w:rsidRDefault="00676B10" w:rsidP="007D1256">
            <w:pPr>
              <w:jc w:val="both"/>
              <w:textAlignment w:val="baseline"/>
              <w:outlineLvl w:val="0"/>
              <w:rPr>
                <w:bCs/>
                <w:kern w:val="36"/>
              </w:rPr>
            </w:pPr>
            <w:r w:rsidRPr="00291098">
              <w:rPr>
                <w:kern w:val="36"/>
              </w:rPr>
              <w:t>МКУ «Автохозяйство администрации»;</w:t>
            </w:r>
          </w:p>
          <w:p w:rsidR="00676B10" w:rsidRPr="00291098" w:rsidRDefault="00676B10" w:rsidP="007D1256">
            <w:pPr>
              <w:jc w:val="both"/>
              <w:textAlignment w:val="baseline"/>
              <w:outlineLvl w:val="0"/>
              <w:rPr>
                <w:bCs/>
                <w:kern w:val="36"/>
              </w:rPr>
            </w:pPr>
            <w:r w:rsidRPr="00291098">
              <w:rPr>
                <w:kern w:val="36"/>
              </w:rPr>
              <w:t>МКУ «Территориальное управление по взаимодействию администрации города с населением»;</w:t>
            </w:r>
          </w:p>
          <w:p w:rsidR="00676B10" w:rsidRPr="00291098" w:rsidRDefault="00676B10" w:rsidP="007D1256">
            <w:pPr>
              <w:jc w:val="both"/>
              <w:textAlignment w:val="baseline"/>
              <w:outlineLvl w:val="0"/>
              <w:rPr>
                <w:bCs/>
                <w:kern w:val="36"/>
              </w:rPr>
            </w:pPr>
            <w:r w:rsidRPr="00291098">
              <w:rPr>
                <w:kern w:val="36"/>
              </w:rPr>
              <w:t>МБУ «Управление технического надзора и ценообразования»;</w:t>
            </w:r>
          </w:p>
          <w:p w:rsidR="00676B10" w:rsidRPr="00291098" w:rsidRDefault="00676B10" w:rsidP="007D1256">
            <w:pPr>
              <w:jc w:val="both"/>
              <w:textAlignment w:val="baseline"/>
              <w:outlineLvl w:val="0"/>
              <w:rPr>
                <w:bCs/>
                <w:kern w:val="36"/>
              </w:rPr>
            </w:pPr>
            <w:r w:rsidRPr="00291098">
              <w:rPr>
                <w:kern w:val="36"/>
              </w:rPr>
              <w:t>МБУ «Центр муниципальных торгов»;</w:t>
            </w:r>
          </w:p>
          <w:p w:rsidR="00676B10" w:rsidRPr="00291098" w:rsidRDefault="00676B10" w:rsidP="007D1256">
            <w:pPr>
              <w:jc w:val="both"/>
              <w:textAlignment w:val="baseline"/>
              <w:outlineLvl w:val="0"/>
              <w:rPr>
                <w:bCs/>
                <w:kern w:val="36"/>
              </w:rPr>
            </w:pPr>
            <w:r w:rsidRPr="00291098">
              <w:rPr>
                <w:kern w:val="36"/>
              </w:rPr>
              <w:t>Администрации внутригородских районов;</w:t>
            </w:r>
          </w:p>
          <w:p w:rsidR="00676B10" w:rsidRPr="00291098" w:rsidRDefault="00676B10" w:rsidP="007D1256">
            <w:pPr>
              <w:jc w:val="both"/>
              <w:textAlignment w:val="baseline"/>
              <w:outlineLvl w:val="0"/>
              <w:rPr>
                <w:bCs/>
                <w:kern w:val="36"/>
              </w:rPr>
            </w:pPr>
            <w:r w:rsidRPr="00291098">
              <w:rPr>
                <w:kern w:val="36"/>
              </w:rPr>
              <w:t>Помощник главы муниципального образования по противодействию коррупции;</w:t>
            </w:r>
          </w:p>
          <w:p w:rsidR="00676B10" w:rsidRPr="00291098" w:rsidRDefault="00676B10" w:rsidP="007D1256">
            <w:pPr>
              <w:jc w:val="both"/>
              <w:textAlignment w:val="baseline"/>
              <w:outlineLvl w:val="0"/>
              <w:rPr>
                <w:bCs/>
                <w:kern w:val="36"/>
              </w:rPr>
            </w:pPr>
            <w:r w:rsidRPr="00291098">
              <w:rPr>
                <w:kern w:val="36"/>
              </w:rPr>
              <w:t>Отдел муниципальной службы и кадрового резерва;</w:t>
            </w:r>
          </w:p>
          <w:p w:rsidR="00676B10" w:rsidRPr="00291098" w:rsidRDefault="00676B10" w:rsidP="007D1256">
            <w:pPr>
              <w:jc w:val="both"/>
              <w:textAlignment w:val="baseline"/>
              <w:outlineLvl w:val="0"/>
              <w:rPr>
                <w:bCs/>
                <w:kern w:val="36"/>
              </w:rPr>
            </w:pPr>
            <w:r w:rsidRPr="00291098">
              <w:rPr>
                <w:kern w:val="36"/>
              </w:rPr>
              <w:t>Правовое управление;</w:t>
            </w:r>
          </w:p>
          <w:p w:rsidR="00676B10" w:rsidRPr="00291098" w:rsidRDefault="00676B10" w:rsidP="007D1256">
            <w:pPr>
              <w:jc w:val="both"/>
              <w:textAlignment w:val="baseline"/>
              <w:outlineLvl w:val="0"/>
              <w:rPr>
                <w:bCs/>
                <w:kern w:val="36"/>
              </w:rPr>
            </w:pPr>
            <w:r w:rsidRPr="00291098">
              <w:rPr>
                <w:kern w:val="36"/>
              </w:rPr>
              <w:lastRenderedPageBreak/>
              <w:t>Отдел информационных технологий Управление по муниципальным проектам и программам-проектный офис</w:t>
            </w:r>
          </w:p>
        </w:tc>
      </w:tr>
      <w:tr w:rsidR="00676B10" w:rsidRPr="00291098" w:rsidTr="007D1256">
        <w:tc>
          <w:tcPr>
            <w:tcW w:w="4077" w:type="dxa"/>
            <w:shd w:val="clear" w:color="auto" w:fill="auto"/>
          </w:tcPr>
          <w:p w:rsidR="00676B10" w:rsidRPr="00291098" w:rsidRDefault="00676B10" w:rsidP="007D1256">
            <w:pPr>
              <w:textAlignment w:val="baseline"/>
              <w:outlineLvl w:val="0"/>
              <w:rPr>
                <w:bCs/>
                <w:kern w:val="36"/>
              </w:rPr>
            </w:pPr>
            <w:r w:rsidRPr="00291098">
              <w:rPr>
                <w:kern w:val="36"/>
              </w:rPr>
              <w:lastRenderedPageBreak/>
              <w:t>Проекты в составе муниципальной подпрограммы</w:t>
            </w:r>
          </w:p>
        </w:tc>
        <w:tc>
          <w:tcPr>
            <w:tcW w:w="5493" w:type="dxa"/>
            <w:shd w:val="clear" w:color="auto" w:fill="auto"/>
          </w:tcPr>
          <w:p w:rsidR="00676B10" w:rsidRPr="00291098" w:rsidRDefault="00676B10" w:rsidP="007D1256">
            <w:pPr>
              <w:jc w:val="both"/>
              <w:textAlignment w:val="baseline"/>
              <w:outlineLvl w:val="0"/>
              <w:rPr>
                <w:kern w:val="36"/>
              </w:rPr>
            </w:pPr>
            <w:r w:rsidRPr="00291098">
              <w:rPr>
                <w:kern w:val="36"/>
              </w:rPr>
              <w:t>Муниципальный проект «Внедрение механизмов проектного управления территории муниципального образования город Новороссийск»;</w:t>
            </w:r>
          </w:p>
          <w:p w:rsidR="00676B10" w:rsidRPr="00291098" w:rsidRDefault="00676B10" w:rsidP="007D1256">
            <w:pPr>
              <w:jc w:val="both"/>
              <w:textAlignment w:val="baseline"/>
              <w:outlineLvl w:val="0"/>
              <w:rPr>
                <w:kern w:val="36"/>
              </w:rPr>
            </w:pPr>
            <w:r w:rsidRPr="00291098">
              <w:rPr>
                <w:kern w:val="36"/>
              </w:rPr>
              <w:t>Муниципальный проект «Лидеры Новороссийска»</w:t>
            </w:r>
          </w:p>
          <w:p w:rsidR="00676B10" w:rsidRPr="00291098" w:rsidRDefault="00676B10" w:rsidP="007D1256">
            <w:pPr>
              <w:jc w:val="both"/>
              <w:textAlignment w:val="baseline"/>
              <w:outlineLvl w:val="0"/>
              <w:rPr>
                <w:kern w:val="36"/>
              </w:rPr>
            </w:pPr>
            <w:r w:rsidRPr="00291098">
              <w:rPr>
                <w:kern w:val="36"/>
              </w:rPr>
              <w:t>Муниципальный проект «Обеспечение системной работы по практической подготовке студентов ВУЗов в муниципальном образовании город Новороссийск»</w:t>
            </w:r>
          </w:p>
          <w:p w:rsidR="00676B10" w:rsidRPr="00291098" w:rsidRDefault="00676B10" w:rsidP="007D1256">
            <w:pPr>
              <w:jc w:val="both"/>
              <w:textAlignment w:val="baseline"/>
              <w:outlineLvl w:val="0"/>
              <w:rPr>
                <w:bCs/>
                <w:kern w:val="36"/>
              </w:rPr>
            </w:pPr>
            <w:r w:rsidRPr="00291098">
              <w:rPr>
                <w:kern w:val="36"/>
              </w:rPr>
              <w:t>Муниципальный проект «Внедрение программного обеспечения в процесс оценки эффективности деятельности служащих»</w:t>
            </w:r>
          </w:p>
        </w:tc>
      </w:tr>
      <w:tr w:rsidR="00676B10" w:rsidRPr="00291098" w:rsidTr="007D1256">
        <w:tc>
          <w:tcPr>
            <w:tcW w:w="4077" w:type="dxa"/>
            <w:shd w:val="clear" w:color="auto" w:fill="auto"/>
          </w:tcPr>
          <w:p w:rsidR="00676B10" w:rsidRPr="00291098" w:rsidRDefault="00676B10" w:rsidP="007D1256">
            <w:pPr>
              <w:textAlignment w:val="baseline"/>
              <w:outlineLvl w:val="0"/>
              <w:rPr>
                <w:bCs/>
                <w:kern w:val="36"/>
              </w:rPr>
            </w:pPr>
            <w:r w:rsidRPr="00291098">
              <w:rPr>
                <w:kern w:val="36"/>
              </w:rPr>
              <w:t>Цель</w:t>
            </w:r>
          </w:p>
          <w:p w:rsidR="00676B10" w:rsidRPr="00291098" w:rsidRDefault="00676B10" w:rsidP="007D1256">
            <w:pPr>
              <w:textAlignment w:val="baseline"/>
              <w:outlineLvl w:val="0"/>
              <w:rPr>
                <w:bCs/>
                <w:kern w:val="36"/>
              </w:rPr>
            </w:pPr>
            <w:r w:rsidRPr="00291098">
              <w:rPr>
                <w:kern w:val="36"/>
              </w:rPr>
              <w:t>муниципальной подпрограммы</w:t>
            </w:r>
          </w:p>
        </w:tc>
        <w:tc>
          <w:tcPr>
            <w:tcW w:w="5493" w:type="dxa"/>
            <w:shd w:val="clear" w:color="auto" w:fill="auto"/>
          </w:tcPr>
          <w:p w:rsidR="00676B10" w:rsidRPr="00291098" w:rsidRDefault="00676B10" w:rsidP="007D1256">
            <w:pPr>
              <w:ind w:firstLine="601"/>
              <w:jc w:val="both"/>
              <w:textAlignment w:val="baseline"/>
              <w:outlineLvl w:val="0"/>
            </w:pPr>
            <w:r w:rsidRPr="00291098">
              <w:t>Создание, модернизация и развитие муниципальных информационных ресурсов и систем, а также обеспечение защиты информации;</w:t>
            </w:r>
          </w:p>
          <w:p w:rsidR="00676B10" w:rsidRPr="00291098" w:rsidRDefault="00676B10" w:rsidP="007D1256">
            <w:pPr>
              <w:ind w:firstLine="601"/>
              <w:jc w:val="both"/>
              <w:textAlignment w:val="baseline"/>
              <w:outlineLvl w:val="0"/>
            </w:pPr>
            <w:r w:rsidRPr="00291098">
              <w:t>Эффективное выполнение полномочий органов местного самоуправления муниципального образования горд Новороссийск;</w:t>
            </w:r>
          </w:p>
          <w:p w:rsidR="00676B10" w:rsidRPr="00291098" w:rsidRDefault="00676B10" w:rsidP="007D1256">
            <w:pPr>
              <w:ind w:firstLine="601"/>
              <w:jc w:val="both"/>
              <w:textAlignment w:val="baseline"/>
              <w:outlineLvl w:val="0"/>
            </w:pPr>
            <w:r w:rsidRPr="00291098">
              <w:t>Организация участия органов местного самоуправления в осуществлении государственной политики по профилактике коррупции;</w:t>
            </w:r>
          </w:p>
          <w:p w:rsidR="00676B10" w:rsidRPr="00291098" w:rsidRDefault="00676B10" w:rsidP="007D1256">
            <w:pPr>
              <w:ind w:firstLine="601"/>
              <w:jc w:val="both"/>
              <w:textAlignment w:val="baseline"/>
              <w:outlineLvl w:val="0"/>
            </w:pPr>
            <w:r w:rsidRPr="00291098">
              <w:t>Повышение качества доступности услуг, оказываемых органами местного самоуправления муниципального образования;</w:t>
            </w:r>
          </w:p>
          <w:p w:rsidR="00676B10" w:rsidRPr="00291098" w:rsidRDefault="00676B10" w:rsidP="007D1256">
            <w:pPr>
              <w:ind w:firstLine="601"/>
              <w:jc w:val="both"/>
              <w:textAlignment w:val="baseline"/>
              <w:outlineLvl w:val="0"/>
            </w:pPr>
            <w:r w:rsidRPr="00291098">
              <w:t>Развитие кадрового потенциала муниципального управления;</w:t>
            </w:r>
          </w:p>
          <w:p w:rsidR="00676B10" w:rsidRPr="00291098" w:rsidRDefault="00676B10" w:rsidP="007D1256">
            <w:pPr>
              <w:ind w:firstLine="601"/>
              <w:jc w:val="both"/>
              <w:textAlignment w:val="baseline"/>
              <w:outlineLvl w:val="0"/>
            </w:pPr>
            <w:r w:rsidRPr="00291098">
              <w:t>Развитие партнерских отношений и эффективной системы взаимодействия между органами местного самоуправления муниципального образования город Новороссийск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676B10" w:rsidRPr="00291098" w:rsidRDefault="00676B10" w:rsidP="007D1256">
            <w:pPr>
              <w:ind w:firstLine="601"/>
              <w:jc w:val="both"/>
              <w:textAlignment w:val="baseline"/>
              <w:outlineLvl w:val="0"/>
            </w:pPr>
            <w:r w:rsidRPr="00291098">
              <w:t>Снижение уровня социальной напряженности на рынке труда</w:t>
            </w:r>
          </w:p>
        </w:tc>
      </w:tr>
      <w:tr w:rsidR="00676B10" w:rsidRPr="00291098" w:rsidTr="007D1256">
        <w:tc>
          <w:tcPr>
            <w:tcW w:w="4077" w:type="dxa"/>
            <w:shd w:val="clear" w:color="auto" w:fill="auto"/>
          </w:tcPr>
          <w:p w:rsidR="00676B10" w:rsidRPr="00291098" w:rsidRDefault="00676B10" w:rsidP="007D1256">
            <w:pPr>
              <w:textAlignment w:val="baseline"/>
              <w:outlineLvl w:val="0"/>
              <w:rPr>
                <w:bCs/>
                <w:kern w:val="36"/>
              </w:rPr>
            </w:pPr>
            <w:r w:rsidRPr="00291098">
              <w:rPr>
                <w:kern w:val="36"/>
              </w:rPr>
              <w:t>Задачи</w:t>
            </w:r>
          </w:p>
          <w:p w:rsidR="00676B10" w:rsidRPr="00291098" w:rsidRDefault="00676B10" w:rsidP="007D1256">
            <w:pPr>
              <w:textAlignment w:val="baseline"/>
              <w:outlineLvl w:val="0"/>
              <w:rPr>
                <w:bCs/>
                <w:kern w:val="36"/>
              </w:rPr>
            </w:pPr>
            <w:r w:rsidRPr="00291098">
              <w:rPr>
                <w:kern w:val="36"/>
              </w:rPr>
              <w:t>муниципальной подпрограммы</w:t>
            </w:r>
          </w:p>
        </w:tc>
        <w:tc>
          <w:tcPr>
            <w:tcW w:w="5493" w:type="dxa"/>
            <w:shd w:val="clear" w:color="auto" w:fill="auto"/>
          </w:tcPr>
          <w:p w:rsidR="00676B10" w:rsidRPr="00291098" w:rsidRDefault="00676B10" w:rsidP="007D1256">
            <w:pPr>
              <w:ind w:firstLine="601"/>
              <w:jc w:val="both"/>
              <w:textAlignment w:val="baseline"/>
              <w:outlineLvl w:val="0"/>
              <w:rPr>
                <w:bCs/>
                <w:kern w:val="36"/>
              </w:rPr>
            </w:pPr>
            <w:r w:rsidRPr="00291098">
              <w:rPr>
                <w:kern w:val="36"/>
              </w:rPr>
              <w:t>Создание условий для организации эффективного муниципального управления;</w:t>
            </w:r>
          </w:p>
          <w:p w:rsidR="00676B10" w:rsidRPr="00291098" w:rsidRDefault="00676B10" w:rsidP="007D1256">
            <w:pPr>
              <w:ind w:firstLine="601"/>
              <w:jc w:val="both"/>
              <w:textAlignment w:val="baseline"/>
              <w:outlineLvl w:val="0"/>
              <w:rPr>
                <w:bCs/>
                <w:kern w:val="36"/>
              </w:rPr>
            </w:pPr>
            <w:r w:rsidRPr="00291098">
              <w:rPr>
                <w:kern w:val="36"/>
              </w:rPr>
              <w:t>Создание условий для формирования устойчивого функционирования и комплексного развития информатизации, информационно-коммуникационных и инновационных технологий и связи;</w:t>
            </w:r>
          </w:p>
          <w:p w:rsidR="00676B10" w:rsidRPr="00291098" w:rsidRDefault="00676B10" w:rsidP="007D1256">
            <w:pPr>
              <w:ind w:firstLine="601"/>
              <w:jc w:val="both"/>
              <w:textAlignment w:val="baseline"/>
              <w:outlineLvl w:val="0"/>
              <w:rPr>
                <w:bCs/>
                <w:kern w:val="36"/>
              </w:rPr>
            </w:pPr>
            <w:r w:rsidRPr="00291098">
              <w:rPr>
                <w:kern w:val="36"/>
              </w:rPr>
              <w:lastRenderedPageBreak/>
              <w:t>Внедрение перспективных и инновационных технологий в области информатизации, и защиты информации;</w:t>
            </w:r>
          </w:p>
          <w:p w:rsidR="00676B10" w:rsidRPr="00291098" w:rsidRDefault="00676B10" w:rsidP="007D1256">
            <w:pPr>
              <w:ind w:firstLine="601"/>
              <w:jc w:val="both"/>
              <w:textAlignment w:val="baseline"/>
              <w:outlineLvl w:val="0"/>
              <w:rPr>
                <w:bCs/>
                <w:kern w:val="36"/>
              </w:rPr>
            </w:pPr>
            <w:r w:rsidRPr="00291098">
              <w:rPr>
                <w:kern w:val="36"/>
              </w:rPr>
              <w:t>Реализация мер кадровой политики в органе местного самоуправления, в целях устранения условий, порождающих коррупцию;</w:t>
            </w:r>
          </w:p>
          <w:p w:rsidR="00676B10" w:rsidRPr="00291098" w:rsidRDefault="00676B10" w:rsidP="007D1256">
            <w:pPr>
              <w:ind w:firstLine="601"/>
              <w:jc w:val="both"/>
              <w:textAlignment w:val="baseline"/>
              <w:outlineLvl w:val="0"/>
              <w:rPr>
                <w:bCs/>
                <w:kern w:val="36"/>
              </w:rPr>
            </w:pPr>
            <w:r w:rsidRPr="00291098">
              <w:rPr>
                <w:kern w:val="36"/>
              </w:rPr>
              <w:t>Предупреждение коррупционных нарушений;</w:t>
            </w:r>
          </w:p>
          <w:p w:rsidR="00676B10" w:rsidRDefault="00676B10" w:rsidP="007D1256">
            <w:pPr>
              <w:ind w:firstLine="601"/>
              <w:jc w:val="both"/>
              <w:textAlignment w:val="baseline"/>
              <w:outlineLvl w:val="0"/>
              <w:rPr>
                <w:bCs/>
                <w:kern w:val="36"/>
              </w:rPr>
            </w:pPr>
            <w:r w:rsidRPr="00291098">
              <w:rPr>
                <w:kern w:val="36"/>
              </w:rPr>
              <w:t>Систематизация и регламентация муниципальных услуг (функций);</w:t>
            </w:r>
          </w:p>
          <w:p w:rsidR="00676B10" w:rsidRPr="00D35DAA" w:rsidRDefault="00676B10" w:rsidP="007D1256">
            <w:pPr>
              <w:ind w:firstLine="708"/>
              <w:contextualSpacing/>
              <w:jc w:val="both"/>
              <w:rPr>
                <w:rFonts w:eastAsia="Calibri"/>
              </w:rPr>
            </w:pPr>
            <w:r>
              <w:rPr>
                <w:rFonts w:eastAsia="Calibri"/>
              </w:rPr>
              <w:t>Реализация мероприятий в рамках конкурса «Бережливый Новороссийск»;</w:t>
            </w:r>
          </w:p>
          <w:p w:rsidR="00676B10" w:rsidRPr="00291098" w:rsidRDefault="00676B10" w:rsidP="007D1256">
            <w:pPr>
              <w:ind w:firstLine="601"/>
              <w:jc w:val="both"/>
              <w:textAlignment w:val="baseline"/>
              <w:outlineLvl w:val="0"/>
              <w:rPr>
                <w:bCs/>
                <w:kern w:val="36"/>
              </w:rPr>
            </w:pPr>
            <w:r w:rsidRPr="00291098">
              <w:rPr>
                <w:kern w:val="36"/>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p w:rsidR="00676B10" w:rsidRPr="00291098" w:rsidRDefault="00676B10" w:rsidP="007D1256">
            <w:pPr>
              <w:ind w:firstLine="601"/>
              <w:jc w:val="both"/>
              <w:textAlignment w:val="baseline"/>
              <w:outlineLvl w:val="0"/>
              <w:rPr>
                <w:bCs/>
                <w:kern w:val="36"/>
              </w:rPr>
            </w:pPr>
            <w:r w:rsidRPr="00291098">
              <w:rPr>
                <w:kern w:val="36"/>
              </w:rPr>
              <w:t>Совершенствование содержания форм и методов работы на основе взаимосоответствия интересов населения и социума;</w:t>
            </w:r>
          </w:p>
          <w:p w:rsidR="00676B10" w:rsidRPr="00291098" w:rsidRDefault="00676B10" w:rsidP="007D1256">
            <w:pPr>
              <w:ind w:firstLine="601"/>
              <w:jc w:val="both"/>
              <w:textAlignment w:val="baseline"/>
              <w:outlineLvl w:val="0"/>
              <w:rPr>
                <w:bCs/>
                <w:kern w:val="36"/>
              </w:rPr>
            </w:pPr>
            <w:r w:rsidRPr="00291098">
              <w:rPr>
                <w:kern w:val="36"/>
              </w:rPr>
              <w:t>Обеспечение деятельности ТОС и Координационных советов, в том числе развитие материально-технической базы и повышение квалификации и профессионального уровня специалистов;</w:t>
            </w:r>
          </w:p>
          <w:p w:rsidR="00676B10" w:rsidRPr="00291098" w:rsidRDefault="00676B10" w:rsidP="007D1256">
            <w:pPr>
              <w:ind w:firstLine="601"/>
              <w:jc w:val="both"/>
              <w:textAlignment w:val="baseline"/>
              <w:outlineLvl w:val="0"/>
              <w:rPr>
                <w:bCs/>
                <w:kern w:val="36"/>
              </w:rPr>
            </w:pPr>
            <w:r w:rsidRPr="00291098">
              <w:rPr>
                <w:kern w:val="36"/>
              </w:rPr>
              <w:t>Содействие занятости на общественных работах отдельным категориям граждан, особо нуждающимся в социальной защите, материальной поддержке и испытывающим трудности в поиске работы;</w:t>
            </w:r>
          </w:p>
          <w:p w:rsidR="00676B10" w:rsidRPr="00291098" w:rsidRDefault="00676B10" w:rsidP="007D1256">
            <w:pPr>
              <w:ind w:firstLine="601"/>
              <w:jc w:val="both"/>
              <w:textAlignment w:val="baseline"/>
              <w:outlineLvl w:val="0"/>
              <w:rPr>
                <w:bCs/>
                <w:kern w:val="36"/>
              </w:rPr>
            </w:pPr>
            <w:r w:rsidRPr="00291098">
              <w:rPr>
                <w:kern w:val="36"/>
              </w:rPr>
              <w:t>Приобщение к труду длительно неработающих граждан;</w:t>
            </w:r>
          </w:p>
          <w:p w:rsidR="00676B10" w:rsidRPr="00291098" w:rsidRDefault="00676B10" w:rsidP="007D1256">
            <w:pPr>
              <w:ind w:firstLine="601"/>
              <w:jc w:val="both"/>
              <w:textAlignment w:val="baseline"/>
              <w:outlineLvl w:val="0"/>
              <w:rPr>
                <w:bCs/>
                <w:kern w:val="36"/>
              </w:rPr>
            </w:pPr>
            <w:r w:rsidRPr="00291098">
              <w:rPr>
                <w:kern w:val="36"/>
              </w:rPr>
              <w:t>Обеспечение потребностей внутригородских районов в работниках, выполняющих работы, носящие временный или сезонный характер</w:t>
            </w:r>
          </w:p>
        </w:tc>
      </w:tr>
      <w:tr w:rsidR="00676B10" w:rsidRPr="00291098" w:rsidTr="007D1256">
        <w:tc>
          <w:tcPr>
            <w:tcW w:w="4077" w:type="dxa"/>
            <w:shd w:val="clear" w:color="auto" w:fill="auto"/>
          </w:tcPr>
          <w:p w:rsidR="00676B10" w:rsidRPr="00291098" w:rsidRDefault="00676B10" w:rsidP="007D1256">
            <w:pPr>
              <w:textAlignment w:val="baseline"/>
              <w:outlineLvl w:val="0"/>
              <w:rPr>
                <w:bCs/>
                <w:kern w:val="36"/>
              </w:rPr>
            </w:pPr>
            <w:r w:rsidRPr="00291098">
              <w:rPr>
                <w:color w:val="FF0000"/>
                <w:kern w:val="36"/>
              </w:rPr>
              <w:lastRenderedPageBreak/>
              <w:t>Перечень целевых показателей муниципальной подпрограммы</w:t>
            </w:r>
          </w:p>
        </w:tc>
        <w:tc>
          <w:tcPr>
            <w:tcW w:w="5493" w:type="dxa"/>
            <w:shd w:val="clear" w:color="auto" w:fill="auto"/>
          </w:tcPr>
          <w:p w:rsidR="00676B10" w:rsidRPr="00291098" w:rsidRDefault="00676B10" w:rsidP="007D1256">
            <w:pPr>
              <w:ind w:firstLine="601"/>
              <w:jc w:val="both"/>
              <w:textAlignment w:val="baseline"/>
              <w:outlineLvl w:val="0"/>
              <w:rPr>
                <w:bCs/>
                <w:kern w:val="36"/>
              </w:rPr>
            </w:pPr>
            <w:r w:rsidRPr="00291098">
              <w:rPr>
                <w:kern w:val="36"/>
              </w:rPr>
              <w:t>Удовлетворенность населения деятельностью органов местного самоуправления муниципального образования;</w:t>
            </w:r>
          </w:p>
          <w:p w:rsidR="00676B10" w:rsidRPr="00291098" w:rsidRDefault="00676B10" w:rsidP="007D1256">
            <w:pPr>
              <w:ind w:firstLine="601"/>
              <w:jc w:val="both"/>
              <w:textAlignment w:val="baseline"/>
              <w:outlineLvl w:val="0"/>
              <w:rPr>
                <w:bCs/>
                <w:kern w:val="36"/>
              </w:rPr>
            </w:pPr>
            <w:r w:rsidRPr="00291098">
              <w:rPr>
                <w:kern w:val="36"/>
              </w:rPr>
              <w:t>Доля произведенных расходов на материально-техническое обеспечение деятельности администрации муниципального образования и структурных подразделений от запланированных;</w:t>
            </w:r>
          </w:p>
          <w:p w:rsidR="00676B10" w:rsidRPr="00291098" w:rsidRDefault="00676B10" w:rsidP="007D1256">
            <w:pPr>
              <w:ind w:firstLine="601"/>
              <w:jc w:val="both"/>
              <w:textAlignment w:val="baseline"/>
              <w:outlineLvl w:val="0"/>
              <w:rPr>
                <w:bCs/>
                <w:kern w:val="36"/>
              </w:rPr>
            </w:pPr>
            <w:r w:rsidRPr="00291098">
              <w:rPr>
                <w:kern w:val="36"/>
              </w:rPr>
              <w:t>Доля участия в повышении профессиональной компетенции;</w:t>
            </w:r>
          </w:p>
          <w:p w:rsidR="00676B10" w:rsidRPr="00291098" w:rsidRDefault="00676B10" w:rsidP="007D1256">
            <w:pPr>
              <w:ind w:firstLine="601"/>
              <w:jc w:val="both"/>
              <w:textAlignment w:val="baseline"/>
              <w:outlineLvl w:val="0"/>
              <w:rPr>
                <w:bCs/>
                <w:kern w:val="36"/>
              </w:rPr>
            </w:pPr>
            <w:r w:rsidRPr="00291098">
              <w:rPr>
                <w:kern w:val="36"/>
              </w:rPr>
              <w:t>Обеспечение своевременного рассмотрения обращений граждан в сроки, предусмотренные действующим законодательством (отсутствие обращений граждан, рассмотренных с нарушением срока);</w:t>
            </w:r>
          </w:p>
          <w:p w:rsidR="00676B10" w:rsidRPr="00291098" w:rsidRDefault="00676B10" w:rsidP="007D1256">
            <w:pPr>
              <w:ind w:firstLine="601"/>
              <w:jc w:val="both"/>
              <w:textAlignment w:val="baseline"/>
              <w:outlineLvl w:val="0"/>
              <w:rPr>
                <w:bCs/>
                <w:kern w:val="36"/>
              </w:rPr>
            </w:pPr>
            <w:r>
              <w:rPr>
                <w:kern w:val="36"/>
              </w:rPr>
              <w:lastRenderedPageBreak/>
              <w:t>Доля</w:t>
            </w:r>
            <w:r w:rsidRPr="00291098">
              <w:rPr>
                <w:kern w:val="36"/>
              </w:rPr>
              <w:t xml:space="preserve"> поступивших обращений от физических и юридических лиц о фактах склонения к коррупции;</w:t>
            </w:r>
          </w:p>
          <w:p w:rsidR="00676B10" w:rsidRPr="00291098" w:rsidRDefault="00676B10" w:rsidP="007D1256">
            <w:pPr>
              <w:ind w:firstLine="601"/>
              <w:jc w:val="both"/>
              <w:textAlignment w:val="baseline"/>
              <w:outlineLvl w:val="0"/>
              <w:rPr>
                <w:bCs/>
                <w:kern w:val="36"/>
              </w:rPr>
            </w:pPr>
            <w:r w:rsidRPr="00291098">
              <w:rPr>
                <w:kern w:val="36"/>
              </w:rPr>
              <w:t>Доля положительных заключений по итогам антикоррупционной экспертизы;</w:t>
            </w:r>
          </w:p>
          <w:p w:rsidR="00676B10" w:rsidRPr="00291098" w:rsidRDefault="00676B10" w:rsidP="007D1256">
            <w:pPr>
              <w:ind w:firstLine="601"/>
              <w:jc w:val="both"/>
              <w:textAlignment w:val="baseline"/>
              <w:outlineLvl w:val="0"/>
              <w:rPr>
                <w:bCs/>
                <w:kern w:val="36"/>
              </w:rPr>
            </w:pPr>
            <w:r w:rsidRPr="00291098">
              <w:rPr>
                <w:kern w:val="36"/>
              </w:rPr>
              <w:t>Доля муниципальных услуг (функций), информация о которых содержится в Реестре государственных и муниципальных услуг (функций) на Портале государственных и муниципальных услуг (функций), от общего количества муниципальных услуг;</w:t>
            </w:r>
          </w:p>
          <w:p w:rsidR="00676B10" w:rsidRPr="00291098" w:rsidRDefault="00676B10" w:rsidP="007D1256">
            <w:pPr>
              <w:ind w:firstLine="601"/>
              <w:jc w:val="both"/>
              <w:textAlignment w:val="baseline"/>
              <w:outlineLvl w:val="0"/>
              <w:rPr>
                <w:bCs/>
                <w:kern w:val="36"/>
              </w:rPr>
            </w:pPr>
            <w:r w:rsidRPr="00291098">
              <w:rPr>
                <w:kern w:val="36"/>
              </w:rPr>
              <w:t>Доля выполненных заказов муниципальных учреждений к общему числу обращений на осуществление закупок в рамках ФЗ № 223 от 18</w:t>
            </w:r>
            <w:r>
              <w:rPr>
                <w:kern w:val="36"/>
              </w:rPr>
              <w:t xml:space="preserve"> июля </w:t>
            </w:r>
            <w:r w:rsidRPr="00291098">
              <w:rPr>
                <w:kern w:val="36"/>
              </w:rPr>
              <w:t>2011г.</w:t>
            </w:r>
          </w:p>
          <w:p w:rsidR="00676B10" w:rsidRPr="00291098" w:rsidRDefault="00676B10" w:rsidP="007D1256">
            <w:pPr>
              <w:ind w:firstLine="601"/>
              <w:jc w:val="both"/>
              <w:textAlignment w:val="baseline"/>
              <w:outlineLvl w:val="0"/>
              <w:rPr>
                <w:bCs/>
                <w:kern w:val="36"/>
              </w:rPr>
            </w:pPr>
            <w:r w:rsidRPr="00291098">
              <w:rPr>
                <w:kern w:val="36"/>
              </w:rPr>
              <w:t>Доля привлечения жителей к участию в территориальном самоуправлении</w:t>
            </w:r>
          </w:p>
        </w:tc>
      </w:tr>
      <w:tr w:rsidR="00676B10" w:rsidRPr="00291098" w:rsidTr="007D1256">
        <w:tc>
          <w:tcPr>
            <w:tcW w:w="4077" w:type="dxa"/>
            <w:shd w:val="clear" w:color="auto" w:fill="auto"/>
          </w:tcPr>
          <w:p w:rsidR="00676B10" w:rsidRPr="00291098" w:rsidRDefault="00676B10" w:rsidP="007D1256">
            <w:pPr>
              <w:textAlignment w:val="baseline"/>
              <w:outlineLvl w:val="0"/>
              <w:rPr>
                <w:bCs/>
                <w:kern w:val="36"/>
              </w:rPr>
            </w:pPr>
            <w:r w:rsidRPr="00291098">
              <w:rPr>
                <w:kern w:val="36"/>
              </w:rPr>
              <w:lastRenderedPageBreak/>
              <w:t>Этапы и сроки реализации муниципальной программы</w:t>
            </w:r>
          </w:p>
        </w:tc>
        <w:tc>
          <w:tcPr>
            <w:tcW w:w="5493" w:type="dxa"/>
            <w:shd w:val="clear" w:color="auto" w:fill="auto"/>
          </w:tcPr>
          <w:p w:rsidR="00676B10" w:rsidRPr="00291098" w:rsidRDefault="00676B10" w:rsidP="007D1256">
            <w:pPr>
              <w:jc w:val="both"/>
              <w:textAlignment w:val="baseline"/>
              <w:outlineLvl w:val="0"/>
              <w:rPr>
                <w:bCs/>
                <w:kern w:val="36"/>
              </w:rPr>
            </w:pPr>
            <w:r w:rsidRPr="00291098">
              <w:rPr>
                <w:kern w:val="36"/>
              </w:rPr>
              <w:t>2017-2020 годы</w:t>
            </w:r>
          </w:p>
          <w:p w:rsidR="00676B10" w:rsidRPr="00291098" w:rsidRDefault="00676B10" w:rsidP="007D1256">
            <w:pPr>
              <w:jc w:val="both"/>
              <w:textAlignment w:val="baseline"/>
              <w:outlineLvl w:val="0"/>
              <w:rPr>
                <w:bCs/>
                <w:kern w:val="36"/>
              </w:rPr>
            </w:pPr>
            <w:r w:rsidRPr="00291098">
              <w:rPr>
                <w:kern w:val="36"/>
              </w:rPr>
              <w:t>Выделение отдельных этапов не предусмотрено</w:t>
            </w:r>
          </w:p>
        </w:tc>
      </w:tr>
      <w:tr w:rsidR="00676B10" w:rsidRPr="00291098" w:rsidTr="007D1256">
        <w:trPr>
          <w:trHeight w:val="2408"/>
        </w:trPr>
        <w:tc>
          <w:tcPr>
            <w:tcW w:w="4077" w:type="dxa"/>
            <w:shd w:val="clear" w:color="auto" w:fill="auto"/>
          </w:tcPr>
          <w:p w:rsidR="00676B10" w:rsidRPr="00291098" w:rsidRDefault="00676B10" w:rsidP="007D1256">
            <w:pPr>
              <w:textAlignment w:val="baseline"/>
              <w:outlineLvl w:val="0"/>
              <w:rPr>
                <w:bCs/>
                <w:kern w:val="36"/>
              </w:rPr>
            </w:pPr>
            <w:r w:rsidRPr="00291098">
              <w:rPr>
                <w:kern w:val="36"/>
              </w:rPr>
              <w:t xml:space="preserve">Объемы </w:t>
            </w:r>
            <w:r w:rsidRPr="00291098">
              <w:rPr>
                <w:color w:val="FF0000"/>
                <w:kern w:val="36"/>
              </w:rPr>
              <w:t>бюджетных ассигнований муниципальной программы</w:t>
            </w:r>
          </w:p>
        </w:tc>
        <w:tc>
          <w:tcPr>
            <w:tcW w:w="5493" w:type="dxa"/>
            <w:shd w:val="clear" w:color="auto" w:fill="auto"/>
          </w:tcPr>
          <w:p w:rsidR="00676B10" w:rsidRPr="00291098" w:rsidRDefault="00676B10" w:rsidP="007D1256">
            <w:pPr>
              <w:jc w:val="both"/>
              <w:textAlignment w:val="baseline"/>
              <w:outlineLvl w:val="0"/>
              <w:rPr>
                <w:bCs/>
                <w:kern w:val="36"/>
              </w:rPr>
            </w:pPr>
            <w:r w:rsidRPr="00291098">
              <w:rPr>
                <w:kern w:val="36"/>
              </w:rPr>
              <w:t>Объем финансирования средств консолидированного бюджета составляет 2</w:t>
            </w:r>
            <w:r>
              <w:rPr>
                <w:kern w:val="36"/>
              </w:rPr>
              <w:t> 257 583,8</w:t>
            </w:r>
            <w:r w:rsidRPr="00291098">
              <w:rPr>
                <w:kern w:val="36"/>
              </w:rPr>
              <w:t xml:space="preserve"> тыс. руб., в том числе:</w:t>
            </w:r>
          </w:p>
          <w:p w:rsidR="00676B10" w:rsidRPr="00291098" w:rsidRDefault="00676B10" w:rsidP="007D1256">
            <w:pPr>
              <w:jc w:val="both"/>
              <w:textAlignment w:val="baseline"/>
              <w:outlineLvl w:val="0"/>
              <w:rPr>
                <w:bCs/>
                <w:kern w:val="36"/>
              </w:rPr>
            </w:pPr>
            <w:r w:rsidRPr="00291098">
              <w:rPr>
                <w:kern w:val="36"/>
              </w:rPr>
              <w:t>2017 год –541 308,2 тыс. руб.</w:t>
            </w:r>
          </w:p>
          <w:p w:rsidR="00676B10" w:rsidRPr="00291098" w:rsidRDefault="00676B10" w:rsidP="007D1256">
            <w:pPr>
              <w:jc w:val="both"/>
              <w:textAlignment w:val="baseline"/>
              <w:outlineLvl w:val="0"/>
              <w:rPr>
                <w:bCs/>
                <w:kern w:val="36"/>
              </w:rPr>
            </w:pPr>
            <w:r w:rsidRPr="00291098">
              <w:rPr>
                <w:kern w:val="36"/>
              </w:rPr>
              <w:t>2018 год –49</w:t>
            </w:r>
            <w:r>
              <w:rPr>
                <w:kern w:val="36"/>
              </w:rPr>
              <w:t>9 690,1</w:t>
            </w:r>
            <w:r w:rsidRPr="00291098">
              <w:rPr>
                <w:kern w:val="36"/>
              </w:rPr>
              <w:t xml:space="preserve"> тыс. руб.</w:t>
            </w:r>
          </w:p>
          <w:p w:rsidR="00676B10" w:rsidRPr="00291098" w:rsidRDefault="00676B10" w:rsidP="007D1256">
            <w:pPr>
              <w:jc w:val="both"/>
              <w:textAlignment w:val="baseline"/>
              <w:outlineLvl w:val="0"/>
              <w:rPr>
                <w:bCs/>
                <w:kern w:val="36"/>
              </w:rPr>
            </w:pPr>
            <w:r w:rsidRPr="00291098">
              <w:rPr>
                <w:kern w:val="36"/>
              </w:rPr>
              <w:t>2019 год –5</w:t>
            </w:r>
            <w:r>
              <w:rPr>
                <w:kern w:val="36"/>
              </w:rPr>
              <w:t>54 122,6</w:t>
            </w:r>
            <w:r w:rsidRPr="00291098">
              <w:rPr>
                <w:kern w:val="36"/>
              </w:rPr>
              <w:t xml:space="preserve"> тыс. руб.</w:t>
            </w:r>
          </w:p>
          <w:p w:rsidR="00676B10" w:rsidRPr="00291098" w:rsidRDefault="00676B10" w:rsidP="007D1256">
            <w:pPr>
              <w:jc w:val="both"/>
              <w:textAlignment w:val="baseline"/>
              <w:outlineLvl w:val="0"/>
              <w:rPr>
                <w:bCs/>
                <w:kern w:val="36"/>
              </w:rPr>
            </w:pPr>
            <w:r w:rsidRPr="00291098">
              <w:rPr>
                <w:kern w:val="36"/>
              </w:rPr>
              <w:t>2020 год –</w:t>
            </w:r>
            <w:r>
              <w:rPr>
                <w:kern w:val="36"/>
              </w:rPr>
              <w:t>662 462,9</w:t>
            </w:r>
            <w:r w:rsidRPr="00291098">
              <w:rPr>
                <w:kern w:val="36"/>
              </w:rPr>
              <w:t xml:space="preserve"> тыс. руб.</w:t>
            </w:r>
          </w:p>
        </w:tc>
      </w:tr>
      <w:tr w:rsidR="00676B10" w:rsidRPr="00291098" w:rsidTr="007D1256">
        <w:tc>
          <w:tcPr>
            <w:tcW w:w="4077" w:type="dxa"/>
            <w:shd w:val="clear" w:color="auto" w:fill="auto"/>
          </w:tcPr>
          <w:p w:rsidR="00676B10" w:rsidRPr="00291098" w:rsidRDefault="00676B10" w:rsidP="007D1256">
            <w:pPr>
              <w:textAlignment w:val="baseline"/>
              <w:outlineLvl w:val="0"/>
              <w:rPr>
                <w:bCs/>
                <w:kern w:val="36"/>
              </w:rPr>
            </w:pPr>
            <w:r w:rsidRPr="00291098">
              <w:rPr>
                <w:kern w:val="36"/>
              </w:rPr>
              <w:t>Контроль за выполнением муниципальной программы</w:t>
            </w:r>
          </w:p>
        </w:tc>
        <w:tc>
          <w:tcPr>
            <w:tcW w:w="5493" w:type="dxa"/>
            <w:shd w:val="clear" w:color="auto" w:fill="auto"/>
          </w:tcPr>
          <w:p w:rsidR="00676B10" w:rsidRPr="00291098" w:rsidRDefault="00676B10" w:rsidP="007D1256">
            <w:pPr>
              <w:jc w:val="both"/>
              <w:textAlignment w:val="baseline"/>
              <w:outlineLvl w:val="0"/>
              <w:rPr>
                <w:bCs/>
                <w:kern w:val="36"/>
              </w:rPr>
            </w:pPr>
            <w:r w:rsidRPr="00291098">
              <w:rPr>
                <w:kern w:val="36"/>
              </w:rPr>
              <w:t xml:space="preserve">Администрация муниципального образования город Новороссийск </w:t>
            </w:r>
          </w:p>
        </w:tc>
      </w:tr>
    </w:tbl>
    <w:p w:rsidR="00676B10" w:rsidRPr="00291098" w:rsidRDefault="00676B10" w:rsidP="00676B10">
      <w:pPr>
        <w:jc w:val="center"/>
        <w:textAlignment w:val="baseline"/>
        <w:outlineLvl w:val="0"/>
        <w:rPr>
          <w:bCs/>
          <w:kern w:val="36"/>
        </w:rPr>
      </w:pPr>
    </w:p>
    <w:p w:rsidR="00676B10" w:rsidRPr="00291098" w:rsidRDefault="00676B10" w:rsidP="00676B10">
      <w:pPr>
        <w:pStyle w:val="a7"/>
        <w:spacing w:after="0" w:line="240" w:lineRule="auto"/>
        <w:ind w:left="0"/>
        <w:jc w:val="center"/>
        <w:rPr>
          <w:rFonts w:ascii="Times New Roman" w:hAnsi="Times New Roman"/>
          <w:sz w:val="28"/>
          <w:szCs w:val="28"/>
          <w:lang w:eastAsia="ru-RU"/>
        </w:rPr>
      </w:pPr>
      <w:r w:rsidRPr="00291098">
        <w:rPr>
          <w:rFonts w:ascii="Times New Roman" w:hAnsi="Times New Roman"/>
          <w:sz w:val="28"/>
          <w:szCs w:val="28"/>
          <w:lang w:eastAsia="ru-RU"/>
        </w:rPr>
        <w:t xml:space="preserve">Характеристика текущего состояния </w:t>
      </w:r>
    </w:p>
    <w:p w:rsidR="00676B10" w:rsidRPr="00291098" w:rsidRDefault="00676B10" w:rsidP="00676B10">
      <w:pPr>
        <w:pStyle w:val="a7"/>
        <w:spacing w:after="0" w:line="240" w:lineRule="auto"/>
        <w:ind w:left="1069"/>
        <w:jc w:val="center"/>
        <w:rPr>
          <w:rFonts w:ascii="Times New Roman" w:hAnsi="Times New Roman"/>
          <w:sz w:val="28"/>
          <w:szCs w:val="28"/>
          <w:lang w:eastAsia="ru-RU"/>
        </w:rPr>
      </w:pPr>
    </w:p>
    <w:p w:rsidR="00676B10" w:rsidRPr="00291098" w:rsidRDefault="00676B10" w:rsidP="00676B10">
      <w:pPr>
        <w:pStyle w:val="3"/>
        <w:spacing w:line="240" w:lineRule="auto"/>
        <w:ind w:firstLine="708"/>
        <w:rPr>
          <w:sz w:val="28"/>
          <w:szCs w:val="28"/>
        </w:rPr>
      </w:pPr>
      <w:r w:rsidRPr="00291098">
        <w:rPr>
          <w:sz w:val="28"/>
          <w:szCs w:val="28"/>
        </w:rPr>
        <w:t>Местное самоуправление в муниципальном образовании город Новороссийск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76B10" w:rsidRPr="00291098" w:rsidRDefault="00676B10" w:rsidP="00676B10">
      <w:pPr>
        <w:ind w:right="-79" w:firstLine="709"/>
        <w:jc w:val="both"/>
      </w:pPr>
      <w:r w:rsidRPr="00291098">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w:t>
      </w:r>
      <w:r>
        <w:t xml:space="preserve"> октября </w:t>
      </w:r>
      <w:r w:rsidRPr="00291098">
        <w:t xml:space="preserve">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Устав муниципального образования город </w:t>
      </w:r>
      <w:r w:rsidRPr="00291098">
        <w:lastRenderedPageBreak/>
        <w:t>Новороссийск, решения, принятые на местных референдумах и сходах граждан, иные муниципальные правовые акты.</w:t>
      </w:r>
    </w:p>
    <w:p w:rsidR="00676B10" w:rsidRPr="00291098" w:rsidRDefault="00676B10" w:rsidP="00676B10">
      <w:pPr>
        <w:ind w:right="-79" w:firstLine="709"/>
        <w:jc w:val="both"/>
      </w:pPr>
      <w:r w:rsidRPr="00291098">
        <w:t>Решение вопросов местного значения в муниципальном образовании город Новороссийск осуществляют:</w:t>
      </w:r>
    </w:p>
    <w:p w:rsidR="00676B10" w:rsidRPr="00291098" w:rsidRDefault="00676B10" w:rsidP="00676B10">
      <w:pPr>
        <w:ind w:right="-79" w:firstLine="709"/>
        <w:jc w:val="both"/>
      </w:pPr>
      <w:r w:rsidRPr="00291098">
        <w:t>Глава муниципального образования город Новороссийск, возглавляющий администрацию муниципального образования город Новороссийск;</w:t>
      </w:r>
    </w:p>
    <w:p w:rsidR="00676B10" w:rsidRPr="00291098" w:rsidRDefault="00676B10" w:rsidP="00676B10">
      <w:pPr>
        <w:ind w:right="-79" w:firstLine="709"/>
        <w:jc w:val="both"/>
      </w:pPr>
      <w:r w:rsidRPr="00291098">
        <w:t>Администрация муниципального образования город Новороссийск, являющаяся исполнительно-распорядительным органом муниципального образования город Новороссийск;</w:t>
      </w:r>
    </w:p>
    <w:p w:rsidR="00676B10" w:rsidRPr="00291098" w:rsidRDefault="00676B10" w:rsidP="00676B10">
      <w:pPr>
        <w:ind w:right="-79" w:firstLine="709"/>
        <w:jc w:val="both"/>
      </w:pPr>
      <w:r w:rsidRPr="00291098">
        <w:t>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город Новороссийск.</w:t>
      </w:r>
    </w:p>
    <w:p w:rsidR="00676B10" w:rsidRPr="00291098" w:rsidRDefault="00676B10" w:rsidP="00676B10">
      <w:pPr>
        <w:ind w:right="-79" w:firstLine="709"/>
        <w:jc w:val="both"/>
      </w:pPr>
      <w:r w:rsidRPr="00291098">
        <w:t>Еще одним направлением муниципальной подпрограммы является противодействие коррупции. 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 Риску коррупции подвергаются и муниципальные служащие. Цель антикоррупционной деятельности в данном направлении - досконально регламентировать исполнение служебных обязанностей муниципальными служащими, чтобы исключить саму возможность совершения ими коррупционного правонарушения.</w:t>
      </w:r>
    </w:p>
    <w:p w:rsidR="00676B10" w:rsidRPr="00291098" w:rsidRDefault="00676B10" w:rsidP="00676B10">
      <w:pPr>
        <w:ind w:right="-79" w:firstLine="709"/>
        <w:jc w:val="both"/>
      </w:pPr>
      <w:r w:rsidRPr="00291098">
        <w:t>Центральными направлениями совершенствования системы муниципального управления, по которым ведется систематическая работа, являются:</w:t>
      </w:r>
    </w:p>
    <w:p w:rsidR="00676B10" w:rsidRPr="00291098" w:rsidRDefault="00676B10" w:rsidP="00676B10">
      <w:pPr>
        <w:pStyle w:val="a7"/>
        <w:tabs>
          <w:tab w:val="left" w:pos="993"/>
        </w:tabs>
        <w:spacing w:after="0" w:line="240" w:lineRule="auto"/>
        <w:ind w:left="709" w:right="-79"/>
        <w:jc w:val="both"/>
        <w:rPr>
          <w:rFonts w:ascii="Times New Roman" w:hAnsi="Times New Roman"/>
          <w:sz w:val="28"/>
          <w:szCs w:val="28"/>
        </w:rPr>
      </w:pPr>
      <w:r>
        <w:rPr>
          <w:rFonts w:ascii="Times New Roman" w:hAnsi="Times New Roman"/>
          <w:sz w:val="28"/>
          <w:szCs w:val="28"/>
        </w:rPr>
        <w:tab/>
      </w:r>
      <w:r w:rsidRPr="00291098">
        <w:rPr>
          <w:rFonts w:ascii="Times New Roman" w:hAnsi="Times New Roman"/>
          <w:sz w:val="28"/>
          <w:szCs w:val="28"/>
        </w:rPr>
        <w:t>повышение качества муниципальных услуг;</w:t>
      </w:r>
    </w:p>
    <w:p w:rsidR="00676B10" w:rsidRPr="00291098" w:rsidRDefault="00676B10" w:rsidP="00676B10">
      <w:pPr>
        <w:pStyle w:val="a7"/>
        <w:tabs>
          <w:tab w:val="left" w:pos="993"/>
        </w:tabs>
        <w:spacing w:after="0" w:line="240" w:lineRule="auto"/>
        <w:ind w:left="709" w:right="-79"/>
        <w:jc w:val="both"/>
        <w:rPr>
          <w:rFonts w:ascii="Times New Roman" w:hAnsi="Times New Roman"/>
          <w:sz w:val="28"/>
          <w:szCs w:val="28"/>
        </w:rPr>
      </w:pPr>
      <w:r>
        <w:rPr>
          <w:rFonts w:ascii="Times New Roman" w:hAnsi="Times New Roman"/>
          <w:sz w:val="28"/>
          <w:szCs w:val="28"/>
        </w:rPr>
        <w:tab/>
      </w:r>
      <w:r w:rsidRPr="00291098">
        <w:rPr>
          <w:rFonts w:ascii="Times New Roman" w:hAnsi="Times New Roman"/>
          <w:sz w:val="28"/>
          <w:szCs w:val="28"/>
        </w:rPr>
        <w:t>повышение эффективности органов власти;</w:t>
      </w:r>
    </w:p>
    <w:p w:rsidR="00676B10" w:rsidRPr="00291098" w:rsidRDefault="00676B10" w:rsidP="00676B10">
      <w:pPr>
        <w:pStyle w:val="a7"/>
        <w:tabs>
          <w:tab w:val="left" w:pos="993"/>
        </w:tabs>
        <w:spacing w:after="0" w:line="240" w:lineRule="auto"/>
        <w:ind w:left="709" w:right="-79"/>
        <w:jc w:val="both"/>
        <w:rPr>
          <w:rFonts w:ascii="Times New Roman" w:hAnsi="Times New Roman"/>
          <w:sz w:val="28"/>
          <w:szCs w:val="28"/>
        </w:rPr>
      </w:pPr>
      <w:r>
        <w:rPr>
          <w:rFonts w:ascii="Times New Roman" w:hAnsi="Times New Roman"/>
          <w:sz w:val="28"/>
          <w:szCs w:val="28"/>
        </w:rPr>
        <w:tab/>
      </w:r>
      <w:r w:rsidRPr="00291098">
        <w:rPr>
          <w:rFonts w:ascii="Times New Roman" w:hAnsi="Times New Roman"/>
          <w:sz w:val="28"/>
          <w:szCs w:val="28"/>
        </w:rPr>
        <w:t>повышение информационной открытости.</w:t>
      </w:r>
    </w:p>
    <w:p w:rsidR="00676B10" w:rsidRPr="00291098" w:rsidRDefault="00676B10" w:rsidP="00676B10">
      <w:pPr>
        <w:ind w:right="-79" w:firstLine="709"/>
        <w:jc w:val="both"/>
      </w:pPr>
      <w:r w:rsidRPr="00291098">
        <w:t>В июле 2010 года принят Федеральный закон от 27 июля 2010 г. № 210-ФЗ «Об организации предоставления государственных и муниципальных услуг», закрепляющий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w:t>
      </w:r>
    </w:p>
    <w:p w:rsidR="00676B10" w:rsidRPr="00291098" w:rsidRDefault="00676B10" w:rsidP="00676B10">
      <w:pPr>
        <w:ind w:right="-79" w:firstLine="709"/>
        <w:jc w:val="both"/>
      </w:pPr>
      <w:r w:rsidRPr="00291098">
        <w:t>В частности, законом закреплены права граждан на получение государственной (муниципальной) услуги своевременно и в соответствии со стандартом; получение полной, актуальной и достоверной информации о порядке предоставления государственных (муниципальных) услуг, в том числе в электронной форме; получение государственных (муниципальных) услуг в электронной форме, а также в иных формах по выбору заявителя; досудебное рассмотрение жалоб в процессе получения государственных (муниципальных) услуг; получение государственных и муниципальных услуг в многофункциональном центре.</w:t>
      </w:r>
    </w:p>
    <w:p w:rsidR="00676B10" w:rsidRPr="00291098" w:rsidRDefault="00676B10" w:rsidP="00676B10">
      <w:pPr>
        <w:ind w:right="-79" w:firstLine="709"/>
        <w:jc w:val="both"/>
      </w:pPr>
      <w:r w:rsidRPr="00291098">
        <w:t>Основным инструментом регламентации предоставления муниципальных услуг является принятие административных регламентов – нормативных правовых актов органов местного самоуправления, устанавливающих сроки и последовательность административных процедур и административных действий органов власти, а также порядок их взаимодействия с физическими или юридическими лицами.</w:t>
      </w:r>
    </w:p>
    <w:p w:rsidR="00676B10" w:rsidRDefault="00676B10" w:rsidP="00676B10">
      <w:pPr>
        <w:ind w:right="-79" w:firstLine="709"/>
        <w:jc w:val="both"/>
      </w:pPr>
      <w:r w:rsidRPr="00291098">
        <w:t>Следует отметить, что до принятия административных регламентов не существовало единых требований к структуре и содержанию нормативных правовых актов, устанавливающих порядок реализации органами государственной власти тех или иных полномочий. Порядок предоставления большинства муниципальных услуг (исполнения муниципальных функций) регулировался документами различного уровня, при этом нередко не существовало единого документа, описывающего такой порядок.</w:t>
      </w:r>
    </w:p>
    <w:p w:rsidR="00676B10" w:rsidRDefault="00676B10" w:rsidP="00676B10">
      <w:pPr>
        <w:ind w:firstLine="709"/>
        <w:contextualSpacing/>
        <w:jc w:val="both"/>
      </w:pPr>
      <w:r>
        <w:t xml:space="preserve">Расходы на финансирование деятельности органов ТОС производятся в соответствии с Постановлением администрации МО № 373 от 25 декабря 2018г. Размер ежемесячных компенсационных выплат руководителям ТОС определяется на основании </w:t>
      </w:r>
      <w:r>
        <w:lastRenderedPageBreak/>
        <w:t xml:space="preserve">постановления администрации </w:t>
      </w:r>
      <w:r w:rsidRPr="004B3622">
        <w:t>муниципального образования город Новороссийск</w:t>
      </w:r>
      <w:r>
        <w:t xml:space="preserve"> № 330 от 28 января 2019г.</w:t>
      </w:r>
    </w:p>
    <w:p w:rsidR="00676B10" w:rsidRDefault="00676B10" w:rsidP="00676B10">
      <w:pPr>
        <w:ind w:firstLine="709"/>
        <w:contextualSpacing/>
        <w:jc w:val="both"/>
      </w:pPr>
      <w:r>
        <w:t>Для совместной работы Координационных Советов и территориальных общественных самоуправлений подготовлен план мероприятий:</w:t>
      </w:r>
    </w:p>
    <w:p w:rsidR="00676B10" w:rsidRPr="00B64117" w:rsidRDefault="00676B10" w:rsidP="00676B10">
      <w:pPr>
        <w:tabs>
          <w:tab w:val="left" w:pos="851"/>
        </w:tabs>
        <w:ind w:firstLine="993"/>
        <w:contextualSpacing/>
        <w:jc w:val="both"/>
      </w:pPr>
      <w:r w:rsidRPr="00B64117">
        <w:t>Организация и проведение семи</w:t>
      </w:r>
      <w:r>
        <w:t>наров и встреч с руководителями</w:t>
      </w:r>
      <w:r w:rsidRPr="00B64117">
        <w:t xml:space="preserve"> муниципальных и государственных учреждений по вопросам, связанным с участием Координационных советов, территориальных общественных самоуправлений в решении проблем города</w:t>
      </w:r>
      <w:r>
        <w:t>;</w:t>
      </w:r>
    </w:p>
    <w:p w:rsidR="00676B10" w:rsidRPr="00B64117" w:rsidRDefault="00676B10" w:rsidP="00676B10">
      <w:pPr>
        <w:tabs>
          <w:tab w:val="left" w:pos="851"/>
        </w:tabs>
        <w:ind w:firstLine="993"/>
        <w:contextualSpacing/>
        <w:jc w:val="both"/>
      </w:pPr>
      <w:r w:rsidRPr="00B64117">
        <w:t>Организация, проведение и информационное сопровождение семинаров, тренингов, направленных на повышение активности и компетентности секретарей Координационных Советов, органов территориального общественного самоуправления</w:t>
      </w:r>
      <w:r>
        <w:t xml:space="preserve"> </w:t>
      </w:r>
      <w:r w:rsidRPr="00B64117">
        <w:t>в решении проблем округов</w:t>
      </w:r>
      <w:r>
        <w:t>;</w:t>
      </w:r>
    </w:p>
    <w:p w:rsidR="00676B10" w:rsidRPr="00B64117" w:rsidRDefault="00676B10" w:rsidP="00676B10">
      <w:pPr>
        <w:tabs>
          <w:tab w:val="left" w:pos="851"/>
        </w:tabs>
        <w:ind w:firstLine="993"/>
        <w:contextualSpacing/>
        <w:jc w:val="both"/>
      </w:pPr>
      <w:r w:rsidRPr="00B64117">
        <w:t>Организация, проведение и информационное сопровождение праздников двора, улиц и микрорайонов</w:t>
      </w:r>
      <w:r>
        <w:t>;</w:t>
      </w:r>
    </w:p>
    <w:p w:rsidR="00676B10" w:rsidRPr="00B64117" w:rsidRDefault="00676B10" w:rsidP="00676B10">
      <w:pPr>
        <w:tabs>
          <w:tab w:val="left" w:pos="851"/>
        </w:tabs>
        <w:ind w:firstLine="993"/>
        <w:contextualSpacing/>
        <w:jc w:val="both"/>
      </w:pPr>
      <w:r w:rsidRPr="00B64117">
        <w:t xml:space="preserve">Организация, проведение и информационное сопровождение </w:t>
      </w:r>
      <w:r>
        <w:t>праздничных мероприятий;</w:t>
      </w:r>
    </w:p>
    <w:p w:rsidR="00676B10" w:rsidRPr="00B64117" w:rsidRDefault="00676B10" w:rsidP="00676B10">
      <w:pPr>
        <w:tabs>
          <w:tab w:val="left" w:pos="851"/>
        </w:tabs>
        <w:ind w:firstLine="993"/>
        <w:contextualSpacing/>
        <w:jc w:val="both"/>
      </w:pPr>
      <w:r w:rsidRPr="00B64117">
        <w:t>Организация, проведение и информационное сопровождение акции «Месяц чистоты»</w:t>
      </w:r>
      <w:r>
        <w:t>;</w:t>
      </w:r>
    </w:p>
    <w:p w:rsidR="00676B10" w:rsidRDefault="00676B10" w:rsidP="00676B10">
      <w:pPr>
        <w:tabs>
          <w:tab w:val="left" w:pos="851"/>
        </w:tabs>
        <w:ind w:firstLine="993"/>
        <w:contextualSpacing/>
        <w:jc w:val="both"/>
      </w:pPr>
      <w:r w:rsidRPr="00B64117">
        <w:t>Организация, проведение</w:t>
      </w:r>
      <w:r>
        <w:t xml:space="preserve"> и информационное сопровождение </w:t>
      </w:r>
      <w:r w:rsidRPr="00B64117">
        <w:t xml:space="preserve">конкурсов «Лучший секретарь Координационного совета», </w:t>
      </w:r>
      <w:r w:rsidRPr="006942E2">
        <w:t xml:space="preserve">муниципального образования город Новороссийск </w:t>
      </w:r>
      <w:r w:rsidRPr="00B64117">
        <w:t>«Лучший ТОС», День местного самоуправления</w:t>
      </w:r>
      <w:r w:rsidRPr="00DF781C">
        <w:t>;</w:t>
      </w:r>
    </w:p>
    <w:p w:rsidR="00676B10" w:rsidRPr="00DF781C" w:rsidRDefault="00676B10" w:rsidP="00676B10">
      <w:pPr>
        <w:tabs>
          <w:tab w:val="left" w:pos="851"/>
        </w:tabs>
        <w:ind w:firstLine="993"/>
        <w:contextualSpacing/>
        <w:jc w:val="both"/>
      </w:pPr>
      <w:r w:rsidRPr="00B64117">
        <w:t>Организация, проведение</w:t>
      </w:r>
      <w:r>
        <w:t xml:space="preserve"> и информационное сопровождение </w:t>
      </w:r>
      <w:r w:rsidRPr="00B64117">
        <w:t>конкурс</w:t>
      </w:r>
      <w:r>
        <w:t>а</w:t>
      </w:r>
      <w:r>
        <w:rPr>
          <w:color w:val="333333"/>
        </w:rPr>
        <w:t xml:space="preserve"> «</w:t>
      </w:r>
      <w:r w:rsidRPr="006942E2">
        <w:t>Лидер территориально</w:t>
      </w:r>
      <w:r>
        <w:t>го общественного самоуправления» (порядок проведения утвержден постановлением администрации муниципального образования город Новороссийск № 3312 от 16 августа 2018 года);</w:t>
      </w:r>
    </w:p>
    <w:p w:rsidR="00676B10" w:rsidRDefault="00676B10" w:rsidP="00676B10">
      <w:pPr>
        <w:tabs>
          <w:tab w:val="left" w:pos="851"/>
        </w:tabs>
        <w:ind w:firstLine="993"/>
        <w:contextualSpacing/>
        <w:jc w:val="both"/>
      </w:pPr>
      <w:r w:rsidRPr="006613CE">
        <w:t>Создание усло</w:t>
      </w:r>
      <w:r>
        <w:t xml:space="preserve">вий для организации и развития </w:t>
      </w:r>
      <w:r w:rsidRPr="006613CE">
        <w:t>деятельности органов территориального общественного самоуправления</w:t>
      </w:r>
      <w:r>
        <w:t>, в том числе;</w:t>
      </w:r>
    </w:p>
    <w:p w:rsidR="00676B10" w:rsidRPr="00B64117" w:rsidRDefault="00676B10" w:rsidP="00676B10">
      <w:pPr>
        <w:tabs>
          <w:tab w:val="left" w:pos="851"/>
        </w:tabs>
        <w:ind w:firstLine="993"/>
        <w:contextualSpacing/>
        <w:jc w:val="both"/>
      </w:pPr>
      <w:r>
        <w:t xml:space="preserve">Изготовление стендов, изготовление дизайна и эмблемы форума, изготовление информационной наглядной, полиграфической продукции (буклеты, баннеры, афиши, постеры), приобретение атрибутики для участников форума, изготовление удостоверений, изготовление знака для руководителей ТОС. </w:t>
      </w:r>
    </w:p>
    <w:p w:rsidR="00676B10" w:rsidRPr="004665D5" w:rsidRDefault="00676B10" w:rsidP="00676B10">
      <w:pPr>
        <w:ind w:firstLine="709"/>
        <w:jc w:val="both"/>
        <w:textAlignment w:val="top"/>
      </w:pPr>
      <w:r w:rsidRPr="004665D5">
        <w:t xml:space="preserve">Координационные Советы и территориальные общественные самоуправления сегодня </w:t>
      </w:r>
      <w:r>
        <w:t>это</w:t>
      </w:r>
      <w:r w:rsidRPr="004665D5">
        <w:t xml:space="preserve"> неотъемлемая часть общества, реальная движущая сила социальных преобразований современности. Их возрастающая роль в развитии и становлении гражданского общества требует от органов местного самоуправления дальнейшего совершенствования основных форм, методов и принципов взаимодействия с ними при решении вопросов местного значения. Координационные советы и территориальные общественные самоуправления являются одним из способов реализации инициатив населения и играют важную роль в решении проблем местных сообществ.  </w:t>
      </w:r>
    </w:p>
    <w:p w:rsidR="00676B10" w:rsidRPr="00291098" w:rsidRDefault="00676B10" w:rsidP="00676B10">
      <w:pPr>
        <w:pStyle w:val="a7"/>
        <w:spacing w:after="0" w:line="240" w:lineRule="auto"/>
        <w:ind w:left="0" w:firstLine="709"/>
        <w:jc w:val="both"/>
        <w:rPr>
          <w:rFonts w:ascii="Times New Roman" w:hAnsi="Times New Roman"/>
          <w:sz w:val="28"/>
          <w:szCs w:val="28"/>
          <w:lang w:eastAsia="ru-RU"/>
        </w:rPr>
      </w:pPr>
    </w:p>
    <w:p w:rsidR="00676B10" w:rsidRPr="005B7D7A" w:rsidRDefault="00676B10" w:rsidP="00676B10">
      <w:pPr>
        <w:ind w:firstLine="708"/>
        <w:jc w:val="center"/>
        <w:textAlignment w:val="baseline"/>
        <w:outlineLvl w:val="0"/>
      </w:pPr>
      <w:r w:rsidRPr="005B7D7A">
        <w:t>Цели, задачи и целевые показатели, сроки и этапы реализации муниципальной подпрограммы</w:t>
      </w:r>
    </w:p>
    <w:p w:rsidR="00676B10" w:rsidRPr="00291098" w:rsidRDefault="00676B10" w:rsidP="00676B10">
      <w:pPr>
        <w:ind w:firstLine="708"/>
        <w:jc w:val="center"/>
        <w:textAlignment w:val="baseline"/>
        <w:outlineLvl w:val="0"/>
        <w:rPr>
          <w:color w:val="FF0000"/>
        </w:rPr>
      </w:pPr>
    </w:p>
    <w:p w:rsidR="00676B10" w:rsidRPr="00291098" w:rsidRDefault="00676B10" w:rsidP="00676B10">
      <w:pPr>
        <w:ind w:firstLine="709"/>
        <w:jc w:val="both"/>
        <w:textAlignment w:val="baseline"/>
        <w:outlineLvl w:val="0"/>
        <w:rPr>
          <w:bCs/>
          <w:kern w:val="36"/>
        </w:rPr>
      </w:pPr>
      <w:r w:rsidRPr="00291098">
        <w:rPr>
          <w:kern w:val="36"/>
        </w:rPr>
        <w:t>Целью муниципальной подпрограммы является:</w:t>
      </w:r>
    </w:p>
    <w:p w:rsidR="00676B10" w:rsidRPr="00291098" w:rsidRDefault="00676B10" w:rsidP="00676B10">
      <w:pPr>
        <w:pStyle w:val="a7"/>
        <w:tabs>
          <w:tab w:val="left" w:pos="1134"/>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Эффективного выполнение полномочий органов местного самоуправления муниципального образования горд Новороссийск.</w:t>
      </w:r>
    </w:p>
    <w:p w:rsidR="00676B10" w:rsidRPr="00291098" w:rsidRDefault="00676B10" w:rsidP="00676B10">
      <w:pPr>
        <w:ind w:firstLine="709"/>
        <w:jc w:val="both"/>
        <w:textAlignment w:val="baseline"/>
        <w:outlineLvl w:val="0"/>
        <w:rPr>
          <w:bCs/>
          <w:kern w:val="36"/>
        </w:rPr>
      </w:pPr>
      <w:r w:rsidRPr="00291098">
        <w:rPr>
          <w:kern w:val="36"/>
        </w:rPr>
        <w:t>Достижение поставленных целей планируется через решение следующих задач:</w:t>
      </w:r>
    </w:p>
    <w:p w:rsidR="00676B10" w:rsidRPr="007F11A5" w:rsidRDefault="00676B10" w:rsidP="00676B10">
      <w:pPr>
        <w:tabs>
          <w:tab w:val="left" w:pos="1276"/>
        </w:tabs>
        <w:ind w:firstLine="851"/>
        <w:jc w:val="both"/>
        <w:textAlignment w:val="baseline"/>
        <w:outlineLvl w:val="0"/>
        <w:rPr>
          <w:kern w:val="36"/>
        </w:rPr>
      </w:pPr>
      <w:r w:rsidRPr="007F11A5">
        <w:rPr>
          <w:kern w:val="36"/>
        </w:rPr>
        <w:t>Создание условий для организации эффективного муниципального управления;</w:t>
      </w:r>
    </w:p>
    <w:p w:rsidR="00676B10" w:rsidRPr="00291098" w:rsidRDefault="00676B10" w:rsidP="00676B10">
      <w:pPr>
        <w:pStyle w:val="a7"/>
        <w:tabs>
          <w:tab w:val="left" w:pos="1276"/>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 xml:space="preserve">Мероприятия связанные с проведением заседаний, совещаний (в том числе выездных), городских организационно-методических мероприятий, официальными приемами и обслуживанием представителей (делегаций и отдельных лиц) органов государственной власти и органов местного </w:t>
      </w:r>
      <w:r w:rsidRPr="00291098">
        <w:rPr>
          <w:rFonts w:ascii="Times New Roman" w:hAnsi="Times New Roman"/>
          <w:kern w:val="36"/>
          <w:sz w:val="28"/>
          <w:szCs w:val="28"/>
          <w:lang w:eastAsia="ru-RU"/>
        </w:rPr>
        <w:lastRenderedPageBreak/>
        <w:t>самоуправления, других организаций, включая иностранных, обеспечением совместных мероприятий с представителями организаций, прибывающих с целью установления и поддержания взаимовыгодного сотрудничества, проведение деловых встреч, совещаний, независимо от места проведения указанных мероприятий - согласно  Решения городской Думы от 15 мая 2018 года № 292 «Об утверждении Положения о представительских расходах органов местного самоуправления муниципального образования город Новороссийск», Постановление администрации муниципального образования город Новороссийск № 4033 от 08</w:t>
      </w:r>
      <w:r>
        <w:rPr>
          <w:rFonts w:ascii="Times New Roman" w:hAnsi="Times New Roman"/>
          <w:kern w:val="36"/>
          <w:sz w:val="28"/>
          <w:szCs w:val="28"/>
          <w:lang w:eastAsia="ru-RU"/>
        </w:rPr>
        <w:t xml:space="preserve"> октября </w:t>
      </w:r>
      <w:r w:rsidRPr="00291098">
        <w:rPr>
          <w:rFonts w:ascii="Times New Roman" w:hAnsi="Times New Roman"/>
          <w:kern w:val="36"/>
          <w:sz w:val="28"/>
          <w:szCs w:val="28"/>
          <w:lang w:eastAsia="ru-RU"/>
        </w:rPr>
        <w:t>2018 г «О порядке расходования бюджетных средств на прием и обслуживание иностранных делегаций и отдельных представителей иностранных государств из породненных (побратимых) городов, прибывающих по приглашению Администрации МО город Новороссийск»;</w:t>
      </w:r>
    </w:p>
    <w:p w:rsidR="00676B10" w:rsidRPr="00291098" w:rsidRDefault="00676B10" w:rsidP="00676B10">
      <w:pPr>
        <w:pStyle w:val="a7"/>
        <w:tabs>
          <w:tab w:val="left" w:pos="1276"/>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Создание условий для формирования, устойчивого функционирования и комплексного развития информатизации, внедрение информационных технологий;</w:t>
      </w:r>
    </w:p>
    <w:p w:rsidR="00676B10" w:rsidRPr="00291098" w:rsidRDefault="00676B10" w:rsidP="00676B10">
      <w:pPr>
        <w:pStyle w:val="a7"/>
        <w:tabs>
          <w:tab w:val="left" w:pos="1276"/>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Реализация мер кадровой политики в органе местного самоуправления, в целях устранения условий, порождающих коррупцию, предупреждение коррупционных правонарушений;</w:t>
      </w:r>
    </w:p>
    <w:p w:rsidR="00676B10" w:rsidRPr="00291098" w:rsidRDefault="00676B10" w:rsidP="00676B10">
      <w:pPr>
        <w:pStyle w:val="a7"/>
        <w:tabs>
          <w:tab w:val="left" w:pos="1276"/>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Развитие кадрового потенциала, повышение профессиональной компетенции;</w:t>
      </w:r>
    </w:p>
    <w:p w:rsidR="00676B10" w:rsidRPr="00291098" w:rsidRDefault="00676B10" w:rsidP="00676B10">
      <w:pPr>
        <w:pStyle w:val="a7"/>
        <w:tabs>
          <w:tab w:val="left" w:pos="1276"/>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Систематизация и регламентация муниципальных услуг (функций);</w:t>
      </w:r>
    </w:p>
    <w:p w:rsidR="00676B10" w:rsidRPr="00291098" w:rsidRDefault="00676B10" w:rsidP="00676B10">
      <w:pPr>
        <w:pStyle w:val="a7"/>
        <w:tabs>
          <w:tab w:val="left" w:pos="1276"/>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Оказание работы по ведению информационных ресурсов и баз данных, в целях реализации «Плана повышения эффективности, результативности осуществления зак</w:t>
      </w:r>
      <w:r>
        <w:rPr>
          <w:rFonts w:ascii="Times New Roman" w:hAnsi="Times New Roman"/>
          <w:kern w:val="36"/>
          <w:sz w:val="28"/>
          <w:szCs w:val="28"/>
          <w:lang w:eastAsia="ru-RU"/>
        </w:rPr>
        <w:t xml:space="preserve">упок в отношении ФЗ № 223 от 18 июля </w:t>
      </w:r>
      <w:r w:rsidRPr="00291098">
        <w:rPr>
          <w:rFonts w:ascii="Times New Roman" w:hAnsi="Times New Roman"/>
          <w:kern w:val="36"/>
          <w:sz w:val="28"/>
          <w:szCs w:val="28"/>
          <w:lang w:eastAsia="ru-RU"/>
        </w:rPr>
        <w:t>2011г.</w:t>
      </w:r>
    </w:p>
    <w:p w:rsidR="00676B10" w:rsidRPr="00291098" w:rsidRDefault="00676B10" w:rsidP="00676B10">
      <w:pPr>
        <w:pStyle w:val="a7"/>
        <w:tabs>
          <w:tab w:val="left" w:pos="1276"/>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Содействие органам ТОС в проявлении общественной активности, вовлечение широких слоев населения в решение вопросов местного значения.</w:t>
      </w:r>
    </w:p>
    <w:p w:rsidR="00676B10" w:rsidRPr="00291098" w:rsidRDefault="00676B10" w:rsidP="00676B10">
      <w:pPr>
        <w:pStyle w:val="a7"/>
        <w:tabs>
          <w:tab w:val="left" w:pos="1134"/>
        </w:tabs>
        <w:spacing w:after="0" w:line="240" w:lineRule="auto"/>
        <w:ind w:left="709"/>
        <w:jc w:val="both"/>
        <w:textAlignment w:val="baseline"/>
        <w:outlineLvl w:val="0"/>
        <w:rPr>
          <w:rFonts w:ascii="Times New Roman" w:hAnsi="Times New Roman"/>
          <w:kern w:val="36"/>
          <w:sz w:val="28"/>
          <w:szCs w:val="28"/>
          <w:lang w:eastAsia="ru-RU"/>
        </w:rPr>
      </w:pPr>
    </w:p>
    <w:p w:rsidR="00676B10" w:rsidRPr="00291098" w:rsidRDefault="00676B10" w:rsidP="00676B10">
      <w:pPr>
        <w:ind w:firstLine="709"/>
        <w:jc w:val="center"/>
        <w:textAlignment w:val="baseline"/>
        <w:outlineLvl w:val="0"/>
        <w:rPr>
          <w:bCs/>
          <w:kern w:val="36"/>
        </w:rPr>
      </w:pPr>
      <w:r w:rsidRPr="00291098">
        <w:rPr>
          <w:color w:val="FF0000"/>
          <w:kern w:val="36"/>
        </w:rPr>
        <w:t xml:space="preserve">Целевые показатели </w:t>
      </w:r>
      <w:r w:rsidRPr="00291098">
        <w:rPr>
          <w:kern w:val="36"/>
        </w:rPr>
        <w:t>муниципальной подпрограммы:</w:t>
      </w:r>
    </w:p>
    <w:p w:rsidR="00676B10" w:rsidRPr="00291098" w:rsidRDefault="00676B10" w:rsidP="00676B10">
      <w:pPr>
        <w:ind w:firstLine="851"/>
        <w:jc w:val="center"/>
        <w:textAlignment w:val="baseline"/>
        <w:outlineLvl w:val="0"/>
        <w:rPr>
          <w:bCs/>
          <w:kern w:val="36"/>
        </w:rPr>
      </w:pPr>
    </w:p>
    <w:p w:rsidR="00676B10" w:rsidRPr="00291098" w:rsidRDefault="00676B10" w:rsidP="00676B10">
      <w:pPr>
        <w:pStyle w:val="a7"/>
        <w:tabs>
          <w:tab w:val="left" w:pos="1134"/>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Удовлетворенность населения деятельностью органов местного самоуправления муниципального образования;</w:t>
      </w:r>
    </w:p>
    <w:p w:rsidR="00676B10" w:rsidRPr="00291098" w:rsidRDefault="00676B10" w:rsidP="00676B10">
      <w:pPr>
        <w:pStyle w:val="a7"/>
        <w:tabs>
          <w:tab w:val="left" w:pos="1134"/>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Доля произведенных расходов на материально-техническое обеспечение деятельности администрации муниципального образования и структурных подразделений от запланированных;</w:t>
      </w:r>
    </w:p>
    <w:p w:rsidR="00676B10" w:rsidRPr="00291098" w:rsidRDefault="00676B10" w:rsidP="00676B10">
      <w:pPr>
        <w:pStyle w:val="a7"/>
        <w:tabs>
          <w:tab w:val="left" w:pos="1134"/>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Обеспечение своевременного рассмотрения обращений граждан в сроки, предусмотренные действующим законодательством (отсутствие обращений граждан, рассмотренных с нарушением срока);</w:t>
      </w:r>
    </w:p>
    <w:p w:rsidR="00676B10" w:rsidRPr="00291098" w:rsidRDefault="00676B10" w:rsidP="00676B10">
      <w:pPr>
        <w:pStyle w:val="a7"/>
        <w:tabs>
          <w:tab w:val="left" w:pos="1134"/>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Количество поступивших обращений от физических и юридических лиц о фактах склонения к коррупции;</w:t>
      </w:r>
    </w:p>
    <w:p w:rsidR="00676B10" w:rsidRPr="00291098" w:rsidRDefault="00676B10" w:rsidP="00676B10">
      <w:pPr>
        <w:pStyle w:val="a7"/>
        <w:tabs>
          <w:tab w:val="left" w:pos="1134"/>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Доля положительных заключений по итогам антикоррупционной экспертизы;</w:t>
      </w:r>
    </w:p>
    <w:p w:rsidR="00676B10" w:rsidRPr="00291098" w:rsidRDefault="00676B10" w:rsidP="00676B10">
      <w:pPr>
        <w:pStyle w:val="a7"/>
        <w:tabs>
          <w:tab w:val="left" w:pos="1134"/>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Доля численности муниципальных служащих, прошедших обучение;</w:t>
      </w:r>
    </w:p>
    <w:p w:rsidR="00676B10" w:rsidRPr="00291098" w:rsidRDefault="00676B10" w:rsidP="00676B10">
      <w:pPr>
        <w:pStyle w:val="a7"/>
        <w:tabs>
          <w:tab w:val="left" w:pos="1134"/>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Доля численности принявших участие и победивших в конкурсах, проводимых администрацией МО;</w:t>
      </w:r>
    </w:p>
    <w:p w:rsidR="00676B10" w:rsidRPr="00291098" w:rsidRDefault="00676B10" w:rsidP="00676B10">
      <w:pPr>
        <w:pStyle w:val="a7"/>
        <w:tabs>
          <w:tab w:val="left" w:pos="1134"/>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lastRenderedPageBreak/>
        <w:t>Доля муниципальных услуг (функций), информация о которых содержится в Реестре государственных и муниципальных услуг (функций) на Портале государственных и муниципальных услуг (функций), от общего количества муниципальных услуг;</w:t>
      </w:r>
    </w:p>
    <w:p w:rsidR="00676B10" w:rsidRPr="00291098" w:rsidRDefault="00676B10" w:rsidP="00676B10">
      <w:pPr>
        <w:pStyle w:val="a7"/>
        <w:tabs>
          <w:tab w:val="left" w:pos="1134"/>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Доля жителей МО проживающих на территории города, охваченная деятельностью ТОС, по отношению к общему количеству жителей Новороссийска;</w:t>
      </w:r>
    </w:p>
    <w:p w:rsidR="00676B10" w:rsidRPr="00291098" w:rsidRDefault="00676B10" w:rsidP="00676B10">
      <w:pPr>
        <w:pStyle w:val="a7"/>
        <w:tabs>
          <w:tab w:val="left" w:pos="1134"/>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Доля жителей МО, привлеченных к участию субботниках по благоустройству территории проживания, от общего количества граждан, проживающих в муниципальном образовании город Новороссийск;</w:t>
      </w:r>
    </w:p>
    <w:p w:rsidR="00676B10" w:rsidRPr="00291098" w:rsidRDefault="00676B10" w:rsidP="00676B10">
      <w:pPr>
        <w:pStyle w:val="a7"/>
        <w:tabs>
          <w:tab w:val="left" w:pos="1134"/>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Доля руководителей органов ТОС, принявших участие в конкурсе на звание «Лучший орган территориального общественного самоуправления города Новороссийска;</w:t>
      </w:r>
    </w:p>
    <w:p w:rsidR="00676B10" w:rsidRPr="00291098" w:rsidRDefault="00676B10" w:rsidP="00676B10">
      <w:pPr>
        <w:pStyle w:val="a7"/>
        <w:tabs>
          <w:tab w:val="left" w:pos="1134"/>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Доля выполненных заказов муниципальных учреждений к общему числу обращений на осуществление з</w:t>
      </w:r>
      <w:r>
        <w:rPr>
          <w:rFonts w:ascii="Times New Roman" w:hAnsi="Times New Roman"/>
          <w:kern w:val="36"/>
          <w:sz w:val="28"/>
          <w:szCs w:val="28"/>
          <w:lang w:eastAsia="ru-RU"/>
        </w:rPr>
        <w:t xml:space="preserve">акупок в рамках ФЗ № 223 от 18 июля </w:t>
      </w:r>
      <w:r w:rsidRPr="00291098">
        <w:rPr>
          <w:rFonts w:ascii="Times New Roman" w:hAnsi="Times New Roman"/>
          <w:kern w:val="36"/>
          <w:sz w:val="28"/>
          <w:szCs w:val="28"/>
          <w:lang w:eastAsia="ru-RU"/>
        </w:rPr>
        <w:t>2011г.</w:t>
      </w:r>
    </w:p>
    <w:p w:rsidR="00676B10" w:rsidRPr="00291098" w:rsidRDefault="00676B10" w:rsidP="00676B10">
      <w:pPr>
        <w:pStyle w:val="a7"/>
        <w:tabs>
          <w:tab w:val="left" w:pos="1134"/>
        </w:tabs>
        <w:spacing w:after="0" w:line="240" w:lineRule="auto"/>
        <w:ind w:left="0" w:firstLine="851"/>
        <w:jc w:val="both"/>
        <w:textAlignment w:val="baseline"/>
        <w:outlineLvl w:val="0"/>
        <w:rPr>
          <w:rFonts w:ascii="Times New Roman" w:hAnsi="Times New Roman"/>
          <w:kern w:val="36"/>
          <w:sz w:val="28"/>
          <w:szCs w:val="28"/>
          <w:lang w:eastAsia="ru-RU"/>
        </w:rPr>
      </w:pPr>
      <w:r w:rsidRPr="00291098">
        <w:rPr>
          <w:rFonts w:ascii="Times New Roman" w:hAnsi="Times New Roman"/>
          <w:kern w:val="36"/>
          <w:sz w:val="28"/>
          <w:szCs w:val="28"/>
          <w:lang w:eastAsia="ru-RU"/>
        </w:rPr>
        <w:t>Сроки реализации муниципальной программы</w:t>
      </w:r>
      <w:r w:rsidRPr="00291098">
        <w:t xml:space="preserve">: </w:t>
      </w:r>
      <w:r w:rsidRPr="00291098">
        <w:rPr>
          <w:rFonts w:ascii="Times New Roman" w:hAnsi="Times New Roman"/>
          <w:kern w:val="36"/>
          <w:sz w:val="28"/>
          <w:szCs w:val="28"/>
          <w:lang w:eastAsia="ru-RU"/>
        </w:rPr>
        <w:t>2017-2020 годы. Выделение отдельных этапов не предусмотрено.</w:t>
      </w:r>
    </w:p>
    <w:p w:rsidR="00676B10" w:rsidRPr="00291098" w:rsidRDefault="00676B10" w:rsidP="00676B10">
      <w:pPr>
        <w:pStyle w:val="a7"/>
        <w:tabs>
          <w:tab w:val="left" w:pos="1134"/>
        </w:tabs>
        <w:spacing w:after="0" w:line="240" w:lineRule="auto"/>
        <w:ind w:left="709"/>
        <w:jc w:val="both"/>
        <w:textAlignment w:val="baseline"/>
        <w:outlineLvl w:val="0"/>
        <w:rPr>
          <w:rFonts w:ascii="Times New Roman" w:hAnsi="Times New Roman"/>
          <w:kern w:val="36"/>
          <w:sz w:val="28"/>
          <w:szCs w:val="28"/>
          <w:lang w:eastAsia="ru-RU"/>
        </w:rPr>
      </w:pPr>
    </w:p>
    <w:p w:rsidR="00676B10" w:rsidRPr="00291098" w:rsidRDefault="00676B10" w:rsidP="00676B10">
      <w:pPr>
        <w:jc w:val="center"/>
        <w:textAlignment w:val="baseline"/>
        <w:outlineLvl w:val="0"/>
      </w:pPr>
    </w:p>
    <w:p w:rsidR="00676B10" w:rsidRPr="00291098" w:rsidRDefault="00676B10" w:rsidP="00676B10">
      <w:pPr>
        <w:jc w:val="center"/>
        <w:textAlignment w:val="baseline"/>
        <w:outlineLvl w:val="0"/>
      </w:pPr>
      <w:r w:rsidRPr="00897FDC">
        <w:t xml:space="preserve">Обоснование ресурсного обеспечения </w:t>
      </w:r>
      <w:r w:rsidRPr="00291098">
        <w:t>муниципальной подпрограммы</w:t>
      </w:r>
    </w:p>
    <w:p w:rsidR="00676B10" w:rsidRPr="00291098" w:rsidRDefault="00676B10" w:rsidP="00676B10">
      <w:pPr>
        <w:jc w:val="center"/>
        <w:textAlignment w:val="baseline"/>
        <w:outlineLvl w:val="0"/>
        <w:rPr>
          <w:bCs/>
          <w:kern w:val="36"/>
        </w:rPr>
      </w:pPr>
    </w:p>
    <w:p w:rsidR="00676B10" w:rsidRPr="00291098" w:rsidRDefault="00676B10" w:rsidP="00676B10">
      <w:pPr>
        <w:pStyle w:val="a9"/>
        <w:shd w:val="clear" w:color="auto" w:fill="FFFFFF"/>
        <w:spacing w:before="0" w:beforeAutospacing="0" w:after="0" w:afterAutospacing="0"/>
        <w:ind w:firstLine="709"/>
        <w:jc w:val="both"/>
        <w:rPr>
          <w:color w:val="000000"/>
          <w:sz w:val="28"/>
          <w:szCs w:val="28"/>
        </w:rPr>
      </w:pPr>
      <w:r w:rsidRPr="00291098">
        <w:rPr>
          <w:color w:val="000000"/>
          <w:sz w:val="28"/>
          <w:szCs w:val="28"/>
        </w:rPr>
        <w:t xml:space="preserve">Финансирование муниципальной подпрограммы осуществляется за счет средств местного и краевого бюджетов и составляет </w:t>
      </w:r>
      <w:r>
        <w:rPr>
          <w:color w:val="000000"/>
          <w:sz w:val="28"/>
          <w:szCs w:val="28"/>
        </w:rPr>
        <w:t>2 257 583,8</w:t>
      </w:r>
      <w:r w:rsidRPr="00291098">
        <w:rPr>
          <w:kern w:val="36"/>
        </w:rPr>
        <w:t xml:space="preserve"> </w:t>
      </w:r>
      <w:r w:rsidRPr="00291098">
        <w:rPr>
          <w:color w:val="000000"/>
          <w:sz w:val="28"/>
          <w:szCs w:val="28"/>
        </w:rPr>
        <w:t xml:space="preserve">тыс. руб., в том числе средства местного бюджета </w:t>
      </w:r>
      <w:r>
        <w:rPr>
          <w:color w:val="000000"/>
          <w:sz w:val="28"/>
          <w:szCs w:val="28"/>
        </w:rPr>
        <w:t>2 179 201,5</w:t>
      </w:r>
      <w:r w:rsidRPr="00291098">
        <w:rPr>
          <w:color w:val="000000"/>
          <w:sz w:val="28"/>
          <w:szCs w:val="28"/>
        </w:rPr>
        <w:t xml:space="preserve"> тыс. руб.</w:t>
      </w:r>
    </w:p>
    <w:p w:rsidR="00676B10" w:rsidRPr="00291098" w:rsidRDefault="00676B10" w:rsidP="00676B10">
      <w:pPr>
        <w:pStyle w:val="a9"/>
        <w:shd w:val="clear" w:color="auto" w:fill="FFFFFF"/>
        <w:spacing w:before="0" w:beforeAutospacing="0" w:after="0" w:afterAutospacing="0"/>
        <w:ind w:firstLine="709"/>
        <w:jc w:val="both"/>
        <w:rPr>
          <w:color w:val="000000"/>
          <w:sz w:val="28"/>
          <w:szCs w:val="28"/>
        </w:rPr>
      </w:pPr>
      <w:r w:rsidRPr="00291098">
        <w:rPr>
          <w:color w:val="000000"/>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676B10" w:rsidRPr="00291098" w:rsidRDefault="00676B10" w:rsidP="00676B10">
      <w:pPr>
        <w:ind w:firstLine="708"/>
        <w:jc w:val="both"/>
        <w:textAlignment w:val="baseline"/>
        <w:outlineLvl w:val="0"/>
        <w:rPr>
          <w:bCs/>
          <w:kern w:val="36"/>
        </w:rPr>
      </w:pPr>
      <w:r w:rsidRPr="00291098">
        <w:rPr>
          <w:kern w:val="36"/>
        </w:rPr>
        <w:t xml:space="preserve">Средства местного бюджета, направляемые на финансирование мероприятий </w:t>
      </w:r>
      <w:r w:rsidRPr="00291098">
        <w:t>подпрограммы</w:t>
      </w:r>
      <w:r w:rsidRPr="00291098">
        <w:rPr>
          <w:kern w:val="36"/>
        </w:rPr>
        <w:t>, подлежат ежегодному уточнению при принятии местного бюджета на соответствующий финансовый год.</w:t>
      </w:r>
    </w:p>
    <w:p w:rsidR="00676B10" w:rsidRPr="00291098" w:rsidRDefault="00676B10" w:rsidP="00676B10">
      <w:pPr>
        <w:ind w:firstLine="708"/>
        <w:jc w:val="both"/>
        <w:textAlignment w:val="baseline"/>
        <w:outlineLvl w:val="0"/>
        <w:rPr>
          <w:bCs/>
          <w:kern w:val="36"/>
        </w:rPr>
      </w:pPr>
      <w:r w:rsidRPr="00291098">
        <w:rPr>
          <w:kern w:val="36"/>
        </w:rPr>
        <w:t xml:space="preserve">Координатор </w:t>
      </w:r>
      <w:r w:rsidRPr="00291098">
        <w:t>подпрограммы</w:t>
      </w:r>
      <w:r w:rsidRPr="00291098">
        <w:rPr>
          <w:kern w:val="36"/>
        </w:rPr>
        <w:t xml:space="preserve">, с учетом выделяемых на реализацию </w:t>
      </w:r>
      <w:r w:rsidRPr="00291098">
        <w:t xml:space="preserve">подпрограммы </w:t>
      </w:r>
      <w:r w:rsidRPr="00291098">
        <w:rPr>
          <w:kern w:val="36"/>
        </w:rPr>
        <w:t xml:space="preserve">финансовых средств, ежегодно уточняет целевые показатели и затраты по программным мероприятиям, механизм реализации </w:t>
      </w:r>
      <w:r w:rsidRPr="00291098">
        <w:t>подпрограммы</w:t>
      </w:r>
      <w:r w:rsidRPr="00291098">
        <w:rPr>
          <w:kern w:val="36"/>
        </w:rPr>
        <w:t>, состав исполнителей.</w:t>
      </w:r>
    </w:p>
    <w:p w:rsidR="00676B10" w:rsidRPr="00291098" w:rsidRDefault="00676B10" w:rsidP="00676B10">
      <w:pPr>
        <w:ind w:firstLine="708"/>
        <w:jc w:val="both"/>
        <w:textAlignment w:val="baseline"/>
        <w:outlineLvl w:val="0"/>
        <w:rPr>
          <w:bCs/>
          <w:color w:val="FF0000"/>
          <w:kern w:val="36"/>
        </w:rPr>
      </w:pPr>
    </w:p>
    <w:p w:rsidR="00676B10" w:rsidRPr="00291098" w:rsidRDefault="00676B10" w:rsidP="00676B10">
      <w:pPr>
        <w:ind w:firstLine="708"/>
        <w:jc w:val="center"/>
        <w:textAlignment w:val="baseline"/>
        <w:outlineLvl w:val="0"/>
        <w:rPr>
          <w:bCs/>
          <w:kern w:val="36"/>
        </w:rPr>
      </w:pPr>
      <w:r w:rsidRPr="00291098">
        <w:rPr>
          <w:kern w:val="36"/>
        </w:rPr>
        <w:t>Методика оценки эффективности реализации муниципальной подпрограммы</w:t>
      </w:r>
    </w:p>
    <w:p w:rsidR="00676B10" w:rsidRPr="00291098" w:rsidRDefault="00676B10" w:rsidP="00676B10">
      <w:pPr>
        <w:ind w:firstLine="708"/>
        <w:jc w:val="center"/>
        <w:textAlignment w:val="baseline"/>
        <w:outlineLvl w:val="0"/>
        <w:rPr>
          <w:bCs/>
          <w:kern w:val="36"/>
        </w:rPr>
      </w:pPr>
    </w:p>
    <w:p w:rsidR="00676B10" w:rsidRPr="00291098" w:rsidRDefault="00676B10" w:rsidP="00676B10">
      <w:pPr>
        <w:widowControl w:val="0"/>
        <w:autoSpaceDE w:val="0"/>
        <w:autoSpaceDN w:val="0"/>
        <w:adjustRightInd w:val="0"/>
        <w:ind w:firstLine="540"/>
        <w:jc w:val="both"/>
        <w:rPr>
          <w:szCs w:val="20"/>
        </w:rPr>
      </w:pPr>
      <w:r w:rsidRPr="00291098">
        <w:rPr>
          <w:szCs w:val="20"/>
        </w:rPr>
        <w:t xml:space="preserve">1. Оценка эффективности реализации муниципальной </w:t>
      </w:r>
      <w:r w:rsidRPr="00291098">
        <w:t xml:space="preserve">подпрограммы </w:t>
      </w:r>
      <w:r w:rsidRPr="00291098">
        <w:rPr>
          <w:szCs w:val="20"/>
        </w:rPr>
        <w:t xml:space="preserve">производится ежегодно </w:t>
      </w:r>
      <w:r w:rsidRPr="00291098">
        <w:t>МКУ «Централизованная бухгалтерия органов местного самоуправления».</w:t>
      </w:r>
    </w:p>
    <w:p w:rsidR="00676B10" w:rsidRPr="00C02B6E" w:rsidRDefault="00676B10" w:rsidP="00676B10">
      <w:pPr>
        <w:ind w:firstLine="708"/>
        <w:jc w:val="both"/>
        <w:textAlignment w:val="baseline"/>
        <w:outlineLvl w:val="0"/>
        <w:rPr>
          <w:bCs/>
          <w:kern w:val="36"/>
        </w:rPr>
      </w:pPr>
      <w:r w:rsidRPr="00C02B6E">
        <w:rPr>
          <w:kern w:val="36"/>
        </w:rPr>
        <w:t xml:space="preserve">Оценка эффективности реализации муниципальной подпрограммы производится ежегодно и осуществляется с учетом оценки степени достижения целей и решения задач муниципальной подпрограммы, в соответствии с Методикой оценки эффективности реализации муниципальной подпрограммы муниципального образования город Новороссийск, утвержденной постановлением администрации муниципального образования город Новороссийск № </w:t>
      </w:r>
      <w:r>
        <w:rPr>
          <w:kern w:val="36"/>
        </w:rPr>
        <w:t>6600</w:t>
      </w:r>
      <w:r w:rsidRPr="00C02B6E">
        <w:rPr>
          <w:kern w:val="36"/>
        </w:rPr>
        <w:t xml:space="preserve"> от </w:t>
      </w:r>
      <w:r>
        <w:rPr>
          <w:kern w:val="36"/>
        </w:rPr>
        <w:t>30</w:t>
      </w:r>
      <w:r w:rsidRPr="00C02B6E">
        <w:rPr>
          <w:kern w:val="36"/>
        </w:rPr>
        <w:t xml:space="preserve"> </w:t>
      </w:r>
      <w:r>
        <w:rPr>
          <w:kern w:val="36"/>
        </w:rPr>
        <w:t>дека</w:t>
      </w:r>
      <w:r w:rsidRPr="00C02B6E">
        <w:rPr>
          <w:kern w:val="36"/>
        </w:rPr>
        <w:t>бря 201</w:t>
      </w:r>
      <w:r>
        <w:rPr>
          <w:kern w:val="36"/>
        </w:rPr>
        <w:t>9</w:t>
      </w:r>
      <w:r w:rsidRPr="00C02B6E">
        <w:rPr>
          <w:kern w:val="36"/>
        </w:rPr>
        <w:t xml:space="preserve"> года «Об утверждении порядка принятия решения о разработке, формировании, реализации и оценке эффективности реализации муниципальных подпрограмм муниципального образования город Новороссийск».</w:t>
      </w:r>
    </w:p>
    <w:p w:rsidR="00676B10" w:rsidRPr="00C02B6E" w:rsidRDefault="00676B10" w:rsidP="00676B10">
      <w:pPr>
        <w:ind w:firstLine="708"/>
        <w:jc w:val="both"/>
        <w:textAlignment w:val="baseline"/>
        <w:outlineLvl w:val="0"/>
        <w:rPr>
          <w:bCs/>
          <w:kern w:val="36"/>
        </w:rPr>
      </w:pPr>
      <w:r w:rsidRPr="00C02B6E">
        <w:rPr>
          <w:kern w:val="36"/>
        </w:rPr>
        <w:lastRenderedPageBreak/>
        <w:t>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676B10" w:rsidRPr="00C02B6E" w:rsidRDefault="00676B10" w:rsidP="00676B10">
      <w:pPr>
        <w:ind w:firstLine="708"/>
        <w:jc w:val="both"/>
        <w:textAlignment w:val="baseline"/>
        <w:outlineLvl w:val="0"/>
        <w:rPr>
          <w:bCs/>
          <w:kern w:val="36"/>
        </w:rPr>
      </w:pPr>
      <w:r w:rsidRPr="00C02B6E">
        <w:rPr>
          <w:kern w:val="36"/>
        </w:rPr>
        <w:t>Результаты оценки эффективности реализации муниципальной подпрограммы представляются ее координатором координатору муниципальной программы «Эффективное муниципальное управление в муниципальном образовании город Новороссийск» на 2017 - 2020 годы в срок 10 февраля года, следующего за отчётным.</w:t>
      </w:r>
    </w:p>
    <w:p w:rsidR="00676B10" w:rsidRPr="00C02B6E" w:rsidRDefault="00676B10" w:rsidP="00676B10">
      <w:pPr>
        <w:ind w:firstLine="708"/>
        <w:jc w:val="both"/>
        <w:textAlignment w:val="baseline"/>
        <w:outlineLvl w:val="0"/>
        <w:rPr>
          <w:bCs/>
          <w:kern w:val="36"/>
        </w:rPr>
      </w:pPr>
      <w:r w:rsidRPr="00C02B6E">
        <w:rPr>
          <w:kern w:val="36"/>
        </w:rPr>
        <w:t xml:space="preserve">2. Оценка эффективности реализации муниципальной </w:t>
      </w:r>
      <w:r w:rsidRPr="00291098">
        <w:rPr>
          <w:kern w:val="36"/>
        </w:rPr>
        <w:t xml:space="preserve">подпрограммы </w:t>
      </w:r>
      <w:r w:rsidRPr="00C02B6E">
        <w:rPr>
          <w:kern w:val="36"/>
        </w:rPr>
        <w:t>осуществляется в два этапа.</w:t>
      </w:r>
    </w:p>
    <w:p w:rsidR="00676B10" w:rsidRPr="00C02B6E" w:rsidRDefault="00676B10" w:rsidP="00676B10">
      <w:pPr>
        <w:ind w:firstLine="708"/>
        <w:jc w:val="both"/>
        <w:textAlignment w:val="baseline"/>
        <w:outlineLvl w:val="0"/>
        <w:rPr>
          <w:bCs/>
          <w:kern w:val="36"/>
        </w:rPr>
      </w:pPr>
      <w:r w:rsidRPr="00C02B6E">
        <w:rPr>
          <w:kern w:val="36"/>
        </w:rPr>
        <w:t xml:space="preserve">2.1. На первом этапе осуществляется оценка эффективности реализации отдельных мероприятий, включенных в муниципальную </w:t>
      </w:r>
      <w:r w:rsidRPr="00291098">
        <w:rPr>
          <w:kern w:val="36"/>
        </w:rPr>
        <w:t>подпрограмму</w:t>
      </w:r>
      <w:r w:rsidRPr="00C02B6E">
        <w:rPr>
          <w:kern w:val="36"/>
        </w:rPr>
        <w:t>, которая включает:</w:t>
      </w:r>
    </w:p>
    <w:p w:rsidR="00676B10" w:rsidRPr="00C02B6E" w:rsidRDefault="00676B10" w:rsidP="00676B10">
      <w:pPr>
        <w:ind w:firstLine="708"/>
        <w:jc w:val="both"/>
        <w:textAlignment w:val="baseline"/>
        <w:outlineLvl w:val="0"/>
        <w:rPr>
          <w:bCs/>
          <w:kern w:val="36"/>
        </w:rPr>
      </w:pPr>
      <w:r w:rsidRPr="00C02B6E">
        <w:rPr>
          <w:kern w:val="36"/>
        </w:rPr>
        <w:t>2.1.1. Оценку степени реализации мероприятий и достижения ожидаемых непосредственных результатов их реализации;</w:t>
      </w:r>
    </w:p>
    <w:p w:rsidR="00676B10" w:rsidRPr="00C02B6E" w:rsidRDefault="00676B10" w:rsidP="00676B10">
      <w:pPr>
        <w:ind w:firstLine="708"/>
        <w:jc w:val="both"/>
        <w:textAlignment w:val="baseline"/>
        <w:outlineLvl w:val="0"/>
        <w:rPr>
          <w:bCs/>
          <w:kern w:val="36"/>
        </w:rPr>
      </w:pPr>
      <w:r w:rsidRPr="00C02B6E">
        <w:rPr>
          <w:kern w:val="36"/>
        </w:rPr>
        <w:t>2.1.2. Оценку степени соответствия запланированному уровню расходов;</w:t>
      </w:r>
    </w:p>
    <w:p w:rsidR="00676B10" w:rsidRPr="00C02B6E" w:rsidRDefault="00676B10" w:rsidP="00676B10">
      <w:pPr>
        <w:ind w:firstLine="708"/>
        <w:jc w:val="both"/>
        <w:textAlignment w:val="baseline"/>
        <w:outlineLvl w:val="0"/>
        <w:rPr>
          <w:bCs/>
          <w:kern w:val="36"/>
        </w:rPr>
      </w:pPr>
      <w:r w:rsidRPr="00C02B6E">
        <w:rPr>
          <w:kern w:val="36"/>
        </w:rPr>
        <w:t>2.1.3. Оценку эффективности использования средств бюджета муниципального образования город Новороссийск (далее - местный бюджет);</w:t>
      </w:r>
    </w:p>
    <w:p w:rsidR="00676B10" w:rsidRPr="00C02B6E" w:rsidRDefault="00676B10" w:rsidP="00676B10">
      <w:pPr>
        <w:ind w:firstLine="708"/>
        <w:jc w:val="both"/>
        <w:textAlignment w:val="baseline"/>
        <w:outlineLvl w:val="0"/>
        <w:rPr>
          <w:bCs/>
          <w:kern w:val="36"/>
        </w:rPr>
      </w:pPr>
      <w:r w:rsidRPr="00C02B6E">
        <w:rPr>
          <w:kern w:val="36"/>
        </w:rPr>
        <w:t xml:space="preserve">2.1.4. Оценку степени достижения целей и решения задач отдельных мероприятий, входящих в муниципальную </w:t>
      </w:r>
      <w:r w:rsidRPr="00291098">
        <w:rPr>
          <w:kern w:val="36"/>
        </w:rPr>
        <w:t>подпрограмму</w:t>
      </w:r>
      <w:r w:rsidRPr="00C02B6E">
        <w:rPr>
          <w:kern w:val="36"/>
        </w:rPr>
        <w:t>.</w:t>
      </w:r>
    </w:p>
    <w:p w:rsidR="00676B10" w:rsidRPr="00C02B6E" w:rsidRDefault="00676B10" w:rsidP="00676B10">
      <w:pPr>
        <w:ind w:firstLine="708"/>
        <w:jc w:val="both"/>
        <w:textAlignment w:val="baseline"/>
        <w:outlineLvl w:val="0"/>
        <w:rPr>
          <w:bCs/>
          <w:kern w:val="36"/>
        </w:rPr>
      </w:pPr>
      <w:r w:rsidRPr="00C02B6E">
        <w:rPr>
          <w:kern w:val="36"/>
        </w:rPr>
        <w:t xml:space="preserve">2.2. На втором этапе осуществляется оценка эффективности реализации муниципальной </w:t>
      </w:r>
      <w:r w:rsidRPr="00291098">
        <w:rPr>
          <w:kern w:val="36"/>
        </w:rPr>
        <w:t xml:space="preserve">подпрограммы </w:t>
      </w:r>
      <w:r w:rsidRPr="00C02B6E">
        <w:rPr>
          <w:kern w:val="36"/>
        </w:rPr>
        <w:t>в целом, включая оценку степени достижения целей и решения задач муниципальной подпрограммы.</w:t>
      </w:r>
    </w:p>
    <w:p w:rsidR="00676B10" w:rsidRDefault="00676B10" w:rsidP="00676B10">
      <w:pPr>
        <w:ind w:firstLine="708"/>
        <w:jc w:val="both"/>
        <w:textAlignment w:val="baseline"/>
        <w:outlineLvl w:val="0"/>
        <w:rPr>
          <w:bCs/>
          <w:kern w:val="36"/>
        </w:rPr>
      </w:pPr>
      <w:r w:rsidRPr="00C02B6E">
        <w:rPr>
          <w:kern w:val="36"/>
        </w:rPr>
        <w:t xml:space="preserve">3. Оценка эффективности реализации муниципальной подпрограммы осуществляется в соответствии с постановлением администрации муниципального образования город Новороссийск от № </w:t>
      </w:r>
      <w:r>
        <w:rPr>
          <w:kern w:val="36"/>
        </w:rPr>
        <w:t>6600</w:t>
      </w:r>
      <w:r w:rsidRPr="00C02B6E">
        <w:rPr>
          <w:kern w:val="36"/>
        </w:rPr>
        <w:t xml:space="preserve"> от </w:t>
      </w:r>
      <w:r>
        <w:rPr>
          <w:kern w:val="36"/>
        </w:rPr>
        <w:t>30</w:t>
      </w:r>
      <w:r w:rsidRPr="00C02B6E">
        <w:rPr>
          <w:kern w:val="36"/>
        </w:rPr>
        <w:t xml:space="preserve"> </w:t>
      </w:r>
      <w:r>
        <w:rPr>
          <w:kern w:val="36"/>
        </w:rPr>
        <w:t>дека</w:t>
      </w:r>
      <w:r w:rsidRPr="00C02B6E">
        <w:rPr>
          <w:kern w:val="36"/>
        </w:rPr>
        <w:t>бря 201</w:t>
      </w:r>
      <w:r>
        <w:rPr>
          <w:kern w:val="36"/>
        </w:rPr>
        <w:t>9</w:t>
      </w:r>
      <w:r w:rsidRPr="00C02B6E">
        <w:rPr>
          <w:kern w:val="36"/>
        </w:rPr>
        <w:t xml:space="preserve"> года</w:t>
      </w:r>
      <w:r>
        <w:rPr>
          <w:kern w:val="36"/>
        </w:rPr>
        <w:t>.</w:t>
      </w:r>
    </w:p>
    <w:p w:rsidR="00676B10" w:rsidRPr="00291098" w:rsidRDefault="00676B10" w:rsidP="00676B10">
      <w:pPr>
        <w:ind w:firstLine="708"/>
        <w:jc w:val="both"/>
        <w:textAlignment w:val="baseline"/>
        <w:outlineLvl w:val="0"/>
        <w:rPr>
          <w:bCs/>
          <w:kern w:val="36"/>
        </w:rPr>
      </w:pPr>
    </w:p>
    <w:p w:rsidR="00676B10" w:rsidRDefault="00676B10" w:rsidP="00676B10">
      <w:pPr>
        <w:jc w:val="center"/>
        <w:textAlignment w:val="baseline"/>
        <w:outlineLvl w:val="0"/>
        <w:rPr>
          <w:bCs/>
          <w:kern w:val="36"/>
        </w:rPr>
      </w:pPr>
      <w:r w:rsidRPr="00291098">
        <w:rPr>
          <w:kern w:val="36"/>
        </w:rPr>
        <w:t>Механизм реализации муниципальной подпрограммы и контроль за ее выполнением</w:t>
      </w:r>
    </w:p>
    <w:p w:rsidR="00676B10" w:rsidRPr="00291098" w:rsidRDefault="00676B10" w:rsidP="00676B10">
      <w:pPr>
        <w:jc w:val="center"/>
        <w:textAlignment w:val="baseline"/>
        <w:outlineLvl w:val="0"/>
        <w:rPr>
          <w:bCs/>
          <w:kern w:val="36"/>
        </w:rPr>
      </w:pPr>
    </w:p>
    <w:p w:rsidR="00676B10" w:rsidRPr="00291098" w:rsidRDefault="00676B10" w:rsidP="00676B10">
      <w:pPr>
        <w:ind w:firstLine="567"/>
        <w:jc w:val="both"/>
        <w:textAlignment w:val="baseline"/>
        <w:outlineLvl w:val="0"/>
        <w:rPr>
          <w:bCs/>
          <w:kern w:val="36"/>
        </w:rPr>
      </w:pPr>
      <w:r w:rsidRPr="00291098">
        <w:rPr>
          <w:kern w:val="36"/>
        </w:rPr>
        <w:t>Мероприятия подпрограммы выполняются в рамках полномочий органа местного самоуправления, установленных Федеральным законом от 06</w:t>
      </w:r>
      <w:r>
        <w:rPr>
          <w:kern w:val="36"/>
        </w:rPr>
        <w:t xml:space="preserve"> октября </w:t>
      </w:r>
      <w:r w:rsidRPr="00291098">
        <w:rPr>
          <w:kern w:val="36"/>
        </w:rPr>
        <w:t>2003 года № 131-ФЗ «Об общих принципах организации местного самоуправления в Российской Федерации» и другими нормативными документами, регулирующими механизм реализации подпрограммы.</w:t>
      </w:r>
    </w:p>
    <w:p w:rsidR="00676B10" w:rsidRPr="00291098" w:rsidRDefault="00676B10" w:rsidP="00676B10">
      <w:pPr>
        <w:ind w:firstLine="567"/>
        <w:jc w:val="both"/>
      </w:pPr>
      <w:r w:rsidRPr="00291098">
        <w:t>Координатор муниципальной подпрограммы – МКУ «Централизованная бухгалтерия органов местного самоуправления» осуществляет текущее управление муниципальной подпрограммой и в процессе ее реализации:</w:t>
      </w:r>
    </w:p>
    <w:p w:rsidR="00676B10" w:rsidRPr="00C02B6E" w:rsidRDefault="00676B10" w:rsidP="00676B10">
      <w:pPr>
        <w:pStyle w:val="a7"/>
        <w:numPr>
          <w:ilvl w:val="0"/>
          <w:numId w:val="2"/>
        </w:numPr>
        <w:tabs>
          <w:tab w:val="left" w:pos="993"/>
        </w:tabs>
        <w:spacing w:after="0" w:line="240" w:lineRule="auto"/>
        <w:ind w:left="0" w:firstLine="567"/>
        <w:jc w:val="both"/>
        <w:rPr>
          <w:rFonts w:ascii="Times New Roman" w:hAnsi="Times New Roman"/>
          <w:sz w:val="28"/>
          <w:szCs w:val="28"/>
        </w:rPr>
      </w:pPr>
      <w:r w:rsidRPr="00C02B6E">
        <w:rPr>
          <w:rFonts w:ascii="Times New Roman" w:hAnsi="Times New Roman"/>
          <w:sz w:val="28"/>
          <w:szCs w:val="28"/>
        </w:rPr>
        <w:t>Обеспечивает разработку муниципальной подпрограммы, ее согласование с участниками муниципальной подпрограммы;</w:t>
      </w:r>
    </w:p>
    <w:p w:rsidR="00676B10" w:rsidRPr="00291098" w:rsidRDefault="00676B10" w:rsidP="00676B10">
      <w:pPr>
        <w:pStyle w:val="a7"/>
        <w:numPr>
          <w:ilvl w:val="0"/>
          <w:numId w:val="2"/>
        </w:numPr>
        <w:tabs>
          <w:tab w:val="left" w:pos="993"/>
        </w:tabs>
        <w:spacing w:after="0" w:line="240" w:lineRule="auto"/>
        <w:ind w:left="0" w:firstLine="567"/>
        <w:jc w:val="both"/>
        <w:rPr>
          <w:rFonts w:ascii="Times New Roman" w:hAnsi="Times New Roman"/>
          <w:sz w:val="28"/>
          <w:szCs w:val="28"/>
        </w:rPr>
      </w:pPr>
      <w:r w:rsidRPr="00291098">
        <w:rPr>
          <w:rFonts w:ascii="Times New Roman" w:hAnsi="Times New Roman"/>
          <w:sz w:val="28"/>
          <w:szCs w:val="28"/>
        </w:rPr>
        <w:t xml:space="preserve">Формирует структуру муниципальной </w:t>
      </w:r>
      <w:r w:rsidRPr="00291098">
        <w:rPr>
          <w:rFonts w:ascii="Times New Roman" w:hAnsi="Times New Roman"/>
          <w:bCs/>
          <w:sz w:val="28"/>
          <w:szCs w:val="28"/>
        </w:rPr>
        <w:t>под</w:t>
      </w:r>
      <w:r w:rsidRPr="00291098">
        <w:rPr>
          <w:rFonts w:ascii="Times New Roman" w:hAnsi="Times New Roman"/>
          <w:sz w:val="28"/>
          <w:szCs w:val="28"/>
        </w:rPr>
        <w:t xml:space="preserve">программы и перечень участников муниципальной </w:t>
      </w:r>
      <w:r w:rsidRPr="00291098">
        <w:rPr>
          <w:rFonts w:ascii="Times New Roman" w:hAnsi="Times New Roman"/>
          <w:bCs/>
          <w:sz w:val="28"/>
          <w:szCs w:val="28"/>
        </w:rPr>
        <w:t>под</w:t>
      </w:r>
      <w:r w:rsidRPr="00291098">
        <w:rPr>
          <w:rFonts w:ascii="Times New Roman" w:hAnsi="Times New Roman"/>
          <w:sz w:val="28"/>
          <w:szCs w:val="28"/>
        </w:rPr>
        <w:t>программы;</w:t>
      </w:r>
    </w:p>
    <w:p w:rsidR="00676B10" w:rsidRPr="00291098" w:rsidRDefault="00676B10" w:rsidP="00676B10">
      <w:pPr>
        <w:pStyle w:val="a7"/>
        <w:numPr>
          <w:ilvl w:val="0"/>
          <w:numId w:val="2"/>
        </w:numPr>
        <w:tabs>
          <w:tab w:val="left" w:pos="993"/>
        </w:tabs>
        <w:spacing w:after="0" w:line="240" w:lineRule="auto"/>
        <w:ind w:left="0" w:firstLine="567"/>
        <w:jc w:val="both"/>
        <w:rPr>
          <w:rFonts w:ascii="Times New Roman" w:hAnsi="Times New Roman"/>
          <w:sz w:val="28"/>
          <w:szCs w:val="28"/>
        </w:rPr>
      </w:pPr>
      <w:r w:rsidRPr="00291098">
        <w:rPr>
          <w:rFonts w:ascii="Times New Roman" w:hAnsi="Times New Roman"/>
          <w:sz w:val="28"/>
          <w:szCs w:val="28"/>
        </w:rPr>
        <w:t xml:space="preserve">Организует реализацию муниципальной </w:t>
      </w:r>
      <w:r w:rsidRPr="00291098">
        <w:rPr>
          <w:rFonts w:ascii="Times New Roman" w:hAnsi="Times New Roman"/>
          <w:bCs/>
          <w:sz w:val="28"/>
          <w:szCs w:val="28"/>
        </w:rPr>
        <w:t>под</w:t>
      </w:r>
      <w:r w:rsidRPr="00291098">
        <w:rPr>
          <w:rFonts w:ascii="Times New Roman" w:hAnsi="Times New Roman"/>
          <w:sz w:val="28"/>
          <w:szCs w:val="28"/>
        </w:rPr>
        <w:t>программы, координацию деятельности всех участников;</w:t>
      </w:r>
    </w:p>
    <w:p w:rsidR="00676B10" w:rsidRPr="00291098" w:rsidRDefault="00676B10" w:rsidP="00676B10">
      <w:pPr>
        <w:pStyle w:val="a7"/>
        <w:numPr>
          <w:ilvl w:val="0"/>
          <w:numId w:val="2"/>
        </w:numPr>
        <w:tabs>
          <w:tab w:val="left" w:pos="993"/>
        </w:tabs>
        <w:spacing w:after="0" w:line="240" w:lineRule="auto"/>
        <w:ind w:left="0" w:firstLine="567"/>
        <w:jc w:val="both"/>
        <w:rPr>
          <w:rFonts w:ascii="Times New Roman" w:hAnsi="Times New Roman"/>
          <w:sz w:val="28"/>
          <w:szCs w:val="28"/>
        </w:rPr>
      </w:pPr>
      <w:r w:rsidRPr="00291098">
        <w:rPr>
          <w:rFonts w:ascii="Times New Roman" w:hAnsi="Times New Roman"/>
          <w:sz w:val="28"/>
          <w:szCs w:val="28"/>
        </w:rPr>
        <w:t xml:space="preserve">Организует нормативно-правовое и методическое обеспечение реализации муниципальной </w:t>
      </w:r>
      <w:r w:rsidRPr="00291098">
        <w:rPr>
          <w:rFonts w:ascii="Times New Roman" w:hAnsi="Times New Roman"/>
          <w:bCs/>
          <w:sz w:val="28"/>
          <w:szCs w:val="28"/>
        </w:rPr>
        <w:t>под</w:t>
      </w:r>
      <w:r w:rsidRPr="00291098">
        <w:rPr>
          <w:rFonts w:ascii="Times New Roman" w:hAnsi="Times New Roman"/>
          <w:sz w:val="28"/>
          <w:szCs w:val="28"/>
        </w:rPr>
        <w:t>программы;</w:t>
      </w:r>
    </w:p>
    <w:p w:rsidR="00676B10" w:rsidRPr="00291098" w:rsidRDefault="00676B10" w:rsidP="00676B10">
      <w:pPr>
        <w:pStyle w:val="a7"/>
        <w:numPr>
          <w:ilvl w:val="0"/>
          <w:numId w:val="2"/>
        </w:numPr>
        <w:tabs>
          <w:tab w:val="left" w:pos="993"/>
        </w:tabs>
        <w:spacing w:after="0" w:line="240" w:lineRule="auto"/>
        <w:ind w:left="0" w:firstLine="567"/>
        <w:jc w:val="both"/>
        <w:rPr>
          <w:rFonts w:ascii="Times New Roman" w:hAnsi="Times New Roman"/>
          <w:sz w:val="28"/>
          <w:szCs w:val="28"/>
        </w:rPr>
      </w:pPr>
      <w:r w:rsidRPr="00291098">
        <w:rPr>
          <w:rFonts w:ascii="Times New Roman" w:hAnsi="Times New Roman"/>
          <w:sz w:val="28"/>
          <w:szCs w:val="28"/>
        </w:rPr>
        <w:t xml:space="preserve">Осуществляет подготовку предложений по объемам и источникам средств реализации муниципальной </w:t>
      </w:r>
      <w:r w:rsidRPr="00291098">
        <w:rPr>
          <w:rFonts w:ascii="Times New Roman" w:hAnsi="Times New Roman"/>
          <w:bCs/>
          <w:sz w:val="28"/>
          <w:szCs w:val="28"/>
        </w:rPr>
        <w:t>под</w:t>
      </w:r>
      <w:r w:rsidRPr="00291098">
        <w:rPr>
          <w:rFonts w:ascii="Times New Roman" w:hAnsi="Times New Roman"/>
          <w:sz w:val="28"/>
          <w:szCs w:val="28"/>
        </w:rPr>
        <w:t xml:space="preserve">программы на основании предложений участников муниципальной </w:t>
      </w:r>
      <w:r w:rsidRPr="00291098">
        <w:rPr>
          <w:rFonts w:ascii="Times New Roman" w:hAnsi="Times New Roman"/>
          <w:bCs/>
          <w:sz w:val="28"/>
          <w:szCs w:val="28"/>
        </w:rPr>
        <w:t>под</w:t>
      </w:r>
      <w:r w:rsidRPr="00291098">
        <w:rPr>
          <w:rFonts w:ascii="Times New Roman" w:hAnsi="Times New Roman"/>
          <w:sz w:val="28"/>
          <w:szCs w:val="28"/>
        </w:rPr>
        <w:t>программы;</w:t>
      </w:r>
    </w:p>
    <w:p w:rsidR="00676B10" w:rsidRPr="00291098" w:rsidRDefault="00676B10" w:rsidP="00676B10">
      <w:pPr>
        <w:pStyle w:val="a8"/>
        <w:numPr>
          <w:ilvl w:val="0"/>
          <w:numId w:val="2"/>
        </w:numPr>
        <w:tabs>
          <w:tab w:val="left" w:pos="993"/>
        </w:tabs>
        <w:ind w:left="0" w:firstLine="567"/>
        <w:jc w:val="both"/>
        <w:rPr>
          <w:sz w:val="28"/>
          <w:szCs w:val="28"/>
        </w:rPr>
      </w:pPr>
      <w:r w:rsidRPr="00291098">
        <w:rPr>
          <w:sz w:val="28"/>
          <w:szCs w:val="28"/>
        </w:rPr>
        <w:t xml:space="preserve">Разрабатывает формы отчетности для участников муниципальной </w:t>
      </w:r>
      <w:r w:rsidRPr="00291098">
        <w:rPr>
          <w:bCs/>
          <w:sz w:val="28"/>
          <w:szCs w:val="28"/>
        </w:rPr>
        <w:t>под</w:t>
      </w:r>
      <w:r w:rsidRPr="00291098">
        <w:rPr>
          <w:sz w:val="28"/>
          <w:szCs w:val="28"/>
        </w:rPr>
        <w:t xml:space="preserve">программы, необходимые для осуществления контроля за выполнением муниципальной </w:t>
      </w:r>
      <w:r w:rsidRPr="00291098">
        <w:rPr>
          <w:bCs/>
          <w:sz w:val="28"/>
          <w:szCs w:val="28"/>
        </w:rPr>
        <w:t>под</w:t>
      </w:r>
      <w:r w:rsidRPr="00291098">
        <w:rPr>
          <w:sz w:val="28"/>
          <w:szCs w:val="28"/>
        </w:rPr>
        <w:t>программы, устанавливает сроки их предоставления;</w:t>
      </w:r>
    </w:p>
    <w:p w:rsidR="00676B10" w:rsidRPr="00291098" w:rsidRDefault="00676B10" w:rsidP="00676B10">
      <w:pPr>
        <w:pStyle w:val="a8"/>
        <w:numPr>
          <w:ilvl w:val="0"/>
          <w:numId w:val="2"/>
        </w:numPr>
        <w:tabs>
          <w:tab w:val="left" w:pos="993"/>
        </w:tabs>
        <w:ind w:left="0" w:firstLine="567"/>
        <w:jc w:val="both"/>
        <w:rPr>
          <w:sz w:val="28"/>
          <w:szCs w:val="28"/>
        </w:rPr>
      </w:pPr>
      <w:r w:rsidRPr="00291098">
        <w:rPr>
          <w:sz w:val="28"/>
          <w:szCs w:val="28"/>
        </w:rPr>
        <w:lastRenderedPageBreak/>
        <w:t xml:space="preserve">Проводит мониторинг реализации муниципальной </w:t>
      </w:r>
      <w:r w:rsidRPr="00291098">
        <w:rPr>
          <w:bCs/>
          <w:sz w:val="28"/>
          <w:szCs w:val="28"/>
        </w:rPr>
        <w:t>под</w:t>
      </w:r>
      <w:r w:rsidRPr="00291098">
        <w:rPr>
          <w:sz w:val="28"/>
          <w:szCs w:val="28"/>
        </w:rPr>
        <w:t xml:space="preserve">программы и анализ отчетности, представляемой участниками муниципальной </w:t>
      </w:r>
      <w:r w:rsidRPr="00291098">
        <w:rPr>
          <w:bCs/>
          <w:sz w:val="28"/>
          <w:szCs w:val="28"/>
        </w:rPr>
        <w:t>под</w:t>
      </w:r>
      <w:r w:rsidRPr="00291098">
        <w:rPr>
          <w:sz w:val="28"/>
          <w:szCs w:val="28"/>
        </w:rPr>
        <w:t>программы;</w:t>
      </w:r>
    </w:p>
    <w:p w:rsidR="00676B10" w:rsidRPr="00291098" w:rsidRDefault="00676B10" w:rsidP="00676B10">
      <w:pPr>
        <w:pStyle w:val="a7"/>
        <w:numPr>
          <w:ilvl w:val="0"/>
          <w:numId w:val="2"/>
        </w:numPr>
        <w:tabs>
          <w:tab w:val="left" w:pos="993"/>
        </w:tabs>
        <w:spacing w:after="0" w:line="240" w:lineRule="auto"/>
        <w:ind w:left="0" w:firstLine="567"/>
        <w:jc w:val="both"/>
        <w:rPr>
          <w:rFonts w:ascii="Times New Roman" w:hAnsi="Times New Roman"/>
          <w:sz w:val="28"/>
          <w:szCs w:val="28"/>
        </w:rPr>
      </w:pPr>
      <w:r w:rsidRPr="00291098">
        <w:rPr>
          <w:rFonts w:ascii="Times New Roman" w:hAnsi="Times New Roman"/>
          <w:sz w:val="28"/>
          <w:szCs w:val="28"/>
        </w:rPr>
        <w:t xml:space="preserve">Ежемесячно, ежеквартально, до 5-го числа (за исключением отчетного периода за год) представляет </w:t>
      </w:r>
      <w:r w:rsidRPr="00291098">
        <w:rPr>
          <w:rFonts w:ascii="Times New Roman" w:hAnsi="Times New Roman"/>
          <w:bCs/>
          <w:sz w:val="28"/>
          <w:szCs w:val="28"/>
        </w:rPr>
        <w:t>координатору муниципальной программы «Эффективное муниципальное управление в муниципальном образовании город Новороссийск» на 2017 - 2020 годы</w:t>
      </w:r>
      <w:r w:rsidRPr="00291098">
        <w:rPr>
          <w:rFonts w:ascii="Times New Roman" w:hAnsi="Times New Roman"/>
          <w:sz w:val="28"/>
          <w:szCs w:val="28"/>
        </w:rPr>
        <w:t xml:space="preserve"> отчетность об объемах и источниках финансирования муниципальной программы в разрезе мероприятий.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676B10" w:rsidRPr="00291098" w:rsidRDefault="00676B10" w:rsidP="00676B10">
      <w:pPr>
        <w:pStyle w:val="a7"/>
        <w:numPr>
          <w:ilvl w:val="0"/>
          <w:numId w:val="2"/>
        </w:numPr>
        <w:tabs>
          <w:tab w:val="left" w:pos="993"/>
        </w:tabs>
        <w:spacing w:after="0" w:line="240" w:lineRule="auto"/>
        <w:ind w:left="0" w:firstLine="567"/>
        <w:jc w:val="both"/>
        <w:rPr>
          <w:rFonts w:ascii="Times New Roman" w:hAnsi="Times New Roman"/>
          <w:sz w:val="28"/>
          <w:szCs w:val="28"/>
        </w:rPr>
      </w:pPr>
      <w:r w:rsidRPr="00291098">
        <w:rPr>
          <w:rFonts w:ascii="Times New Roman" w:hAnsi="Times New Roman"/>
          <w:sz w:val="28"/>
          <w:szCs w:val="28"/>
        </w:rPr>
        <w:t>Готовит ежегодный доклад о ходе реализации муниципальной подпрограммы;</w:t>
      </w:r>
    </w:p>
    <w:p w:rsidR="00676B10" w:rsidRPr="00291098" w:rsidRDefault="00676B10" w:rsidP="00676B10">
      <w:pPr>
        <w:pStyle w:val="a7"/>
        <w:numPr>
          <w:ilvl w:val="0"/>
          <w:numId w:val="2"/>
        </w:numPr>
        <w:tabs>
          <w:tab w:val="left" w:pos="993"/>
        </w:tabs>
        <w:spacing w:after="0" w:line="240" w:lineRule="auto"/>
        <w:ind w:left="0" w:firstLine="567"/>
        <w:jc w:val="both"/>
        <w:rPr>
          <w:rFonts w:ascii="Times New Roman" w:hAnsi="Times New Roman"/>
          <w:sz w:val="28"/>
          <w:szCs w:val="28"/>
        </w:rPr>
      </w:pPr>
      <w:r w:rsidRPr="00291098">
        <w:rPr>
          <w:rFonts w:ascii="Times New Roman" w:hAnsi="Times New Roman"/>
          <w:sz w:val="28"/>
          <w:szCs w:val="28"/>
        </w:rPr>
        <w:t>Осуществляет оценку целевых показателей реализации муниципальной подпрограммы;</w:t>
      </w:r>
    </w:p>
    <w:p w:rsidR="00676B10" w:rsidRPr="00291098" w:rsidRDefault="00676B10" w:rsidP="00676B10">
      <w:pPr>
        <w:pStyle w:val="a8"/>
        <w:numPr>
          <w:ilvl w:val="0"/>
          <w:numId w:val="2"/>
        </w:numPr>
        <w:tabs>
          <w:tab w:val="left" w:pos="993"/>
        </w:tabs>
        <w:ind w:left="0" w:firstLine="567"/>
        <w:jc w:val="both"/>
        <w:rPr>
          <w:sz w:val="28"/>
          <w:szCs w:val="28"/>
        </w:rPr>
      </w:pPr>
      <w:r w:rsidRPr="00291098">
        <w:rPr>
          <w:sz w:val="28"/>
          <w:szCs w:val="28"/>
        </w:rPr>
        <w:t>Несет ответственность за достижение целевых показателей муниципальной подпрограммы;</w:t>
      </w:r>
    </w:p>
    <w:p w:rsidR="00676B10" w:rsidRPr="00291098" w:rsidRDefault="00676B10" w:rsidP="00676B10">
      <w:pPr>
        <w:pStyle w:val="a7"/>
        <w:numPr>
          <w:ilvl w:val="0"/>
          <w:numId w:val="2"/>
        </w:numPr>
        <w:tabs>
          <w:tab w:val="left" w:pos="993"/>
        </w:tabs>
        <w:spacing w:after="0" w:line="240" w:lineRule="auto"/>
        <w:ind w:left="0" w:firstLine="567"/>
        <w:jc w:val="both"/>
        <w:rPr>
          <w:rFonts w:ascii="Times New Roman" w:hAnsi="Times New Roman"/>
          <w:sz w:val="28"/>
          <w:szCs w:val="28"/>
        </w:rPr>
      </w:pPr>
      <w:r w:rsidRPr="00291098">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подпрограммы;</w:t>
      </w:r>
    </w:p>
    <w:p w:rsidR="00676B10" w:rsidRPr="00291098" w:rsidRDefault="00676B10" w:rsidP="00676B10">
      <w:pPr>
        <w:pStyle w:val="a8"/>
        <w:numPr>
          <w:ilvl w:val="0"/>
          <w:numId w:val="2"/>
        </w:numPr>
        <w:tabs>
          <w:tab w:val="left" w:pos="993"/>
        </w:tabs>
        <w:ind w:left="0" w:firstLine="567"/>
        <w:jc w:val="both"/>
        <w:rPr>
          <w:sz w:val="28"/>
          <w:szCs w:val="28"/>
        </w:rPr>
      </w:pPr>
      <w:r w:rsidRPr="00291098">
        <w:rPr>
          <w:sz w:val="28"/>
          <w:szCs w:val="28"/>
        </w:rPr>
        <w:t>Размещает информацию о ходе реализации и достигнутых результатах муниципальной подпрограммы на официальном сайте в информационно-телекоммуникационной сети «Интернет»;</w:t>
      </w:r>
    </w:p>
    <w:p w:rsidR="00676B10" w:rsidRPr="00291098" w:rsidRDefault="00676B10" w:rsidP="00676B10">
      <w:pPr>
        <w:pStyle w:val="a8"/>
        <w:numPr>
          <w:ilvl w:val="0"/>
          <w:numId w:val="2"/>
        </w:numPr>
        <w:tabs>
          <w:tab w:val="left" w:pos="993"/>
        </w:tabs>
        <w:ind w:left="0" w:firstLine="567"/>
        <w:jc w:val="both"/>
        <w:rPr>
          <w:sz w:val="28"/>
          <w:szCs w:val="28"/>
        </w:rPr>
      </w:pPr>
      <w:r w:rsidRPr="00291098">
        <w:rPr>
          <w:sz w:val="28"/>
          <w:szCs w:val="28"/>
        </w:rPr>
        <w:t>Осуществляет иные полномочия, необходимые для реализации муниципальной подпрограммой.</w:t>
      </w:r>
    </w:p>
    <w:p w:rsidR="00676B10" w:rsidRPr="00291098" w:rsidRDefault="00676B10" w:rsidP="00676B10">
      <w:pPr>
        <w:pStyle w:val="a8"/>
        <w:tabs>
          <w:tab w:val="left" w:pos="993"/>
        </w:tabs>
        <w:ind w:firstLine="720"/>
        <w:jc w:val="both"/>
        <w:rPr>
          <w:sz w:val="28"/>
          <w:szCs w:val="28"/>
        </w:rPr>
      </w:pPr>
      <w:r w:rsidRPr="00291098">
        <w:rPr>
          <w:sz w:val="28"/>
          <w:szCs w:val="28"/>
        </w:rPr>
        <w:t>Участники муниципальной подпрограммы:</w:t>
      </w:r>
    </w:p>
    <w:p w:rsidR="00676B10" w:rsidRPr="00291098" w:rsidRDefault="00676B10" w:rsidP="00676B10">
      <w:pPr>
        <w:pStyle w:val="a8"/>
        <w:numPr>
          <w:ilvl w:val="0"/>
          <w:numId w:val="3"/>
        </w:numPr>
        <w:tabs>
          <w:tab w:val="left" w:pos="993"/>
        </w:tabs>
        <w:ind w:left="0" w:firstLine="720"/>
        <w:jc w:val="both"/>
        <w:rPr>
          <w:sz w:val="28"/>
          <w:szCs w:val="28"/>
        </w:rPr>
      </w:pPr>
      <w:r w:rsidRPr="00291098">
        <w:rPr>
          <w:sz w:val="28"/>
          <w:szCs w:val="28"/>
        </w:rPr>
        <w:t>Обеспечивают реализацию мероприятий и проводят анализ их выполнения;</w:t>
      </w:r>
    </w:p>
    <w:p w:rsidR="00676B10" w:rsidRPr="00291098" w:rsidRDefault="00676B10" w:rsidP="00676B10">
      <w:pPr>
        <w:pStyle w:val="a8"/>
        <w:numPr>
          <w:ilvl w:val="0"/>
          <w:numId w:val="3"/>
        </w:numPr>
        <w:tabs>
          <w:tab w:val="left" w:pos="993"/>
        </w:tabs>
        <w:ind w:left="0" w:firstLine="720"/>
        <w:jc w:val="both"/>
        <w:rPr>
          <w:sz w:val="28"/>
          <w:szCs w:val="28"/>
        </w:rPr>
      </w:pPr>
      <w:r w:rsidRPr="00291098">
        <w:rPr>
          <w:sz w:val="28"/>
          <w:szCs w:val="28"/>
        </w:rPr>
        <w:t>Представляет отчетность координатору муниципальной подпрограммы о результатах выполнения мероприятий;</w:t>
      </w:r>
    </w:p>
    <w:p w:rsidR="00676B10" w:rsidRPr="00291098" w:rsidRDefault="00676B10" w:rsidP="00676B10">
      <w:pPr>
        <w:pStyle w:val="a8"/>
        <w:numPr>
          <w:ilvl w:val="0"/>
          <w:numId w:val="3"/>
        </w:numPr>
        <w:tabs>
          <w:tab w:val="left" w:pos="993"/>
        </w:tabs>
        <w:ind w:left="0" w:firstLine="720"/>
        <w:jc w:val="both"/>
        <w:rPr>
          <w:sz w:val="28"/>
          <w:szCs w:val="28"/>
        </w:rPr>
      </w:pPr>
      <w:r w:rsidRPr="00291098">
        <w:rPr>
          <w:sz w:val="28"/>
          <w:szCs w:val="28"/>
        </w:rPr>
        <w:t>Обеспечивают разработку муниципальной подпрограммы, формирует структуру подпрограммы и перечень направлений подпрограммы;</w:t>
      </w:r>
    </w:p>
    <w:p w:rsidR="00676B10" w:rsidRPr="00291098" w:rsidRDefault="00676B10" w:rsidP="00676B10">
      <w:pPr>
        <w:pStyle w:val="a8"/>
        <w:numPr>
          <w:ilvl w:val="0"/>
          <w:numId w:val="3"/>
        </w:numPr>
        <w:tabs>
          <w:tab w:val="left" w:pos="993"/>
        </w:tabs>
        <w:ind w:left="0" w:firstLine="720"/>
        <w:jc w:val="both"/>
        <w:rPr>
          <w:sz w:val="28"/>
          <w:szCs w:val="28"/>
        </w:rPr>
      </w:pPr>
      <w:r w:rsidRPr="00291098">
        <w:rPr>
          <w:sz w:val="28"/>
          <w:szCs w:val="28"/>
        </w:rPr>
        <w:t>Обеспечивает взаимодействие участников программы с ГКУ «Центр занятости населения в г. Новороссийске»;</w:t>
      </w:r>
    </w:p>
    <w:p w:rsidR="00676B10" w:rsidRPr="00291098" w:rsidRDefault="00676B10" w:rsidP="00676B10">
      <w:pPr>
        <w:pStyle w:val="a8"/>
        <w:numPr>
          <w:ilvl w:val="0"/>
          <w:numId w:val="3"/>
        </w:numPr>
        <w:tabs>
          <w:tab w:val="left" w:pos="993"/>
        </w:tabs>
        <w:ind w:left="0" w:firstLine="720"/>
        <w:jc w:val="both"/>
        <w:rPr>
          <w:sz w:val="28"/>
          <w:szCs w:val="28"/>
        </w:rPr>
      </w:pPr>
      <w:r w:rsidRPr="00291098">
        <w:rPr>
          <w:sz w:val="28"/>
          <w:szCs w:val="28"/>
        </w:rPr>
        <w:t>Осуществляет мониторинг и анализ отчетов по направлениям участников отдельных мероприятий подпрограммы;</w:t>
      </w:r>
    </w:p>
    <w:p w:rsidR="00676B10" w:rsidRPr="00291098" w:rsidRDefault="00676B10" w:rsidP="00676B10">
      <w:pPr>
        <w:pStyle w:val="a8"/>
        <w:numPr>
          <w:ilvl w:val="0"/>
          <w:numId w:val="3"/>
        </w:numPr>
        <w:tabs>
          <w:tab w:val="left" w:pos="993"/>
        </w:tabs>
        <w:ind w:left="0" w:firstLine="720"/>
        <w:jc w:val="both"/>
        <w:rPr>
          <w:sz w:val="28"/>
          <w:szCs w:val="28"/>
        </w:rPr>
      </w:pPr>
      <w:r w:rsidRPr="00291098">
        <w:rPr>
          <w:sz w:val="28"/>
          <w:szCs w:val="28"/>
        </w:rPr>
        <w:t>Обеспечивает приведение муниципальной подпрограммы в соответствие решения городской Думы Новороссийска о местном бюджете на очередной финансовый год и плановый период;</w:t>
      </w:r>
    </w:p>
    <w:p w:rsidR="00676B10" w:rsidRPr="00291098" w:rsidRDefault="00676B10" w:rsidP="00676B10">
      <w:pPr>
        <w:pStyle w:val="a8"/>
        <w:numPr>
          <w:ilvl w:val="0"/>
          <w:numId w:val="3"/>
        </w:numPr>
        <w:tabs>
          <w:tab w:val="left" w:pos="993"/>
        </w:tabs>
        <w:ind w:left="0" w:firstLine="720"/>
        <w:jc w:val="both"/>
        <w:rPr>
          <w:sz w:val="28"/>
          <w:szCs w:val="28"/>
        </w:rPr>
      </w:pPr>
      <w:r w:rsidRPr="00291098">
        <w:rPr>
          <w:sz w:val="28"/>
          <w:szCs w:val="28"/>
        </w:rPr>
        <w:t>Принимает решение о внесении в установленном порядке изменений в муниципальную подпрограмму;</w:t>
      </w:r>
    </w:p>
    <w:p w:rsidR="00676B10" w:rsidRDefault="00676B10" w:rsidP="00676B10">
      <w:pPr>
        <w:pStyle w:val="a8"/>
        <w:numPr>
          <w:ilvl w:val="0"/>
          <w:numId w:val="3"/>
        </w:numPr>
        <w:tabs>
          <w:tab w:val="left" w:pos="993"/>
        </w:tabs>
        <w:ind w:left="0" w:firstLine="720"/>
        <w:jc w:val="both"/>
        <w:rPr>
          <w:sz w:val="28"/>
          <w:szCs w:val="28"/>
        </w:rPr>
      </w:pPr>
      <w:r w:rsidRPr="00291098">
        <w:rPr>
          <w:sz w:val="28"/>
          <w:szCs w:val="28"/>
        </w:rPr>
        <w:t>Проводит оценку эффективности реализации муниципальной подпрограммы, а также оценку целевых индикаторов и показателей реализации муниципальной подпрограммы в целом;</w:t>
      </w:r>
    </w:p>
    <w:p w:rsidR="00676B10" w:rsidRPr="00291098" w:rsidRDefault="00676B10" w:rsidP="00676B10">
      <w:pPr>
        <w:pStyle w:val="a8"/>
        <w:tabs>
          <w:tab w:val="left" w:pos="993"/>
        </w:tabs>
        <w:ind w:left="720"/>
        <w:jc w:val="both"/>
        <w:rPr>
          <w:sz w:val="28"/>
          <w:szCs w:val="28"/>
        </w:rPr>
      </w:pPr>
    </w:p>
    <w:p w:rsidR="00676B10" w:rsidRDefault="00676B10" w:rsidP="00676B10">
      <w:pPr>
        <w:pStyle w:val="a8"/>
        <w:tabs>
          <w:tab w:val="left" w:pos="993"/>
        </w:tabs>
        <w:ind w:left="720"/>
        <w:jc w:val="both"/>
        <w:rPr>
          <w:sz w:val="28"/>
          <w:szCs w:val="28"/>
        </w:rPr>
      </w:pPr>
      <w:r w:rsidRPr="00291098">
        <w:rPr>
          <w:sz w:val="28"/>
          <w:szCs w:val="28"/>
        </w:rPr>
        <w:lastRenderedPageBreak/>
        <w:t xml:space="preserve">ГКУ КК «Центр занятости </w:t>
      </w:r>
      <w:r>
        <w:rPr>
          <w:sz w:val="28"/>
          <w:szCs w:val="28"/>
        </w:rPr>
        <w:t>населения города Новороссийска»:</w:t>
      </w:r>
    </w:p>
    <w:p w:rsidR="00676B10" w:rsidRPr="00291098" w:rsidRDefault="00676B10" w:rsidP="00676B10">
      <w:pPr>
        <w:pStyle w:val="a8"/>
        <w:tabs>
          <w:tab w:val="left" w:pos="993"/>
        </w:tabs>
        <w:ind w:left="720"/>
        <w:jc w:val="both"/>
        <w:rPr>
          <w:sz w:val="28"/>
          <w:szCs w:val="28"/>
        </w:rPr>
      </w:pPr>
    </w:p>
    <w:p w:rsidR="00676B10" w:rsidRPr="00291098" w:rsidRDefault="00676B10" w:rsidP="00676B10">
      <w:pPr>
        <w:pStyle w:val="a8"/>
        <w:numPr>
          <w:ilvl w:val="0"/>
          <w:numId w:val="4"/>
        </w:numPr>
        <w:tabs>
          <w:tab w:val="left" w:pos="993"/>
        </w:tabs>
        <w:ind w:left="0" w:firstLine="720"/>
        <w:jc w:val="both"/>
        <w:rPr>
          <w:sz w:val="28"/>
          <w:szCs w:val="28"/>
        </w:rPr>
      </w:pPr>
      <w:r w:rsidRPr="00291098">
        <w:rPr>
          <w:sz w:val="28"/>
          <w:szCs w:val="28"/>
        </w:rPr>
        <w:t>Осуществляет организацию проведения оплачиваемых общественных работ в соответствии с Приказом Минтруда России от 11 февраля 2013 года № 52н «Об утверждении федерального государственного стандарта государственной услуги по организации проведения оплачиваемых общественных работ;</w:t>
      </w:r>
    </w:p>
    <w:p w:rsidR="00676B10" w:rsidRPr="00291098" w:rsidRDefault="00676B10" w:rsidP="00676B10">
      <w:pPr>
        <w:pStyle w:val="a8"/>
        <w:numPr>
          <w:ilvl w:val="0"/>
          <w:numId w:val="4"/>
        </w:numPr>
        <w:tabs>
          <w:tab w:val="left" w:pos="993"/>
        </w:tabs>
        <w:ind w:left="0" w:firstLine="720"/>
        <w:jc w:val="both"/>
        <w:rPr>
          <w:sz w:val="28"/>
          <w:szCs w:val="28"/>
        </w:rPr>
      </w:pPr>
      <w:r w:rsidRPr="00291098">
        <w:rPr>
          <w:sz w:val="28"/>
          <w:szCs w:val="28"/>
        </w:rPr>
        <w:t>Осуществляет информационную и разъяснительную работу с заинтересованными гражданами и хозяйствующими субъектами на территории города;</w:t>
      </w:r>
    </w:p>
    <w:p w:rsidR="00676B10" w:rsidRPr="00291098" w:rsidRDefault="00676B10" w:rsidP="00676B10">
      <w:pPr>
        <w:pStyle w:val="a8"/>
        <w:numPr>
          <w:ilvl w:val="0"/>
          <w:numId w:val="4"/>
        </w:numPr>
        <w:tabs>
          <w:tab w:val="left" w:pos="993"/>
        </w:tabs>
        <w:ind w:left="0" w:firstLine="720"/>
        <w:jc w:val="both"/>
        <w:rPr>
          <w:sz w:val="28"/>
          <w:szCs w:val="28"/>
        </w:rPr>
      </w:pPr>
      <w:r w:rsidRPr="00291098">
        <w:rPr>
          <w:sz w:val="28"/>
          <w:szCs w:val="28"/>
        </w:rPr>
        <w:t>Осуществляет иные полномочия, установленные федеральным и краевым законодательством в сфере организации оплачиваемых общественных работ;</w:t>
      </w:r>
    </w:p>
    <w:p w:rsidR="00676B10" w:rsidRPr="00291098" w:rsidRDefault="00676B10" w:rsidP="00676B10">
      <w:pPr>
        <w:ind w:firstLine="567"/>
        <w:jc w:val="both"/>
      </w:pPr>
      <w:r w:rsidRPr="00291098">
        <w:t>Ежегодно координатор муниципальной подпрограммы направляет координатору муниципальной программы доклад о ходе выполнения программных мероприятий и эффективности использования финансовых средств.</w:t>
      </w:r>
    </w:p>
    <w:p w:rsidR="00676B10" w:rsidRPr="00291098" w:rsidRDefault="00676B10" w:rsidP="00676B10">
      <w:pPr>
        <w:pStyle w:val="a8"/>
        <w:ind w:firstLine="708"/>
        <w:jc w:val="both"/>
        <w:rPr>
          <w:sz w:val="28"/>
          <w:szCs w:val="28"/>
        </w:rPr>
      </w:pPr>
      <w:r w:rsidRPr="00291098">
        <w:rPr>
          <w:sz w:val="28"/>
          <w:szCs w:val="28"/>
        </w:rPr>
        <w:t>К докладу о ходе реализации муниципальной подпрограммы прилагаются отчеты об исполнении целевых показателей муниципальной подпрограммы, об исполнении финансирования муниципальной подпрограммы, о выполнении мероприятий муниципальной подпрограммы.</w:t>
      </w:r>
    </w:p>
    <w:p w:rsidR="00676B10" w:rsidRPr="00291098" w:rsidRDefault="00676B10" w:rsidP="00676B10">
      <w:pPr>
        <w:pStyle w:val="a8"/>
        <w:ind w:firstLine="708"/>
        <w:jc w:val="both"/>
        <w:rPr>
          <w:sz w:val="28"/>
          <w:szCs w:val="28"/>
        </w:rPr>
      </w:pPr>
      <w:r w:rsidRPr="00291098">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 повлиявшие на такие расхождения.</w:t>
      </w:r>
    </w:p>
    <w:p w:rsidR="00676B10" w:rsidRPr="00291098" w:rsidRDefault="00676B10" w:rsidP="00676B10">
      <w:pPr>
        <w:pStyle w:val="a8"/>
        <w:ind w:firstLine="708"/>
        <w:jc w:val="both"/>
        <w:rPr>
          <w:sz w:val="28"/>
          <w:szCs w:val="28"/>
        </w:rPr>
      </w:pPr>
      <w:r w:rsidRPr="00291098">
        <w:rPr>
          <w:sz w:val="28"/>
          <w:szCs w:val="28"/>
        </w:rPr>
        <w:t>Предоставление субсидии, предусмотренных мероприятиями муниципальной подпрограммы, выделяемые на выполнение муниципального задания бюджетными учреждениями, регламентировано Постановлением администрации муниципального образования г. Новороссийск от 25 мая 2018 г, № 2027 «О внесении изменений в постановление администрации муниципального образования город Новороссийск от 16 декабря 2015 года № 9871 «О порядке формирования муниципального задания на оказание муниципальных услуг и финансового обеспечения выполнения муниципального задания», а также следующим порядком:</w:t>
      </w:r>
    </w:p>
    <w:p w:rsidR="00676B10" w:rsidRPr="00291098" w:rsidRDefault="00676B10" w:rsidP="00676B10">
      <w:pPr>
        <w:pStyle w:val="a8"/>
        <w:ind w:firstLine="708"/>
        <w:jc w:val="both"/>
        <w:rPr>
          <w:sz w:val="28"/>
          <w:szCs w:val="28"/>
        </w:rPr>
      </w:pPr>
    </w:p>
    <w:p w:rsidR="00676B10" w:rsidRPr="00291098" w:rsidRDefault="00676B10" w:rsidP="00676B10">
      <w:pPr>
        <w:jc w:val="center"/>
        <w:rPr>
          <w:bCs/>
        </w:rPr>
      </w:pPr>
      <w:r w:rsidRPr="00291098">
        <w:t>Порядок предоставления субсидий из средств местного бюджета, выделяемых</w:t>
      </w:r>
      <w:r w:rsidRPr="00291098">
        <w:rPr>
          <w:b/>
        </w:rPr>
        <w:t xml:space="preserve"> </w:t>
      </w:r>
      <w:r w:rsidRPr="00291098">
        <w:t>учреждениям муниципального образования в рамках муниципальных программ</w:t>
      </w:r>
    </w:p>
    <w:p w:rsidR="00676B10" w:rsidRPr="00291098" w:rsidRDefault="00676B10" w:rsidP="00676B10">
      <w:pPr>
        <w:jc w:val="both"/>
        <w:rPr>
          <w:bCs/>
        </w:rPr>
      </w:pPr>
    </w:p>
    <w:p w:rsidR="00676B10" w:rsidRPr="00291098" w:rsidRDefault="00676B10" w:rsidP="00676B10">
      <w:pPr>
        <w:ind w:firstLine="851"/>
        <w:jc w:val="both"/>
        <w:rPr>
          <w:bCs/>
        </w:rPr>
      </w:pPr>
      <w:r w:rsidRPr="00291098">
        <w:t>Настоящий Порядок определяет предоставление Учредителем Учреждению Субсидии из местного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676B10" w:rsidRPr="00291098" w:rsidRDefault="00676B10" w:rsidP="00676B10">
      <w:pPr>
        <w:ind w:firstLine="993"/>
        <w:jc w:val="both"/>
        <w:rPr>
          <w:bCs/>
        </w:rPr>
      </w:pPr>
      <w:r w:rsidRPr="00291098">
        <w:t>Учредитель определяет размер Субсидии на финансовое обеспечение выполнения муниципального задания (далее - Субсидия) и перечисляет Учреждению в суммах и в соответствии с графиком перечисления Субсидии:</w:t>
      </w:r>
    </w:p>
    <w:p w:rsidR="00676B10" w:rsidRPr="00291098" w:rsidRDefault="00676B10" w:rsidP="00676B10">
      <w:pPr>
        <w:ind w:firstLine="708"/>
        <w:jc w:val="both"/>
        <w:rPr>
          <w:bCs/>
        </w:rPr>
      </w:pPr>
      <w:r w:rsidRPr="00291098">
        <w:t xml:space="preserve"> на оказание муниципальных услуг - с учетом нормативных затрат на оказание муниципальных услуг и нормативных затрат на содержание недвижимого имущества и </w:t>
      </w:r>
      <w:r w:rsidRPr="00291098">
        <w:lastRenderedPageBreak/>
        <w:t>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w:t>
      </w:r>
    </w:p>
    <w:p w:rsidR="00676B10" w:rsidRPr="00291098" w:rsidRDefault="00676B10" w:rsidP="00676B10">
      <w:pPr>
        <w:ind w:firstLine="708"/>
        <w:jc w:val="both"/>
        <w:rPr>
          <w:bCs/>
        </w:rPr>
      </w:pPr>
      <w:r w:rsidRPr="00291098">
        <w:t xml:space="preserve"> на выполнение муниципальных работ - с учетом нормативных затрат, связанных с выполнением работ и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676B10" w:rsidRPr="00291098" w:rsidRDefault="00676B10" w:rsidP="00676B10">
      <w:pPr>
        <w:ind w:firstLine="851"/>
        <w:jc w:val="both"/>
        <w:rPr>
          <w:bCs/>
        </w:rPr>
      </w:pPr>
      <w:r w:rsidRPr="00291098">
        <w:t>В случае необходимости Учредитель изменяет размер предоставляемой Субсидии в течение срока выполнения муниципального задания, в случае внесения соответствующих изменений в муниципальное задание или в случае выделения дополнительных бюджетных ассигнований на выполнение требований законодательства Российской Федерации, определяет возможные отклонения от установленных показателей, в пределах которых муниципальное задание считается выполненным и проводит проверки выполнения муниципального задания на выполнение работ, использования Субсидии и соблюдения учреждением условий предоставления Субсидии.</w:t>
      </w:r>
    </w:p>
    <w:p w:rsidR="00676B10" w:rsidRPr="00291098" w:rsidRDefault="00676B10" w:rsidP="00676B10">
      <w:pPr>
        <w:ind w:firstLine="851"/>
        <w:jc w:val="both"/>
        <w:rPr>
          <w:bCs/>
        </w:rPr>
      </w:pPr>
      <w:r w:rsidRPr="00291098">
        <w:t>Учреждение осуществляет использование Субсидии в целях оказания муниципальных услуг (выполнения работ) в соответствии с требованиями к объему и качеству, содержанию работ и иным условиям, установленным в муниципальном задании, и своевременно информирует Учредителя об изменении условий оказания муниципальных услуг (выполнения работ), которые могут повлиять на изменение размера Субсидии.</w:t>
      </w:r>
    </w:p>
    <w:p w:rsidR="00676B10" w:rsidRPr="00291098" w:rsidRDefault="00676B10" w:rsidP="00676B10">
      <w:pPr>
        <w:ind w:firstLine="851"/>
        <w:jc w:val="both"/>
        <w:rPr>
          <w:bCs/>
        </w:rPr>
      </w:pPr>
      <w:r w:rsidRPr="00291098">
        <w:t>В случае необходимости Учреждение обращается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 При поступлении обращения Учредитель рассматривает предложения Учреждения и сообщает о результатах их рассмотрения в срок не более одного месяца со дня поступления указанных предложений.</w:t>
      </w:r>
    </w:p>
    <w:p w:rsidR="00676B10" w:rsidRDefault="00676B10" w:rsidP="00676B10">
      <w:pPr>
        <w:ind w:firstLine="851"/>
        <w:jc w:val="both"/>
        <w:rPr>
          <w:bCs/>
        </w:rPr>
      </w:pPr>
      <w:r w:rsidRPr="00291098">
        <w:t>В соответствии с настоящим Порядком Учредитель и Учреждение заключают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котором определяют условия предоставления Субсидии.</w:t>
      </w:r>
    </w:p>
    <w:p w:rsidR="00676B10" w:rsidRPr="008D40D0" w:rsidRDefault="00676B10" w:rsidP="00676B10">
      <w:pPr>
        <w:ind w:firstLine="851"/>
        <w:jc w:val="both"/>
        <w:rPr>
          <w:bCs/>
        </w:rPr>
      </w:pPr>
      <w:r>
        <w:t>Порядок составления и ведения бюджетных смет казенных учреждений и порядок расчета плановых сметных показателей утвержден Постановлением Администрации муниципального образования № 5440 от 05 ноября 2019 года.</w:t>
      </w:r>
    </w:p>
    <w:p w:rsidR="00676B10" w:rsidRPr="00291098" w:rsidRDefault="00676B10" w:rsidP="00676B10">
      <w:pPr>
        <w:pStyle w:val="a8"/>
        <w:ind w:firstLine="708"/>
        <w:jc w:val="both"/>
        <w:rPr>
          <w:sz w:val="28"/>
          <w:szCs w:val="28"/>
        </w:rPr>
      </w:pPr>
    </w:p>
    <w:p w:rsidR="00676B10" w:rsidRPr="00291098" w:rsidRDefault="00676B10" w:rsidP="00676B10">
      <w:pPr>
        <w:ind w:firstLine="567"/>
        <w:jc w:val="both"/>
      </w:pPr>
    </w:p>
    <w:p w:rsidR="00676B10" w:rsidRPr="00291098" w:rsidRDefault="00676B10" w:rsidP="00676B10">
      <w:pPr>
        <w:ind w:firstLine="567"/>
        <w:jc w:val="both"/>
      </w:pPr>
    </w:p>
    <w:p w:rsidR="00676B10" w:rsidRPr="00291098" w:rsidRDefault="00676B10" w:rsidP="00676B10">
      <w:pPr>
        <w:autoSpaceDE w:val="0"/>
        <w:autoSpaceDN w:val="0"/>
        <w:adjustRightInd w:val="0"/>
        <w:jc w:val="both"/>
      </w:pPr>
      <w:r w:rsidRPr="00291098">
        <w:t>Заместитель главы</w:t>
      </w:r>
    </w:p>
    <w:p w:rsidR="00676B10" w:rsidRPr="00291098" w:rsidRDefault="00676B10" w:rsidP="00676B10">
      <w:pPr>
        <w:autoSpaceDE w:val="0"/>
        <w:autoSpaceDN w:val="0"/>
        <w:adjustRightInd w:val="0"/>
        <w:jc w:val="both"/>
        <w:rPr>
          <w:color w:val="000000" w:themeColor="text1"/>
          <w:kern w:val="36"/>
        </w:rPr>
      </w:pPr>
      <w:r w:rsidRPr="00291098">
        <w:t xml:space="preserve">муниципального образования     </w:t>
      </w:r>
      <w:r w:rsidRPr="00291098">
        <w:tab/>
      </w:r>
      <w:r w:rsidRPr="00291098">
        <w:tab/>
      </w:r>
      <w:r w:rsidRPr="00291098">
        <w:tab/>
      </w:r>
      <w:r w:rsidRPr="00291098">
        <w:tab/>
      </w:r>
      <w:r w:rsidRPr="00291098">
        <w:tab/>
        <w:t>Т.В. Воронина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7"/>
        <w:gridCol w:w="4157"/>
      </w:tblGrid>
      <w:tr w:rsidR="00676B10" w:rsidRPr="001C2F1E" w:rsidTr="007D1256">
        <w:tc>
          <w:tcPr>
            <w:tcW w:w="5353" w:type="dxa"/>
          </w:tcPr>
          <w:p w:rsidR="00676B10" w:rsidRPr="001C2F1E" w:rsidRDefault="00676B10" w:rsidP="007D1256">
            <w:pPr>
              <w:textAlignment w:val="baseline"/>
              <w:outlineLvl w:val="0"/>
              <w:rPr>
                <w:kern w:val="36"/>
                <w:sz w:val="28"/>
                <w:szCs w:val="28"/>
              </w:rPr>
            </w:pPr>
          </w:p>
        </w:tc>
        <w:tc>
          <w:tcPr>
            <w:tcW w:w="4218" w:type="dxa"/>
          </w:tcPr>
          <w:p w:rsidR="00676B10" w:rsidRPr="001C2F1E" w:rsidRDefault="00676B10" w:rsidP="007D1256">
            <w:pPr>
              <w:textAlignment w:val="baseline"/>
              <w:outlineLvl w:val="0"/>
              <w:rPr>
                <w:kern w:val="36"/>
                <w:sz w:val="28"/>
                <w:szCs w:val="28"/>
              </w:rPr>
            </w:pPr>
            <w:r w:rsidRPr="001C2F1E">
              <w:rPr>
                <w:kern w:val="36"/>
                <w:sz w:val="28"/>
                <w:szCs w:val="28"/>
              </w:rPr>
              <w:t xml:space="preserve">Приложение № </w:t>
            </w:r>
            <w:r>
              <w:rPr>
                <w:kern w:val="36"/>
                <w:sz w:val="28"/>
                <w:szCs w:val="28"/>
              </w:rPr>
              <w:t>3</w:t>
            </w:r>
          </w:p>
          <w:p w:rsidR="00676B10" w:rsidRPr="001C2F1E" w:rsidRDefault="00676B10" w:rsidP="007D1256">
            <w:pPr>
              <w:textAlignment w:val="baseline"/>
              <w:outlineLvl w:val="0"/>
              <w:rPr>
                <w:kern w:val="36"/>
                <w:sz w:val="28"/>
                <w:szCs w:val="28"/>
              </w:rPr>
            </w:pPr>
            <w:r w:rsidRPr="001C2F1E">
              <w:rPr>
                <w:kern w:val="36"/>
                <w:sz w:val="28"/>
                <w:szCs w:val="28"/>
              </w:rPr>
              <w:t>УТВЕРЖДЕН</w:t>
            </w:r>
          </w:p>
          <w:p w:rsidR="00676B10" w:rsidRPr="001C2F1E" w:rsidRDefault="00676B10" w:rsidP="007D1256">
            <w:pPr>
              <w:textAlignment w:val="baseline"/>
              <w:outlineLvl w:val="0"/>
              <w:rPr>
                <w:kern w:val="36"/>
                <w:sz w:val="28"/>
                <w:szCs w:val="28"/>
              </w:rPr>
            </w:pPr>
            <w:r w:rsidRPr="001C2F1E">
              <w:rPr>
                <w:kern w:val="36"/>
                <w:sz w:val="28"/>
                <w:szCs w:val="28"/>
              </w:rPr>
              <w:t>постановлением администрации муниципального образования</w:t>
            </w:r>
          </w:p>
          <w:p w:rsidR="00676B10" w:rsidRPr="001C2F1E" w:rsidRDefault="00676B10" w:rsidP="007D1256">
            <w:pPr>
              <w:textAlignment w:val="baseline"/>
              <w:outlineLvl w:val="0"/>
              <w:rPr>
                <w:kern w:val="36"/>
                <w:sz w:val="28"/>
                <w:szCs w:val="28"/>
              </w:rPr>
            </w:pPr>
            <w:r w:rsidRPr="001C2F1E">
              <w:rPr>
                <w:kern w:val="36"/>
                <w:sz w:val="28"/>
                <w:szCs w:val="28"/>
              </w:rPr>
              <w:t>город Новороссийск</w:t>
            </w:r>
          </w:p>
          <w:p w:rsidR="00676B10" w:rsidRPr="001C2F1E" w:rsidRDefault="00676B10" w:rsidP="007D1256">
            <w:pPr>
              <w:rPr>
                <w:kern w:val="36"/>
                <w:sz w:val="28"/>
                <w:szCs w:val="28"/>
              </w:rPr>
            </w:pPr>
            <w:r w:rsidRPr="001C2F1E">
              <w:rPr>
                <w:kern w:val="36"/>
                <w:sz w:val="28"/>
                <w:szCs w:val="28"/>
              </w:rPr>
              <w:lastRenderedPageBreak/>
              <w:t>от_________ №_________</w:t>
            </w:r>
          </w:p>
        </w:tc>
      </w:tr>
    </w:tbl>
    <w:p w:rsidR="00676B10" w:rsidRPr="001C2F1E" w:rsidRDefault="00676B10" w:rsidP="00676B10">
      <w:pPr>
        <w:textAlignment w:val="baseline"/>
        <w:outlineLvl w:val="0"/>
        <w:rPr>
          <w:kern w:val="36"/>
          <w:sz w:val="28"/>
          <w:szCs w:val="28"/>
        </w:rPr>
      </w:pPr>
    </w:p>
    <w:p w:rsidR="00676B10" w:rsidRPr="001C2F1E" w:rsidRDefault="00676B10" w:rsidP="00676B10">
      <w:pPr>
        <w:jc w:val="center"/>
        <w:textAlignment w:val="baseline"/>
        <w:outlineLvl w:val="0"/>
        <w:rPr>
          <w:kern w:val="36"/>
          <w:sz w:val="28"/>
          <w:szCs w:val="28"/>
        </w:rPr>
      </w:pPr>
    </w:p>
    <w:p w:rsidR="00676B10" w:rsidRPr="001C2F1E" w:rsidRDefault="00676B10" w:rsidP="00676B10">
      <w:pPr>
        <w:jc w:val="center"/>
        <w:textAlignment w:val="baseline"/>
        <w:outlineLvl w:val="0"/>
        <w:rPr>
          <w:kern w:val="36"/>
          <w:sz w:val="28"/>
          <w:szCs w:val="28"/>
        </w:rPr>
      </w:pPr>
      <w:r w:rsidRPr="001C2F1E">
        <w:rPr>
          <w:kern w:val="36"/>
          <w:sz w:val="28"/>
          <w:szCs w:val="28"/>
        </w:rPr>
        <w:t xml:space="preserve">ПАСПОРТ </w:t>
      </w:r>
    </w:p>
    <w:p w:rsidR="00676B10" w:rsidRPr="00682849" w:rsidRDefault="00676B10" w:rsidP="00676B10">
      <w:pPr>
        <w:ind w:firstLine="360"/>
        <w:jc w:val="center"/>
        <w:rPr>
          <w:kern w:val="36"/>
          <w:sz w:val="28"/>
          <w:szCs w:val="28"/>
        </w:rPr>
      </w:pPr>
      <w:r w:rsidRPr="001C2F1E">
        <w:rPr>
          <w:kern w:val="36"/>
          <w:sz w:val="28"/>
          <w:szCs w:val="28"/>
        </w:rPr>
        <w:t xml:space="preserve">муниципальной подпрограммы </w:t>
      </w:r>
      <w:r w:rsidRPr="001C2F1E">
        <w:rPr>
          <w:rFonts w:eastAsia="Calibri"/>
          <w:bCs/>
          <w:color w:val="000000"/>
          <w:sz w:val="28"/>
          <w:szCs w:val="28"/>
        </w:rPr>
        <w:t xml:space="preserve"> «</w:t>
      </w:r>
      <w:r w:rsidRPr="00BB2165">
        <w:rPr>
          <w:rFonts w:eastAsia="Calibri"/>
          <w:bCs/>
          <w:color w:val="000000"/>
          <w:sz w:val="28"/>
          <w:szCs w:val="28"/>
        </w:rPr>
        <w:t>Укрепление материально-технической базы муниципальных архивов Краснодарского края в муниципальном образовании город Новороссийск</w:t>
      </w:r>
      <w:r>
        <w:rPr>
          <w:rFonts w:eastAsia="Calibri"/>
          <w:bCs/>
          <w:color w:val="000000"/>
          <w:sz w:val="28"/>
          <w:szCs w:val="28"/>
        </w:rPr>
        <w:t>»</w:t>
      </w:r>
    </w:p>
    <w:p w:rsidR="00676B10" w:rsidRPr="001C2F1E" w:rsidRDefault="00676B10" w:rsidP="00676B10">
      <w:pPr>
        <w:ind w:firstLine="360"/>
        <w:jc w:val="center"/>
        <w:rPr>
          <w:kern w:val="36"/>
          <w:sz w:val="28"/>
          <w:szCs w:val="28"/>
        </w:rPr>
      </w:pPr>
    </w:p>
    <w:tbl>
      <w:tblPr>
        <w:tblStyle w:val="a6"/>
        <w:tblW w:w="0" w:type="auto"/>
        <w:tblLook w:val="04A0" w:firstRow="1" w:lastRow="0" w:firstColumn="1" w:lastColumn="0" w:noHBand="0" w:noVBand="1"/>
      </w:tblPr>
      <w:tblGrid>
        <w:gridCol w:w="3981"/>
        <w:gridCol w:w="5363"/>
      </w:tblGrid>
      <w:tr w:rsidR="00676B10" w:rsidRPr="001C2F1E" w:rsidTr="007D1256">
        <w:trPr>
          <w:trHeight w:val="808"/>
        </w:trPr>
        <w:tc>
          <w:tcPr>
            <w:tcW w:w="4077" w:type="dxa"/>
            <w:shd w:val="clear" w:color="auto" w:fill="auto"/>
          </w:tcPr>
          <w:p w:rsidR="00676B10" w:rsidRPr="001C2F1E" w:rsidRDefault="00676B10" w:rsidP="007D1256">
            <w:pPr>
              <w:textAlignment w:val="baseline"/>
              <w:outlineLvl w:val="0"/>
              <w:rPr>
                <w:kern w:val="36"/>
                <w:sz w:val="28"/>
                <w:szCs w:val="28"/>
              </w:rPr>
            </w:pPr>
            <w:r w:rsidRPr="001C2F1E">
              <w:rPr>
                <w:kern w:val="36"/>
                <w:sz w:val="28"/>
                <w:szCs w:val="28"/>
              </w:rPr>
              <w:t>Координатор</w:t>
            </w:r>
          </w:p>
          <w:p w:rsidR="00676B10" w:rsidRPr="001C2F1E" w:rsidRDefault="00676B10" w:rsidP="007D1256">
            <w:pPr>
              <w:textAlignment w:val="baseline"/>
              <w:outlineLvl w:val="0"/>
              <w:rPr>
                <w:kern w:val="36"/>
                <w:sz w:val="28"/>
                <w:szCs w:val="28"/>
              </w:rPr>
            </w:pPr>
            <w:r w:rsidRPr="001C2F1E">
              <w:rPr>
                <w:kern w:val="36"/>
                <w:sz w:val="28"/>
                <w:szCs w:val="28"/>
              </w:rPr>
              <w:t>муниципальной подпрограммы</w:t>
            </w:r>
          </w:p>
        </w:tc>
        <w:tc>
          <w:tcPr>
            <w:tcW w:w="5493" w:type="dxa"/>
            <w:shd w:val="clear" w:color="auto" w:fill="auto"/>
          </w:tcPr>
          <w:p w:rsidR="00676B10" w:rsidRPr="001C2F1E" w:rsidRDefault="00676B10" w:rsidP="007D1256">
            <w:pPr>
              <w:jc w:val="both"/>
              <w:textAlignment w:val="baseline"/>
              <w:outlineLvl w:val="0"/>
              <w:rPr>
                <w:kern w:val="36"/>
                <w:sz w:val="28"/>
                <w:szCs w:val="28"/>
              </w:rPr>
            </w:pPr>
            <w:r>
              <w:rPr>
                <w:kern w:val="36"/>
                <w:sz w:val="28"/>
                <w:szCs w:val="28"/>
              </w:rPr>
              <w:t>Управление архива</w:t>
            </w:r>
            <w:r w:rsidRPr="001C2F1E">
              <w:rPr>
                <w:kern w:val="36"/>
                <w:sz w:val="28"/>
                <w:szCs w:val="28"/>
              </w:rPr>
              <w:t xml:space="preserve"> </w:t>
            </w:r>
            <w:r>
              <w:rPr>
                <w:kern w:val="36"/>
                <w:sz w:val="28"/>
                <w:szCs w:val="28"/>
              </w:rPr>
              <w:t>МО</w:t>
            </w:r>
            <w:r w:rsidRPr="001C2F1E">
              <w:rPr>
                <w:kern w:val="36"/>
                <w:sz w:val="28"/>
                <w:szCs w:val="28"/>
              </w:rPr>
              <w:t xml:space="preserve"> г.</w:t>
            </w:r>
            <w:r>
              <w:rPr>
                <w:kern w:val="36"/>
                <w:sz w:val="28"/>
                <w:szCs w:val="28"/>
              </w:rPr>
              <w:t xml:space="preserve"> </w:t>
            </w:r>
            <w:r w:rsidRPr="001C2F1E">
              <w:rPr>
                <w:kern w:val="36"/>
                <w:sz w:val="28"/>
                <w:szCs w:val="28"/>
              </w:rPr>
              <w:t>Новороссийск</w:t>
            </w:r>
          </w:p>
        </w:tc>
      </w:tr>
      <w:tr w:rsidR="00676B10" w:rsidRPr="001C2F1E" w:rsidTr="007D1256">
        <w:trPr>
          <w:trHeight w:val="822"/>
        </w:trPr>
        <w:tc>
          <w:tcPr>
            <w:tcW w:w="4077" w:type="dxa"/>
            <w:shd w:val="clear" w:color="auto" w:fill="auto"/>
          </w:tcPr>
          <w:p w:rsidR="00676B10" w:rsidRPr="001C2F1E" w:rsidRDefault="00676B10" w:rsidP="007D1256">
            <w:pPr>
              <w:textAlignment w:val="baseline"/>
              <w:outlineLvl w:val="0"/>
              <w:rPr>
                <w:kern w:val="36"/>
                <w:sz w:val="28"/>
                <w:szCs w:val="28"/>
              </w:rPr>
            </w:pPr>
            <w:r w:rsidRPr="001C2F1E">
              <w:rPr>
                <w:kern w:val="36"/>
                <w:sz w:val="28"/>
                <w:szCs w:val="28"/>
              </w:rPr>
              <w:t>Участники</w:t>
            </w:r>
          </w:p>
          <w:p w:rsidR="00676B10" w:rsidRPr="001C2F1E" w:rsidRDefault="00676B10" w:rsidP="007D1256">
            <w:pPr>
              <w:textAlignment w:val="baseline"/>
              <w:outlineLvl w:val="0"/>
              <w:rPr>
                <w:kern w:val="36"/>
                <w:sz w:val="28"/>
                <w:szCs w:val="28"/>
              </w:rPr>
            </w:pPr>
            <w:r w:rsidRPr="001C2F1E">
              <w:rPr>
                <w:kern w:val="36"/>
                <w:sz w:val="28"/>
                <w:szCs w:val="28"/>
              </w:rPr>
              <w:t>муниципальной подпрограммы</w:t>
            </w:r>
          </w:p>
        </w:tc>
        <w:tc>
          <w:tcPr>
            <w:tcW w:w="5493" w:type="dxa"/>
            <w:shd w:val="clear" w:color="auto" w:fill="auto"/>
          </w:tcPr>
          <w:p w:rsidR="00676B10" w:rsidRPr="001C2F1E" w:rsidRDefault="00676B10" w:rsidP="007D1256">
            <w:pPr>
              <w:jc w:val="both"/>
              <w:textAlignment w:val="baseline"/>
              <w:outlineLvl w:val="0"/>
              <w:rPr>
                <w:kern w:val="36"/>
                <w:sz w:val="28"/>
                <w:szCs w:val="28"/>
              </w:rPr>
            </w:pPr>
            <w:r>
              <w:rPr>
                <w:kern w:val="36"/>
                <w:sz w:val="28"/>
                <w:szCs w:val="28"/>
              </w:rPr>
              <w:t>Управление архива</w:t>
            </w:r>
            <w:r w:rsidRPr="001C2F1E">
              <w:rPr>
                <w:kern w:val="36"/>
                <w:sz w:val="28"/>
                <w:szCs w:val="28"/>
              </w:rPr>
              <w:t xml:space="preserve"> </w:t>
            </w:r>
            <w:r>
              <w:rPr>
                <w:kern w:val="36"/>
                <w:sz w:val="28"/>
                <w:szCs w:val="28"/>
              </w:rPr>
              <w:t>г. Новороссийска</w:t>
            </w:r>
          </w:p>
        </w:tc>
      </w:tr>
      <w:tr w:rsidR="00676B10" w:rsidRPr="001C2F1E" w:rsidTr="007D1256">
        <w:tc>
          <w:tcPr>
            <w:tcW w:w="4077" w:type="dxa"/>
            <w:shd w:val="clear" w:color="auto" w:fill="auto"/>
          </w:tcPr>
          <w:p w:rsidR="00676B10" w:rsidRPr="0023409A" w:rsidRDefault="00676B10" w:rsidP="007D1256">
            <w:pPr>
              <w:textAlignment w:val="baseline"/>
              <w:outlineLvl w:val="0"/>
              <w:rPr>
                <w:kern w:val="36"/>
                <w:sz w:val="28"/>
                <w:szCs w:val="28"/>
              </w:rPr>
            </w:pPr>
            <w:r w:rsidRPr="0023409A">
              <w:rPr>
                <w:kern w:val="36"/>
                <w:sz w:val="28"/>
                <w:szCs w:val="28"/>
              </w:rPr>
              <w:t>Цель</w:t>
            </w:r>
          </w:p>
          <w:p w:rsidR="00676B10" w:rsidRPr="0023409A" w:rsidRDefault="00676B10" w:rsidP="007D1256">
            <w:pPr>
              <w:textAlignment w:val="baseline"/>
              <w:outlineLvl w:val="0"/>
              <w:rPr>
                <w:kern w:val="36"/>
                <w:sz w:val="28"/>
                <w:szCs w:val="28"/>
              </w:rPr>
            </w:pPr>
            <w:r w:rsidRPr="0023409A">
              <w:rPr>
                <w:kern w:val="36"/>
                <w:sz w:val="28"/>
                <w:szCs w:val="28"/>
              </w:rPr>
              <w:t>муниципальной подпрограммы</w:t>
            </w:r>
          </w:p>
        </w:tc>
        <w:tc>
          <w:tcPr>
            <w:tcW w:w="5493" w:type="dxa"/>
            <w:shd w:val="clear" w:color="auto" w:fill="auto"/>
          </w:tcPr>
          <w:p w:rsidR="00676B10" w:rsidRPr="0023409A" w:rsidRDefault="00676B10" w:rsidP="007D1256">
            <w:pPr>
              <w:jc w:val="both"/>
              <w:textAlignment w:val="baseline"/>
              <w:outlineLvl w:val="0"/>
              <w:rPr>
                <w:rFonts w:eastAsia="Calibri"/>
                <w:bCs/>
                <w:sz w:val="28"/>
                <w:szCs w:val="28"/>
              </w:rPr>
            </w:pPr>
            <w:r w:rsidRPr="0023409A">
              <w:rPr>
                <w:rFonts w:eastAsia="Calibri"/>
                <w:bCs/>
                <w:sz w:val="28"/>
                <w:szCs w:val="28"/>
              </w:rPr>
              <w:t>Обеспечение</w:t>
            </w:r>
            <w:r>
              <w:rPr>
                <w:rFonts w:eastAsia="Calibri"/>
                <w:bCs/>
                <w:sz w:val="28"/>
                <w:szCs w:val="28"/>
              </w:rPr>
              <w:t xml:space="preserve"> условий для эффективного функционирования органов местного самоуправления.</w:t>
            </w:r>
          </w:p>
        </w:tc>
      </w:tr>
      <w:tr w:rsidR="00676B10" w:rsidRPr="001C2F1E" w:rsidTr="007D1256">
        <w:tc>
          <w:tcPr>
            <w:tcW w:w="4077" w:type="dxa"/>
            <w:shd w:val="clear" w:color="auto" w:fill="auto"/>
          </w:tcPr>
          <w:p w:rsidR="00676B10" w:rsidRPr="001C2F1E" w:rsidRDefault="00676B10" w:rsidP="007D1256">
            <w:pPr>
              <w:textAlignment w:val="baseline"/>
              <w:outlineLvl w:val="0"/>
              <w:rPr>
                <w:kern w:val="36"/>
                <w:sz w:val="28"/>
                <w:szCs w:val="28"/>
              </w:rPr>
            </w:pPr>
            <w:r w:rsidRPr="001C2F1E">
              <w:rPr>
                <w:kern w:val="36"/>
                <w:sz w:val="28"/>
                <w:szCs w:val="28"/>
              </w:rPr>
              <w:t>Задачи</w:t>
            </w:r>
          </w:p>
          <w:p w:rsidR="00676B10" w:rsidRPr="001C2F1E" w:rsidRDefault="00676B10" w:rsidP="007D1256">
            <w:pPr>
              <w:textAlignment w:val="baseline"/>
              <w:outlineLvl w:val="0"/>
              <w:rPr>
                <w:kern w:val="36"/>
                <w:sz w:val="28"/>
                <w:szCs w:val="28"/>
              </w:rPr>
            </w:pPr>
            <w:r w:rsidRPr="001C2F1E">
              <w:rPr>
                <w:kern w:val="36"/>
                <w:sz w:val="28"/>
                <w:szCs w:val="28"/>
              </w:rPr>
              <w:t>муниципальной подпрограммы</w:t>
            </w:r>
          </w:p>
        </w:tc>
        <w:tc>
          <w:tcPr>
            <w:tcW w:w="5493" w:type="dxa"/>
            <w:shd w:val="clear" w:color="auto" w:fill="auto"/>
          </w:tcPr>
          <w:p w:rsidR="00676B10" w:rsidRDefault="00676B10" w:rsidP="007D1256">
            <w:pPr>
              <w:ind w:firstLine="601"/>
              <w:jc w:val="both"/>
              <w:textAlignment w:val="baseline"/>
              <w:outlineLvl w:val="0"/>
              <w:rPr>
                <w:rFonts w:eastAsia="Calibri"/>
                <w:bCs/>
                <w:sz w:val="28"/>
                <w:szCs w:val="28"/>
              </w:rPr>
            </w:pPr>
            <w:r w:rsidRPr="00736A63">
              <w:rPr>
                <w:rFonts w:eastAsia="Calibri"/>
                <w:bCs/>
                <w:sz w:val="28"/>
                <w:szCs w:val="28"/>
              </w:rPr>
              <w:t>Комплектование архива документами, укрепление материально-технической базы архива, учет и обеспечение сохранности архивного фонда</w:t>
            </w:r>
            <w:r>
              <w:rPr>
                <w:rFonts w:eastAsia="Calibri"/>
                <w:bCs/>
                <w:sz w:val="28"/>
                <w:szCs w:val="28"/>
              </w:rPr>
              <w:t>.</w:t>
            </w:r>
          </w:p>
          <w:p w:rsidR="00676B10" w:rsidRPr="00736A63" w:rsidRDefault="00676B10" w:rsidP="007D1256">
            <w:pPr>
              <w:ind w:firstLine="601"/>
              <w:jc w:val="both"/>
              <w:textAlignment w:val="baseline"/>
              <w:outlineLvl w:val="0"/>
              <w:rPr>
                <w:rFonts w:eastAsia="Calibri"/>
                <w:bCs/>
                <w:sz w:val="28"/>
                <w:szCs w:val="28"/>
              </w:rPr>
            </w:pPr>
            <w:r w:rsidRPr="00736A63">
              <w:rPr>
                <w:rFonts w:eastAsia="Calibri"/>
                <w:bCs/>
                <w:sz w:val="28"/>
                <w:szCs w:val="28"/>
              </w:rPr>
              <w:t xml:space="preserve">Проведение мероприятий, направленных на улучшение технического и «косметического» состояния </w:t>
            </w:r>
            <w:r>
              <w:rPr>
                <w:rFonts w:eastAsia="Calibri"/>
                <w:bCs/>
                <w:sz w:val="28"/>
                <w:szCs w:val="28"/>
              </w:rPr>
              <w:t>здания архива</w:t>
            </w:r>
            <w:r w:rsidRPr="00736A63">
              <w:rPr>
                <w:rFonts w:eastAsia="Calibri"/>
                <w:bCs/>
                <w:sz w:val="28"/>
                <w:szCs w:val="28"/>
              </w:rPr>
              <w:t xml:space="preserve"> и увеличения срок</w:t>
            </w:r>
            <w:r>
              <w:rPr>
                <w:rFonts w:eastAsia="Calibri"/>
                <w:bCs/>
                <w:sz w:val="28"/>
                <w:szCs w:val="28"/>
              </w:rPr>
              <w:t>а</w:t>
            </w:r>
            <w:r w:rsidRPr="00736A63">
              <w:rPr>
                <w:rFonts w:eastAsia="Calibri"/>
                <w:bCs/>
                <w:sz w:val="28"/>
                <w:szCs w:val="28"/>
              </w:rPr>
              <w:t xml:space="preserve"> </w:t>
            </w:r>
            <w:r>
              <w:rPr>
                <w:rFonts w:eastAsia="Calibri"/>
                <w:bCs/>
                <w:sz w:val="28"/>
                <w:szCs w:val="28"/>
              </w:rPr>
              <w:t>его</w:t>
            </w:r>
            <w:r w:rsidRPr="00736A63">
              <w:rPr>
                <w:rFonts w:eastAsia="Calibri"/>
                <w:bCs/>
                <w:sz w:val="28"/>
                <w:szCs w:val="28"/>
              </w:rPr>
              <w:t xml:space="preserve"> службы</w:t>
            </w:r>
          </w:p>
        </w:tc>
      </w:tr>
      <w:tr w:rsidR="00676B10" w:rsidRPr="001C2F1E" w:rsidTr="007D1256">
        <w:tc>
          <w:tcPr>
            <w:tcW w:w="4077" w:type="dxa"/>
            <w:shd w:val="clear" w:color="auto" w:fill="auto"/>
          </w:tcPr>
          <w:p w:rsidR="00676B10" w:rsidRPr="001C2F1E" w:rsidRDefault="00676B10" w:rsidP="007D1256">
            <w:pPr>
              <w:textAlignment w:val="baseline"/>
              <w:outlineLvl w:val="0"/>
              <w:rPr>
                <w:kern w:val="36"/>
                <w:sz w:val="28"/>
                <w:szCs w:val="28"/>
              </w:rPr>
            </w:pPr>
            <w:r w:rsidRPr="001C2F1E">
              <w:rPr>
                <w:kern w:val="36"/>
                <w:sz w:val="28"/>
                <w:szCs w:val="28"/>
              </w:rPr>
              <w:t>Перечень целевых показателей муниципальной подпрограммы</w:t>
            </w:r>
          </w:p>
        </w:tc>
        <w:tc>
          <w:tcPr>
            <w:tcW w:w="5493" w:type="dxa"/>
            <w:shd w:val="clear" w:color="auto" w:fill="auto"/>
          </w:tcPr>
          <w:p w:rsidR="00676B10" w:rsidRPr="00FF2265" w:rsidRDefault="00676B10" w:rsidP="007D1256">
            <w:pPr>
              <w:ind w:firstLine="601"/>
              <w:jc w:val="both"/>
              <w:textAlignment w:val="baseline"/>
              <w:outlineLvl w:val="0"/>
              <w:rPr>
                <w:rFonts w:eastAsia="Calibri"/>
                <w:bCs/>
                <w:sz w:val="28"/>
                <w:szCs w:val="28"/>
              </w:rPr>
            </w:pPr>
            <w:r w:rsidRPr="00FF2265">
              <w:rPr>
                <w:rFonts w:eastAsia="Calibri"/>
                <w:bCs/>
                <w:sz w:val="28"/>
                <w:szCs w:val="28"/>
              </w:rPr>
              <w:t>Комплектование архивного фонда, принятие документов на хранение в муниципальный архив;</w:t>
            </w:r>
          </w:p>
          <w:p w:rsidR="00676B10" w:rsidRPr="00FF2265" w:rsidRDefault="00676B10" w:rsidP="007D1256">
            <w:pPr>
              <w:ind w:firstLine="601"/>
              <w:jc w:val="both"/>
              <w:textAlignment w:val="baseline"/>
              <w:outlineLvl w:val="0"/>
              <w:rPr>
                <w:rFonts w:eastAsia="Calibri"/>
                <w:bCs/>
                <w:sz w:val="28"/>
                <w:szCs w:val="28"/>
              </w:rPr>
            </w:pPr>
            <w:r w:rsidRPr="00FF2265">
              <w:rPr>
                <w:rFonts w:eastAsia="Calibri"/>
                <w:bCs/>
                <w:sz w:val="28"/>
                <w:szCs w:val="28"/>
              </w:rPr>
              <w:t>Количество документов (дел) переведенных в электронную форму</w:t>
            </w:r>
            <w:r>
              <w:rPr>
                <w:rFonts w:eastAsia="Calibri"/>
                <w:bCs/>
                <w:sz w:val="28"/>
                <w:szCs w:val="28"/>
              </w:rPr>
              <w:t>;</w:t>
            </w:r>
          </w:p>
        </w:tc>
      </w:tr>
      <w:tr w:rsidR="00676B10" w:rsidRPr="001C2F1E" w:rsidTr="007D1256">
        <w:tc>
          <w:tcPr>
            <w:tcW w:w="4077" w:type="dxa"/>
            <w:shd w:val="clear" w:color="auto" w:fill="auto"/>
          </w:tcPr>
          <w:p w:rsidR="00676B10" w:rsidRPr="001C2F1E" w:rsidRDefault="00676B10" w:rsidP="007D1256">
            <w:pPr>
              <w:textAlignment w:val="baseline"/>
              <w:outlineLvl w:val="0"/>
              <w:rPr>
                <w:kern w:val="36"/>
                <w:sz w:val="28"/>
                <w:szCs w:val="28"/>
              </w:rPr>
            </w:pPr>
            <w:r w:rsidRPr="001C2F1E">
              <w:rPr>
                <w:kern w:val="36"/>
                <w:sz w:val="28"/>
                <w:szCs w:val="28"/>
              </w:rPr>
              <w:t xml:space="preserve">Этапы и сроки реализации муниципальной </w:t>
            </w:r>
            <w:r>
              <w:rPr>
                <w:kern w:val="36"/>
                <w:sz w:val="28"/>
                <w:szCs w:val="28"/>
              </w:rPr>
              <w:t>под</w:t>
            </w:r>
            <w:r w:rsidRPr="001C2F1E">
              <w:rPr>
                <w:kern w:val="36"/>
                <w:sz w:val="28"/>
                <w:szCs w:val="28"/>
              </w:rPr>
              <w:t>программы</w:t>
            </w:r>
          </w:p>
        </w:tc>
        <w:tc>
          <w:tcPr>
            <w:tcW w:w="5493" w:type="dxa"/>
            <w:shd w:val="clear" w:color="auto" w:fill="auto"/>
          </w:tcPr>
          <w:p w:rsidR="00676B10" w:rsidRDefault="00676B10" w:rsidP="007D1256">
            <w:pPr>
              <w:jc w:val="both"/>
              <w:textAlignment w:val="baseline"/>
              <w:outlineLvl w:val="0"/>
              <w:rPr>
                <w:kern w:val="36"/>
                <w:sz w:val="28"/>
                <w:szCs w:val="28"/>
              </w:rPr>
            </w:pPr>
            <w:r>
              <w:rPr>
                <w:kern w:val="36"/>
                <w:sz w:val="28"/>
                <w:szCs w:val="28"/>
              </w:rPr>
              <w:t>2018 – 2020 годы;</w:t>
            </w:r>
          </w:p>
          <w:p w:rsidR="00676B10" w:rsidRPr="001C2F1E" w:rsidRDefault="00676B10" w:rsidP="007D1256">
            <w:pPr>
              <w:jc w:val="both"/>
              <w:textAlignment w:val="baseline"/>
              <w:outlineLvl w:val="0"/>
              <w:rPr>
                <w:kern w:val="36"/>
                <w:sz w:val="28"/>
                <w:szCs w:val="28"/>
              </w:rPr>
            </w:pPr>
          </w:p>
        </w:tc>
      </w:tr>
      <w:tr w:rsidR="00676B10" w:rsidRPr="001C2F1E" w:rsidTr="007D1256">
        <w:trPr>
          <w:trHeight w:val="2116"/>
        </w:trPr>
        <w:tc>
          <w:tcPr>
            <w:tcW w:w="4077" w:type="dxa"/>
            <w:shd w:val="clear" w:color="auto" w:fill="auto"/>
          </w:tcPr>
          <w:p w:rsidR="00676B10" w:rsidRDefault="00676B10" w:rsidP="007D1256">
            <w:pPr>
              <w:textAlignment w:val="baseline"/>
              <w:outlineLvl w:val="0"/>
              <w:rPr>
                <w:kern w:val="36"/>
                <w:sz w:val="28"/>
                <w:szCs w:val="28"/>
              </w:rPr>
            </w:pPr>
            <w:r w:rsidRPr="001C2F1E">
              <w:rPr>
                <w:kern w:val="36"/>
                <w:sz w:val="28"/>
                <w:szCs w:val="28"/>
              </w:rPr>
              <w:t xml:space="preserve">Объемы бюджетных ассигнований муниципальной </w:t>
            </w:r>
            <w:r>
              <w:rPr>
                <w:kern w:val="36"/>
                <w:sz w:val="28"/>
                <w:szCs w:val="28"/>
              </w:rPr>
              <w:t>под</w:t>
            </w:r>
            <w:r w:rsidRPr="001C2F1E">
              <w:rPr>
                <w:kern w:val="36"/>
                <w:sz w:val="28"/>
                <w:szCs w:val="28"/>
              </w:rPr>
              <w:t>программы</w:t>
            </w:r>
          </w:p>
          <w:p w:rsidR="00676B10" w:rsidRPr="00835758" w:rsidRDefault="00676B10" w:rsidP="007D1256">
            <w:pPr>
              <w:rPr>
                <w:sz w:val="28"/>
                <w:szCs w:val="28"/>
              </w:rPr>
            </w:pPr>
          </w:p>
        </w:tc>
        <w:tc>
          <w:tcPr>
            <w:tcW w:w="5493" w:type="dxa"/>
            <w:shd w:val="clear" w:color="auto" w:fill="auto"/>
          </w:tcPr>
          <w:p w:rsidR="00676B10" w:rsidRDefault="00676B10" w:rsidP="007D1256">
            <w:pPr>
              <w:jc w:val="both"/>
              <w:textAlignment w:val="baseline"/>
              <w:outlineLvl w:val="0"/>
              <w:rPr>
                <w:kern w:val="36"/>
                <w:sz w:val="28"/>
                <w:szCs w:val="28"/>
              </w:rPr>
            </w:pPr>
            <w:r>
              <w:rPr>
                <w:kern w:val="36"/>
                <w:sz w:val="28"/>
                <w:szCs w:val="28"/>
              </w:rPr>
              <w:t>Объем ф</w:t>
            </w:r>
            <w:r w:rsidRPr="00546D3E">
              <w:rPr>
                <w:kern w:val="36"/>
                <w:sz w:val="28"/>
                <w:szCs w:val="28"/>
              </w:rPr>
              <w:t>инансировани</w:t>
            </w:r>
            <w:r>
              <w:rPr>
                <w:kern w:val="36"/>
                <w:sz w:val="28"/>
                <w:szCs w:val="28"/>
              </w:rPr>
              <w:t>я</w:t>
            </w:r>
            <w:r w:rsidRPr="00546D3E">
              <w:rPr>
                <w:kern w:val="36"/>
                <w:sz w:val="28"/>
                <w:szCs w:val="28"/>
              </w:rPr>
              <w:t xml:space="preserve"> </w:t>
            </w:r>
            <w:bookmarkStart w:id="0" w:name="_Hlk526936627"/>
            <w:r>
              <w:rPr>
                <w:kern w:val="36"/>
                <w:sz w:val="28"/>
                <w:szCs w:val="28"/>
              </w:rPr>
              <w:t>из средств консолидированного</w:t>
            </w:r>
            <w:r w:rsidRPr="00546D3E">
              <w:rPr>
                <w:kern w:val="36"/>
                <w:sz w:val="28"/>
                <w:szCs w:val="28"/>
              </w:rPr>
              <w:t xml:space="preserve"> бюджета</w:t>
            </w:r>
            <w:r>
              <w:rPr>
                <w:kern w:val="36"/>
                <w:sz w:val="28"/>
                <w:szCs w:val="28"/>
              </w:rPr>
              <w:t xml:space="preserve"> составляет </w:t>
            </w:r>
            <w:bookmarkEnd w:id="0"/>
            <w:r>
              <w:rPr>
                <w:kern w:val="36"/>
                <w:sz w:val="28"/>
                <w:szCs w:val="28"/>
              </w:rPr>
              <w:t>3 593,9 тыс.руб., в том числе:</w:t>
            </w:r>
          </w:p>
          <w:p w:rsidR="00676B10" w:rsidRDefault="00676B10" w:rsidP="007D1256">
            <w:pPr>
              <w:jc w:val="both"/>
              <w:textAlignment w:val="baseline"/>
              <w:outlineLvl w:val="0"/>
              <w:rPr>
                <w:kern w:val="36"/>
                <w:sz w:val="28"/>
                <w:szCs w:val="28"/>
              </w:rPr>
            </w:pPr>
            <w:r>
              <w:rPr>
                <w:kern w:val="36"/>
                <w:sz w:val="28"/>
                <w:szCs w:val="28"/>
              </w:rPr>
              <w:t>2017 год – 0 тыс.руб.</w:t>
            </w:r>
          </w:p>
          <w:p w:rsidR="00676B10" w:rsidRDefault="00676B10" w:rsidP="007D1256">
            <w:pPr>
              <w:jc w:val="both"/>
              <w:textAlignment w:val="baseline"/>
              <w:outlineLvl w:val="0"/>
              <w:rPr>
                <w:kern w:val="36"/>
                <w:sz w:val="28"/>
                <w:szCs w:val="28"/>
              </w:rPr>
            </w:pPr>
            <w:r>
              <w:rPr>
                <w:kern w:val="36"/>
                <w:sz w:val="28"/>
                <w:szCs w:val="28"/>
              </w:rPr>
              <w:t>2018 год – 538 тыс.руб.</w:t>
            </w:r>
          </w:p>
          <w:p w:rsidR="00676B10" w:rsidRDefault="00676B10" w:rsidP="007D1256">
            <w:pPr>
              <w:jc w:val="both"/>
              <w:textAlignment w:val="baseline"/>
              <w:outlineLvl w:val="0"/>
              <w:rPr>
                <w:kern w:val="36"/>
                <w:sz w:val="28"/>
                <w:szCs w:val="28"/>
              </w:rPr>
            </w:pPr>
            <w:r>
              <w:rPr>
                <w:kern w:val="36"/>
                <w:sz w:val="28"/>
                <w:szCs w:val="28"/>
              </w:rPr>
              <w:t>2019 год – 1 848,6 тыс.руб.</w:t>
            </w:r>
          </w:p>
          <w:p w:rsidR="00676B10" w:rsidRPr="0003284C" w:rsidRDefault="00676B10" w:rsidP="007D1256">
            <w:pPr>
              <w:jc w:val="both"/>
              <w:textAlignment w:val="baseline"/>
              <w:outlineLvl w:val="0"/>
              <w:rPr>
                <w:color w:val="FF0000"/>
                <w:kern w:val="36"/>
                <w:sz w:val="28"/>
                <w:szCs w:val="28"/>
              </w:rPr>
            </w:pPr>
            <w:r>
              <w:rPr>
                <w:kern w:val="36"/>
                <w:sz w:val="28"/>
                <w:szCs w:val="28"/>
              </w:rPr>
              <w:t>2020 год – 1 207,3 тыс.руб.</w:t>
            </w:r>
          </w:p>
        </w:tc>
      </w:tr>
      <w:tr w:rsidR="00676B10" w:rsidRPr="001C2F1E" w:rsidTr="007D1256">
        <w:tc>
          <w:tcPr>
            <w:tcW w:w="4077" w:type="dxa"/>
            <w:shd w:val="clear" w:color="auto" w:fill="auto"/>
          </w:tcPr>
          <w:p w:rsidR="00676B10" w:rsidRPr="001C2F1E" w:rsidRDefault="00676B10" w:rsidP="007D1256">
            <w:pPr>
              <w:textAlignment w:val="baseline"/>
              <w:outlineLvl w:val="0"/>
              <w:rPr>
                <w:kern w:val="36"/>
                <w:sz w:val="28"/>
                <w:szCs w:val="28"/>
              </w:rPr>
            </w:pPr>
            <w:r w:rsidRPr="001C2F1E">
              <w:rPr>
                <w:kern w:val="36"/>
                <w:sz w:val="28"/>
                <w:szCs w:val="28"/>
              </w:rPr>
              <w:t xml:space="preserve">Контроль за выполнением муниципальной </w:t>
            </w:r>
            <w:r>
              <w:rPr>
                <w:kern w:val="36"/>
                <w:sz w:val="28"/>
                <w:szCs w:val="28"/>
              </w:rPr>
              <w:t>под</w:t>
            </w:r>
            <w:r w:rsidRPr="001C2F1E">
              <w:rPr>
                <w:kern w:val="36"/>
                <w:sz w:val="28"/>
                <w:szCs w:val="28"/>
              </w:rPr>
              <w:t>программы</w:t>
            </w:r>
          </w:p>
        </w:tc>
        <w:tc>
          <w:tcPr>
            <w:tcW w:w="5493" w:type="dxa"/>
            <w:shd w:val="clear" w:color="auto" w:fill="auto"/>
          </w:tcPr>
          <w:p w:rsidR="00676B10" w:rsidRPr="001C2F1E" w:rsidRDefault="00676B10" w:rsidP="007D1256">
            <w:pPr>
              <w:jc w:val="both"/>
              <w:textAlignment w:val="baseline"/>
              <w:outlineLvl w:val="0"/>
              <w:rPr>
                <w:kern w:val="36"/>
                <w:sz w:val="28"/>
                <w:szCs w:val="28"/>
              </w:rPr>
            </w:pPr>
            <w:r w:rsidRPr="001C2F1E">
              <w:rPr>
                <w:kern w:val="36"/>
                <w:sz w:val="28"/>
                <w:szCs w:val="28"/>
              </w:rPr>
              <w:t xml:space="preserve">Администрация муниципального образования город Новороссийск </w:t>
            </w:r>
          </w:p>
        </w:tc>
      </w:tr>
    </w:tbl>
    <w:p w:rsidR="00676B10" w:rsidRPr="00EB3789" w:rsidRDefault="00676B10" w:rsidP="00676B10">
      <w:pPr>
        <w:contextualSpacing/>
        <w:jc w:val="center"/>
        <w:rPr>
          <w:sz w:val="28"/>
          <w:szCs w:val="28"/>
        </w:rPr>
      </w:pPr>
      <w:r>
        <w:rPr>
          <w:sz w:val="28"/>
          <w:szCs w:val="28"/>
        </w:rPr>
        <w:t>Характеристика текущего состояния</w:t>
      </w:r>
    </w:p>
    <w:p w:rsidR="00676B10" w:rsidRPr="00EB3789" w:rsidRDefault="00676B10" w:rsidP="00676B10">
      <w:pPr>
        <w:contextualSpacing/>
        <w:jc w:val="center"/>
        <w:rPr>
          <w:sz w:val="28"/>
          <w:szCs w:val="28"/>
        </w:rPr>
      </w:pPr>
    </w:p>
    <w:p w:rsidR="00676B10" w:rsidRDefault="00676B10" w:rsidP="00676B10">
      <w:pPr>
        <w:ind w:right="-79" w:firstLine="709"/>
        <w:jc w:val="both"/>
        <w:rPr>
          <w:sz w:val="28"/>
          <w:szCs w:val="28"/>
        </w:rPr>
      </w:pPr>
      <w:r w:rsidRPr="00A52F92">
        <w:rPr>
          <w:sz w:val="28"/>
          <w:szCs w:val="28"/>
        </w:rPr>
        <w:t xml:space="preserve">К вопросам местного значения относится формирование и содержание муниципального архива. </w:t>
      </w:r>
    </w:p>
    <w:p w:rsidR="00676B10" w:rsidRDefault="00676B10" w:rsidP="00676B10">
      <w:pPr>
        <w:ind w:right="-79" w:firstLine="709"/>
        <w:jc w:val="both"/>
        <w:rPr>
          <w:sz w:val="28"/>
          <w:szCs w:val="28"/>
        </w:rPr>
      </w:pPr>
      <w:r w:rsidRPr="00A52F92">
        <w:rPr>
          <w:sz w:val="28"/>
          <w:szCs w:val="28"/>
        </w:rPr>
        <w:lastRenderedPageBreak/>
        <w:t xml:space="preserve">Управление архива администрации муниципального образования город Новороссийск осуществляет хранение, комплектование (формирование), учет и использование соответствующих архивных документов и архивных фондов. Важную роль в обеспечение сохранности документов Архивного фонда РФ играет физико-химическая и техническая обработка документов на бумажной основе, которая включает в себя: подшивку и переплет документов, а также ремонт листов. </w:t>
      </w:r>
    </w:p>
    <w:p w:rsidR="00676B10" w:rsidRPr="00A52F92" w:rsidRDefault="00676B10" w:rsidP="00676B10">
      <w:pPr>
        <w:ind w:right="-79" w:firstLine="709"/>
        <w:jc w:val="both"/>
        <w:rPr>
          <w:sz w:val="28"/>
          <w:szCs w:val="28"/>
        </w:rPr>
      </w:pPr>
      <w:r w:rsidRPr="00A52F92">
        <w:rPr>
          <w:sz w:val="28"/>
          <w:szCs w:val="28"/>
        </w:rPr>
        <w:t xml:space="preserve">В целях совершенствования научно-справочного аппарата в условиях автоматизации и электронного документооборота архивная служба города также проводит работу, призванную переводить документы в электронный вид, создавать поисковые системы. Ведется база данных «Архивный фонд». Управление архива в ежедневном порядке ведет прием и обработку заявлений жителей города по вопросам касательно архивных документов. </w:t>
      </w:r>
    </w:p>
    <w:p w:rsidR="00676B10" w:rsidRDefault="00676B10" w:rsidP="00676B10">
      <w:pPr>
        <w:ind w:firstLine="708"/>
        <w:contextualSpacing/>
        <w:jc w:val="both"/>
        <w:rPr>
          <w:sz w:val="28"/>
          <w:szCs w:val="28"/>
        </w:rPr>
      </w:pPr>
    </w:p>
    <w:p w:rsidR="00676B10" w:rsidRPr="002B16C2" w:rsidRDefault="00676B10" w:rsidP="00676B10">
      <w:pPr>
        <w:contextualSpacing/>
        <w:jc w:val="center"/>
        <w:rPr>
          <w:sz w:val="28"/>
          <w:szCs w:val="28"/>
        </w:rPr>
      </w:pPr>
      <w:r>
        <w:rPr>
          <w:sz w:val="28"/>
          <w:szCs w:val="28"/>
        </w:rPr>
        <w:t>Основные цели и задачи муниципальной подпрограммы</w:t>
      </w:r>
    </w:p>
    <w:p w:rsidR="00676B10" w:rsidRPr="002B16C2" w:rsidRDefault="00676B10" w:rsidP="00676B10">
      <w:pPr>
        <w:contextualSpacing/>
        <w:jc w:val="both"/>
        <w:rPr>
          <w:sz w:val="28"/>
          <w:szCs w:val="28"/>
        </w:rPr>
      </w:pPr>
    </w:p>
    <w:p w:rsidR="00676B10" w:rsidRDefault="00676B10" w:rsidP="00676B10">
      <w:pPr>
        <w:ind w:firstLine="708"/>
        <w:contextualSpacing/>
        <w:jc w:val="both"/>
        <w:rPr>
          <w:kern w:val="36"/>
          <w:sz w:val="28"/>
          <w:szCs w:val="28"/>
        </w:rPr>
      </w:pPr>
      <w:r w:rsidRPr="00085F42">
        <w:rPr>
          <w:kern w:val="36"/>
          <w:sz w:val="28"/>
          <w:szCs w:val="28"/>
        </w:rPr>
        <w:t xml:space="preserve">Основной задачей подпрограммы является </w:t>
      </w:r>
      <w:r>
        <w:rPr>
          <w:kern w:val="36"/>
          <w:sz w:val="28"/>
          <w:szCs w:val="28"/>
        </w:rPr>
        <w:t>ф</w:t>
      </w:r>
      <w:r w:rsidRPr="007F3710">
        <w:rPr>
          <w:kern w:val="36"/>
          <w:sz w:val="28"/>
          <w:szCs w:val="28"/>
        </w:rPr>
        <w:t>ормирование и содержание муниципального архива - приобретение оборудования для создания противопожарного, охранного, температурно-влажностного, светового и санитарно-гигиенического режимов, размещения и картонирования архивных документов. Приобретение мебели, компьютерной техники и оргтехники, фототехники</w:t>
      </w:r>
      <w:r>
        <w:rPr>
          <w:kern w:val="36"/>
          <w:sz w:val="28"/>
          <w:szCs w:val="28"/>
        </w:rPr>
        <w:t xml:space="preserve">, а также </w:t>
      </w:r>
      <w:r w:rsidRPr="007F3710">
        <w:rPr>
          <w:kern w:val="36"/>
          <w:sz w:val="28"/>
          <w:szCs w:val="28"/>
        </w:rPr>
        <w:t>капитальный и текущий ремонт</w:t>
      </w:r>
      <w:r>
        <w:rPr>
          <w:kern w:val="36"/>
          <w:sz w:val="28"/>
          <w:szCs w:val="28"/>
        </w:rPr>
        <w:t>.</w:t>
      </w:r>
    </w:p>
    <w:p w:rsidR="00676B10" w:rsidRDefault="00676B10" w:rsidP="00676B10">
      <w:pPr>
        <w:ind w:firstLine="708"/>
        <w:contextualSpacing/>
        <w:jc w:val="both"/>
        <w:rPr>
          <w:sz w:val="28"/>
          <w:szCs w:val="28"/>
        </w:rPr>
      </w:pPr>
    </w:p>
    <w:p w:rsidR="00676B10" w:rsidRDefault="00676B10" w:rsidP="00676B10">
      <w:pPr>
        <w:contextualSpacing/>
        <w:jc w:val="center"/>
        <w:rPr>
          <w:sz w:val="28"/>
          <w:szCs w:val="28"/>
        </w:rPr>
      </w:pPr>
      <w:r w:rsidRPr="002B16C2">
        <w:rPr>
          <w:sz w:val="28"/>
          <w:szCs w:val="28"/>
        </w:rPr>
        <w:t xml:space="preserve">Целями </w:t>
      </w:r>
      <w:r>
        <w:rPr>
          <w:sz w:val="28"/>
          <w:szCs w:val="28"/>
        </w:rPr>
        <w:t>подп</w:t>
      </w:r>
      <w:r w:rsidRPr="002B16C2">
        <w:rPr>
          <w:sz w:val="28"/>
          <w:szCs w:val="28"/>
        </w:rPr>
        <w:t>рограммы являются</w:t>
      </w:r>
    </w:p>
    <w:p w:rsidR="00676B10" w:rsidRPr="002B16C2" w:rsidRDefault="00676B10" w:rsidP="00676B10">
      <w:pPr>
        <w:contextualSpacing/>
        <w:jc w:val="center"/>
        <w:rPr>
          <w:sz w:val="28"/>
          <w:szCs w:val="28"/>
        </w:rPr>
      </w:pPr>
    </w:p>
    <w:p w:rsidR="00676B10" w:rsidRPr="00085F42" w:rsidRDefault="00676B10" w:rsidP="00676B10">
      <w:pPr>
        <w:pStyle w:val="a7"/>
        <w:tabs>
          <w:tab w:val="left" w:pos="1134"/>
        </w:tabs>
        <w:spacing w:after="0" w:line="240" w:lineRule="auto"/>
        <w:ind w:left="0" w:firstLine="709"/>
        <w:jc w:val="both"/>
        <w:textAlignment w:val="baseline"/>
        <w:outlineLvl w:val="0"/>
        <w:rPr>
          <w:rFonts w:ascii="Times New Roman" w:hAnsi="Times New Roman"/>
          <w:sz w:val="28"/>
          <w:szCs w:val="28"/>
          <w:lang w:eastAsia="ru-RU"/>
        </w:rPr>
      </w:pPr>
      <w:r w:rsidRPr="00291098">
        <w:rPr>
          <w:rFonts w:ascii="Times New Roman" w:hAnsi="Times New Roman"/>
          <w:kern w:val="36"/>
          <w:sz w:val="28"/>
          <w:szCs w:val="28"/>
          <w:lang w:eastAsia="ru-RU"/>
        </w:rPr>
        <w:t>Комплектование архивного фонда, принятие документов на</w:t>
      </w:r>
      <w:r>
        <w:rPr>
          <w:rFonts w:ascii="Times New Roman" w:hAnsi="Times New Roman"/>
          <w:kern w:val="36"/>
          <w:sz w:val="28"/>
          <w:szCs w:val="28"/>
          <w:lang w:eastAsia="ru-RU"/>
        </w:rPr>
        <w:t xml:space="preserve"> хранение в муниципальный архив.</w:t>
      </w:r>
    </w:p>
    <w:p w:rsidR="00676B10" w:rsidRPr="00085F42" w:rsidRDefault="00676B10" w:rsidP="00676B10">
      <w:pPr>
        <w:pStyle w:val="a7"/>
        <w:tabs>
          <w:tab w:val="left" w:pos="1134"/>
        </w:tabs>
        <w:spacing w:after="0" w:line="240" w:lineRule="auto"/>
        <w:ind w:left="709"/>
        <w:jc w:val="both"/>
        <w:textAlignment w:val="baseline"/>
        <w:outlineLvl w:val="0"/>
        <w:rPr>
          <w:rFonts w:ascii="Times New Roman" w:hAnsi="Times New Roman"/>
          <w:sz w:val="28"/>
          <w:szCs w:val="28"/>
          <w:lang w:eastAsia="ru-RU"/>
        </w:rPr>
      </w:pPr>
    </w:p>
    <w:p w:rsidR="00676B10" w:rsidRDefault="00676B10" w:rsidP="00676B10">
      <w:pPr>
        <w:contextualSpacing/>
        <w:jc w:val="center"/>
        <w:rPr>
          <w:sz w:val="28"/>
          <w:szCs w:val="28"/>
        </w:rPr>
      </w:pPr>
      <w:r w:rsidRPr="00085F42">
        <w:rPr>
          <w:sz w:val="28"/>
          <w:szCs w:val="28"/>
        </w:rPr>
        <w:t>Целевые показатели муниципальной подпрограммы:</w:t>
      </w:r>
    </w:p>
    <w:p w:rsidR="00676B10" w:rsidRDefault="00676B10" w:rsidP="00676B10">
      <w:pPr>
        <w:contextualSpacing/>
        <w:jc w:val="center"/>
        <w:rPr>
          <w:sz w:val="28"/>
          <w:szCs w:val="28"/>
        </w:rPr>
      </w:pPr>
    </w:p>
    <w:p w:rsidR="00676B10" w:rsidRDefault="00676B10" w:rsidP="00676B10">
      <w:pPr>
        <w:pStyle w:val="a7"/>
        <w:tabs>
          <w:tab w:val="left" w:pos="1134"/>
        </w:tabs>
        <w:spacing w:after="0" w:line="240" w:lineRule="auto"/>
        <w:ind w:left="0" w:firstLine="709"/>
        <w:jc w:val="both"/>
        <w:textAlignment w:val="baseline"/>
        <w:outlineLvl w:val="0"/>
        <w:rPr>
          <w:rFonts w:ascii="Times New Roman" w:hAnsi="Times New Roman"/>
          <w:kern w:val="36"/>
          <w:sz w:val="28"/>
          <w:szCs w:val="28"/>
          <w:lang w:eastAsia="ru-RU"/>
        </w:rPr>
      </w:pPr>
      <w:r w:rsidRPr="00085F42">
        <w:rPr>
          <w:rFonts w:ascii="Times New Roman" w:hAnsi="Times New Roman"/>
          <w:kern w:val="36"/>
          <w:sz w:val="28"/>
          <w:szCs w:val="28"/>
          <w:lang w:eastAsia="ru-RU"/>
        </w:rPr>
        <w:t>Комплектование архивного фонда, принятие документов на хранение в муниципальный архив</w:t>
      </w:r>
      <w:r>
        <w:rPr>
          <w:rFonts w:ascii="Times New Roman" w:hAnsi="Times New Roman"/>
          <w:kern w:val="36"/>
          <w:sz w:val="28"/>
          <w:szCs w:val="28"/>
          <w:lang w:eastAsia="ru-RU"/>
        </w:rPr>
        <w:t>;</w:t>
      </w:r>
    </w:p>
    <w:p w:rsidR="00676B10" w:rsidRPr="00085F42" w:rsidRDefault="00676B10" w:rsidP="00676B10">
      <w:pPr>
        <w:pStyle w:val="a7"/>
        <w:tabs>
          <w:tab w:val="left" w:pos="1134"/>
        </w:tabs>
        <w:spacing w:after="0" w:line="240" w:lineRule="auto"/>
        <w:ind w:left="0" w:firstLine="709"/>
        <w:jc w:val="both"/>
        <w:textAlignment w:val="baseline"/>
        <w:outlineLvl w:val="0"/>
        <w:rPr>
          <w:rFonts w:ascii="Times New Roman" w:hAnsi="Times New Roman"/>
          <w:kern w:val="36"/>
          <w:sz w:val="28"/>
          <w:szCs w:val="28"/>
          <w:lang w:eastAsia="ru-RU"/>
        </w:rPr>
      </w:pPr>
      <w:r w:rsidRPr="00085F42">
        <w:rPr>
          <w:rFonts w:ascii="Times New Roman" w:hAnsi="Times New Roman"/>
          <w:kern w:val="36"/>
          <w:sz w:val="28"/>
          <w:szCs w:val="28"/>
          <w:lang w:eastAsia="ru-RU"/>
        </w:rPr>
        <w:t>Количество документов (дел) переведенных в электронную форму</w:t>
      </w:r>
      <w:r>
        <w:rPr>
          <w:rFonts w:ascii="Times New Roman" w:hAnsi="Times New Roman"/>
          <w:kern w:val="36"/>
          <w:sz w:val="28"/>
          <w:szCs w:val="28"/>
          <w:lang w:eastAsia="ru-RU"/>
        </w:rPr>
        <w:t>.</w:t>
      </w:r>
    </w:p>
    <w:p w:rsidR="00676B10" w:rsidRDefault="00676B10" w:rsidP="00676B10">
      <w:pPr>
        <w:pStyle w:val="a7"/>
        <w:tabs>
          <w:tab w:val="left" w:pos="1134"/>
        </w:tabs>
        <w:spacing w:after="0" w:line="240" w:lineRule="auto"/>
        <w:ind w:left="709"/>
        <w:jc w:val="both"/>
        <w:textAlignment w:val="baseline"/>
        <w:outlineLvl w:val="0"/>
        <w:rPr>
          <w:rFonts w:ascii="Times New Roman" w:hAnsi="Times New Roman"/>
          <w:sz w:val="28"/>
          <w:szCs w:val="28"/>
          <w:lang w:eastAsia="ru-RU"/>
        </w:rPr>
      </w:pPr>
      <w:r>
        <w:rPr>
          <w:rFonts w:ascii="Times New Roman" w:hAnsi="Times New Roman"/>
          <w:sz w:val="28"/>
          <w:szCs w:val="28"/>
          <w:lang w:eastAsia="ru-RU"/>
        </w:rPr>
        <w:t xml:space="preserve"> </w:t>
      </w:r>
    </w:p>
    <w:p w:rsidR="00676B10" w:rsidRDefault="00676B10" w:rsidP="00676B10">
      <w:pPr>
        <w:contextualSpacing/>
        <w:jc w:val="center"/>
        <w:rPr>
          <w:sz w:val="28"/>
          <w:szCs w:val="28"/>
        </w:rPr>
      </w:pPr>
      <w:r>
        <w:rPr>
          <w:sz w:val="28"/>
          <w:szCs w:val="28"/>
        </w:rPr>
        <w:t>Обоснование ресурсного обеспечения муниципальной подпрограммы</w:t>
      </w:r>
    </w:p>
    <w:p w:rsidR="00676B10" w:rsidRDefault="00676B10" w:rsidP="00676B10">
      <w:pPr>
        <w:contextualSpacing/>
        <w:jc w:val="both"/>
        <w:rPr>
          <w:sz w:val="28"/>
          <w:szCs w:val="28"/>
        </w:rPr>
      </w:pPr>
    </w:p>
    <w:p w:rsidR="00676B10" w:rsidRDefault="00676B10" w:rsidP="00676B10">
      <w:pPr>
        <w:ind w:firstLine="708"/>
        <w:jc w:val="both"/>
        <w:textAlignment w:val="baseline"/>
        <w:outlineLvl w:val="0"/>
        <w:rPr>
          <w:sz w:val="28"/>
          <w:szCs w:val="28"/>
        </w:rPr>
      </w:pPr>
      <w:r>
        <w:rPr>
          <w:sz w:val="28"/>
          <w:szCs w:val="28"/>
        </w:rPr>
        <w:t xml:space="preserve">Финансирование муниципальной подпрограммы осуществляется за счёт местного и краевого бюджетов и составляет </w:t>
      </w:r>
      <w:r>
        <w:rPr>
          <w:kern w:val="36"/>
          <w:sz w:val="28"/>
          <w:szCs w:val="28"/>
        </w:rPr>
        <w:t>3 593,9 тыс.руб</w:t>
      </w:r>
      <w:r w:rsidRPr="00546D3E">
        <w:rPr>
          <w:kern w:val="36"/>
          <w:sz w:val="28"/>
          <w:szCs w:val="28"/>
        </w:rPr>
        <w:t xml:space="preserve"> в том числе средства местного бюджета</w:t>
      </w:r>
      <w:r>
        <w:rPr>
          <w:kern w:val="36"/>
          <w:sz w:val="28"/>
          <w:szCs w:val="28"/>
        </w:rPr>
        <w:t xml:space="preserve"> 1 681,4 тыс.руб.</w:t>
      </w:r>
      <w:r>
        <w:rPr>
          <w:sz w:val="28"/>
          <w:szCs w:val="28"/>
        </w:rPr>
        <w:t xml:space="preserve"> </w:t>
      </w:r>
    </w:p>
    <w:p w:rsidR="00676B10" w:rsidRDefault="00676B10" w:rsidP="00676B10">
      <w:pPr>
        <w:ind w:firstLine="708"/>
        <w:jc w:val="both"/>
        <w:textAlignment w:val="baseline"/>
        <w:outlineLvl w:val="0"/>
        <w:rPr>
          <w:sz w:val="28"/>
          <w:szCs w:val="28"/>
        </w:rPr>
      </w:pPr>
      <w:r>
        <w:rPr>
          <w:sz w:val="28"/>
          <w:szCs w:val="28"/>
        </w:rPr>
        <w:t>Мероприятия, объёмы и источники финансирования могут корректироваться на основе анализа полученных результатов, изменения текущих(прогнозных) цен и с учётом реальных возможностей местного бюджета.</w:t>
      </w:r>
    </w:p>
    <w:p w:rsidR="00676B10" w:rsidRDefault="00676B10" w:rsidP="00676B10">
      <w:pPr>
        <w:ind w:firstLine="708"/>
        <w:contextualSpacing/>
        <w:jc w:val="both"/>
        <w:rPr>
          <w:sz w:val="28"/>
          <w:szCs w:val="28"/>
        </w:rPr>
      </w:pPr>
      <w:r>
        <w:rPr>
          <w:sz w:val="28"/>
          <w:szCs w:val="28"/>
        </w:rPr>
        <w:lastRenderedPageBreak/>
        <w:t>Средства местного бюджета, направляемые на финансирование мероприятий подпрограммы, подлежат ежегодному уточнению при принятии местного бюджета на соответствующий финансовый год.</w:t>
      </w:r>
    </w:p>
    <w:p w:rsidR="00676B10" w:rsidRPr="001C2F1E" w:rsidRDefault="00676B10" w:rsidP="00676B10">
      <w:pPr>
        <w:ind w:firstLine="708"/>
        <w:contextualSpacing/>
        <w:jc w:val="both"/>
        <w:rPr>
          <w:sz w:val="28"/>
          <w:szCs w:val="28"/>
        </w:rPr>
      </w:pPr>
      <w:r>
        <w:rPr>
          <w:sz w:val="28"/>
          <w:szCs w:val="28"/>
        </w:rPr>
        <w:t>Координатор подпрограммы, с учётом выделяемых на реализацию подпрограммы финансовых средств, ежегодно уточняет целевые показатели и затраты по программным мероприятиям, механизм реализации подпрограммы, состав исполнителей.</w:t>
      </w:r>
    </w:p>
    <w:p w:rsidR="00676B10" w:rsidRDefault="00676B10" w:rsidP="00676B10">
      <w:pPr>
        <w:contextualSpacing/>
        <w:jc w:val="both"/>
        <w:rPr>
          <w:sz w:val="28"/>
          <w:szCs w:val="28"/>
        </w:rPr>
      </w:pPr>
    </w:p>
    <w:p w:rsidR="00676B10" w:rsidRDefault="00676B10" w:rsidP="00676B10">
      <w:pPr>
        <w:contextualSpacing/>
        <w:jc w:val="center"/>
        <w:rPr>
          <w:sz w:val="28"/>
          <w:szCs w:val="28"/>
        </w:rPr>
      </w:pPr>
      <w:r>
        <w:rPr>
          <w:sz w:val="28"/>
          <w:szCs w:val="28"/>
        </w:rPr>
        <w:t>Методика оценки эффективности реализации подпрограммы</w:t>
      </w:r>
    </w:p>
    <w:p w:rsidR="00676B10" w:rsidRDefault="00676B10" w:rsidP="00676B10">
      <w:pPr>
        <w:contextualSpacing/>
        <w:jc w:val="both"/>
        <w:rPr>
          <w:sz w:val="28"/>
          <w:szCs w:val="28"/>
        </w:rPr>
      </w:pPr>
    </w:p>
    <w:p w:rsidR="00676B10" w:rsidRDefault="00676B10" w:rsidP="00676B10">
      <w:pPr>
        <w:widowControl w:val="0"/>
        <w:autoSpaceDE w:val="0"/>
        <w:autoSpaceDN w:val="0"/>
        <w:adjustRightInd w:val="0"/>
        <w:ind w:firstLine="540"/>
        <w:jc w:val="both"/>
        <w:rPr>
          <w:kern w:val="36"/>
          <w:sz w:val="28"/>
          <w:szCs w:val="28"/>
        </w:rPr>
      </w:pPr>
      <w:r w:rsidRPr="00B77578">
        <w:rPr>
          <w:sz w:val="28"/>
          <w:szCs w:val="28"/>
        </w:rPr>
        <w:t xml:space="preserve">1. Оценка эффективности реализации муниципальной подпрограммы производится ежегодно </w:t>
      </w:r>
      <w:r>
        <w:rPr>
          <w:kern w:val="36"/>
          <w:sz w:val="28"/>
          <w:szCs w:val="28"/>
        </w:rPr>
        <w:t>Управлением архива.</w:t>
      </w:r>
    </w:p>
    <w:p w:rsidR="00676B10" w:rsidRPr="00B77578" w:rsidRDefault="00676B10" w:rsidP="00676B10">
      <w:pPr>
        <w:widowControl w:val="0"/>
        <w:autoSpaceDE w:val="0"/>
        <w:autoSpaceDN w:val="0"/>
        <w:adjustRightInd w:val="0"/>
        <w:ind w:firstLine="540"/>
        <w:jc w:val="both"/>
        <w:rPr>
          <w:sz w:val="28"/>
          <w:szCs w:val="28"/>
        </w:rPr>
      </w:pPr>
      <w:r w:rsidRPr="001C2F1E">
        <w:rPr>
          <w:kern w:val="36"/>
          <w:sz w:val="28"/>
          <w:szCs w:val="28"/>
        </w:rPr>
        <w:t xml:space="preserve"> </w:t>
      </w:r>
      <w:r w:rsidRPr="00B77578">
        <w:rPr>
          <w:sz w:val="28"/>
          <w:szCs w:val="28"/>
        </w:rPr>
        <w:t>Результаты оценки эффективности реализации муниципальной подпрограммы представляются ее координатором координатору муниципальной программы «Эффективное муниципальное управление в муниципальном образовании город Новороссийск» на 2017 - 2020 годы в срок 10 февраля года следующего за отчётным.</w:t>
      </w:r>
    </w:p>
    <w:p w:rsidR="00676B10" w:rsidRPr="00B77578" w:rsidRDefault="00676B10" w:rsidP="00676B10">
      <w:pPr>
        <w:widowControl w:val="0"/>
        <w:autoSpaceDE w:val="0"/>
        <w:autoSpaceDN w:val="0"/>
        <w:adjustRightInd w:val="0"/>
        <w:ind w:firstLine="540"/>
        <w:jc w:val="both"/>
        <w:rPr>
          <w:sz w:val="28"/>
          <w:szCs w:val="28"/>
        </w:rPr>
      </w:pPr>
      <w:r w:rsidRPr="00B77578">
        <w:rPr>
          <w:sz w:val="28"/>
          <w:szCs w:val="28"/>
        </w:rPr>
        <w:t>2. Оценка эффективности реализации муниципальной подпрограммы осуществляется в два этапа.</w:t>
      </w:r>
    </w:p>
    <w:p w:rsidR="00676B10" w:rsidRPr="00B77578" w:rsidRDefault="00676B10" w:rsidP="00676B10">
      <w:pPr>
        <w:widowControl w:val="0"/>
        <w:autoSpaceDE w:val="0"/>
        <w:autoSpaceDN w:val="0"/>
        <w:adjustRightInd w:val="0"/>
        <w:ind w:firstLine="540"/>
        <w:jc w:val="both"/>
        <w:rPr>
          <w:sz w:val="28"/>
          <w:szCs w:val="28"/>
        </w:rPr>
      </w:pPr>
      <w:r w:rsidRPr="00B77578">
        <w:rPr>
          <w:sz w:val="28"/>
          <w:szCs w:val="28"/>
        </w:rPr>
        <w:t>2.1. На первом этапе осуществляется оценка эффективности реализации отдельных мероприятий, включенных в муниципальную подпрограмму, которая включает:</w:t>
      </w:r>
    </w:p>
    <w:p w:rsidR="00676B10" w:rsidRPr="00B77578" w:rsidRDefault="00676B10" w:rsidP="00676B10">
      <w:pPr>
        <w:widowControl w:val="0"/>
        <w:autoSpaceDE w:val="0"/>
        <w:autoSpaceDN w:val="0"/>
        <w:adjustRightInd w:val="0"/>
        <w:ind w:firstLine="540"/>
        <w:jc w:val="both"/>
        <w:rPr>
          <w:sz w:val="28"/>
          <w:szCs w:val="28"/>
        </w:rPr>
      </w:pPr>
      <w:r w:rsidRPr="00B77578">
        <w:rPr>
          <w:sz w:val="28"/>
          <w:szCs w:val="28"/>
        </w:rPr>
        <w:t>2.1.1. Оценку степени реализации мероприятий и достижения ожидаемых непосредственных результатов их реализации;</w:t>
      </w:r>
    </w:p>
    <w:p w:rsidR="00676B10" w:rsidRPr="00B77578" w:rsidRDefault="00676B10" w:rsidP="00676B10">
      <w:pPr>
        <w:widowControl w:val="0"/>
        <w:autoSpaceDE w:val="0"/>
        <w:autoSpaceDN w:val="0"/>
        <w:adjustRightInd w:val="0"/>
        <w:ind w:firstLine="540"/>
        <w:jc w:val="both"/>
        <w:rPr>
          <w:sz w:val="28"/>
          <w:szCs w:val="28"/>
        </w:rPr>
      </w:pPr>
      <w:r w:rsidRPr="00B77578">
        <w:rPr>
          <w:sz w:val="28"/>
          <w:szCs w:val="28"/>
        </w:rPr>
        <w:t>2.1.2. Оценку степени соответствия запланированному уровню расходов;</w:t>
      </w:r>
    </w:p>
    <w:p w:rsidR="00676B10" w:rsidRPr="00B77578" w:rsidRDefault="00676B10" w:rsidP="00676B10">
      <w:pPr>
        <w:widowControl w:val="0"/>
        <w:autoSpaceDE w:val="0"/>
        <w:autoSpaceDN w:val="0"/>
        <w:adjustRightInd w:val="0"/>
        <w:ind w:firstLine="540"/>
        <w:jc w:val="both"/>
        <w:rPr>
          <w:sz w:val="28"/>
          <w:szCs w:val="28"/>
        </w:rPr>
      </w:pPr>
      <w:r>
        <w:rPr>
          <w:sz w:val="28"/>
          <w:szCs w:val="28"/>
        </w:rPr>
        <w:t xml:space="preserve">2.1.3. </w:t>
      </w:r>
      <w:r w:rsidRPr="00B77578">
        <w:rPr>
          <w:sz w:val="28"/>
          <w:szCs w:val="28"/>
        </w:rPr>
        <w:t>Оценку эффективности использования средств бюджета муниципального образования город Новороссийск (далее - местный бюджет);</w:t>
      </w:r>
    </w:p>
    <w:p w:rsidR="00676B10" w:rsidRPr="00B77578" w:rsidRDefault="00676B10" w:rsidP="00676B10">
      <w:pPr>
        <w:widowControl w:val="0"/>
        <w:autoSpaceDE w:val="0"/>
        <w:autoSpaceDN w:val="0"/>
        <w:adjustRightInd w:val="0"/>
        <w:ind w:firstLine="540"/>
        <w:jc w:val="both"/>
        <w:rPr>
          <w:sz w:val="28"/>
          <w:szCs w:val="28"/>
        </w:rPr>
      </w:pPr>
      <w:r w:rsidRPr="00B77578">
        <w:rPr>
          <w:sz w:val="28"/>
          <w:szCs w:val="28"/>
        </w:rPr>
        <w:t>2.1.4. Оценку степени достижения целей и решения задач отдельных мероприятий, входящих в муниципальную подпрограмму.</w:t>
      </w:r>
    </w:p>
    <w:p w:rsidR="00676B10" w:rsidRPr="00B77578" w:rsidRDefault="00676B10" w:rsidP="00676B10">
      <w:pPr>
        <w:widowControl w:val="0"/>
        <w:autoSpaceDE w:val="0"/>
        <w:autoSpaceDN w:val="0"/>
        <w:adjustRightInd w:val="0"/>
        <w:ind w:firstLine="540"/>
        <w:jc w:val="both"/>
        <w:rPr>
          <w:sz w:val="28"/>
          <w:szCs w:val="28"/>
        </w:rPr>
      </w:pPr>
      <w:r w:rsidRPr="00B77578">
        <w:rPr>
          <w:sz w:val="28"/>
          <w:szCs w:val="28"/>
        </w:rPr>
        <w:t>2.2. На втором этапе осуществляется оценка эффективности реализации муниципальной подпрограммы в целом, включая оценку степени достижения целей и решения задач муниципальной подпрограммы.</w:t>
      </w:r>
    </w:p>
    <w:p w:rsidR="00676B10" w:rsidRDefault="00676B10" w:rsidP="00676B10">
      <w:pPr>
        <w:ind w:firstLine="567"/>
        <w:jc w:val="both"/>
        <w:rPr>
          <w:sz w:val="28"/>
          <w:szCs w:val="28"/>
        </w:rPr>
      </w:pPr>
      <w:r w:rsidRPr="00B77578">
        <w:rPr>
          <w:sz w:val="28"/>
          <w:szCs w:val="28"/>
        </w:rPr>
        <w:t xml:space="preserve">3. Оценка эффективности реализации муниципальной подпрограммы осуществляется в соответствии с постановлением администрации муниципального образования город Новороссийск </w:t>
      </w:r>
      <w:r w:rsidRPr="009A3DA3">
        <w:rPr>
          <w:sz w:val="28"/>
          <w:szCs w:val="28"/>
        </w:rPr>
        <w:t>№ 6600 от 30 декабря 2019 года.</w:t>
      </w:r>
    </w:p>
    <w:p w:rsidR="00676B10" w:rsidRDefault="00676B10" w:rsidP="00676B10">
      <w:pPr>
        <w:ind w:firstLine="567"/>
        <w:jc w:val="both"/>
        <w:rPr>
          <w:sz w:val="28"/>
          <w:szCs w:val="28"/>
        </w:rPr>
      </w:pPr>
    </w:p>
    <w:p w:rsidR="00676B10" w:rsidRDefault="00676B10" w:rsidP="00676B10">
      <w:pPr>
        <w:contextualSpacing/>
        <w:jc w:val="center"/>
        <w:rPr>
          <w:sz w:val="28"/>
          <w:szCs w:val="28"/>
        </w:rPr>
      </w:pPr>
      <w:r>
        <w:rPr>
          <w:sz w:val="28"/>
          <w:szCs w:val="28"/>
        </w:rPr>
        <w:t>Механизм реализации муниципальной подпрограммы и контроль за её выполнением</w:t>
      </w:r>
    </w:p>
    <w:p w:rsidR="00676B10" w:rsidRDefault="00676B10" w:rsidP="00676B10">
      <w:pPr>
        <w:contextualSpacing/>
        <w:jc w:val="both"/>
        <w:rPr>
          <w:sz w:val="28"/>
          <w:szCs w:val="28"/>
        </w:rPr>
      </w:pPr>
    </w:p>
    <w:p w:rsidR="00676B10" w:rsidRDefault="00676B10" w:rsidP="00676B10">
      <w:pPr>
        <w:ind w:firstLine="708"/>
        <w:contextualSpacing/>
        <w:jc w:val="both"/>
        <w:rPr>
          <w:sz w:val="28"/>
          <w:szCs w:val="28"/>
        </w:rPr>
      </w:pPr>
      <w:r>
        <w:rPr>
          <w:sz w:val="28"/>
          <w:szCs w:val="28"/>
        </w:rPr>
        <w:t xml:space="preserve">Координатор муниципальной подпрограммы – </w:t>
      </w:r>
      <w:r>
        <w:rPr>
          <w:kern w:val="36"/>
          <w:sz w:val="28"/>
          <w:szCs w:val="28"/>
        </w:rPr>
        <w:t>Управление архива,</w:t>
      </w:r>
      <w:r w:rsidRPr="001C2F1E">
        <w:rPr>
          <w:kern w:val="36"/>
          <w:sz w:val="28"/>
          <w:szCs w:val="28"/>
        </w:rPr>
        <w:t xml:space="preserve"> </w:t>
      </w:r>
      <w:r>
        <w:rPr>
          <w:sz w:val="28"/>
          <w:szCs w:val="28"/>
        </w:rPr>
        <w:t xml:space="preserve">осуществляет текущее управление муниципальной подпрограммой и в процессе её реализации; </w:t>
      </w:r>
    </w:p>
    <w:p w:rsidR="00676B10" w:rsidRDefault="00676B10" w:rsidP="00676B10">
      <w:pPr>
        <w:contextualSpacing/>
        <w:jc w:val="both"/>
        <w:rPr>
          <w:sz w:val="28"/>
          <w:szCs w:val="28"/>
        </w:rPr>
      </w:pPr>
      <w:r>
        <w:rPr>
          <w:sz w:val="28"/>
          <w:szCs w:val="28"/>
        </w:rPr>
        <w:t>- обеспечивает разработку муниципальной подпрограммы, её согласование с участниками муниципальной подпрограммы;</w:t>
      </w:r>
    </w:p>
    <w:p w:rsidR="00676B10" w:rsidRDefault="00676B10" w:rsidP="00676B10">
      <w:pPr>
        <w:contextualSpacing/>
        <w:jc w:val="both"/>
        <w:rPr>
          <w:sz w:val="28"/>
          <w:szCs w:val="28"/>
        </w:rPr>
      </w:pPr>
      <w:r>
        <w:rPr>
          <w:sz w:val="28"/>
          <w:szCs w:val="28"/>
        </w:rPr>
        <w:lastRenderedPageBreak/>
        <w:t>- организует реализацию муниципальной подпрограммы, координацию деятельности всех участников;</w:t>
      </w:r>
    </w:p>
    <w:p w:rsidR="00676B10" w:rsidRDefault="00676B10" w:rsidP="00676B10">
      <w:pPr>
        <w:contextualSpacing/>
        <w:jc w:val="both"/>
        <w:rPr>
          <w:sz w:val="28"/>
          <w:szCs w:val="28"/>
        </w:rPr>
      </w:pPr>
      <w:r>
        <w:rPr>
          <w:sz w:val="28"/>
          <w:szCs w:val="28"/>
        </w:rPr>
        <w:t>- организует нормативно-правовое и методическое обеспечение реализации муниципальной подпрограммы;</w:t>
      </w:r>
    </w:p>
    <w:p w:rsidR="00676B10" w:rsidRDefault="00676B10" w:rsidP="00676B10">
      <w:pPr>
        <w:contextualSpacing/>
        <w:jc w:val="both"/>
        <w:rPr>
          <w:sz w:val="28"/>
          <w:szCs w:val="28"/>
        </w:rPr>
      </w:pPr>
      <w:r>
        <w:rPr>
          <w:sz w:val="28"/>
          <w:szCs w:val="28"/>
        </w:rPr>
        <w:t>- осуществляет подготовку предложений по объёмам и источникам средств реализации муниципальной подпрограммы на основании предложений участников муниципальной подпрограммы;</w:t>
      </w:r>
    </w:p>
    <w:p w:rsidR="00676B10" w:rsidRDefault="00676B10" w:rsidP="00676B10">
      <w:pPr>
        <w:contextualSpacing/>
        <w:jc w:val="both"/>
        <w:rPr>
          <w:sz w:val="28"/>
          <w:szCs w:val="28"/>
        </w:rPr>
      </w:pPr>
      <w:r>
        <w:rPr>
          <w:sz w:val="28"/>
          <w:szCs w:val="28"/>
        </w:rPr>
        <w:t>- проводит мониторинг реализации муниципальной подпрограммы</w:t>
      </w:r>
    </w:p>
    <w:p w:rsidR="00676B10" w:rsidRDefault="00676B10" w:rsidP="00676B10">
      <w:pPr>
        <w:contextualSpacing/>
        <w:jc w:val="both"/>
        <w:rPr>
          <w:sz w:val="28"/>
          <w:szCs w:val="28"/>
        </w:rPr>
      </w:pPr>
      <w:r>
        <w:rPr>
          <w:sz w:val="28"/>
          <w:szCs w:val="28"/>
        </w:rPr>
        <w:t>- готовит ежегодный доклад о ходе реализации муниципальной подпрограммы;</w:t>
      </w:r>
    </w:p>
    <w:p w:rsidR="00676B10" w:rsidRDefault="00676B10" w:rsidP="00676B10">
      <w:pPr>
        <w:contextualSpacing/>
        <w:jc w:val="both"/>
        <w:rPr>
          <w:sz w:val="28"/>
          <w:szCs w:val="28"/>
        </w:rPr>
      </w:pPr>
      <w:r>
        <w:rPr>
          <w:sz w:val="28"/>
          <w:szCs w:val="28"/>
        </w:rPr>
        <w:t>- осуществляет оценку целевых показателей муниципальной подпрограммы;</w:t>
      </w:r>
    </w:p>
    <w:p w:rsidR="00676B10" w:rsidRDefault="00676B10" w:rsidP="00676B10">
      <w:pPr>
        <w:contextualSpacing/>
        <w:jc w:val="both"/>
        <w:rPr>
          <w:sz w:val="28"/>
          <w:szCs w:val="28"/>
        </w:rPr>
      </w:pPr>
      <w:r>
        <w:rPr>
          <w:sz w:val="28"/>
          <w:szCs w:val="28"/>
        </w:rPr>
        <w:t>- несёт ответственность за достижение целевых показателей муниципальной подпрограммы;</w:t>
      </w:r>
    </w:p>
    <w:p w:rsidR="00676B10" w:rsidRDefault="00676B10" w:rsidP="00676B10">
      <w:pPr>
        <w:contextualSpacing/>
        <w:jc w:val="both"/>
        <w:rPr>
          <w:sz w:val="28"/>
          <w:szCs w:val="28"/>
        </w:rPr>
      </w:pPr>
      <w:r>
        <w:rPr>
          <w:sz w:val="28"/>
          <w:szCs w:val="28"/>
        </w:rPr>
        <w:t xml:space="preserve">- организует информационную и разъяснительную работу, направленную на освещение целей и задач муниципальной подпрограммы; </w:t>
      </w:r>
    </w:p>
    <w:p w:rsidR="00676B10" w:rsidRDefault="00676B10" w:rsidP="00676B10">
      <w:pPr>
        <w:contextualSpacing/>
        <w:jc w:val="both"/>
        <w:rPr>
          <w:sz w:val="28"/>
          <w:szCs w:val="28"/>
        </w:rPr>
      </w:pPr>
      <w:r>
        <w:rPr>
          <w:sz w:val="28"/>
          <w:szCs w:val="28"/>
        </w:rPr>
        <w:t>- размещает информацию о ходе реализации и достигнутых результатов на официальном сайте информационно-телекоммуникационной сети «Интернет»;</w:t>
      </w:r>
    </w:p>
    <w:p w:rsidR="00676B10" w:rsidRDefault="00676B10" w:rsidP="00676B10">
      <w:pPr>
        <w:contextualSpacing/>
        <w:jc w:val="both"/>
        <w:rPr>
          <w:sz w:val="28"/>
          <w:szCs w:val="28"/>
        </w:rPr>
      </w:pPr>
      <w:r>
        <w:rPr>
          <w:sz w:val="28"/>
          <w:szCs w:val="28"/>
        </w:rPr>
        <w:t>- осуществляет иные полномочия, необходимые для реализации муниципальной подпрограммы.</w:t>
      </w:r>
    </w:p>
    <w:p w:rsidR="00676B10" w:rsidRPr="00216FA0" w:rsidRDefault="00676B10" w:rsidP="00676B10">
      <w:pPr>
        <w:ind w:firstLine="708"/>
        <w:contextualSpacing/>
        <w:jc w:val="both"/>
        <w:rPr>
          <w:sz w:val="28"/>
          <w:szCs w:val="28"/>
        </w:rPr>
      </w:pPr>
      <w:r>
        <w:rPr>
          <w:sz w:val="28"/>
          <w:szCs w:val="28"/>
        </w:rPr>
        <w:t>К</w:t>
      </w:r>
      <w:r>
        <w:rPr>
          <w:sz w:val="28"/>
          <w:szCs w:val="28"/>
        </w:rPr>
        <w:tab/>
        <w:t>докладу о х</w:t>
      </w:r>
      <w:r w:rsidRPr="00216FA0">
        <w:rPr>
          <w:sz w:val="28"/>
          <w:szCs w:val="28"/>
        </w:rPr>
        <w:t>оде реализации</w:t>
      </w:r>
      <w:r w:rsidRPr="00216FA0">
        <w:rPr>
          <w:sz w:val="28"/>
          <w:szCs w:val="28"/>
        </w:rPr>
        <w:tab/>
        <w:t>муниципальной</w:t>
      </w:r>
      <w:r>
        <w:rPr>
          <w:sz w:val="28"/>
          <w:szCs w:val="28"/>
        </w:rPr>
        <w:t xml:space="preserve"> </w:t>
      </w:r>
      <w:r w:rsidRPr="00216FA0">
        <w:rPr>
          <w:sz w:val="28"/>
          <w:szCs w:val="28"/>
        </w:rPr>
        <w:t>подпрограммы</w:t>
      </w:r>
      <w:r>
        <w:rPr>
          <w:sz w:val="28"/>
          <w:szCs w:val="28"/>
        </w:rPr>
        <w:t xml:space="preserve"> прилагаются отчёты об исполнении целевых показателей муниципальной подпрограммы, об</w:t>
      </w:r>
      <w:r>
        <w:rPr>
          <w:sz w:val="28"/>
          <w:szCs w:val="28"/>
        </w:rPr>
        <w:tab/>
        <w:t>исполнении</w:t>
      </w:r>
      <w:r>
        <w:rPr>
          <w:sz w:val="28"/>
          <w:szCs w:val="28"/>
        </w:rPr>
        <w:tab/>
        <w:t xml:space="preserve">финансирования муниципальной </w:t>
      </w:r>
      <w:r w:rsidRPr="00216FA0">
        <w:rPr>
          <w:sz w:val="28"/>
          <w:szCs w:val="28"/>
        </w:rPr>
        <w:t>подпрог</w:t>
      </w:r>
      <w:r>
        <w:rPr>
          <w:sz w:val="28"/>
          <w:szCs w:val="28"/>
        </w:rPr>
        <w:t xml:space="preserve">раммы, о выполнении мероприятий </w:t>
      </w:r>
      <w:r w:rsidRPr="00216FA0">
        <w:rPr>
          <w:sz w:val="28"/>
          <w:szCs w:val="28"/>
        </w:rPr>
        <w:t>муниципальной подпрограммы</w:t>
      </w:r>
      <w:r>
        <w:rPr>
          <w:sz w:val="28"/>
          <w:szCs w:val="28"/>
        </w:rPr>
        <w:t xml:space="preserve">. </w:t>
      </w:r>
    </w:p>
    <w:p w:rsidR="00676B10" w:rsidRPr="001C2F1E" w:rsidRDefault="00676B10" w:rsidP="00676B10">
      <w:pPr>
        <w:ind w:firstLine="708"/>
        <w:contextualSpacing/>
        <w:jc w:val="both"/>
        <w:rPr>
          <w:sz w:val="28"/>
          <w:szCs w:val="28"/>
        </w:rPr>
      </w:pPr>
      <w:r w:rsidRPr="00216FA0">
        <w:rPr>
          <w:sz w:val="28"/>
          <w:szCs w:val="28"/>
        </w:rPr>
        <w:t>В случае расхождений между плановыми и фактическими значениями</w:t>
      </w:r>
      <w:r>
        <w:rPr>
          <w:sz w:val="28"/>
          <w:szCs w:val="28"/>
        </w:rPr>
        <w:t xml:space="preserve"> объёмов финансирования и целевых показателей </w:t>
      </w:r>
      <w:r w:rsidRPr="00216FA0">
        <w:rPr>
          <w:sz w:val="28"/>
          <w:szCs w:val="28"/>
        </w:rPr>
        <w:t>муниципальной подпрограммы проводится анализ факторов и указываются в докладе о ходе реализации мун</w:t>
      </w:r>
      <w:r>
        <w:rPr>
          <w:sz w:val="28"/>
          <w:szCs w:val="28"/>
        </w:rPr>
        <w:t>иципальной подпрограммы причины,</w:t>
      </w:r>
      <w:r w:rsidRPr="00216FA0">
        <w:rPr>
          <w:sz w:val="28"/>
          <w:szCs w:val="28"/>
        </w:rPr>
        <w:t xml:space="preserve"> повлиявши</w:t>
      </w:r>
      <w:r>
        <w:rPr>
          <w:sz w:val="28"/>
          <w:szCs w:val="28"/>
        </w:rPr>
        <w:t>е</w:t>
      </w:r>
      <w:r w:rsidRPr="00216FA0">
        <w:rPr>
          <w:sz w:val="28"/>
          <w:szCs w:val="28"/>
        </w:rPr>
        <w:t xml:space="preserve"> на такие расхождения.</w:t>
      </w:r>
    </w:p>
    <w:p w:rsidR="00676B10" w:rsidRDefault="00676B10" w:rsidP="00676B10">
      <w:pPr>
        <w:contextualSpacing/>
        <w:jc w:val="both"/>
        <w:rPr>
          <w:sz w:val="28"/>
          <w:szCs w:val="28"/>
        </w:rPr>
      </w:pPr>
    </w:p>
    <w:p w:rsidR="00676B10" w:rsidRDefault="00676B10" w:rsidP="00676B10">
      <w:pPr>
        <w:contextualSpacing/>
        <w:jc w:val="both"/>
        <w:rPr>
          <w:sz w:val="28"/>
          <w:szCs w:val="28"/>
        </w:rPr>
      </w:pPr>
    </w:p>
    <w:p w:rsidR="00676B10" w:rsidRPr="00B77578" w:rsidRDefault="00676B10" w:rsidP="00676B10">
      <w:pPr>
        <w:autoSpaceDE w:val="0"/>
        <w:autoSpaceDN w:val="0"/>
        <w:adjustRightInd w:val="0"/>
        <w:jc w:val="both"/>
        <w:rPr>
          <w:sz w:val="28"/>
          <w:szCs w:val="28"/>
        </w:rPr>
      </w:pPr>
      <w:r w:rsidRPr="00B77578">
        <w:rPr>
          <w:sz w:val="28"/>
          <w:szCs w:val="28"/>
        </w:rPr>
        <w:t>Заместител</w:t>
      </w:r>
      <w:r>
        <w:rPr>
          <w:sz w:val="28"/>
          <w:szCs w:val="28"/>
        </w:rPr>
        <w:t>ь</w:t>
      </w:r>
      <w:r w:rsidRPr="00B77578">
        <w:rPr>
          <w:sz w:val="28"/>
          <w:szCs w:val="28"/>
        </w:rPr>
        <w:t xml:space="preserve"> главы</w:t>
      </w:r>
    </w:p>
    <w:p w:rsidR="00676B10" w:rsidRPr="00B77578" w:rsidRDefault="00676B10" w:rsidP="00676B10">
      <w:pPr>
        <w:autoSpaceDE w:val="0"/>
        <w:autoSpaceDN w:val="0"/>
        <w:adjustRightInd w:val="0"/>
        <w:jc w:val="both"/>
        <w:rPr>
          <w:sz w:val="28"/>
          <w:szCs w:val="28"/>
        </w:rPr>
      </w:pPr>
      <w:r w:rsidRPr="00B77578">
        <w:rPr>
          <w:sz w:val="28"/>
          <w:szCs w:val="28"/>
        </w:rPr>
        <w:t xml:space="preserve">муниципального образования     </w:t>
      </w:r>
      <w:r w:rsidRPr="00B77578">
        <w:rPr>
          <w:sz w:val="28"/>
          <w:szCs w:val="28"/>
        </w:rPr>
        <w:tab/>
      </w:r>
      <w:r w:rsidRPr="00B77578">
        <w:rPr>
          <w:sz w:val="28"/>
          <w:szCs w:val="28"/>
        </w:rPr>
        <w:tab/>
      </w:r>
      <w:r w:rsidRPr="00B77578">
        <w:rPr>
          <w:sz w:val="28"/>
          <w:szCs w:val="28"/>
        </w:rPr>
        <w:tab/>
      </w:r>
      <w:r w:rsidRPr="00B77578">
        <w:rPr>
          <w:sz w:val="28"/>
          <w:szCs w:val="28"/>
        </w:rPr>
        <w:tab/>
      </w:r>
      <w:r w:rsidRPr="00B77578">
        <w:rPr>
          <w:sz w:val="28"/>
          <w:szCs w:val="28"/>
        </w:rPr>
        <w:tab/>
      </w:r>
      <w:r>
        <w:rPr>
          <w:sz w:val="28"/>
          <w:szCs w:val="28"/>
        </w:rPr>
        <w:t>Т.В. Воронина</w:t>
      </w:r>
    </w:p>
    <w:p w:rsidR="00676B10" w:rsidRDefault="00676B10" w:rsidP="00676B10">
      <w:pPr>
        <w:contextualSpacing/>
        <w:jc w:val="both"/>
        <w:rPr>
          <w:sz w:val="28"/>
          <w:szCs w:val="28"/>
        </w:rPr>
      </w:pPr>
    </w:p>
    <w:p w:rsidR="00676B10" w:rsidRPr="001C2F1E" w:rsidRDefault="00676B10" w:rsidP="00676B10">
      <w:pPr>
        <w:contextualSpacing/>
        <w:jc w:val="both"/>
        <w:rPr>
          <w:sz w:val="28"/>
          <w:szCs w:val="28"/>
        </w:rPr>
      </w:pPr>
    </w:p>
    <w:p w:rsidR="00676B10" w:rsidRPr="001C2F1E" w:rsidRDefault="00676B10" w:rsidP="00676B10">
      <w:pPr>
        <w:contextualSpacing/>
        <w:jc w:val="both"/>
        <w:rPr>
          <w:sz w:val="28"/>
          <w:szCs w:val="28"/>
        </w:rPr>
      </w:pPr>
    </w:p>
    <w:p w:rsidR="00676B10" w:rsidRPr="001C2F1E" w:rsidRDefault="00676B10" w:rsidP="00676B10">
      <w:pPr>
        <w:contextualSpacing/>
        <w:jc w:val="both"/>
        <w:rPr>
          <w:sz w:val="28"/>
          <w:szCs w:val="28"/>
        </w:rPr>
      </w:pPr>
    </w:p>
    <w:p w:rsidR="00676B10" w:rsidRPr="001C2F1E" w:rsidRDefault="00676B10" w:rsidP="00676B10">
      <w:pPr>
        <w:contextualSpacing/>
        <w:jc w:val="both"/>
        <w:rPr>
          <w:sz w:val="28"/>
          <w:szCs w:val="28"/>
        </w:rPr>
      </w:pPr>
    </w:p>
    <w:p w:rsidR="00676B10" w:rsidRPr="001C2F1E" w:rsidRDefault="00676B10" w:rsidP="00676B10">
      <w:pPr>
        <w:contextualSpacing/>
        <w:jc w:val="both"/>
        <w:rPr>
          <w:sz w:val="28"/>
          <w:szCs w:val="28"/>
        </w:rPr>
      </w:pPr>
    </w:p>
    <w:p w:rsidR="00676B10" w:rsidRPr="001C2F1E" w:rsidRDefault="00676B10" w:rsidP="00676B10">
      <w:pPr>
        <w:contextualSpacing/>
        <w:jc w:val="both"/>
        <w:rPr>
          <w:sz w:val="28"/>
          <w:szCs w:val="28"/>
        </w:rPr>
      </w:pPr>
    </w:p>
    <w:p w:rsidR="00676B10" w:rsidRPr="001C2F1E" w:rsidRDefault="00676B10" w:rsidP="00676B10">
      <w:pPr>
        <w:contextualSpacing/>
        <w:jc w:val="both"/>
        <w:rPr>
          <w:sz w:val="28"/>
          <w:szCs w:val="28"/>
        </w:rPr>
      </w:pPr>
    </w:p>
    <w:p w:rsidR="00676B10" w:rsidRPr="001C2F1E" w:rsidRDefault="00676B10" w:rsidP="00676B10">
      <w:pPr>
        <w:contextualSpacing/>
        <w:jc w:val="both"/>
        <w:rPr>
          <w:sz w:val="28"/>
          <w:szCs w:val="28"/>
        </w:rPr>
      </w:pPr>
    </w:p>
    <w:p w:rsidR="00676B10" w:rsidRPr="001C2F1E" w:rsidRDefault="00676B10" w:rsidP="00676B10">
      <w:pPr>
        <w:contextualSpacing/>
        <w:jc w:val="both"/>
        <w:rPr>
          <w:sz w:val="28"/>
          <w:szCs w:val="28"/>
        </w:rPr>
      </w:pPr>
    </w:p>
    <w:p w:rsidR="00676B10" w:rsidRPr="001C2F1E" w:rsidRDefault="00676B10" w:rsidP="00676B10">
      <w:pPr>
        <w:contextualSpacing/>
        <w:jc w:val="both"/>
        <w:rPr>
          <w:sz w:val="28"/>
          <w:szCs w:val="28"/>
        </w:rPr>
      </w:pPr>
    </w:p>
    <w:p w:rsidR="00676B10" w:rsidRPr="001C2F1E" w:rsidRDefault="00676B10" w:rsidP="00676B10">
      <w:pPr>
        <w:contextualSpacing/>
        <w:rPr>
          <w:sz w:val="28"/>
          <w:szCs w:val="28"/>
        </w:rPr>
      </w:pPr>
    </w:p>
    <w:p w:rsidR="00676B10" w:rsidRPr="00AF5C8B" w:rsidRDefault="00676B10" w:rsidP="00676B10">
      <w:pPr>
        <w:ind w:left="10206"/>
        <w:rPr>
          <w:sz w:val="28"/>
          <w:szCs w:val="28"/>
        </w:rPr>
      </w:pPr>
      <w:r w:rsidRPr="00AF5C8B">
        <w:rPr>
          <w:sz w:val="28"/>
          <w:szCs w:val="28"/>
        </w:rPr>
        <w:lastRenderedPageBreak/>
        <w:t>Приложение № 4</w:t>
      </w:r>
    </w:p>
    <w:p w:rsidR="00676B10" w:rsidRPr="00AF5C8B" w:rsidRDefault="00676B10" w:rsidP="00676B10">
      <w:pPr>
        <w:ind w:left="10206"/>
        <w:rPr>
          <w:sz w:val="28"/>
          <w:szCs w:val="28"/>
        </w:rPr>
      </w:pPr>
      <w:r w:rsidRPr="00AF5C8B">
        <w:rPr>
          <w:sz w:val="28"/>
          <w:szCs w:val="28"/>
        </w:rPr>
        <w:t>УТВЕРЖДЕНЫ</w:t>
      </w:r>
    </w:p>
    <w:p w:rsidR="00676B10" w:rsidRPr="00AF5C8B" w:rsidRDefault="00676B10" w:rsidP="00676B10">
      <w:pPr>
        <w:ind w:left="10206"/>
        <w:rPr>
          <w:sz w:val="28"/>
          <w:szCs w:val="28"/>
        </w:rPr>
      </w:pPr>
      <w:r w:rsidRPr="00AF5C8B">
        <w:rPr>
          <w:sz w:val="28"/>
          <w:szCs w:val="28"/>
        </w:rPr>
        <w:t>постановлением администр</w:t>
      </w:r>
      <w:r w:rsidRPr="00AF5C8B">
        <w:rPr>
          <w:sz w:val="28"/>
          <w:szCs w:val="28"/>
        </w:rPr>
        <w:lastRenderedPageBreak/>
        <w:t>ации</w:t>
      </w:r>
    </w:p>
    <w:p w:rsidR="00676B10" w:rsidRPr="00AF5C8B" w:rsidRDefault="00676B10" w:rsidP="00676B10">
      <w:pPr>
        <w:ind w:left="10206"/>
        <w:rPr>
          <w:sz w:val="28"/>
          <w:szCs w:val="28"/>
        </w:rPr>
      </w:pPr>
      <w:r w:rsidRPr="00AF5C8B">
        <w:rPr>
          <w:sz w:val="28"/>
          <w:szCs w:val="28"/>
        </w:rPr>
        <w:t xml:space="preserve">муниципального образования </w:t>
      </w:r>
    </w:p>
    <w:p w:rsidR="00676B10" w:rsidRPr="00AF5C8B" w:rsidRDefault="00676B10" w:rsidP="00676B10">
      <w:pPr>
        <w:ind w:left="10206"/>
        <w:rPr>
          <w:sz w:val="28"/>
          <w:szCs w:val="28"/>
        </w:rPr>
      </w:pPr>
      <w:r w:rsidRPr="00AF5C8B">
        <w:rPr>
          <w:sz w:val="28"/>
          <w:szCs w:val="28"/>
        </w:rPr>
        <w:t>город Новороссий</w:t>
      </w:r>
      <w:r w:rsidRPr="00AF5C8B">
        <w:rPr>
          <w:sz w:val="28"/>
          <w:szCs w:val="28"/>
        </w:rPr>
        <w:lastRenderedPageBreak/>
        <w:t>ск</w:t>
      </w:r>
    </w:p>
    <w:p w:rsidR="00676B10" w:rsidRPr="00AF5C8B" w:rsidRDefault="00676B10" w:rsidP="00676B10">
      <w:pPr>
        <w:ind w:left="10206"/>
        <w:rPr>
          <w:sz w:val="28"/>
          <w:szCs w:val="28"/>
        </w:rPr>
      </w:pPr>
      <w:r w:rsidRPr="00AF5C8B">
        <w:rPr>
          <w:sz w:val="28"/>
          <w:szCs w:val="28"/>
        </w:rPr>
        <w:t>от ________________  г. №_______</w:t>
      </w:r>
    </w:p>
    <w:p w:rsidR="00676B10" w:rsidRPr="00AF5C8B" w:rsidRDefault="00676B10" w:rsidP="00676B10">
      <w:pPr>
        <w:jc w:val="right"/>
        <w:rPr>
          <w:sz w:val="28"/>
          <w:szCs w:val="28"/>
        </w:rPr>
      </w:pPr>
    </w:p>
    <w:p w:rsidR="00676B10" w:rsidRPr="00AF5C8B" w:rsidRDefault="00676B10" w:rsidP="00676B10">
      <w:pPr>
        <w:jc w:val="center"/>
        <w:rPr>
          <w:sz w:val="28"/>
          <w:szCs w:val="28"/>
        </w:rPr>
      </w:pPr>
      <w:r w:rsidRPr="00AF5C8B">
        <w:rPr>
          <w:sz w:val="28"/>
          <w:szCs w:val="28"/>
        </w:rPr>
        <w:t>ЦЕЛИ, ЗАДАЧИ И ЦЕЛЕВЫЕ ПОКАЗАТЕЛИ</w:t>
      </w:r>
    </w:p>
    <w:p w:rsidR="00676B10" w:rsidRPr="00AF5C8B" w:rsidRDefault="00676B10" w:rsidP="00676B10">
      <w:pPr>
        <w:jc w:val="center"/>
        <w:rPr>
          <w:sz w:val="28"/>
          <w:szCs w:val="28"/>
        </w:rPr>
      </w:pPr>
      <w:r w:rsidRPr="00AF5C8B">
        <w:rPr>
          <w:sz w:val="28"/>
          <w:szCs w:val="28"/>
        </w:rPr>
        <w:t>муниципальной программы «Эффективное муниципальное управление в муниципальном образовании город Новороссийск» на 2017 - 2020 годы</w:t>
      </w:r>
    </w:p>
    <w:p w:rsidR="00676B10" w:rsidRPr="00AF5C8B" w:rsidRDefault="00676B10" w:rsidP="00676B10">
      <w:pPr>
        <w:jc w:val="center"/>
        <w:rPr>
          <w:sz w:val="28"/>
          <w:szCs w:val="28"/>
        </w:rPr>
      </w:pPr>
    </w:p>
    <w:tbl>
      <w:tblPr>
        <w:tblW w:w="1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
        <w:gridCol w:w="5986"/>
        <w:gridCol w:w="1888"/>
        <w:gridCol w:w="1170"/>
        <w:gridCol w:w="1278"/>
        <w:gridCol w:w="1135"/>
        <w:gridCol w:w="1134"/>
        <w:gridCol w:w="1417"/>
      </w:tblGrid>
      <w:tr w:rsidR="00676B10" w:rsidRPr="00AF5C8B" w:rsidTr="007D1256">
        <w:trPr>
          <w:tblHeader/>
        </w:trPr>
        <w:tc>
          <w:tcPr>
            <w:tcW w:w="785" w:type="dxa"/>
            <w:vMerge w:val="restart"/>
            <w:shd w:val="clear" w:color="auto" w:fill="auto"/>
            <w:vAlign w:val="center"/>
          </w:tcPr>
          <w:p w:rsidR="00676B10" w:rsidRPr="00AF5C8B" w:rsidRDefault="00676B10" w:rsidP="007D1256">
            <w:pPr>
              <w:jc w:val="center"/>
            </w:pPr>
            <w:r w:rsidRPr="00AF5C8B">
              <w:t>№ п/п</w:t>
            </w:r>
          </w:p>
        </w:tc>
        <w:tc>
          <w:tcPr>
            <w:tcW w:w="5986" w:type="dxa"/>
            <w:vMerge w:val="restart"/>
            <w:shd w:val="clear" w:color="auto" w:fill="auto"/>
            <w:vAlign w:val="center"/>
          </w:tcPr>
          <w:p w:rsidR="00676B10" w:rsidRPr="00AF5C8B" w:rsidRDefault="00676B10" w:rsidP="007D1256">
            <w:pPr>
              <w:jc w:val="center"/>
            </w:pPr>
            <w:r w:rsidRPr="00AF5C8B">
              <w:t>Наименование целевого показателя</w:t>
            </w:r>
          </w:p>
        </w:tc>
        <w:tc>
          <w:tcPr>
            <w:tcW w:w="1888" w:type="dxa"/>
            <w:vMerge w:val="restart"/>
            <w:shd w:val="clear" w:color="auto" w:fill="auto"/>
            <w:vAlign w:val="center"/>
          </w:tcPr>
          <w:p w:rsidR="00676B10" w:rsidRPr="00AF5C8B" w:rsidRDefault="00676B10" w:rsidP="007D1256">
            <w:pPr>
              <w:jc w:val="center"/>
            </w:pPr>
            <w:r w:rsidRPr="00AF5C8B">
              <w:t>Единица измерения</w:t>
            </w:r>
          </w:p>
        </w:tc>
        <w:tc>
          <w:tcPr>
            <w:tcW w:w="1170" w:type="dxa"/>
            <w:vMerge w:val="restart"/>
            <w:shd w:val="clear" w:color="auto" w:fill="auto"/>
            <w:vAlign w:val="center"/>
          </w:tcPr>
          <w:p w:rsidR="00676B10" w:rsidRPr="00AF5C8B" w:rsidRDefault="00676B10" w:rsidP="007D1256">
            <w:pPr>
              <w:jc w:val="center"/>
            </w:pPr>
            <w:r w:rsidRPr="00AF5C8B">
              <w:t>Статус</w:t>
            </w:r>
          </w:p>
        </w:tc>
        <w:tc>
          <w:tcPr>
            <w:tcW w:w="4964" w:type="dxa"/>
            <w:gridSpan w:val="4"/>
            <w:shd w:val="clear" w:color="auto" w:fill="auto"/>
            <w:vAlign w:val="center"/>
          </w:tcPr>
          <w:p w:rsidR="00676B10" w:rsidRPr="00AF5C8B" w:rsidRDefault="00676B10" w:rsidP="007D1256">
            <w:pPr>
              <w:jc w:val="center"/>
            </w:pPr>
            <w:r w:rsidRPr="00AF5C8B">
              <w:t>Значение показателей</w:t>
            </w:r>
          </w:p>
        </w:tc>
      </w:tr>
      <w:tr w:rsidR="00676B10" w:rsidRPr="00AF5C8B" w:rsidTr="007D1256">
        <w:trPr>
          <w:tblHeader/>
        </w:trPr>
        <w:tc>
          <w:tcPr>
            <w:tcW w:w="785" w:type="dxa"/>
            <w:vMerge/>
            <w:shd w:val="clear" w:color="auto" w:fill="auto"/>
          </w:tcPr>
          <w:p w:rsidR="00676B10" w:rsidRPr="00AF5C8B" w:rsidRDefault="00676B10" w:rsidP="007D1256"/>
        </w:tc>
        <w:tc>
          <w:tcPr>
            <w:tcW w:w="5986" w:type="dxa"/>
            <w:vMerge/>
            <w:shd w:val="clear" w:color="auto" w:fill="auto"/>
          </w:tcPr>
          <w:p w:rsidR="00676B10" w:rsidRPr="00AF5C8B" w:rsidRDefault="00676B10" w:rsidP="007D1256"/>
        </w:tc>
        <w:tc>
          <w:tcPr>
            <w:tcW w:w="1888" w:type="dxa"/>
            <w:vMerge/>
            <w:shd w:val="clear" w:color="auto" w:fill="auto"/>
          </w:tcPr>
          <w:p w:rsidR="00676B10" w:rsidRPr="00AF5C8B" w:rsidRDefault="00676B10" w:rsidP="007D1256"/>
        </w:tc>
        <w:tc>
          <w:tcPr>
            <w:tcW w:w="1170" w:type="dxa"/>
            <w:vMerge/>
            <w:shd w:val="clear" w:color="auto" w:fill="auto"/>
          </w:tcPr>
          <w:p w:rsidR="00676B10" w:rsidRPr="00AF5C8B" w:rsidRDefault="00676B10" w:rsidP="007D1256"/>
        </w:tc>
        <w:tc>
          <w:tcPr>
            <w:tcW w:w="1278" w:type="dxa"/>
            <w:shd w:val="clear" w:color="auto" w:fill="auto"/>
          </w:tcPr>
          <w:p w:rsidR="00676B10" w:rsidRPr="00AF5C8B" w:rsidRDefault="00676B10" w:rsidP="007D1256">
            <w:pPr>
              <w:jc w:val="center"/>
            </w:pPr>
            <w:r w:rsidRPr="00AF5C8B">
              <w:t>2017 год</w:t>
            </w:r>
          </w:p>
        </w:tc>
        <w:tc>
          <w:tcPr>
            <w:tcW w:w="1135" w:type="dxa"/>
            <w:shd w:val="clear" w:color="auto" w:fill="auto"/>
          </w:tcPr>
          <w:p w:rsidR="00676B10" w:rsidRPr="00AF5C8B" w:rsidRDefault="00676B10" w:rsidP="007D1256">
            <w:pPr>
              <w:jc w:val="center"/>
            </w:pPr>
            <w:r w:rsidRPr="00AF5C8B">
              <w:t>2018 год</w:t>
            </w:r>
          </w:p>
        </w:tc>
        <w:tc>
          <w:tcPr>
            <w:tcW w:w="1134" w:type="dxa"/>
            <w:shd w:val="clear" w:color="auto" w:fill="auto"/>
          </w:tcPr>
          <w:p w:rsidR="00676B10" w:rsidRPr="00AF5C8B" w:rsidRDefault="00676B10" w:rsidP="007D1256">
            <w:pPr>
              <w:jc w:val="center"/>
            </w:pPr>
            <w:r w:rsidRPr="00AF5C8B">
              <w:t>2019 год</w:t>
            </w:r>
          </w:p>
        </w:tc>
        <w:tc>
          <w:tcPr>
            <w:tcW w:w="1417" w:type="dxa"/>
            <w:shd w:val="clear" w:color="auto" w:fill="auto"/>
          </w:tcPr>
          <w:p w:rsidR="00676B10" w:rsidRPr="00AF5C8B" w:rsidRDefault="00676B10" w:rsidP="007D1256">
            <w:pPr>
              <w:jc w:val="center"/>
            </w:pPr>
            <w:r w:rsidRPr="00AF5C8B">
              <w:t>2020 год</w:t>
            </w:r>
          </w:p>
        </w:tc>
      </w:tr>
      <w:tr w:rsidR="00676B10" w:rsidRPr="00AF5C8B" w:rsidTr="007D1256">
        <w:tc>
          <w:tcPr>
            <w:tcW w:w="785" w:type="dxa"/>
            <w:shd w:val="clear" w:color="auto" w:fill="auto"/>
          </w:tcPr>
          <w:p w:rsidR="00676B10" w:rsidRPr="00AF5C8B" w:rsidRDefault="00676B10" w:rsidP="007D1256">
            <w:pPr>
              <w:jc w:val="center"/>
            </w:pPr>
            <w:r w:rsidRPr="00AF5C8B">
              <w:t>1</w:t>
            </w:r>
          </w:p>
        </w:tc>
        <w:tc>
          <w:tcPr>
            <w:tcW w:w="5986" w:type="dxa"/>
            <w:shd w:val="clear" w:color="auto" w:fill="auto"/>
          </w:tcPr>
          <w:p w:rsidR="00676B10" w:rsidRPr="00AF5C8B" w:rsidRDefault="00676B10" w:rsidP="007D1256">
            <w:pPr>
              <w:jc w:val="center"/>
            </w:pPr>
            <w:r w:rsidRPr="00AF5C8B">
              <w:t>2</w:t>
            </w:r>
          </w:p>
        </w:tc>
        <w:tc>
          <w:tcPr>
            <w:tcW w:w="1888" w:type="dxa"/>
            <w:shd w:val="clear" w:color="auto" w:fill="auto"/>
          </w:tcPr>
          <w:p w:rsidR="00676B10" w:rsidRPr="00AF5C8B" w:rsidRDefault="00676B10" w:rsidP="007D1256">
            <w:pPr>
              <w:jc w:val="center"/>
            </w:pPr>
            <w:r w:rsidRPr="00AF5C8B">
              <w:t>3</w:t>
            </w:r>
          </w:p>
        </w:tc>
        <w:tc>
          <w:tcPr>
            <w:tcW w:w="1170" w:type="dxa"/>
            <w:shd w:val="clear" w:color="auto" w:fill="auto"/>
          </w:tcPr>
          <w:p w:rsidR="00676B10" w:rsidRPr="00AF5C8B" w:rsidRDefault="00676B10" w:rsidP="007D1256">
            <w:pPr>
              <w:jc w:val="center"/>
            </w:pPr>
            <w:r w:rsidRPr="00AF5C8B">
              <w:t>4</w:t>
            </w:r>
          </w:p>
        </w:tc>
        <w:tc>
          <w:tcPr>
            <w:tcW w:w="1278" w:type="dxa"/>
            <w:shd w:val="clear" w:color="auto" w:fill="auto"/>
          </w:tcPr>
          <w:p w:rsidR="00676B10" w:rsidRPr="00AF5C8B" w:rsidRDefault="00676B10" w:rsidP="007D1256">
            <w:pPr>
              <w:jc w:val="center"/>
            </w:pPr>
            <w:r w:rsidRPr="00AF5C8B">
              <w:t>5</w:t>
            </w:r>
          </w:p>
        </w:tc>
        <w:tc>
          <w:tcPr>
            <w:tcW w:w="1135" w:type="dxa"/>
            <w:shd w:val="clear" w:color="auto" w:fill="auto"/>
          </w:tcPr>
          <w:p w:rsidR="00676B10" w:rsidRPr="00AF5C8B" w:rsidRDefault="00676B10" w:rsidP="007D1256">
            <w:pPr>
              <w:jc w:val="center"/>
            </w:pPr>
            <w:r w:rsidRPr="00AF5C8B">
              <w:t>6</w:t>
            </w:r>
          </w:p>
        </w:tc>
        <w:tc>
          <w:tcPr>
            <w:tcW w:w="1134" w:type="dxa"/>
            <w:shd w:val="clear" w:color="auto" w:fill="auto"/>
          </w:tcPr>
          <w:p w:rsidR="00676B10" w:rsidRPr="00AF5C8B" w:rsidRDefault="00676B10" w:rsidP="007D1256">
            <w:pPr>
              <w:jc w:val="center"/>
            </w:pPr>
            <w:r w:rsidRPr="00AF5C8B">
              <w:t>7</w:t>
            </w:r>
          </w:p>
        </w:tc>
        <w:tc>
          <w:tcPr>
            <w:tcW w:w="1417" w:type="dxa"/>
            <w:shd w:val="clear" w:color="auto" w:fill="auto"/>
          </w:tcPr>
          <w:p w:rsidR="00676B10" w:rsidRPr="00AF5C8B" w:rsidRDefault="00676B10" w:rsidP="007D1256">
            <w:pPr>
              <w:jc w:val="center"/>
            </w:pPr>
            <w:r w:rsidRPr="00AF5C8B">
              <w:t>8</w:t>
            </w:r>
          </w:p>
        </w:tc>
      </w:tr>
      <w:tr w:rsidR="00676B10" w:rsidRPr="00AF5C8B" w:rsidTr="007D1256">
        <w:trPr>
          <w:trHeight w:val="411"/>
        </w:trPr>
        <w:tc>
          <w:tcPr>
            <w:tcW w:w="14793" w:type="dxa"/>
            <w:gridSpan w:val="8"/>
            <w:shd w:val="clear" w:color="auto" w:fill="auto"/>
            <w:vAlign w:val="center"/>
          </w:tcPr>
          <w:p w:rsidR="00676B10" w:rsidRPr="00AF5C8B" w:rsidRDefault="00676B10" w:rsidP="007D1256">
            <w:r w:rsidRPr="00F71676">
              <w:t>Муниципальная подпрограмма «Создание условий для организации эффективного муниципального управления»</w:t>
            </w:r>
          </w:p>
        </w:tc>
      </w:tr>
      <w:tr w:rsidR="00676B10" w:rsidRPr="00AF5C8B" w:rsidTr="007D1256">
        <w:tc>
          <w:tcPr>
            <w:tcW w:w="14793" w:type="dxa"/>
            <w:gridSpan w:val="8"/>
            <w:shd w:val="clear" w:color="auto" w:fill="auto"/>
          </w:tcPr>
          <w:p w:rsidR="00676B10" w:rsidRDefault="00676B10" w:rsidP="007D1256">
            <w:r w:rsidRPr="00AF5C8B">
              <w:t>Цель:</w:t>
            </w:r>
          </w:p>
          <w:p w:rsidR="00676B10" w:rsidRPr="00AF5C8B" w:rsidRDefault="00676B10" w:rsidP="007D1256"/>
          <w:p w:rsidR="00676B10" w:rsidRPr="00AF5C8B" w:rsidRDefault="00676B10" w:rsidP="007D1256">
            <w:pPr>
              <w:pStyle w:val="cff0e8e6e0f2fbe9e2ebe5e2ee"/>
              <w:ind w:firstLine="0"/>
              <w:jc w:val="both"/>
              <w:rPr>
                <w:rFonts w:ascii="Times New Roman" w:hAnsi="Times New Roman" w:cs="Times New Roman"/>
              </w:rPr>
            </w:pPr>
            <w:r w:rsidRPr="00AF5C8B">
              <w:rPr>
                <w:rFonts w:ascii="Times New Roman" w:hAnsi="Times New Roman" w:cs="Times New Roman"/>
              </w:rPr>
              <w:t xml:space="preserve">Эффективное выполнение полномочий органов местного самоуправления муниципального образования горд Новороссийск </w:t>
            </w:r>
          </w:p>
        </w:tc>
      </w:tr>
      <w:tr w:rsidR="00676B10" w:rsidRPr="00AF5C8B" w:rsidTr="007D1256">
        <w:tc>
          <w:tcPr>
            <w:tcW w:w="14793" w:type="dxa"/>
            <w:gridSpan w:val="8"/>
            <w:shd w:val="clear" w:color="auto" w:fill="auto"/>
          </w:tcPr>
          <w:p w:rsidR="00676B10" w:rsidRDefault="00676B10" w:rsidP="007D1256">
            <w:r w:rsidRPr="00AF5C8B">
              <w:t>1.Задача:</w:t>
            </w:r>
          </w:p>
          <w:p w:rsidR="00676B10" w:rsidRDefault="00676B10" w:rsidP="007D1256">
            <w:pPr>
              <w:ind w:left="313" w:firstLine="425"/>
            </w:pPr>
            <w:r w:rsidRPr="00AF5C8B">
              <w:t>Создание условий для организации эффективного муниципального управления</w:t>
            </w:r>
            <w:r>
              <w:t>.</w:t>
            </w:r>
          </w:p>
          <w:p w:rsidR="00676B10" w:rsidRDefault="00676B10" w:rsidP="007D1256">
            <w:pPr>
              <w:ind w:left="313" w:firstLine="425"/>
            </w:pPr>
            <w:r>
              <w:t>Оказание работы по ведению информационных ресурсов и баз данных, в целях реализации «Плана повышения эффективности, результативности осуществления закупок в отношении ФЗ 223 от 18.07.2011г».</w:t>
            </w:r>
          </w:p>
          <w:p w:rsidR="00676B10" w:rsidRPr="00AF5C8B" w:rsidRDefault="00676B10" w:rsidP="007D1256">
            <w:pPr>
              <w:ind w:left="313" w:firstLine="425"/>
            </w:pPr>
            <w:r>
              <w:lastRenderedPageBreak/>
              <w:t>Проведение мероприятий, направленных на улучшение технического и «косметического» состояния Административных зданий и увеличения сроков их службы</w:t>
            </w:r>
          </w:p>
        </w:tc>
      </w:tr>
      <w:tr w:rsidR="00676B10" w:rsidRPr="00AF5C8B" w:rsidTr="007D1256">
        <w:trPr>
          <w:trHeight w:val="846"/>
        </w:trPr>
        <w:tc>
          <w:tcPr>
            <w:tcW w:w="785" w:type="dxa"/>
            <w:shd w:val="clear" w:color="auto" w:fill="auto"/>
          </w:tcPr>
          <w:p w:rsidR="00676B10" w:rsidRPr="00AF5C8B" w:rsidRDefault="00676B10" w:rsidP="007D1256">
            <w:pPr>
              <w:jc w:val="center"/>
            </w:pPr>
            <w:r w:rsidRPr="00AF5C8B">
              <w:lastRenderedPageBreak/>
              <w:t>1.1.</w:t>
            </w:r>
          </w:p>
        </w:tc>
        <w:tc>
          <w:tcPr>
            <w:tcW w:w="5986" w:type="dxa"/>
            <w:shd w:val="clear" w:color="auto" w:fill="auto"/>
          </w:tcPr>
          <w:p w:rsidR="00676B10" w:rsidRPr="00AF5C8B" w:rsidRDefault="00676B10" w:rsidP="007D1256">
            <w:pPr>
              <w:jc w:val="both"/>
            </w:pPr>
            <w:r w:rsidRPr="00AF5C8B">
              <w:rPr>
                <w:color w:val="242424"/>
              </w:rPr>
              <w:t>Удовлетворенность населения деятельностью органов местного самоуправления муниципального образования</w:t>
            </w:r>
          </w:p>
        </w:tc>
        <w:tc>
          <w:tcPr>
            <w:tcW w:w="1888" w:type="dxa"/>
            <w:shd w:val="clear" w:color="auto" w:fill="auto"/>
            <w:vAlign w:val="center"/>
          </w:tcPr>
          <w:p w:rsidR="00676B10" w:rsidRPr="00AF5C8B" w:rsidRDefault="00676B10" w:rsidP="007D1256">
            <w:pPr>
              <w:jc w:val="center"/>
            </w:pPr>
            <w:r w:rsidRPr="00AF5C8B">
              <w:t>% от числа опрошенных</w:t>
            </w:r>
          </w:p>
        </w:tc>
        <w:tc>
          <w:tcPr>
            <w:tcW w:w="1170" w:type="dxa"/>
            <w:shd w:val="clear" w:color="auto" w:fill="auto"/>
            <w:vAlign w:val="center"/>
          </w:tcPr>
          <w:p w:rsidR="00676B10" w:rsidRPr="00AF5C8B" w:rsidRDefault="00676B10" w:rsidP="007D1256">
            <w:pPr>
              <w:jc w:val="center"/>
            </w:pPr>
            <w:r w:rsidRPr="00AF5C8B">
              <w:t>3</w:t>
            </w:r>
          </w:p>
        </w:tc>
        <w:tc>
          <w:tcPr>
            <w:tcW w:w="1278" w:type="dxa"/>
            <w:tcBorders>
              <w:bottom w:val="nil"/>
            </w:tcBorders>
            <w:shd w:val="clear" w:color="auto" w:fill="auto"/>
            <w:vAlign w:val="center"/>
          </w:tcPr>
          <w:p w:rsidR="00676B10" w:rsidRPr="00AF5C8B" w:rsidRDefault="00676B10" w:rsidP="007D1256">
            <w:pPr>
              <w:jc w:val="center"/>
            </w:pPr>
            <w:r w:rsidRPr="00AF5C8B">
              <w:t>50,5</w:t>
            </w:r>
          </w:p>
        </w:tc>
        <w:tc>
          <w:tcPr>
            <w:tcW w:w="1135" w:type="dxa"/>
            <w:tcBorders>
              <w:bottom w:val="nil"/>
            </w:tcBorders>
            <w:shd w:val="clear" w:color="auto" w:fill="auto"/>
            <w:vAlign w:val="center"/>
          </w:tcPr>
          <w:p w:rsidR="00676B10" w:rsidRPr="00AF5C8B" w:rsidRDefault="00676B10" w:rsidP="007D1256">
            <w:pPr>
              <w:jc w:val="center"/>
            </w:pPr>
            <w:r w:rsidRPr="00AF5C8B">
              <w:t>50,9</w:t>
            </w:r>
          </w:p>
        </w:tc>
        <w:tc>
          <w:tcPr>
            <w:tcW w:w="1134" w:type="dxa"/>
            <w:tcBorders>
              <w:bottom w:val="nil"/>
            </w:tcBorders>
            <w:shd w:val="clear" w:color="auto" w:fill="auto"/>
            <w:vAlign w:val="center"/>
          </w:tcPr>
          <w:p w:rsidR="00676B10" w:rsidRPr="00AF5C8B" w:rsidRDefault="00676B10" w:rsidP="007D1256">
            <w:pPr>
              <w:jc w:val="center"/>
            </w:pPr>
            <w:r w:rsidRPr="00AF5C8B">
              <w:t>50,9</w:t>
            </w:r>
          </w:p>
        </w:tc>
        <w:tc>
          <w:tcPr>
            <w:tcW w:w="1417" w:type="dxa"/>
            <w:tcBorders>
              <w:bottom w:val="nil"/>
            </w:tcBorders>
            <w:shd w:val="clear" w:color="auto" w:fill="auto"/>
            <w:vAlign w:val="center"/>
          </w:tcPr>
          <w:p w:rsidR="00676B10" w:rsidRPr="00AF5C8B" w:rsidRDefault="00676B10" w:rsidP="007D1256">
            <w:pPr>
              <w:jc w:val="center"/>
            </w:pPr>
            <w:r w:rsidRPr="00AF5C8B">
              <w:t>51,1</w:t>
            </w:r>
          </w:p>
        </w:tc>
      </w:tr>
      <w:tr w:rsidR="00676B10" w:rsidRPr="00AF5C8B" w:rsidTr="007D1256">
        <w:trPr>
          <w:trHeight w:val="1128"/>
        </w:trPr>
        <w:tc>
          <w:tcPr>
            <w:tcW w:w="785" w:type="dxa"/>
            <w:shd w:val="clear" w:color="auto" w:fill="auto"/>
          </w:tcPr>
          <w:p w:rsidR="00676B10" w:rsidRPr="00AF5C8B" w:rsidRDefault="00676B10" w:rsidP="007D1256">
            <w:pPr>
              <w:jc w:val="center"/>
            </w:pPr>
            <w:r w:rsidRPr="00AF5C8B">
              <w:t>1.2.</w:t>
            </w:r>
          </w:p>
        </w:tc>
        <w:tc>
          <w:tcPr>
            <w:tcW w:w="5986" w:type="dxa"/>
            <w:shd w:val="clear" w:color="auto" w:fill="auto"/>
          </w:tcPr>
          <w:p w:rsidR="00676B10" w:rsidRPr="00AF5C8B" w:rsidRDefault="00676B10" w:rsidP="007D1256">
            <w:pPr>
              <w:jc w:val="both"/>
            </w:pPr>
            <w:r w:rsidRPr="00AF5C8B">
              <w:rPr>
                <w:color w:val="242424"/>
              </w:rPr>
              <w:t>Доля произведенных расходов на материально-техническое обеспечение деятельности администрации муниципального образования и структурных подразделений от запланированных</w:t>
            </w:r>
          </w:p>
        </w:tc>
        <w:tc>
          <w:tcPr>
            <w:tcW w:w="1888" w:type="dxa"/>
            <w:shd w:val="clear" w:color="auto" w:fill="auto"/>
            <w:vAlign w:val="center"/>
          </w:tcPr>
          <w:p w:rsidR="00676B10" w:rsidRPr="00AF5C8B" w:rsidRDefault="00676B10" w:rsidP="007D1256">
            <w:pPr>
              <w:jc w:val="center"/>
            </w:pPr>
            <w:r w:rsidRPr="00AF5C8B">
              <w:t xml:space="preserve">% </w:t>
            </w:r>
          </w:p>
        </w:tc>
        <w:tc>
          <w:tcPr>
            <w:tcW w:w="1170" w:type="dxa"/>
            <w:shd w:val="clear" w:color="auto" w:fill="auto"/>
            <w:vAlign w:val="center"/>
          </w:tcPr>
          <w:p w:rsidR="00676B10" w:rsidRPr="00AF5C8B" w:rsidRDefault="00676B10" w:rsidP="007D1256">
            <w:pPr>
              <w:jc w:val="center"/>
            </w:pPr>
            <w:r w:rsidRPr="00AF5C8B">
              <w:t>3</w:t>
            </w:r>
          </w:p>
        </w:tc>
        <w:tc>
          <w:tcPr>
            <w:tcW w:w="1278" w:type="dxa"/>
            <w:shd w:val="clear" w:color="auto" w:fill="auto"/>
            <w:vAlign w:val="center"/>
          </w:tcPr>
          <w:p w:rsidR="00676B10" w:rsidRPr="00AF5C8B" w:rsidRDefault="00676B10" w:rsidP="007D1256">
            <w:pPr>
              <w:jc w:val="center"/>
            </w:pPr>
            <w:r w:rsidRPr="00AF5C8B">
              <w:t>100</w:t>
            </w:r>
          </w:p>
        </w:tc>
        <w:tc>
          <w:tcPr>
            <w:tcW w:w="1135" w:type="dxa"/>
            <w:shd w:val="clear" w:color="auto" w:fill="auto"/>
            <w:vAlign w:val="center"/>
          </w:tcPr>
          <w:p w:rsidR="00676B10" w:rsidRPr="00AF5C8B" w:rsidRDefault="00676B10" w:rsidP="007D1256">
            <w:pPr>
              <w:jc w:val="center"/>
            </w:pPr>
            <w:r w:rsidRPr="00AF5C8B">
              <w:t>100</w:t>
            </w:r>
          </w:p>
        </w:tc>
        <w:tc>
          <w:tcPr>
            <w:tcW w:w="1134" w:type="dxa"/>
            <w:shd w:val="clear" w:color="auto" w:fill="auto"/>
            <w:vAlign w:val="center"/>
          </w:tcPr>
          <w:p w:rsidR="00676B10" w:rsidRPr="00AF5C8B" w:rsidRDefault="00676B10" w:rsidP="007D1256">
            <w:pPr>
              <w:jc w:val="center"/>
            </w:pPr>
            <w:r w:rsidRPr="00AF5C8B">
              <w:t>100</w:t>
            </w:r>
          </w:p>
        </w:tc>
        <w:tc>
          <w:tcPr>
            <w:tcW w:w="1417" w:type="dxa"/>
            <w:shd w:val="clear" w:color="auto" w:fill="auto"/>
            <w:vAlign w:val="center"/>
          </w:tcPr>
          <w:p w:rsidR="00676B10" w:rsidRPr="00AF5C8B" w:rsidRDefault="00676B10" w:rsidP="007D1256">
            <w:pPr>
              <w:jc w:val="center"/>
            </w:pPr>
            <w:r w:rsidRPr="00AF5C8B">
              <w:t>100</w:t>
            </w:r>
          </w:p>
        </w:tc>
      </w:tr>
      <w:tr w:rsidR="00676B10" w:rsidRPr="00AF5C8B" w:rsidTr="007D1256">
        <w:tc>
          <w:tcPr>
            <w:tcW w:w="785" w:type="dxa"/>
            <w:shd w:val="clear" w:color="auto" w:fill="auto"/>
          </w:tcPr>
          <w:p w:rsidR="00676B10" w:rsidRPr="00AF5C8B" w:rsidRDefault="00676B10" w:rsidP="007D1256">
            <w:pPr>
              <w:jc w:val="center"/>
            </w:pPr>
            <w:r w:rsidRPr="00AF5C8B">
              <w:t>1.3.</w:t>
            </w:r>
          </w:p>
        </w:tc>
        <w:tc>
          <w:tcPr>
            <w:tcW w:w="5986" w:type="dxa"/>
            <w:shd w:val="clear" w:color="auto" w:fill="auto"/>
          </w:tcPr>
          <w:p w:rsidR="00676B10" w:rsidRPr="00AF5C8B" w:rsidRDefault="00676B10" w:rsidP="007D1256">
            <w:pPr>
              <w:jc w:val="both"/>
            </w:pPr>
            <w:r w:rsidRPr="00AF5C8B">
              <w:t>Обеспечение своевременного рассмотрения обращений граждан в сроки, предусмотренные действующим законодательством от общего числа обращений</w:t>
            </w:r>
          </w:p>
        </w:tc>
        <w:tc>
          <w:tcPr>
            <w:tcW w:w="1888" w:type="dxa"/>
            <w:shd w:val="clear" w:color="auto" w:fill="auto"/>
            <w:vAlign w:val="center"/>
          </w:tcPr>
          <w:p w:rsidR="00676B10" w:rsidRPr="00AF5C8B" w:rsidRDefault="00676B10" w:rsidP="007D1256">
            <w:pPr>
              <w:jc w:val="center"/>
            </w:pPr>
            <w:r w:rsidRPr="00AF5C8B">
              <w:t xml:space="preserve">% </w:t>
            </w:r>
          </w:p>
        </w:tc>
        <w:tc>
          <w:tcPr>
            <w:tcW w:w="1170" w:type="dxa"/>
            <w:shd w:val="clear" w:color="auto" w:fill="auto"/>
            <w:vAlign w:val="center"/>
          </w:tcPr>
          <w:p w:rsidR="00676B10" w:rsidRPr="00AF5C8B" w:rsidRDefault="00676B10" w:rsidP="007D1256">
            <w:pPr>
              <w:jc w:val="center"/>
            </w:pPr>
            <w:r w:rsidRPr="00AF5C8B">
              <w:t>3</w:t>
            </w:r>
          </w:p>
        </w:tc>
        <w:tc>
          <w:tcPr>
            <w:tcW w:w="1278" w:type="dxa"/>
            <w:shd w:val="clear" w:color="auto" w:fill="auto"/>
            <w:vAlign w:val="center"/>
          </w:tcPr>
          <w:p w:rsidR="00676B10" w:rsidRPr="00AF5C8B" w:rsidRDefault="00676B10" w:rsidP="007D1256">
            <w:pPr>
              <w:jc w:val="center"/>
            </w:pPr>
            <w:r w:rsidRPr="00AF5C8B">
              <w:t>100</w:t>
            </w:r>
          </w:p>
        </w:tc>
        <w:tc>
          <w:tcPr>
            <w:tcW w:w="1135" w:type="dxa"/>
            <w:shd w:val="clear" w:color="auto" w:fill="auto"/>
            <w:vAlign w:val="center"/>
          </w:tcPr>
          <w:p w:rsidR="00676B10" w:rsidRPr="00AF5C8B" w:rsidRDefault="00676B10" w:rsidP="007D1256">
            <w:pPr>
              <w:jc w:val="center"/>
            </w:pPr>
            <w:r w:rsidRPr="00AF5C8B">
              <w:t>100</w:t>
            </w:r>
          </w:p>
        </w:tc>
        <w:tc>
          <w:tcPr>
            <w:tcW w:w="1134" w:type="dxa"/>
            <w:shd w:val="clear" w:color="auto" w:fill="auto"/>
            <w:vAlign w:val="center"/>
          </w:tcPr>
          <w:p w:rsidR="00676B10" w:rsidRPr="00AF5C8B" w:rsidRDefault="00676B10" w:rsidP="007D1256">
            <w:pPr>
              <w:jc w:val="center"/>
            </w:pPr>
            <w:r w:rsidRPr="00AF5C8B">
              <w:t>100</w:t>
            </w:r>
          </w:p>
        </w:tc>
        <w:tc>
          <w:tcPr>
            <w:tcW w:w="1417" w:type="dxa"/>
            <w:shd w:val="clear" w:color="auto" w:fill="auto"/>
            <w:vAlign w:val="center"/>
          </w:tcPr>
          <w:p w:rsidR="00676B10" w:rsidRPr="00AF5C8B" w:rsidRDefault="00676B10" w:rsidP="007D1256">
            <w:pPr>
              <w:jc w:val="center"/>
            </w:pPr>
            <w:r w:rsidRPr="00AF5C8B">
              <w:t>100</w:t>
            </w:r>
          </w:p>
        </w:tc>
      </w:tr>
      <w:tr w:rsidR="00676B10" w:rsidRPr="00AF5C8B" w:rsidTr="007D1256">
        <w:tc>
          <w:tcPr>
            <w:tcW w:w="785" w:type="dxa"/>
            <w:shd w:val="clear" w:color="auto" w:fill="auto"/>
          </w:tcPr>
          <w:p w:rsidR="00676B10" w:rsidRPr="00AF5C8B" w:rsidRDefault="00676B10" w:rsidP="007D1256">
            <w:pPr>
              <w:jc w:val="center"/>
            </w:pPr>
            <w:r w:rsidRPr="00AF5C8B">
              <w:t>1.4.</w:t>
            </w:r>
          </w:p>
        </w:tc>
        <w:tc>
          <w:tcPr>
            <w:tcW w:w="5986" w:type="dxa"/>
            <w:shd w:val="clear" w:color="auto" w:fill="auto"/>
          </w:tcPr>
          <w:p w:rsidR="00676B10" w:rsidRPr="00AF5C8B" w:rsidRDefault="00676B10" w:rsidP="007D1256">
            <w:pPr>
              <w:jc w:val="both"/>
            </w:pPr>
            <w:r w:rsidRPr="002F3C86">
              <w:t>Доля выполненных заказов муниципальных учреждений к общему числу обращений на осуществление закупок в рамках ФЗ № 223 от 18.07.2011г</w:t>
            </w:r>
          </w:p>
        </w:tc>
        <w:tc>
          <w:tcPr>
            <w:tcW w:w="1888" w:type="dxa"/>
            <w:shd w:val="clear" w:color="auto" w:fill="auto"/>
            <w:vAlign w:val="center"/>
          </w:tcPr>
          <w:p w:rsidR="00676B10" w:rsidRPr="00AF5C8B" w:rsidRDefault="00676B10" w:rsidP="007D1256">
            <w:pPr>
              <w:jc w:val="center"/>
            </w:pPr>
            <w:r w:rsidRPr="00AF5C8B">
              <w:t xml:space="preserve">% </w:t>
            </w:r>
          </w:p>
        </w:tc>
        <w:tc>
          <w:tcPr>
            <w:tcW w:w="1170" w:type="dxa"/>
            <w:shd w:val="clear" w:color="auto" w:fill="auto"/>
            <w:vAlign w:val="center"/>
          </w:tcPr>
          <w:p w:rsidR="00676B10" w:rsidRPr="00AF5C8B" w:rsidRDefault="00676B10" w:rsidP="007D1256">
            <w:pPr>
              <w:jc w:val="center"/>
            </w:pPr>
            <w:r w:rsidRPr="00AF5C8B">
              <w:t>3</w:t>
            </w:r>
          </w:p>
        </w:tc>
        <w:tc>
          <w:tcPr>
            <w:tcW w:w="1278" w:type="dxa"/>
            <w:shd w:val="clear" w:color="auto" w:fill="auto"/>
            <w:vAlign w:val="center"/>
          </w:tcPr>
          <w:p w:rsidR="00676B10" w:rsidRPr="00AF5C8B" w:rsidRDefault="00676B10" w:rsidP="007D1256">
            <w:pPr>
              <w:jc w:val="center"/>
            </w:pPr>
            <w:r w:rsidRPr="00AF5C8B">
              <w:t>0</w:t>
            </w:r>
          </w:p>
        </w:tc>
        <w:tc>
          <w:tcPr>
            <w:tcW w:w="1135" w:type="dxa"/>
            <w:shd w:val="clear" w:color="auto" w:fill="auto"/>
            <w:vAlign w:val="center"/>
          </w:tcPr>
          <w:p w:rsidR="00676B10" w:rsidRPr="00AF5C8B" w:rsidRDefault="00676B10" w:rsidP="007D1256">
            <w:pPr>
              <w:jc w:val="center"/>
            </w:pPr>
            <w:r w:rsidRPr="00AF5C8B">
              <w:t>100</w:t>
            </w:r>
          </w:p>
        </w:tc>
        <w:tc>
          <w:tcPr>
            <w:tcW w:w="1134" w:type="dxa"/>
            <w:shd w:val="clear" w:color="auto" w:fill="auto"/>
            <w:vAlign w:val="center"/>
          </w:tcPr>
          <w:p w:rsidR="00676B10" w:rsidRPr="00AF5C8B" w:rsidRDefault="00676B10" w:rsidP="007D1256">
            <w:pPr>
              <w:jc w:val="center"/>
            </w:pPr>
            <w:r w:rsidRPr="00AF5C8B">
              <w:t>100</w:t>
            </w:r>
          </w:p>
        </w:tc>
        <w:tc>
          <w:tcPr>
            <w:tcW w:w="1417" w:type="dxa"/>
            <w:shd w:val="clear" w:color="auto" w:fill="auto"/>
            <w:vAlign w:val="center"/>
          </w:tcPr>
          <w:p w:rsidR="00676B10" w:rsidRPr="00AF5C8B" w:rsidRDefault="00676B10" w:rsidP="007D1256">
            <w:pPr>
              <w:jc w:val="center"/>
            </w:pPr>
            <w:r w:rsidRPr="00AF5C8B">
              <w:t>100</w:t>
            </w:r>
          </w:p>
        </w:tc>
      </w:tr>
      <w:tr w:rsidR="00676B10" w:rsidRPr="00AF5C8B" w:rsidTr="007D1256">
        <w:tc>
          <w:tcPr>
            <w:tcW w:w="785" w:type="dxa"/>
            <w:shd w:val="clear" w:color="auto" w:fill="auto"/>
          </w:tcPr>
          <w:p w:rsidR="00676B10" w:rsidRPr="00AF5C8B" w:rsidRDefault="00676B10" w:rsidP="007D1256">
            <w:pPr>
              <w:jc w:val="center"/>
            </w:pPr>
            <w:r>
              <w:t>1.5.</w:t>
            </w:r>
          </w:p>
        </w:tc>
        <w:tc>
          <w:tcPr>
            <w:tcW w:w="5986" w:type="dxa"/>
            <w:shd w:val="clear" w:color="auto" w:fill="auto"/>
          </w:tcPr>
          <w:p w:rsidR="00676B10" w:rsidRPr="00AF5C8B" w:rsidRDefault="00676B10" w:rsidP="007D1256">
            <w:pPr>
              <w:rPr>
                <w:color w:val="000000"/>
              </w:rPr>
            </w:pPr>
            <w:r w:rsidRPr="00AF5C8B">
              <w:rPr>
                <w:color w:val="000000"/>
              </w:rPr>
              <w:t>Доля отремонтированных зданий к общему количеству зданий, нуждающихся в ремонте.</w:t>
            </w:r>
          </w:p>
        </w:tc>
        <w:tc>
          <w:tcPr>
            <w:tcW w:w="1888" w:type="dxa"/>
            <w:shd w:val="clear" w:color="auto" w:fill="auto"/>
            <w:vAlign w:val="center"/>
          </w:tcPr>
          <w:p w:rsidR="00676B10" w:rsidRPr="00AF5C8B" w:rsidRDefault="00676B10" w:rsidP="007D1256">
            <w:pPr>
              <w:jc w:val="center"/>
            </w:pPr>
            <w:r w:rsidRPr="00AF5C8B">
              <w:t xml:space="preserve">% </w:t>
            </w:r>
          </w:p>
        </w:tc>
        <w:tc>
          <w:tcPr>
            <w:tcW w:w="1170" w:type="dxa"/>
            <w:shd w:val="clear" w:color="auto" w:fill="auto"/>
            <w:vAlign w:val="center"/>
          </w:tcPr>
          <w:p w:rsidR="00676B10" w:rsidRPr="00AF5C8B" w:rsidRDefault="00676B10" w:rsidP="007D1256">
            <w:pPr>
              <w:jc w:val="center"/>
            </w:pPr>
            <w:r w:rsidRPr="00AF5C8B">
              <w:t>3</w:t>
            </w:r>
          </w:p>
        </w:tc>
        <w:tc>
          <w:tcPr>
            <w:tcW w:w="1278" w:type="dxa"/>
            <w:shd w:val="clear" w:color="auto" w:fill="auto"/>
            <w:vAlign w:val="center"/>
          </w:tcPr>
          <w:p w:rsidR="00676B10" w:rsidRPr="00AF5C8B" w:rsidRDefault="00676B10" w:rsidP="007D1256">
            <w:pPr>
              <w:jc w:val="center"/>
            </w:pPr>
            <w:r w:rsidRPr="00AF5C8B">
              <w:t>-</w:t>
            </w:r>
          </w:p>
        </w:tc>
        <w:tc>
          <w:tcPr>
            <w:tcW w:w="1135" w:type="dxa"/>
            <w:shd w:val="clear" w:color="auto" w:fill="auto"/>
            <w:vAlign w:val="center"/>
          </w:tcPr>
          <w:p w:rsidR="00676B10" w:rsidRPr="00AF5C8B" w:rsidRDefault="00676B10" w:rsidP="007D1256">
            <w:pPr>
              <w:jc w:val="center"/>
            </w:pPr>
            <w:r w:rsidRPr="00AF5C8B">
              <w:t>-</w:t>
            </w:r>
          </w:p>
        </w:tc>
        <w:tc>
          <w:tcPr>
            <w:tcW w:w="1134" w:type="dxa"/>
            <w:shd w:val="clear" w:color="auto" w:fill="auto"/>
            <w:vAlign w:val="center"/>
          </w:tcPr>
          <w:p w:rsidR="00676B10" w:rsidRPr="00AF5C8B" w:rsidRDefault="00676B10" w:rsidP="007D1256">
            <w:pPr>
              <w:jc w:val="center"/>
            </w:pPr>
            <w:r w:rsidRPr="00AF5C8B">
              <w:t>100</w:t>
            </w:r>
          </w:p>
        </w:tc>
        <w:tc>
          <w:tcPr>
            <w:tcW w:w="1417" w:type="dxa"/>
            <w:shd w:val="clear" w:color="auto" w:fill="auto"/>
            <w:vAlign w:val="center"/>
          </w:tcPr>
          <w:p w:rsidR="00676B10" w:rsidRPr="00AF5C8B" w:rsidRDefault="00676B10" w:rsidP="007D1256">
            <w:pPr>
              <w:jc w:val="center"/>
            </w:pPr>
            <w:r>
              <w:t>100</w:t>
            </w:r>
          </w:p>
        </w:tc>
      </w:tr>
      <w:tr w:rsidR="00676B10" w:rsidRPr="00AF5C8B" w:rsidTr="007D1256">
        <w:trPr>
          <w:trHeight w:val="692"/>
        </w:trPr>
        <w:tc>
          <w:tcPr>
            <w:tcW w:w="14793" w:type="dxa"/>
            <w:gridSpan w:val="8"/>
            <w:tcBorders>
              <w:top w:val="single" w:sz="4" w:space="0" w:color="000000"/>
              <w:left w:val="single" w:sz="4" w:space="0" w:color="000000"/>
              <w:bottom w:val="single" w:sz="4" w:space="0" w:color="000000"/>
              <w:right w:val="single" w:sz="4" w:space="0" w:color="000000"/>
            </w:tcBorders>
            <w:shd w:val="clear" w:color="auto" w:fill="auto"/>
          </w:tcPr>
          <w:p w:rsidR="00676B10" w:rsidRPr="00AF5C8B" w:rsidRDefault="00676B10" w:rsidP="007D1256">
            <w:r w:rsidRPr="00AF5C8B">
              <w:t xml:space="preserve">Цель: </w:t>
            </w:r>
          </w:p>
          <w:p w:rsidR="00676B10" w:rsidRPr="00AF5C8B" w:rsidRDefault="00676B10" w:rsidP="007D1256">
            <w:r w:rsidRPr="00AF5C8B">
              <w:t xml:space="preserve">Создание, модернизация и развитие муниципальных информационных ресурсов и систем, а также обеспечение защиты информации. </w:t>
            </w:r>
          </w:p>
        </w:tc>
      </w:tr>
      <w:tr w:rsidR="00676B10" w:rsidRPr="00AF5C8B" w:rsidTr="007D1256">
        <w:tc>
          <w:tcPr>
            <w:tcW w:w="14793" w:type="dxa"/>
            <w:gridSpan w:val="8"/>
            <w:tcBorders>
              <w:top w:val="single" w:sz="4" w:space="0" w:color="000000"/>
              <w:left w:val="single" w:sz="4" w:space="0" w:color="000000"/>
              <w:bottom w:val="single" w:sz="4" w:space="0" w:color="000000"/>
              <w:right w:val="single" w:sz="4" w:space="0" w:color="000000"/>
            </w:tcBorders>
            <w:shd w:val="clear" w:color="auto" w:fill="auto"/>
          </w:tcPr>
          <w:p w:rsidR="00676B10" w:rsidRPr="00AF5C8B" w:rsidRDefault="00676B10" w:rsidP="007D1256">
            <w:r w:rsidRPr="00AF5C8B">
              <w:t xml:space="preserve">2.Задача:  </w:t>
            </w:r>
          </w:p>
          <w:p w:rsidR="00676B10" w:rsidRPr="00AF5C8B" w:rsidRDefault="00676B10" w:rsidP="007D1256">
            <w:r w:rsidRPr="00AF5C8B">
              <w:t>Создание условий для формирования, устойчивого функционирования и комплексного развития информатизации, информационно-коммуникационных и инновационных технологий и связи,</w:t>
            </w:r>
          </w:p>
        </w:tc>
      </w:tr>
      <w:tr w:rsidR="00676B10" w:rsidRPr="00AF5C8B" w:rsidTr="007D1256">
        <w:tc>
          <w:tcPr>
            <w:tcW w:w="785" w:type="dxa"/>
            <w:shd w:val="clear" w:color="auto" w:fill="auto"/>
          </w:tcPr>
          <w:p w:rsidR="00676B10" w:rsidRPr="00AF5C8B" w:rsidRDefault="00676B10" w:rsidP="007D1256">
            <w:pPr>
              <w:jc w:val="center"/>
              <w:rPr>
                <w:szCs w:val="28"/>
              </w:rPr>
            </w:pPr>
            <w:r w:rsidRPr="00AF5C8B">
              <w:rPr>
                <w:szCs w:val="28"/>
              </w:rPr>
              <w:t>2.1.</w:t>
            </w:r>
          </w:p>
        </w:tc>
        <w:tc>
          <w:tcPr>
            <w:tcW w:w="5986" w:type="dxa"/>
            <w:shd w:val="clear" w:color="auto" w:fill="auto"/>
          </w:tcPr>
          <w:p w:rsidR="00676B10" w:rsidRPr="005C526D" w:rsidRDefault="00676B10" w:rsidP="007D1256">
            <w:pPr>
              <w:pStyle w:val="ConsPlusNormal"/>
              <w:jc w:val="both"/>
              <w:rPr>
                <w:rFonts w:ascii="Times New Roman" w:hAnsi="Times New Roman" w:cs="Times New Roman"/>
                <w:sz w:val="24"/>
                <w:szCs w:val="24"/>
              </w:rPr>
            </w:pPr>
            <w:r w:rsidRPr="005C526D">
              <w:rPr>
                <w:rFonts w:ascii="Times New Roman" w:hAnsi="Times New Roman" w:cs="Times New Roman"/>
                <w:sz w:val="24"/>
                <w:szCs w:val="24"/>
              </w:rPr>
              <w:t>Доля внедренных автоматизированных и информационных систем, мобильных приложений от общей потребности</w:t>
            </w:r>
          </w:p>
        </w:tc>
        <w:tc>
          <w:tcPr>
            <w:tcW w:w="1888" w:type="dxa"/>
            <w:shd w:val="clear" w:color="auto" w:fill="auto"/>
          </w:tcPr>
          <w:p w:rsidR="00676B10" w:rsidRPr="00AF5C8B" w:rsidRDefault="00676B10" w:rsidP="007D1256">
            <w:pPr>
              <w:pStyle w:val="ConsPlusNormal"/>
              <w:jc w:val="center"/>
              <w:rPr>
                <w:rFonts w:ascii="Times New Roman" w:hAnsi="Times New Roman" w:cs="Times New Roman"/>
                <w:sz w:val="24"/>
                <w:szCs w:val="24"/>
              </w:rPr>
            </w:pPr>
            <w:r w:rsidRPr="00AF5C8B">
              <w:rPr>
                <w:rFonts w:ascii="Times New Roman" w:hAnsi="Times New Roman" w:cs="Times New Roman"/>
                <w:sz w:val="24"/>
                <w:szCs w:val="24"/>
              </w:rPr>
              <w:t>%</w:t>
            </w:r>
          </w:p>
        </w:tc>
        <w:tc>
          <w:tcPr>
            <w:tcW w:w="1170"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r w:rsidRPr="00AF5C8B">
              <w:rPr>
                <w:rFonts w:ascii="Times New Roman" w:hAnsi="Times New Roman" w:cs="Times New Roman"/>
                <w:sz w:val="24"/>
                <w:szCs w:val="24"/>
              </w:rPr>
              <w:t>3</w:t>
            </w:r>
          </w:p>
        </w:tc>
        <w:tc>
          <w:tcPr>
            <w:tcW w:w="1278"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135"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1417" w:type="dxa"/>
            <w:shd w:val="clear" w:color="auto" w:fill="auto"/>
            <w:vAlign w:val="center"/>
          </w:tcPr>
          <w:p w:rsidR="00676B10" w:rsidRPr="00AF5C8B" w:rsidRDefault="00676B10" w:rsidP="007D1256">
            <w:pPr>
              <w:jc w:val="center"/>
            </w:pPr>
            <w:r w:rsidRPr="00AF5C8B">
              <w:t>100</w:t>
            </w:r>
          </w:p>
        </w:tc>
      </w:tr>
      <w:tr w:rsidR="00676B10" w:rsidRPr="00AF5C8B" w:rsidTr="007D1256">
        <w:tc>
          <w:tcPr>
            <w:tcW w:w="785" w:type="dxa"/>
            <w:shd w:val="clear" w:color="auto" w:fill="auto"/>
          </w:tcPr>
          <w:p w:rsidR="00676B10" w:rsidRPr="00AF5C8B" w:rsidRDefault="00676B10" w:rsidP="007D1256">
            <w:pPr>
              <w:jc w:val="center"/>
              <w:rPr>
                <w:szCs w:val="28"/>
              </w:rPr>
            </w:pPr>
            <w:r w:rsidRPr="00AF5C8B">
              <w:rPr>
                <w:szCs w:val="28"/>
              </w:rPr>
              <w:t>2.2.</w:t>
            </w:r>
          </w:p>
        </w:tc>
        <w:tc>
          <w:tcPr>
            <w:tcW w:w="5986" w:type="dxa"/>
            <w:shd w:val="clear" w:color="auto" w:fill="auto"/>
          </w:tcPr>
          <w:p w:rsidR="00676B10" w:rsidRPr="005C526D" w:rsidRDefault="00676B10" w:rsidP="007D1256">
            <w:pPr>
              <w:pStyle w:val="ConsPlusNormal"/>
              <w:jc w:val="both"/>
              <w:rPr>
                <w:rFonts w:ascii="Times New Roman" w:hAnsi="Times New Roman" w:cs="Times New Roman"/>
                <w:sz w:val="24"/>
                <w:szCs w:val="24"/>
              </w:rPr>
            </w:pPr>
            <w:r w:rsidRPr="005C526D">
              <w:rPr>
                <w:rFonts w:ascii="Times New Roman" w:hAnsi="Times New Roman" w:cs="Times New Roman"/>
                <w:sz w:val="24"/>
                <w:szCs w:val="24"/>
              </w:rPr>
              <w:t>Доля рабочих мест, участвующих в системе электронного документооборота, обеспеченных аппаратными комплексами</w:t>
            </w:r>
            <w:r>
              <w:rPr>
                <w:rFonts w:ascii="Times New Roman" w:hAnsi="Times New Roman" w:cs="Times New Roman"/>
                <w:sz w:val="24"/>
                <w:szCs w:val="24"/>
              </w:rPr>
              <w:t xml:space="preserve"> от планового показателя 350 рабочих мест</w:t>
            </w:r>
          </w:p>
        </w:tc>
        <w:tc>
          <w:tcPr>
            <w:tcW w:w="1888" w:type="dxa"/>
            <w:shd w:val="clear" w:color="auto" w:fill="auto"/>
          </w:tcPr>
          <w:p w:rsidR="00676B10" w:rsidRPr="00AF5C8B" w:rsidRDefault="00676B10" w:rsidP="007D1256">
            <w:pPr>
              <w:pStyle w:val="ConsPlusNormal"/>
              <w:jc w:val="center"/>
              <w:rPr>
                <w:rFonts w:ascii="Times New Roman" w:hAnsi="Times New Roman" w:cs="Times New Roman"/>
                <w:sz w:val="24"/>
                <w:szCs w:val="24"/>
              </w:rPr>
            </w:pPr>
            <w:r w:rsidRPr="00AF5C8B">
              <w:rPr>
                <w:rFonts w:ascii="Times New Roman" w:hAnsi="Times New Roman" w:cs="Times New Roman"/>
                <w:sz w:val="24"/>
                <w:szCs w:val="24"/>
              </w:rPr>
              <w:t>%</w:t>
            </w:r>
          </w:p>
        </w:tc>
        <w:tc>
          <w:tcPr>
            <w:tcW w:w="1170"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r w:rsidRPr="00AF5C8B">
              <w:rPr>
                <w:rFonts w:ascii="Times New Roman" w:hAnsi="Times New Roman" w:cs="Times New Roman"/>
                <w:sz w:val="24"/>
                <w:szCs w:val="24"/>
              </w:rPr>
              <w:t>3</w:t>
            </w:r>
          </w:p>
        </w:tc>
        <w:tc>
          <w:tcPr>
            <w:tcW w:w="1278"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135"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1417" w:type="dxa"/>
            <w:shd w:val="clear" w:color="auto" w:fill="auto"/>
            <w:vAlign w:val="center"/>
          </w:tcPr>
          <w:p w:rsidR="00676B10" w:rsidRPr="00AF5C8B" w:rsidRDefault="00676B10" w:rsidP="007D1256">
            <w:pPr>
              <w:jc w:val="center"/>
            </w:pPr>
            <w:r w:rsidRPr="00AF5C8B">
              <w:t>100</w:t>
            </w:r>
          </w:p>
        </w:tc>
      </w:tr>
      <w:tr w:rsidR="00676B10" w:rsidRPr="00AF5C8B" w:rsidTr="007D1256">
        <w:tc>
          <w:tcPr>
            <w:tcW w:w="785" w:type="dxa"/>
            <w:shd w:val="clear" w:color="auto" w:fill="auto"/>
          </w:tcPr>
          <w:p w:rsidR="00676B10" w:rsidRPr="00AF5C8B" w:rsidRDefault="00676B10" w:rsidP="007D1256">
            <w:pPr>
              <w:jc w:val="center"/>
              <w:rPr>
                <w:szCs w:val="28"/>
              </w:rPr>
            </w:pPr>
            <w:r w:rsidRPr="00AF5C8B">
              <w:rPr>
                <w:szCs w:val="28"/>
              </w:rPr>
              <w:t>2.3.</w:t>
            </w:r>
          </w:p>
        </w:tc>
        <w:tc>
          <w:tcPr>
            <w:tcW w:w="5986" w:type="dxa"/>
            <w:shd w:val="clear" w:color="auto" w:fill="auto"/>
          </w:tcPr>
          <w:p w:rsidR="00676B10" w:rsidRPr="005C526D" w:rsidRDefault="00676B10" w:rsidP="007D1256">
            <w:pPr>
              <w:pStyle w:val="ConsPlusNormal"/>
              <w:jc w:val="both"/>
              <w:rPr>
                <w:rFonts w:ascii="Times New Roman" w:hAnsi="Times New Roman" w:cs="Times New Roman"/>
                <w:sz w:val="24"/>
                <w:szCs w:val="24"/>
              </w:rPr>
            </w:pPr>
            <w:r w:rsidRPr="005C526D">
              <w:rPr>
                <w:rFonts w:ascii="Times New Roman" w:hAnsi="Times New Roman" w:cs="Times New Roman"/>
                <w:sz w:val="24"/>
                <w:szCs w:val="24"/>
              </w:rPr>
              <w:t>Доля внутреннего электронного документооборота в общем объёме документооборота</w:t>
            </w:r>
          </w:p>
        </w:tc>
        <w:tc>
          <w:tcPr>
            <w:tcW w:w="1888" w:type="dxa"/>
            <w:shd w:val="clear" w:color="auto" w:fill="auto"/>
          </w:tcPr>
          <w:p w:rsidR="00676B10" w:rsidRPr="00AF5C8B" w:rsidRDefault="00676B10" w:rsidP="007D1256">
            <w:pPr>
              <w:pStyle w:val="ConsPlusNormal"/>
              <w:jc w:val="center"/>
              <w:rPr>
                <w:rFonts w:ascii="Times New Roman" w:hAnsi="Times New Roman" w:cs="Times New Roman"/>
                <w:sz w:val="24"/>
                <w:szCs w:val="24"/>
              </w:rPr>
            </w:pPr>
            <w:r w:rsidRPr="00AF5C8B">
              <w:rPr>
                <w:rFonts w:ascii="Times New Roman" w:hAnsi="Times New Roman" w:cs="Times New Roman"/>
                <w:sz w:val="24"/>
                <w:szCs w:val="24"/>
              </w:rPr>
              <w:t>%</w:t>
            </w:r>
          </w:p>
        </w:tc>
        <w:tc>
          <w:tcPr>
            <w:tcW w:w="1170"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r w:rsidRPr="00AF5C8B">
              <w:rPr>
                <w:rFonts w:ascii="Times New Roman" w:hAnsi="Times New Roman" w:cs="Times New Roman"/>
                <w:sz w:val="24"/>
                <w:szCs w:val="24"/>
              </w:rPr>
              <w:t>3</w:t>
            </w:r>
          </w:p>
        </w:tc>
        <w:tc>
          <w:tcPr>
            <w:tcW w:w="1278"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r w:rsidRPr="00AF5C8B">
              <w:rPr>
                <w:rFonts w:ascii="Times New Roman" w:hAnsi="Times New Roman" w:cs="Times New Roman"/>
                <w:sz w:val="24"/>
                <w:szCs w:val="24"/>
              </w:rPr>
              <w:t>30</w:t>
            </w:r>
          </w:p>
        </w:tc>
        <w:tc>
          <w:tcPr>
            <w:tcW w:w="1135"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r w:rsidRPr="00AF5C8B">
              <w:rPr>
                <w:rFonts w:ascii="Times New Roman" w:hAnsi="Times New Roman" w:cs="Times New Roman"/>
                <w:sz w:val="24"/>
                <w:szCs w:val="24"/>
              </w:rPr>
              <w:t>50</w:t>
            </w:r>
          </w:p>
        </w:tc>
        <w:tc>
          <w:tcPr>
            <w:tcW w:w="1134"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r w:rsidRPr="00AF5C8B">
              <w:rPr>
                <w:rFonts w:ascii="Times New Roman" w:hAnsi="Times New Roman" w:cs="Times New Roman"/>
                <w:sz w:val="24"/>
                <w:szCs w:val="24"/>
              </w:rPr>
              <w:t>70</w:t>
            </w:r>
          </w:p>
        </w:tc>
        <w:tc>
          <w:tcPr>
            <w:tcW w:w="1417" w:type="dxa"/>
            <w:shd w:val="clear" w:color="auto" w:fill="auto"/>
            <w:vAlign w:val="center"/>
          </w:tcPr>
          <w:p w:rsidR="00676B10" w:rsidRPr="00AF5C8B" w:rsidRDefault="00676B10" w:rsidP="007D1256">
            <w:pPr>
              <w:jc w:val="center"/>
            </w:pPr>
            <w:r w:rsidRPr="00AF5C8B">
              <w:t>80</w:t>
            </w:r>
          </w:p>
        </w:tc>
      </w:tr>
      <w:tr w:rsidR="00676B10" w:rsidRPr="00AF5C8B" w:rsidTr="007D1256">
        <w:tc>
          <w:tcPr>
            <w:tcW w:w="785" w:type="dxa"/>
            <w:shd w:val="clear" w:color="auto" w:fill="auto"/>
          </w:tcPr>
          <w:p w:rsidR="00676B10" w:rsidRPr="00AF5C8B" w:rsidRDefault="00676B10" w:rsidP="007D1256">
            <w:pPr>
              <w:jc w:val="center"/>
              <w:rPr>
                <w:szCs w:val="28"/>
              </w:rPr>
            </w:pPr>
            <w:r>
              <w:rPr>
                <w:szCs w:val="28"/>
              </w:rPr>
              <w:t>2.4</w:t>
            </w:r>
          </w:p>
        </w:tc>
        <w:tc>
          <w:tcPr>
            <w:tcW w:w="5986" w:type="dxa"/>
            <w:shd w:val="clear" w:color="auto" w:fill="auto"/>
          </w:tcPr>
          <w:p w:rsidR="00676B10" w:rsidRPr="005C526D" w:rsidRDefault="00676B10" w:rsidP="007D125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структурных подразделений, переведенных в </w:t>
            </w:r>
          </w:p>
        </w:tc>
        <w:tc>
          <w:tcPr>
            <w:tcW w:w="1888" w:type="dxa"/>
            <w:shd w:val="clear" w:color="auto" w:fill="auto"/>
          </w:tcPr>
          <w:p w:rsidR="00676B10" w:rsidRPr="00AF5C8B" w:rsidRDefault="00676B10" w:rsidP="007D1256">
            <w:pPr>
              <w:pStyle w:val="ConsPlusNormal"/>
              <w:jc w:val="center"/>
              <w:rPr>
                <w:rFonts w:ascii="Times New Roman" w:hAnsi="Times New Roman" w:cs="Times New Roman"/>
                <w:sz w:val="24"/>
                <w:szCs w:val="24"/>
              </w:rPr>
            </w:pPr>
          </w:p>
        </w:tc>
        <w:tc>
          <w:tcPr>
            <w:tcW w:w="1170"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p>
        </w:tc>
        <w:tc>
          <w:tcPr>
            <w:tcW w:w="1278"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p>
        </w:tc>
        <w:tc>
          <w:tcPr>
            <w:tcW w:w="1135"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p>
        </w:tc>
        <w:tc>
          <w:tcPr>
            <w:tcW w:w="1134"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p>
        </w:tc>
        <w:tc>
          <w:tcPr>
            <w:tcW w:w="1417" w:type="dxa"/>
            <w:shd w:val="clear" w:color="auto" w:fill="auto"/>
            <w:vAlign w:val="center"/>
          </w:tcPr>
          <w:p w:rsidR="00676B10" w:rsidRPr="00AF5C8B" w:rsidRDefault="00676B10" w:rsidP="007D1256">
            <w:pPr>
              <w:jc w:val="center"/>
            </w:pPr>
          </w:p>
        </w:tc>
      </w:tr>
      <w:tr w:rsidR="00676B10" w:rsidRPr="00AF5C8B" w:rsidTr="007D1256">
        <w:tc>
          <w:tcPr>
            <w:tcW w:w="14793" w:type="dxa"/>
            <w:gridSpan w:val="8"/>
            <w:shd w:val="clear" w:color="auto" w:fill="auto"/>
            <w:vAlign w:val="center"/>
          </w:tcPr>
          <w:p w:rsidR="00676B10" w:rsidRDefault="00676B10" w:rsidP="007D1256">
            <w:pPr>
              <w:pStyle w:val="HTML"/>
              <w:shd w:val="clear" w:color="auto" w:fill="FFFFFF"/>
              <w:rPr>
                <w:rFonts w:ascii="Times New Roman" w:hAnsi="Times New Roman" w:cs="Times New Roman"/>
                <w:sz w:val="24"/>
                <w:szCs w:val="24"/>
              </w:rPr>
            </w:pPr>
            <w:r w:rsidRPr="00AF5C8B">
              <w:rPr>
                <w:rFonts w:ascii="Times New Roman" w:hAnsi="Times New Roman" w:cs="Times New Roman"/>
                <w:sz w:val="24"/>
                <w:szCs w:val="24"/>
              </w:rPr>
              <w:t xml:space="preserve">3.Задача:  </w:t>
            </w:r>
          </w:p>
          <w:p w:rsidR="00676B10" w:rsidRPr="00AF5C8B" w:rsidRDefault="00676B10" w:rsidP="007D1256">
            <w:pPr>
              <w:pStyle w:val="HTML"/>
              <w:shd w:val="clear" w:color="auto" w:fill="FFFFFF"/>
              <w:rPr>
                <w:rFonts w:ascii="Times New Roman" w:hAnsi="Times New Roman" w:cs="Times New Roman"/>
                <w:sz w:val="24"/>
                <w:szCs w:val="24"/>
              </w:rPr>
            </w:pPr>
          </w:p>
          <w:p w:rsidR="00676B10" w:rsidRPr="00AF5C8B" w:rsidRDefault="00676B10" w:rsidP="007D1256">
            <w:pPr>
              <w:pStyle w:val="HTML"/>
              <w:shd w:val="clear" w:color="auto" w:fill="FFFFFF"/>
              <w:rPr>
                <w:rFonts w:ascii="Times New Roman" w:hAnsi="Times New Roman" w:cs="Times New Roman"/>
                <w:sz w:val="24"/>
                <w:szCs w:val="24"/>
              </w:rPr>
            </w:pPr>
            <w:r w:rsidRPr="00AF5C8B">
              <w:rPr>
                <w:rFonts w:ascii="Times New Roman" w:hAnsi="Times New Roman" w:cs="Times New Roman"/>
                <w:sz w:val="24"/>
                <w:szCs w:val="24"/>
              </w:rPr>
              <w:t>Внедрение перспективных и инновационных технологий в области информатизации</w:t>
            </w:r>
          </w:p>
        </w:tc>
      </w:tr>
      <w:tr w:rsidR="00676B10" w:rsidRPr="00AF5C8B" w:rsidTr="007D1256">
        <w:tc>
          <w:tcPr>
            <w:tcW w:w="785" w:type="dxa"/>
            <w:shd w:val="clear" w:color="auto" w:fill="auto"/>
          </w:tcPr>
          <w:p w:rsidR="00676B10" w:rsidRPr="00AF5C8B" w:rsidRDefault="00676B10" w:rsidP="007D1256">
            <w:pPr>
              <w:jc w:val="center"/>
              <w:rPr>
                <w:szCs w:val="28"/>
              </w:rPr>
            </w:pPr>
            <w:r w:rsidRPr="00AF5C8B">
              <w:rPr>
                <w:szCs w:val="28"/>
              </w:rPr>
              <w:t>3.1.</w:t>
            </w:r>
          </w:p>
        </w:tc>
        <w:tc>
          <w:tcPr>
            <w:tcW w:w="5986" w:type="dxa"/>
            <w:shd w:val="clear" w:color="auto" w:fill="auto"/>
          </w:tcPr>
          <w:p w:rsidR="00676B10" w:rsidRPr="00AF5C8B" w:rsidRDefault="00676B10" w:rsidP="007D1256">
            <w:pPr>
              <w:rPr>
                <w:color w:val="242424"/>
              </w:rPr>
            </w:pPr>
            <w:r>
              <w:rPr>
                <w:color w:val="242424"/>
              </w:rPr>
              <w:t>Доля</w:t>
            </w:r>
            <w:r w:rsidRPr="00AF5C8B">
              <w:rPr>
                <w:color w:val="242424"/>
              </w:rPr>
              <w:t xml:space="preserve"> приобретенных и внедренных средств защиты</w:t>
            </w:r>
            <w:r>
              <w:rPr>
                <w:color w:val="242424"/>
              </w:rPr>
              <w:t xml:space="preserve"> от общей потребности</w:t>
            </w:r>
          </w:p>
        </w:tc>
        <w:tc>
          <w:tcPr>
            <w:tcW w:w="1888"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r w:rsidRPr="00AF5C8B">
              <w:rPr>
                <w:rFonts w:ascii="Times New Roman" w:hAnsi="Times New Roman" w:cs="Times New Roman"/>
                <w:sz w:val="24"/>
                <w:szCs w:val="24"/>
              </w:rPr>
              <w:t>3</w:t>
            </w:r>
          </w:p>
        </w:tc>
        <w:tc>
          <w:tcPr>
            <w:tcW w:w="1278"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135" w:type="dxa"/>
            <w:shd w:val="clear" w:color="auto" w:fill="auto"/>
            <w:vAlign w:val="center"/>
          </w:tcPr>
          <w:p w:rsidR="00676B10" w:rsidRPr="00AF5C8B" w:rsidRDefault="00676B10" w:rsidP="007D125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auto"/>
            <w:vAlign w:val="center"/>
          </w:tcPr>
          <w:p w:rsidR="00676B10" w:rsidRPr="00AF5C8B" w:rsidRDefault="00676B10" w:rsidP="007D1256">
            <w:pPr>
              <w:jc w:val="center"/>
            </w:pPr>
            <w:r>
              <w:t>100</w:t>
            </w:r>
          </w:p>
        </w:tc>
        <w:tc>
          <w:tcPr>
            <w:tcW w:w="1417" w:type="dxa"/>
            <w:shd w:val="clear" w:color="auto" w:fill="auto"/>
            <w:vAlign w:val="center"/>
          </w:tcPr>
          <w:p w:rsidR="00676B10" w:rsidRPr="00AF5C8B" w:rsidRDefault="00676B10" w:rsidP="007D1256">
            <w:pPr>
              <w:jc w:val="center"/>
            </w:pPr>
            <w:r>
              <w:t>100</w:t>
            </w:r>
          </w:p>
        </w:tc>
      </w:tr>
      <w:tr w:rsidR="00676B10" w:rsidRPr="00AF5C8B" w:rsidTr="007D1256">
        <w:trPr>
          <w:trHeight w:val="711"/>
        </w:trPr>
        <w:tc>
          <w:tcPr>
            <w:tcW w:w="14793" w:type="dxa"/>
            <w:gridSpan w:val="8"/>
            <w:shd w:val="clear" w:color="auto" w:fill="auto"/>
          </w:tcPr>
          <w:p w:rsidR="00676B10" w:rsidRDefault="00676B10" w:rsidP="007D1256">
            <w:r w:rsidRPr="00AF5C8B">
              <w:t>4.Задача:</w:t>
            </w:r>
          </w:p>
          <w:p w:rsidR="00676B10" w:rsidRPr="00AF5C8B" w:rsidRDefault="00676B10" w:rsidP="007D1256"/>
          <w:p w:rsidR="00676B10" w:rsidRPr="00AF5C8B" w:rsidRDefault="00676B10" w:rsidP="007D1256">
            <w:pPr>
              <w:spacing w:line="242" w:lineRule="atLeast"/>
              <w:textAlignment w:val="baseline"/>
            </w:pPr>
            <w:r w:rsidRPr="00AF5C8B">
              <w:t>Реализация мер кадровой политики в органе местного самоуправления, в целях устранения условий, порождающих коррупцию.</w:t>
            </w:r>
          </w:p>
        </w:tc>
      </w:tr>
      <w:tr w:rsidR="00676B10" w:rsidRPr="00AF5C8B" w:rsidTr="007D1256">
        <w:trPr>
          <w:trHeight w:val="557"/>
        </w:trPr>
        <w:tc>
          <w:tcPr>
            <w:tcW w:w="785" w:type="dxa"/>
            <w:shd w:val="clear" w:color="auto" w:fill="auto"/>
          </w:tcPr>
          <w:p w:rsidR="00676B10" w:rsidRPr="00AF5C8B" w:rsidRDefault="00676B10" w:rsidP="007D1256">
            <w:pPr>
              <w:jc w:val="center"/>
            </w:pPr>
            <w:r w:rsidRPr="00AF5C8B">
              <w:t>4.1</w:t>
            </w:r>
          </w:p>
        </w:tc>
        <w:tc>
          <w:tcPr>
            <w:tcW w:w="5986" w:type="dxa"/>
            <w:shd w:val="clear" w:color="auto" w:fill="auto"/>
          </w:tcPr>
          <w:p w:rsidR="00676B10" w:rsidRPr="00AF5C8B" w:rsidRDefault="00676B10" w:rsidP="007D1256">
            <w:r w:rsidRPr="00AF5C8B">
              <w:t>Доля поступивших обращений от физических и юридических лиц о фактах склонения к коррупции</w:t>
            </w:r>
          </w:p>
        </w:tc>
        <w:tc>
          <w:tcPr>
            <w:tcW w:w="1888" w:type="dxa"/>
            <w:shd w:val="clear" w:color="auto" w:fill="auto"/>
            <w:vAlign w:val="center"/>
          </w:tcPr>
          <w:p w:rsidR="00676B10" w:rsidRPr="00AF5C8B" w:rsidRDefault="00676B10" w:rsidP="007D1256">
            <w:pPr>
              <w:jc w:val="center"/>
            </w:pPr>
            <w:r w:rsidRPr="00AF5C8B">
              <w:t>%.</w:t>
            </w:r>
          </w:p>
        </w:tc>
        <w:tc>
          <w:tcPr>
            <w:tcW w:w="1170" w:type="dxa"/>
            <w:shd w:val="clear" w:color="auto" w:fill="auto"/>
            <w:vAlign w:val="center"/>
          </w:tcPr>
          <w:p w:rsidR="00676B10" w:rsidRPr="00AF5C8B" w:rsidRDefault="00676B10" w:rsidP="007D1256">
            <w:pPr>
              <w:jc w:val="center"/>
            </w:pPr>
            <w:r w:rsidRPr="00AF5C8B">
              <w:t>3</w:t>
            </w:r>
          </w:p>
        </w:tc>
        <w:tc>
          <w:tcPr>
            <w:tcW w:w="1278" w:type="dxa"/>
            <w:shd w:val="clear" w:color="auto" w:fill="auto"/>
            <w:vAlign w:val="center"/>
          </w:tcPr>
          <w:p w:rsidR="00676B10" w:rsidRPr="00AF5C8B" w:rsidRDefault="00676B10" w:rsidP="007D1256">
            <w:pPr>
              <w:jc w:val="center"/>
            </w:pPr>
            <w:r w:rsidRPr="00AF5C8B">
              <w:t>0</w:t>
            </w:r>
          </w:p>
        </w:tc>
        <w:tc>
          <w:tcPr>
            <w:tcW w:w="1135" w:type="dxa"/>
            <w:shd w:val="clear" w:color="auto" w:fill="auto"/>
            <w:vAlign w:val="center"/>
          </w:tcPr>
          <w:p w:rsidR="00676B10" w:rsidRPr="00AF5C8B" w:rsidRDefault="00676B10" w:rsidP="007D1256">
            <w:pPr>
              <w:jc w:val="center"/>
            </w:pPr>
            <w:r w:rsidRPr="00AF5C8B">
              <w:t>0</w:t>
            </w:r>
          </w:p>
        </w:tc>
        <w:tc>
          <w:tcPr>
            <w:tcW w:w="1134" w:type="dxa"/>
            <w:shd w:val="clear" w:color="auto" w:fill="auto"/>
            <w:vAlign w:val="center"/>
          </w:tcPr>
          <w:p w:rsidR="00676B10" w:rsidRPr="00AF5C8B" w:rsidRDefault="00676B10" w:rsidP="007D1256">
            <w:pPr>
              <w:jc w:val="center"/>
            </w:pPr>
            <w:r w:rsidRPr="00AF5C8B">
              <w:t>0</w:t>
            </w:r>
          </w:p>
        </w:tc>
        <w:tc>
          <w:tcPr>
            <w:tcW w:w="1417" w:type="dxa"/>
            <w:shd w:val="clear" w:color="auto" w:fill="auto"/>
            <w:vAlign w:val="center"/>
          </w:tcPr>
          <w:p w:rsidR="00676B10" w:rsidRPr="00AF5C8B" w:rsidRDefault="00676B10" w:rsidP="007D1256">
            <w:pPr>
              <w:jc w:val="center"/>
            </w:pPr>
            <w:r w:rsidRPr="00AF5C8B">
              <w:t>0</w:t>
            </w:r>
          </w:p>
        </w:tc>
      </w:tr>
      <w:tr w:rsidR="00676B10" w:rsidRPr="00AF5C8B" w:rsidTr="007D1256">
        <w:trPr>
          <w:trHeight w:val="539"/>
        </w:trPr>
        <w:tc>
          <w:tcPr>
            <w:tcW w:w="785" w:type="dxa"/>
            <w:shd w:val="clear" w:color="auto" w:fill="auto"/>
          </w:tcPr>
          <w:p w:rsidR="00676B10" w:rsidRPr="00AF5C8B" w:rsidRDefault="00676B10" w:rsidP="007D1256">
            <w:pPr>
              <w:jc w:val="center"/>
            </w:pPr>
            <w:r w:rsidRPr="00AF5C8B">
              <w:t>4.2</w:t>
            </w:r>
          </w:p>
        </w:tc>
        <w:tc>
          <w:tcPr>
            <w:tcW w:w="5986" w:type="dxa"/>
            <w:shd w:val="clear" w:color="auto" w:fill="auto"/>
          </w:tcPr>
          <w:p w:rsidR="00676B10" w:rsidRPr="00AF5C8B" w:rsidRDefault="00676B10" w:rsidP="007D1256">
            <w:r w:rsidRPr="00AF5C8B">
              <w:t>Доля положительных заключений по итогам антикоррупционной экспертизы</w:t>
            </w:r>
          </w:p>
        </w:tc>
        <w:tc>
          <w:tcPr>
            <w:tcW w:w="1888" w:type="dxa"/>
            <w:shd w:val="clear" w:color="auto" w:fill="auto"/>
            <w:vAlign w:val="center"/>
          </w:tcPr>
          <w:p w:rsidR="00676B10" w:rsidRPr="00AF5C8B" w:rsidRDefault="00676B10" w:rsidP="007D1256">
            <w:pPr>
              <w:jc w:val="center"/>
            </w:pPr>
            <w:r w:rsidRPr="00AF5C8B">
              <w:t>%</w:t>
            </w:r>
          </w:p>
        </w:tc>
        <w:tc>
          <w:tcPr>
            <w:tcW w:w="1170" w:type="dxa"/>
            <w:shd w:val="clear" w:color="auto" w:fill="auto"/>
            <w:vAlign w:val="center"/>
          </w:tcPr>
          <w:p w:rsidR="00676B10" w:rsidRPr="00AF5C8B" w:rsidRDefault="00676B10" w:rsidP="007D1256">
            <w:pPr>
              <w:jc w:val="center"/>
            </w:pPr>
            <w:r w:rsidRPr="00AF5C8B">
              <w:t>3</w:t>
            </w:r>
          </w:p>
        </w:tc>
        <w:tc>
          <w:tcPr>
            <w:tcW w:w="1278" w:type="dxa"/>
            <w:shd w:val="clear" w:color="auto" w:fill="auto"/>
            <w:vAlign w:val="center"/>
          </w:tcPr>
          <w:p w:rsidR="00676B10" w:rsidRPr="00AF5C8B" w:rsidRDefault="00676B10" w:rsidP="007D1256">
            <w:pPr>
              <w:jc w:val="center"/>
            </w:pPr>
            <w:r w:rsidRPr="00AF5C8B">
              <w:t>100</w:t>
            </w:r>
          </w:p>
        </w:tc>
        <w:tc>
          <w:tcPr>
            <w:tcW w:w="1135" w:type="dxa"/>
            <w:shd w:val="clear" w:color="auto" w:fill="auto"/>
            <w:vAlign w:val="center"/>
          </w:tcPr>
          <w:p w:rsidR="00676B10" w:rsidRPr="00AF5C8B" w:rsidRDefault="00676B10" w:rsidP="007D1256">
            <w:pPr>
              <w:jc w:val="center"/>
            </w:pPr>
            <w:r w:rsidRPr="00AF5C8B">
              <w:t>57</w:t>
            </w:r>
          </w:p>
        </w:tc>
        <w:tc>
          <w:tcPr>
            <w:tcW w:w="1134" w:type="dxa"/>
            <w:shd w:val="clear" w:color="auto" w:fill="auto"/>
            <w:vAlign w:val="center"/>
          </w:tcPr>
          <w:p w:rsidR="00676B10" w:rsidRPr="00AF5C8B" w:rsidRDefault="00676B10" w:rsidP="007D1256">
            <w:pPr>
              <w:jc w:val="center"/>
            </w:pPr>
            <w:r w:rsidRPr="00AF5C8B">
              <w:t>70</w:t>
            </w:r>
          </w:p>
        </w:tc>
        <w:tc>
          <w:tcPr>
            <w:tcW w:w="1417" w:type="dxa"/>
            <w:shd w:val="clear" w:color="auto" w:fill="auto"/>
            <w:vAlign w:val="center"/>
          </w:tcPr>
          <w:p w:rsidR="00676B10" w:rsidRPr="00AF5C8B" w:rsidRDefault="00676B10" w:rsidP="007D1256">
            <w:pPr>
              <w:jc w:val="center"/>
            </w:pPr>
            <w:r w:rsidRPr="00AF5C8B">
              <w:t>80</w:t>
            </w:r>
          </w:p>
        </w:tc>
      </w:tr>
      <w:tr w:rsidR="00676B10" w:rsidRPr="00AF5C8B" w:rsidTr="007D1256">
        <w:trPr>
          <w:trHeight w:val="441"/>
        </w:trPr>
        <w:tc>
          <w:tcPr>
            <w:tcW w:w="14793" w:type="dxa"/>
            <w:gridSpan w:val="8"/>
            <w:shd w:val="clear" w:color="auto" w:fill="auto"/>
          </w:tcPr>
          <w:p w:rsidR="00676B10" w:rsidRDefault="00676B10" w:rsidP="007D1256">
            <w:pPr>
              <w:ind w:right="-425"/>
            </w:pPr>
            <w:r w:rsidRPr="00AF5C8B">
              <w:t xml:space="preserve">Цель: </w:t>
            </w:r>
          </w:p>
          <w:p w:rsidR="00676B10" w:rsidRPr="00AF5C8B" w:rsidRDefault="00676B10" w:rsidP="007D1256">
            <w:pPr>
              <w:ind w:right="-425"/>
            </w:pPr>
          </w:p>
          <w:p w:rsidR="00676B10" w:rsidRDefault="00676B10" w:rsidP="007D1256">
            <w:pPr>
              <w:ind w:right="-425"/>
            </w:pPr>
            <w:r w:rsidRPr="00AF5C8B">
              <w:t xml:space="preserve">Развитие кадрового потенциала муниципального управления </w:t>
            </w:r>
          </w:p>
          <w:p w:rsidR="00676B10" w:rsidRPr="00AF5C8B" w:rsidRDefault="00676B10" w:rsidP="007D1256">
            <w:pPr>
              <w:ind w:right="-425"/>
            </w:pPr>
          </w:p>
        </w:tc>
      </w:tr>
      <w:tr w:rsidR="00676B10" w:rsidRPr="00AF5C8B" w:rsidTr="007D1256">
        <w:tc>
          <w:tcPr>
            <w:tcW w:w="14793" w:type="dxa"/>
            <w:gridSpan w:val="8"/>
            <w:shd w:val="clear" w:color="auto" w:fill="auto"/>
          </w:tcPr>
          <w:p w:rsidR="00676B10" w:rsidRDefault="00676B10" w:rsidP="007D1256">
            <w:pPr>
              <w:ind w:right="-425"/>
            </w:pPr>
            <w:r w:rsidRPr="00AF5C8B">
              <w:t>5. Задача:</w:t>
            </w:r>
          </w:p>
          <w:p w:rsidR="00676B10" w:rsidRPr="00AF5C8B" w:rsidRDefault="00676B10" w:rsidP="007D1256">
            <w:pPr>
              <w:ind w:right="-425"/>
            </w:pPr>
          </w:p>
          <w:p w:rsidR="00676B10" w:rsidRPr="00AF5C8B" w:rsidRDefault="00676B10" w:rsidP="007D1256">
            <w:pPr>
              <w:tabs>
                <w:tab w:val="left" w:pos="15311"/>
              </w:tabs>
              <w:ind w:right="12"/>
            </w:pPr>
            <w:r w:rsidRPr="00AF5C8B">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tc>
      </w:tr>
      <w:tr w:rsidR="00676B10" w:rsidRPr="00AF5C8B" w:rsidTr="007D1256">
        <w:trPr>
          <w:trHeight w:val="475"/>
        </w:trPr>
        <w:tc>
          <w:tcPr>
            <w:tcW w:w="785" w:type="dxa"/>
            <w:shd w:val="clear" w:color="auto" w:fill="auto"/>
          </w:tcPr>
          <w:p w:rsidR="00676B10" w:rsidRPr="00AF5C8B" w:rsidRDefault="00676B10" w:rsidP="007D1256">
            <w:pPr>
              <w:jc w:val="center"/>
              <w:rPr>
                <w:szCs w:val="28"/>
              </w:rPr>
            </w:pPr>
            <w:r w:rsidRPr="00AF5C8B">
              <w:rPr>
                <w:szCs w:val="28"/>
              </w:rPr>
              <w:lastRenderedPageBreak/>
              <w:t>5.1.</w:t>
            </w:r>
          </w:p>
        </w:tc>
        <w:tc>
          <w:tcPr>
            <w:tcW w:w="5986" w:type="dxa"/>
            <w:shd w:val="clear" w:color="auto" w:fill="auto"/>
          </w:tcPr>
          <w:p w:rsidR="00676B10" w:rsidRPr="00AF5C8B" w:rsidRDefault="00676B10" w:rsidP="007D1256">
            <w:pPr>
              <w:rPr>
                <w:color w:val="242424"/>
              </w:rPr>
            </w:pPr>
            <w:r w:rsidRPr="00AF5C8B">
              <w:rPr>
                <w:color w:val="242424"/>
              </w:rPr>
              <w:t>Доля численности муниципальных служащих, прошедших обучение</w:t>
            </w:r>
            <w:r>
              <w:rPr>
                <w:color w:val="242424"/>
              </w:rPr>
              <w:t>, от общего числа нуждающихся в повышении квалификации</w:t>
            </w:r>
            <w:r w:rsidRPr="00AF5C8B">
              <w:rPr>
                <w:color w:val="242424"/>
              </w:rPr>
              <w:t xml:space="preserve"> </w:t>
            </w:r>
          </w:p>
        </w:tc>
        <w:tc>
          <w:tcPr>
            <w:tcW w:w="1888" w:type="dxa"/>
            <w:shd w:val="clear" w:color="auto" w:fill="auto"/>
            <w:vAlign w:val="center"/>
          </w:tcPr>
          <w:p w:rsidR="00676B10" w:rsidRPr="00AF5C8B" w:rsidRDefault="00676B10" w:rsidP="007D1256">
            <w:pPr>
              <w:jc w:val="center"/>
              <w:rPr>
                <w:szCs w:val="28"/>
              </w:rPr>
            </w:pPr>
            <w:r w:rsidRPr="00AF5C8B">
              <w:rPr>
                <w:szCs w:val="28"/>
              </w:rPr>
              <w:t>%</w:t>
            </w:r>
          </w:p>
        </w:tc>
        <w:tc>
          <w:tcPr>
            <w:tcW w:w="1170" w:type="dxa"/>
            <w:shd w:val="clear" w:color="auto" w:fill="auto"/>
            <w:vAlign w:val="center"/>
          </w:tcPr>
          <w:p w:rsidR="00676B10" w:rsidRPr="00AF5C8B" w:rsidRDefault="00676B10" w:rsidP="007D1256">
            <w:pPr>
              <w:jc w:val="center"/>
              <w:rPr>
                <w:szCs w:val="28"/>
              </w:rPr>
            </w:pPr>
            <w:r w:rsidRPr="00AF5C8B">
              <w:rPr>
                <w:szCs w:val="28"/>
              </w:rPr>
              <w:t>3</w:t>
            </w:r>
          </w:p>
        </w:tc>
        <w:tc>
          <w:tcPr>
            <w:tcW w:w="1278" w:type="dxa"/>
            <w:shd w:val="clear" w:color="auto" w:fill="auto"/>
            <w:vAlign w:val="center"/>
          </w:tcPr>
          <w:p w:rsidR="00676B10" w:rsidRPr="00AF5C8B" w:rsidRDefault="00676B10" w:rsidP="007D1256">
            <w:pPr>
              <w:jc w:val="center"/>
              <w:rPr>
                <w:szCs w:val="28"/>
              </w:rPr>
            </w:pPr>
            <w:r w:rsidRPr="00AF5C8B">
              <w:rPr>
                <w:szCs w:val="28"/>
              </w:rPr>
              <w:t>-</w:t>
            </w:r>
          </w:p>
        </w:tc>
        <w:tc>
          <w:tcPr>
            <w:tcW w:w="1135" w:type="dxa"/>
            <w:shd w:val="clear" w:color="auto" w:fill="auto"/>
            <w:vAlign w:val="center"/>
          </w:tcPr>
          <w:p w:rsidR="00676B10" w:rsidRPr="00AF5C8B" w:rsidRDefault="00676B10" w:rsidP="007D1256">
            <w:pPr>
              <w:jc w:val="center"/>
              <w:rPr>
                <w:szCs w:val="28"/>
              </w:rPr>
            </w:pPr>
            <w:r w:rsidRPr="00AF5C8B">
              <w:rPr>
                <w:szCs w:val="28"/>
              </w:rPr>
              <w:t>90</w:t>
            </w:r>
          </w:p>
        </w:tc>
        <w:tc>
          <w:tcPr>
            <w:tcW w:w="1134" w:type="dxa"/>
            <w:shd w:val="clear" w:color="auto" w:fill="auto"/>
            <w:vAlign w:val="center"/>
          </w:tcPr>
          <w:p w:rsidR="00676B10" w:rsidRPr="00AF5C8B" w:rsidRDefault="00676B10" w:rsidP="007D1256">
            <w:pPr>
              <w:jc w:val="center"/>
              <w:rPr>
                <w:szCs w:val="28"/>
              </w:rPr>
            </w:pPr>
            <w:r w:rsidRPr="00AF5C8B">
              <w:rPr>
                <w:szCs w:val="28"/>
              </w:rPr>
              <w:t>95</w:t>
            </w:r>
          </w:p>
        </w:tc>
        <w:tc>
          <w:tcPr>
            <w:tcW w:w="1417" w:type="dxa"/>
            <w:shd w:val="clear" w:color="auto" w:fill="auto"/>
            <w:vAlign w:val="center"/>
          </w:tcPr>
          <w:p w:rsidR="00676B10" w:rsidRPr="00AF5C8B" w:rsidRDefault="00676B10" w:rsidP="007D1256">
            <w:pPr>
              <w:jc w:val="center"/>
              <w:rPr>
                <w:szCs w:val="28"/>
              </w:rPr>
            </w:pPr>
            <w:r w:rsidRPr="00AF5C8B">
              <w:rPr>
                <w:szCs w:val="28"/>
              </w:rPr>
              <w:t>100</w:t>
            </w:r>
          </w:p>
        </w:tc>
      </w:tr>
      <w:tr w:rsidR="00676B10" w:rsidRPr="00AF5C8B" w:rsidTr="007D1256">
        <w:trPr>
          <w:trHeight w:val="968"/>
        </w:trPr>
        <w:tc>
          <w:tcPr>
            <w:tcW w:w="785" w:type="dxa"/>
            <w:shd w:val="clear" w:color="auto" w:fill="auto"/>
          </w:tcPr>
          <w:p w:rsidR="00676B10" w:rsidRPr="00AF5C8B" w:rsidRDefault="00676B10" w:rsidP="007D1256">
            <w:pPr>
              <w:jc w:val="center"/>
              <w:rPr>
                <w:szCs w:val="28"/>
              </w:rPr>
            </w:pPr>
            <w:r w:rsidRPr="00AF5C8B">
              <w:rPr>
                <w:szCs w:val="28"/>
              </w:rPr>
              <w:t>5.2.</w:t>
            </w:r>
          </w:p>
        </w:tc>
        <w:tc>
          <w:tcPr>
            <w:tcW w:w="5986" w:type="dxa"/>
            <w:shd w:val="clear" w:color="auto" w:fill="auto"/>
          </w:tcPr>
          <w:p w:rsidR="00676B10" w:rsidRPr="00AF5C8B" w:rsidRDefault="00676B10" w:rsidP="007D1256">
            <w:pPr>
              <w:rPr>
                <w:color w:val="242424"/>
              </w:rPr>
            </w:pPr>
            <w:r w:rsidRPr="00AF5C8B">
              <w:rPr>
                <w:color w:val="242424"/>
              </w:rPr>
              <w:t xml:space="preserve">Доля муниципальных служащих, </w:t>
            </w:r>
            <w:r>
              <w:rPr>
                <w:color w:val="242424"/>
              </w:rPr>
              <w:t>победивших</w:t>
            </w:r>
            <w:r w:rsidRPr="00AF5C8B">
              <w:rPr>
                <w:color w:val="242424"/>
              </w:rPr>
              <w:t xml:space="preserve"> в конкурсе «Лучший муниципальный служащий»</w:t>
            </w:r>
            <w:r>
              <w:rPr>
                <w:color w:val="242424"/>
              </w:rPr>
              <w:t xml:space="preserve"> от общего количества  муниципальных служащих</w:t>
            </w:r>
          </w:p>
        </w:tc>
        <w:tc>
          <w:tcPr>
            <w:tcW w:w="1888" w:type="dxa"/>
            <w:shd w:val="clear" w:color="auto" w:fill="auto"/>
            <w:vAlign w:val="center"/>
          </w:tcPr>
          <w:p w:rsidR="00676B10" w:rsidRPr="00AF5C8B" w:rsidRDefault="00676B10" w:rsidP="007D1256">
            <w:pPr>
              <w:jc w:val="center"/>
              <w:rPr>
                <w:szCs w:val="28"/>
              </w:rPr>
            </w:pPr>
            <w:r w:rsidRPr="00AF5C8B">
              <w:rPr>
                <w:szCs w:val="28"/>
              </w:rPr>
              <w:t>%</w:t>
            </w:r>
          </w:p>
        </w:tc>
        <w:tc>
          <w:tcPr>
            <w:tcW w:w="1170" w:type="dxa"/>
            <w:shd w:val="clear" w:color="auto" w:fill="auto"/>
            <w:vAlign w:val="center"/>
          </w:tcPr>
          <w:p w:rsidR="00676B10" w:rsidRPr="00AF5C8B" w:rsidRDefault="00676B10" w:rsidP="007D1256">
            <w:pPr>
              <w:jc w:val="center"/>
              <w:rPr>
                <w:szCs w:val="28"/>
              </w:rPr>
            </w:pPr>
            <w:r w:rsidRPr="00AF5C8B">
              <w:rPr>
                <w:szCs w:val="28"/>
              </w:rPr>
              <w:t>3</w:t>
            </w:r>
          </w:p>
        </w:tc>
        <w:tc>
          <w:tcPr>
            <w:tcW w:w="1278" w:type="dxa"/>
            <w:shd w:val="clear" w:color="auto" w:fill="auto"/>
            <w:vAlign w:val="center"/>
          </w:tcPr>
          <w:p w:rsidR="00676B10" w:rsidRPr="00AF5C8B" w:rsidRDefault="00676B10" w:rsidP="007D1256">
            <w:pPr>
              <w:jc w:val="center"/>
              <w:rPr>
                <w:szCs w:val="28"/>
              </w:rPr>
            </w:pPr>
            <w:r w:rsidRPr="00AF5C8B">
              <w:rPr>
                <w:color w:val="242424"/>
              </w:rPr>
              <w:t xml:space="preserve">73 </w:t>
            </w:r>
          </w:p>
        </w:tc>
        <w:tc>
          <w:tcPr>
            <w:tcW w:w="1135" w:type="dxa"/>
            <w:shd w:val="clear" w:color="auto" w:fill="auto"/>
            <w:vAlign w:val="center"/>
          </w:tcPr>
          <w:p w:rsidR="00676B10" w:rsidRPr="00AF5C8B" w:rsidRDefault="00676B10" w:rsidP="007D1256">
            <w:pPr>
              <w:jc w:val="center"/>
              <w:rPr>
                <w:szCs w:val="28"/>
              </w:rPr>
            </w:pPr>
            <w:r w:rsidRPr="00AF5C8B">
              <w:rPr>
                <w:color w:val="242424"/>
              </w:rPr>
              <w:t xml:space="preserve">60 </w:t>
            </w:r>
          </w:p>
        </w:tc>
        <w:tc>
          <w:tcPr>
            <w:tcW w:w="1134" w:type="dxa"/>
            <w:shd w:val="clear" w:color="auto" w:fill="auto"/>
            <w:vAlign w:val="center"/>
          </w:tcPr>
          <w:p w:rsidR="00676B10" w:rsidRPr="00AF5C8B" w:rsidRDefault="00676B10" w:rsidP="007D1256">
            <w:pPr>
              <w:jc w:val="center"/>
              <w:rPr>
                <w:szCs w:val="28"/>
              </w:rPr>
            </w:pPr>
            <w:r w:rsidRPr="00AF5C8B">
              <w:rPr>
                <w:color w:val="242424"/>
              </w:rPr>
              <w:t>33</w:t>
            </w:r>
          </w:p>
        </w:tc>
        <w:tc>
          <w:tcPr>
            <w:tcW w:w="1417" w:type="dxa"/>
            <w:shd w:val="clear" w:color="auto" w:fill="auto"/>
            <w:vAlign w:val="center"/>
          </w:tcPr>
          <w:p w:rsidR="00676B10" w:rsidRPr="00AF5C8B" w:rsidRDefault="00676B10" w:rsidP="007D1256">
            <w:pPr>
              <w:jc w:val="center"/>
              <w:rPr>
                <w:szCs w:val="28"/>
              </w:rPr>
            </w:pPr>
            <w:r w:rsidRPr="00AF5C8B">
              <w:rPr>
                <w:color w:val="242424"/>
              </w:rPr>
              <w:t>33</w:t>
            </w:r>
          </w:p>
        </w:tc>
      </w:tr>
      <w:tr w:rsidR="00676B10" w:rsidRPr="00AF5C8B" w:rsidTr="007D1256">
        <w:trPr>
          <w:trHeight w:val="684"/>
        </w:trPr>
        <w:tc>
          <w:tcPr>
            <w:tcW w:w="785" w:type="dxa"/>
            <w:shd w:val="clear" w:color="auto" w:fill="auto"/>
          </w:tcPr>
          <w:p w:rsidR="00676B10" w:rsidRPr="00AF5C8B" w:rsidRDefault="00676B10" w:rsidP="007D1256">
            <w:pPr>
              <w:jc w:val="center"/>
              <w:rPr>
                <w:szCs w:val="28"/>
              </w:rPr>
            </w:pPr>
            <w:r w:rsidRPr="00AF5C8B">
              <w:rPr>
                <w:szCs w:val="28"/>
              </w:rPr>
              <w:t>5.3.</w:t>
            </w:r>
          </w:p>
        </w:tc>
        <w:tc>
          <w:tcPr>
            <w:tcW w:w="5986" w:type="dxa"/>
            <w:shd w:val="clear" w:color="auto" w:fill="auto"/>
          </w:tcPr>
          <w:p w:rsidR="00676B10" w:rsidRPr="00AF5C8B" w:rsidRDefault="00676B10" w:rsidP="007D1256">
            <w:pPr>
              <w:rPr>
                <w:color w:val="242424"/>
              </w:rPr>
            </w:pPr>
            <w:r w:rsidRPr="00AF5C8B">
              <w:rPr>
                <w:color w:val="242424"/>
              </w:rPr>
              <w:t xml:space="preserve">Доля </w:t>
            </w:r>
            <w:r>
              <w:rPr>
                <w:color w:val="242424"/>
              </w:rPr>
              <w:t>финалистов</w:t>
            </w:r>
            <w:r w:rsidRPr="00AF5C8B">
              <w:rPr>
                <w:color w:val="242424"/>
              </w:rPr>
              <w:t xml:space="preserve"> конкурс</w:t>
            </w:r>
            <w:r>
              <w:rPr>
                <w:color w:val="242424"/>
              </w:rPr>
              <w:t>а</w:t>
            </w:r>
            <w:r w:rsidRPr="00AF5C8B">
              <w:rPr>
                <w:color w:val="242424"/>
              </w:rPr>
              <w:t xml:space="preserve"> «Лидеры Новороссийска»</w:t>
            </w:r>
            <w:r>
              <w:rPr>
                <w:color w:val="242424"/>
              </w:rPr>
              <w:t xml:space="preserve"> включенных в кадровый резерв</w:t>
            </w:r>
          </w:p>
        </w:tc>
        <w:tc>
          <w:tcPr>
            <w:tcW w:w="1888" w:type="dxa"/>
            <w:shd w:val="clear" w:color="auto" w:fill="auto"/>
            <w:vAlign w:val="center"/>
          </w:tcPr>
          <w:p w:rsidR="00676B10" w:rsidRPr="00AF5C8B" w:rsidRDefault="00676B10" w:rsidP="007D1256">
            <w:pPr>
              <w:jc w:val="center"/>
              <w:rPr>
                <w:szCs w:val="28"/>
              </w:rPr>
            </w:pPr>
            <w:r w:rsidRPr="00AF5C8B">
              <w:rPr>
                <w:szCs w:val="28"/>
              </w:rPr>
              <w:t>%</w:t>
            </w:r>
          </w:p>
        </w:tc>
        <w:tc>
          <w:tcPr>
            <w:tcW w:w="1170" w:type="dxa"/>
            <w:shd w:val="clear" w:color="auto" w:fill="auto"/>
            <w:vAlign w:val="center"/>
          </w:tcPr>
          <w:p w:rsidR="00676B10" w:rsidRPr="00AF5C8B" w:rsidRDefault="00676B10" w:rsidP="007D1256">
            <w:pPr>
              <w:jc w:val="center"/>
              <w:rPr>
                <w:szCs w:val="28"/>
              </w:rPr>
            </w:pPr>
            <w:r w:rsidRPr="00AF5C8B">
              <w:rPr>
                <w:szCs w:val="28"/>
              </w:rPr>
              <w:t>3</w:t>
            </w:r>
          </w:p>
        </w:tc>
        <w:tc>
          <w:tcPr>
            <w:tcW w:w="1278" w:type="dxa"/>
            <w:shd w:val="clear" w:color="auto" w:fill="auto"/>
            <w:vAlign w:val="center"/>
          </w:tcPr>
          <w:p w:rsidR="00676B10" w:rsidRPr="00AF5C8B" w:rsidRDefault="00676B10" w:rsidP="007D1256">
            <w:pPr>
              <w:jc w:val="center"/>
              <w:rPr>
                <w:szCs w:val="28"/>
              </w:rPr>
            </w:pPr>
            <w:r w:rsidRPr="00AF5C8B">
              <w:rPr>
                <w:szCs w:val="28"/>
              </w:rPr>
              <w:t>-</w:t>
            </w:r>
          </w:p>
        </w:tc>
        <w:tc>
          <w:tcPr>
            <w:tcW w:w="1135" w:type="dxa"/>
            <w:shd w:val="clear" w:color="auto" w:fill="auto"/>
            <w:vAlign w:val="center"/>
          </w:tcPr>
          <w:p w:rsidR="00676B10" w:rsidRPr="00AF5C8B" w:rsidRDefault="00676B10" w:rsidP="007D1256">
            <w:pPr>
              <w:jc w:val="center"/>
              <w:rPr>
                <w:szCs w:val="28"/>
              </w:rPr>
            </w:pPr>
            <w:r>
              <w:rPr>
                <w:szCs w:val="28"/>
              </w:rPr>
              <w:t>10</w:t>
            </w:r>
          </w:p>
        </w:tc>
        <w:tc>
          <w:tcPr>
            <w:tcW w:w="1134" w:type="dxa"/>
            <w:shd w:val="clear" w:color="auto" w:fill="auto"/>
            <w:vAlign w:val="center"/>
          </w:tcPr>
          <w:p w:rsidR="00676B10" w:rsidRPr="00AF5C8B" w:rsidRDefault="00676B10" w:rsidP="007D1256">
            <w:pPr>
              <w:jc w:val="center"/>
              <w:rPr>
                <w:szCs w:val="28"/>
              </w:rPr>
            </w:pPr>
            <w:r>
              <w:rPr>
                <w:szCs w:val="28"/>
              </w:rPr>
              <w:t>10</w:t>
            </w:r>
          </w:p>
        </w:tc>
        <w:tc>
          <w:tcPr>
            <w:tcW w:w="1417" w:type="dxa"/>
            <w:shd w:val="clear" w:color="auto" w:fill="auto"/>
            <w:vAlign w:val="center"/>
          </w:tcPr>
          <w:p w:rsidR="00676B10" w:rsidRPr="00AF5C8B" w:rsidRDefault="00676B10" w:rsidP="007D1256">
            <w:pPr>
              <w:jc w:val="center"/>
              <w:rPr>
                <w:szCs w:val="28"/>
              </w:rPr>
            </w:pPr>
            <w:r>
              <w:rPr>
                <w:szCs w:val="28"/>
              </w:rPr>
              <w:t>10</w:t>
            </w:r>
          </w:p>
        </w:tc>
      </w:tr>
      <w:tr w:rsidR="00676B10" w:rsidRPr="00AF5C8B" w:rsidTr="007D1256">
        <w:tc>
          <w:tcPr>
            <w:tcW w:w="14793" w:type="dxa"/>
            <w:gridSpan w:val="8"/>
            <w:shd w:val="clear" w:color="auto" w:fill="auto"/>
          </w:tcPr>
          <w:p w:rsidR="00676B10" w:rsidRDefault="00676B10" w:rsidP="007D1256">
            <w:pPr>
              <w:rPr>
                <w:szCs w:val="28"/>
              </w:rPr>
            </w:pPr>
            <w:r w:rsidRPr="00AF5C8B">
              <w:rPr>
                <w:szCs w:val="28"/>
              </w:rPr>
              <w:t>6.Задача:</w:t>
            </w:r>
          </w:p>
          <w:p w:rsidR="00676B10" w:rsidRPr="00AF5C8B" w:rsidRDefault="00676B10" w:rsidP="007D1256">
            <w:pPr>
              <w:rPr>
                <w:szCs w:val="28"/>
              </w:rPr>
            </w:pPr>
          </w:p>
          <w:p w:rsidR="00676B10" w:rsidRPr="00AF5C8B" w:rsidRDefault="00676B10" w:rsidP="007D1256">
            <w:pPr>
              <w:rPr>
                <w:szCs w:val="28"/>
              </w:rPr>
            </w:pPr>
            <w:r w:rsidRPr="00AF5C8B">
              <w:t>Систематизация и регламентация муниципальных услуг (функций)</w:t>
            </w:r>
          </w:p>
        </w:tc>
      </w:tr>
      <w:tr w:rsidR="00676B10" w:rsidRPr="00AF5C8B" w:rsidTr="007D1256">
        <w:tc>
          <w:tcPr>
            <w:tcW w:w="785" w:type="dxa"/>
            <w:shd w:val="clear" w:color="auto" w:fill="auto"/>
          </w:tcPr>
          <w:p w:rsidR="00676B10" w:rsidRPr="00AF5C8B" w:rsidRDefault="00676B10" w:rsidP="007D1256">
            <w:pPr>
              <w:jc w:val="center"/>
              <w:rPr>
                <w:szCs w:val="28"/>
              </w:rPr>
            </w:pPr>
            <w:r w:rsidRPr="00AF5C8B">
              <w:rPr>
                <w:szCs w:val="28"/>
              </w:rPr>
              <w:t>6.1</w:t>
            </w:r>
          </w:p>
        </w:tc>
        <w:tc>
          <w:tcPr>
            <w:tcW w:w="5986" w:type="dxa"/>
            <w:shd w:val="clear" w:color="auto" w:fill="auto"/>
          </w:tcPr>
          <w:p w:rsidR="00676B10" w:rsidRPr="00AF5C8B" w:rsidRDefault="00676B10" w:rsidP="007D1256">
            <w:pPr>
              <w:rPr>
                <w:szCs w:val="28"/>
              </w:rPr>
            </w:pPr>
            <w:r w:rsidRPr="00AF5C8B">
              <w:rPr>
                <w:color w:val="242424"/>
              </w:rPr>
              <w:t>Доля муниципальных услуг (функций), информация о которых содержится в Реестре государственных и муниципальных услуг (функций) на Портале государственных и муниципальных услуг (функций), от общего количества муниципальных услуг</w:t>
            </w:r>
          </w:p>
        </w:tc>
        <w:tc>
          <w:tcPr>
            <w:tcW w:w="1888" w:type="dxa"/>
            <w:shd w:val="clear" w:color="auto" w:fill="auto"/>
            <w:vAlign w:val="center"/>
          </w:tcPr>
          <w:p w:rsidR="00676B10" w:rsidRPr="00AF5C8B" w:rsidRDefault="00676B10" w:rsidP="007D1256">
            <w:pPr>
              <w:jc w:val="center"/>
              <w:rPr>
                <w:szCs w:val="28"/>
              </w:rPr>
            </w:pPr>
            <w:r w:rsidRPr="00AF5C8B">
              <w:rPr>
                <w:szCs w:val="28"/>
              </w:rPr>
              <w:t>%</w:t>
            </w:r>
          </w:p>
        </w:tc>
        <w:tc>
          <w:tcPr>
            <w:tcW w:w="1170" w:type="dxa"/>
            <w:shd w:val="clear" w:color="auto" w:fill="auto"/>
            <w:vAlign w:val="center"/>
          </w:tcPr>
          <w:p w:rsidR="00676B10" w:rsidRPr="00AF5C8B" w:rsidRDefault="00676B10" w:rsidP="007D1256">
            <w:pPr>
              <w:jc w:val="center"/>
              <w:rPr>
                <w:szCs w:val="28"/>
              </w:rPr>
            </w:pPr>
            <w:r w:rsidRPr="00AF5C8B">
              <w:rPr>
                <w:szCs w:val="28"/>
              </w:rPr>
              <w:t>3</w:t>
            </w:r>
          </w:p>
        </w:tc>
        <w:tc>
          <w:tcPr>
            <w:tcW w:w="1278" w:type="dxa"/>
            <w:shd w:val="clear" w:color="auto" w:fill="auto"/>
            <w:vAlign w:val="center"/>
          </w:tcPr>
          <w:p w:rsidR="00676B10" w:rsidRPr="00AF5C8B" w:rsidRDefault="00676B10" w:rsidP="007D1256">
            <w:pPr>
              <w:jc w:val="center"/>
              <w:rPr>
                <w:szCs w:val="28"/>
              </w:rPr>
            </w:pPr>
            <w:r w:rsidRPr="00AF5C8B">
              <w:rPr>
                <w:szCs w:val="28"/>
              </w:rPr>
              <w:t>100</w:t>
            </w:r>
          </w:p>
        </w:tc>
        <w:tc>
          <w:tcPr>
            <w:tcW w:w="1135" w:type="dxa"/>
            <w:shd w:val="clear" w:color="auto" w:fill="auto"/>
            <w:vAlign w:val="center"/>
          </w:tcPr>
          <w:p w:rsidR="00676B10" w:rsidRPr="00AF5C8B" w:rsidRDefault="00676B10" w:rsidP="007D1256">
            <w:pPr>
              <w:jc w:val="center"/>
              <w:rPr>
                <w:szCs w:val="28"/>
              </w:rPr>
            </w:pPr>
            <w:r w:rsidRPr="00AF5C8B">
              <w:rPr>
                <w:szCs w:val="28"/>
              </w:rPr>
              <w:t>100</w:t>
            </w:r>
          </w:p>
        </w:tc>
        <w:tc>
          <w:tcPr>
            <w:tcW w:w="1134" w:type="dxa"/>
            <w:shd w:val="clear" w:color="auto" w:fill="auto"/>
            <w:vAlign w:val="center"/>
          </w:tcPr>
          <w:p w:rsidR="00676B10" w:rsidRPr="00AF5C8B" w:rsidRDefault="00676B10" w:rsidP="007D1256">
            <w:pPr>
              <w:jc w:val="center"/>
              <w:rPr>
                <w:szCs w:val="28"/>
              </w:rPr>
            </w:pPr>
            <w:r w:rsidRPr="00AF5C8B">
              <w:rPr>
                <w:szCs w:val="28"/>
              </w:rPr>
              <w:t>100</w:t>
            </w:r>
          </w:p>
        </w:tc>
        <w:tc>
          <w:tcPr>
            <w:tcW w:w="1417" w:type="dxa"/>
            <w:shd w:val="clear" w:color="auto" w:fill="auto"/>
            <w:vAlign w:val="center"/>
          </w:tcPr>
          <w:p w:rsidR="00676B10" w:rsidRPr="00AF5C8B" w:rsidRDefault="00676B10" w:rsidP="007D1256">
            <w:pPr>
              <w:jc w:val="center"/>
              <w:rPr>
                <w:szCs w:val="28"/>
              </w:rPr>
            </w:pPr>
            <w:r w:rsidRPr="00AF5C8B">
              <w:rPr>
                <w:szCs w:val="28"/>
              </w:rPr>
              <w:t>100</w:t>
            </w:r>
          </w:p>
        </w:tc>
      </w:tr>
      <w:tr w:rsidR="00676B10" w:rsidRPr="00AF5C8B" w:rsidTr="007D1256">
        <w:trPr>
          <w:trHeight w:val="555"/>
        </w:trPr>
        <w:tc>
          <w:tcPr>
            <w:tcW w:w="14793" w:type="dxa"/>
            <w:gridSpan w:val="8"/>
            <w:shd w:val="clear" w:color="auto" w:fill="auto"/>
          </w:tcPr>
          <w:p w:rsidR="00676B10" w:rsidRPr="00AF5C8B" w:rsidRDefault="00676B10" w:rsidP="007D1256">
            <w:pPr>
              <w:jc w:val="center"/>
              <w:rPr>
                <w:szCs w:val="28"/>
              </w:rPr>
            </w:pPr>
            <w:r w:rsidRPr="00AF5C8B">
              <w:rPr>
                <w:szCs w:val="28"/>
              </w:rPr>
              <w:t>Мероприятия по реализации развития территориального общественного самоуправления муниципального</w:t>
            </w:r>
            <w:r>
              <w:rPr>
                <w:szCs w:val="28"/>
              </w:rPr>
              <w:t xml:space="preserve"> образования город Новороссийск</w:t>
            </w:r>
          </w:p>
        </w:tc>
      </w:tr>
      <w:tr w:rsidR="00676B10" w:rsidRPr="00AF5C8B" w:rsidTr="007D1256">
        <w:trPr>
          <w:trHeight w:val="995"/>
        </w:trPr>
        <w:tc>
          <w:tcPr>
            <w:tcW w:w="14793" w:type="dxa"/>
            <w:gridSpan w:val="8"/>
            <w:shd w:val="clear" w:color="auto" w:fill="auto"/>
          </w:tcPr>
          <w:p w:rsidR="00676B10" w:rsidRDefault="00676B10" w:rsidP="007D1256">
            <w:pPr>
              <w:ind w:right="-425"/>
            </w:pPr>
            <w:r w:rsidRPr="00AF5C8B">
              <w:t xml:space="preserve">Цель: </w:t>
            </w:r>
          </w:p>
          <w:p w:rsidR="00676B10" w:rsidRPr="00AF5C8B" w:rsidRDefault="00676B10" w:rsidP="007D1256">
            <w:pPr>
              <w:ind w:right="-425"/>
            </w:pPr>
          </w:p>
          <w:p w:rsidR="00676B10" w:rsidRPr="00AF5C8B" w:rsidRDefault="00676B10" w:rsidP="007D1256">
            <w:pPr>
              <w:rPr>
                <w:szCs w:val="28"/>
              </w:rPr>
            </w:pPr>
            <w:r w:rsidRPr="00AF5C8B">
              <w:rPr>
                <w:szCs w:val="28"/>
              </w:rPr>
              <w:t>Развитие и совершенствование системы ТОС в муниципальном образовании город Новороссийск, как формы организации граждан по месту жительства для самостоятельного осуществления собственных инициатив по вопросам местного значения и эффективного взаимодействия с органами местного значения.</w:t>
            </w:r>
          </w:p>
        </w:tc>
      </w:tr>
      <w:tr w:rsidR="00676B10" w:rsidRPr="00AF5C8B" w:rsidTr="007D1256">
        <w:trPr>
          <w:trHeight w:val="401"/>
        </w:trPr>
        <w:tc>
          <w:tcPr>
            <w:tcW w:w="14793" w:type="dxa"/>
            <w:gridSpan w:val="8"/>
            <w:shd w:val="clear" w:color="auto" w:fill="auto"/>
          </w:tcPr>
          <w:p w:rsidR="00676B10" w:rsidRDefault="00676B10" w:rsidP="007D1256">
            <w:pPr>
              <w:rPr>
                <w:szCs w:val="28"/>
              </w:rPr>
            </w:pPr>
            <w:r w:rsidRPr="00AF5C8B">
              <w:rPr>
                <w:szCs w:val="28"/>
              </w:rPr>
              <w:t>Задача:</w:t>
            </w:r>
          </w:p>
          <w:p w:rsidR="00676B10" w:rsidRPr="00AF5C8B" w:rsidRDefault="00676B10" w:rsidP="007D1256">
            <w:pPr>
              <w:rPr>
                <w:szCs w:val="28"/>
              </w:rPr>
            </w:pPr>
          </w:p>
          <w:p w:rsidR="00676B10" w:rsidRPr="00AF5C8B" w:rsidRDefault="00676B10" w:rsidP="007D1256">
            <w:pPr>
              <w:ind w:left="596"/>
              <w:rPr>
                <w:szCs w:val="28"/>
              </w:rPr>
            </w:pPr>
            <w:r w:rsidRPr="00AF5C8B">
              <w:rPr>
                <w:szCs w:val="28"/>
              </w:rPr>
              <w:t>Содействие органам территориального общественного самоуправления в проявлении общественной активности;</w:t>
            </w:r>
          </w:p>
          <w:p w:rsidR="00676B10" w:rsidRPr="00AF5C8B" w:rsidRDefault="00676B10" w:rsidP="007D1256">
            <w:pPr>
              <w:ind w:left="596"/>
              <w:rPr>
                <w:szCs w:val="28"/>
              </w:rPr>
            </w:pPr>
            <w:r w:rsidRPr="00AF5C8B">
              <w:rPr>
                <w:szCs w:val="28"/>
              </w:rPr>
              <w:t>Вовлечение широких слоев населения в решение вопросов местного значения.</w:t>
            </w:r>
          </w:p>
        </w:tc>
      </w:tr>
      <w:tr w:rsidR="00676B10" w:rsidRPr="00AF5C8B" w:rsidTr="007D1256">
        <w:trPr>
          <w:trHeight w:val="1028"/>
        </w:trPr>
        <w:tc>
          <w:tcPr>
            <w:tcW w:w="785" w:type="dxa"/>
            <w:shd w:val="clear" w:color="auto" w:fill="auto"/>
          </w:tcPr>
          <w:p w:rsidR="00676B10" w:rsidRPr="00AF5C8B" w:rsidRDefault="00676B10" w:rsidP="007D1256">
            <w:pPr>
              <w:jc w:val="center"/>
              <w:rPr>
                <w:szCs w:val="28"/>
              </w:rPr>
            </w:pPr>
            <w:r w:rsidRPr="00AF5C8B">
              <w:rPr>
                <w:szCs w:val="28"/>
              </w:rPr>
              <w:t>1.</w:t>
            </w:r>
          </w:p>
        </w:tc>
        <w:tc>
          <w:tcPr>
            <w:tcW w:w="5986" w:type="dxa"/>
            <w:shd w:val="clear" w:color="auto" w:fill="auto"/>
          </w:tcPr>
          <w:p w:rsidR="00676B10" w:rsidRPr="00AF5C8B" w:rsidRDefault="00676B10" w:rsidP="007D1256">
            <w:r w:rsidRPr="00AF5C8B">
              <w:rPr>
                <w:rFonts w:eastAsia="Calibri"/>
                <w:lang w:eastAsia="en-US"/>
              </w:rPr>
              <w:t>Доля жителей МО проживающих на территории города, охваченная деятельностью ТОС, по отношению к общему количеству жителей Новороссийска</w:t>
            </w:r>
          </w:p>
        </w:tc>
        <w:tc>
          <w:tcPr>
            <w:tcW w:w="1888" w:type="dxa"/>
            <w:shd w:val="clear" w:color="auto" w:fill="auto"/>
            <w:vAlign w:val="center"/>
          </w:tcPr>
          <w:p w:rsidR="00676B10" w:rsidRPr="00AF5C8B" w:rsidRDefault="00676B10" w:rsidP="007D1256">
            <w:pPr>
              <w:jc w:val="center"/>
              <w:rPr>
                <w:szCs w:val="28"/>
              </w:rPr>
            </w:pPr>
            <w:r w:rsidRPr="00AF5C8B">
              <w:rPr>
                <w:szCs w:val="28"/>
              </w:rPr>
              <w:t>%</w:t>
            </w:r>
          </w:p>
        </w:tc>
        <w:tc>
          <w:tcPr>
            <w:tcW w:w="1170" w:type="dxa"/>
            <w:shd w:val="clear" w:color="auto" w:fill="auto"/>
            <w:vAlign w:val="center"/>
          </w:tcPr>
          <w:p w:rsidR="00676B10" w:rsidRPr="00AF5C8B" w:rsidRDefault="00676B10" w:rsidP="007D1256">
            <w:pPr>
              <w:jc w:val="center"/>
              <w:rPr>
                <w:szCs w:val="28"/>
              </w:rPr>
            </w:pPr>
            <w:r w:rsidRPr="00AF5C8B">
              <w:rPr>
                <w:szCs w:val="28"/>
              </w:rPr>
              <w:t>3</w:t>
            </w:r>
          </w:p>
        </w:tc>
        <w:tc>
          <w:tcPr>
            <w:tcW w:w="1278" w:type="dxa"/>
            <w:shd w:val="clear" w:color="auto" w:fill="auto"/>
            <w:vAlign w:val="center"/>
          </w:tcPr>
          <w:p w:rsidR="00676B10" w:rsidRPr="00AF5C8B" w:rsidRDefault="00676B10" w:rsidP="007D1256">
            <w:pPr>
              <w:jc w:val="center"/>
            </w:pPr>
            <w:r w:rsidRPr="00AF5C8B">
              <w:t>30</w:t>
            </w:r>
          </w:p>
        </w:tc>
        <w:tc>
          <w:tcPr>
            <w:tcW w:w="1135" w:type="dxa"/>
            <w:shd w:val="clear" w:color="auto" w:fill="auto"/>
            <w:vAlign w:val="center"/>
          </w:tcPr>
          <w:p w:rsidR="00676B10" w:rsidRPr="00AF5C8B" w:rsidRDefault="00676B10" w:rsidP="007D1256">
            <w:pPr>
              <w:jc w:val="center"/>
            </w:pPr>
            <w:r w:rsidRPr="00AF5C8B">
              <w:t>45</w:t>
            </w:r>
          </w:p>
        </w:tc>
        <w:tc>
          <w:tcPr>
            <w:tcW w:w="1134" w:type="dxa"/>
            <w:shd w:val="clear" w:color="auto" w:fill="auto"/>
            <w:vAlign w:val="center"/>
          </w:tcPr>
          <w:p w:rsidR="00676B10" w:rsidRPr="00AF5C8B" w:rsidRDefault="00676B10" w:rsidP="007D1256">
            <w:pPr>
              <w:jc w:val="center"/>
            </w:pPr>
            <w:r w:rsidRPr="00AF5C8B">
              <w:t>50</w:t>
            </w:r>
          </w:p>
        </w:tc>
        <w:tc>
          <w:tcPr>
            <w:tcW w:w="1417" w:type="dxa"/>
            <w:shd w:val="clear" w:color="auto" w:fill="auto"/>
            <w:vAlign w:val="center"/>
          </w:tcPr>
          <w:p w:rsidR="00676B10" w:rsidRPr="00AF5C8B" w:rsidRDefault="00676B10" w:rsidP="007D1256">
            <w:pPr>
              <w:jc w:val="center"/>
            </w:pPr>
            <w:r w:rsidRPr="00AF5C8B">
              <w:t>65</w:t>
            </w:r>
          </w:p>
        </w:tc>
      </w:tr>
      <w:tr w:rsidR="00676B10" w:rsidRPr="00AF5C8B" w:rsidTr="007D1256">
        <w:trPr>
          <w:trHeight w:val="754"/>
        </w:trPr>
        <w:tc>
          <w:tcPr>
            <w:tcW w:w="785" w:type="dxa"/>
            <w:shd w:val="clear" w:color="auto" w:fill="auto"/>
          </w:tcPr>
          <w:p w:rsidR="00676B10" w:rsidRPr="00AF5C8B" w:rsidRDefault="00676B10" w:rsidP="007D1256">
            <w:pPr>
              <w:jc w:val="center"/>
              <w:rPr>
                <w:szCs w:val="28"/>
              </w:rPr>
            </w:pPr>
            <w:r w:rsidRPr="00AF5C8B">
              <w:rPr>
                <w:szCs w:val="28"/>
              </w:rPr>
              <w:t>2.</w:t>
            </w:r>
          </w:p>
        </w:tc>
        <w:tc>
          <w:tcPr>
            <w:tcW w:w="5986" w:type="dxa"/>
            <w:shd w:val="clear" w:color="auto" w:fill="auto"/>
          </w:tcPr>
          <w:p w:rsidR="00676B10" w:rsidRPr="00AF5C8B" w:rsidRDefault="00676B10" w:rsidP="007D1256">
            <w:r w:rsidRPr="00AF5C8B">
              <w:rPr>
                <w:rFonts w:eastAsia="Calibri"/>
                <w:lang w:eastAsia="en-US"/>
              </w:rPr>
              <w:t>Доля жителей МО, привлеченных к участию субботниках по благоустройству территории проживания, от общего количества граждан, проживающих в муниципальном образовании город Новороссийск</w:t>
            </w:r>
          </w:p>
        </w:tc>
        <w:tc>
          <w:tcPr>
            <w:tcW w:w="1888" w:type="dxa"/>
            <w:shd w:val="clear" w:color="auto" w:fill="auto"/>
            <w:vAlign w:val="center"/>
          </w:tcPr>
          <w:p w:rsidR="00676B10" w:rsidRPr="00AF5C8B" w:rsidRDefault="00676B10" w:rsidP="007D1256">
            <w:pPr>
              <w:jc w:val="center"/>
              <w:rPr>
                <w:szCs w:val="28"/>
              </w:rPr>
            </w:pPr>
            <w:r w:rsidRPr="00AF5C8B">
              <w:rPr>
                <w:szCs w:val="28"/>
              </w:rPr>
              <w:t>%</w:t>
            </w:r>
          </w:p>
        </w:tc>
        <w:tc>
          <w:tcPr>
            <w:tcW w:w="1170" w:type="dxa"/>
            <w:shd w:val="clear" w:color="auto" w:fill="auto"/>
            <w:vAlign w:val="center"/>
          </w:tcPr>
          <w:p w:rsidR="00676B10" w:rsidRPr="00AF5C8B" w:rsidRDefault="00676B10" w:rsidP="007D1256">
            <w:pPr>
              <w:jc w:val="center"/>
              <w:rPr>
                <w:szCs w:val="28"/>
              </w:rPr>
            </w:pPr>
            <w:r w:rsidRPr="00AF5C8B">
              <w:rPr>
                <w:szCs w:val="28"/>
              </w:rPr>
              <w:t>3</w:t>
            </w:r>
          </w:p>
        </w:tc>
        <w:tc>
          <w:tcPr>
            <w:tcW w:w="1278" w:type="dxa"/>
            <w:shd w:val="clear" w:color="auto" w:fill="auto"/>
            <w:vAlign w:val="center"/>
          </w:tcPr>
          <w:p w:rsidR="00676B10" w:rsidRPr="00AF5C8B" w:rsidRDefault="00676B10" w:rsidP="007D1256">
            <w:pPr>
              <w:jc w:val="center"/>
            </w:pPr>
            <w:r w:rsidRPr="00AF5C8B">
              <w:t>30</w:t>
            </w:r>
          </w:p>
        </w:tc>
        <w:tc>
          <w:tcPr>
            <w:tcW w:w="1135" w:type="dxa"/>
            <w:shd w:val="clear" w:color="auto" w:fill="auto"/>
            <w:vAlign w:val="center"/>
          </w:tcPr>
          <w:p w:rsidR="00676B10" w:rsidRPr="00AF5C8B" w:rsidRDefault="00676B10" w:rsidP="007D1256">
            <w:pPr>
              <w:jc w:val="center"/>
            </w:pPr>
            <w:r w:rsidRPr="00AF5C8B">
              <w:t>32</w:t>
            </w:r>
          </w:p>
        </w:tc>
        <w:tc>
          <w:tcPr>
            <w:tcW w:w="1134" w:type="dxa"/>
            <w:shd w:val="clear" w:color="auto" w:fill="auto"/>
            <w:vAlign w:val="center"/>
          </w:tcPr>
          <w:p w:rsidR="00676B10" w:rsidRPr="00AF5C8B" w:rsidRDefault="00676B10" w:rsidP="007D1256">
            <w:pPr>
              <w:jc w:val="center"/>
            </w:pPr>
            <w:r w:rsidRPr="00AF5C8B">
              <w:t>34</w:t>
            </w:r>
          </w:p>
        </w:tc>
        <w:tc>
          <w:tcPr>
            <w:tcW w:w="1417" w:type="dxa"/>
            <w:shd w:val="clear" w:color="auto" w:fill="auto"/>
            <w:vAlign w:val="center"/>
          </w:tcPr>
          <w:p w:rsidR="00676B10" w:rsidRPr="00AF5C8B" w:rsidRDefault="00676B10" w:rsidP="007D1256">
            <w:pPr>
              <w:jc w:val="center"/>
            </w:pPr>
            <w:r w:rsidRPr="00AF5C8B">
              <w:t>36</w:t>
            </w:r>
          </w:p>
        </w:tc>
      </w:tr>
      <w:tr w:rsidR="00676B10" w:rsidRPr="00AF5C8B" w:rsidTr="007D1256">
        <w:trPr>
          <w:trHeight w:val="573"/>
        </w:trPr>
        <w:tc>
          <w:tcPr>
            <w:tcW w:w="785" w:type="dxa"/>
            <w:shd w:val="clear" w:color="auto" w:fill="auto"/>
          </w:tcPr>
          <w:p w:rsidR="00676B10" w:rsidRPr="00AF5C8B" w:rsidRDefault="00676B10" w:rsidP="007D1256">
            <w:pPr>
              <w:jc w:val="center"/>
              <w:rPr>
                <w:szCs w:val="28"/>
              </w:rPr>
            </w:pPr>
            <w:r w:rsidRPr="00AF5C8B">
              <w:rPr>
                <w:szCs w:val="28"/>
              </w:rPr>
              <w:t>3</w:t>
            </w:r>
          </w:p>
        </w:tc>
        <w:tc>
          <w:tcPr>
            <w:tcW w:w="5986" w:type="dxa"/>
            <w:shd w:val="clear" w:color="auto" w:fill="auto"/>
            <w:vAlign w:val="center"/>
          </w:tcPr>
          <w:p w:rsidR="00676B10" w:rsidRPr="00AF5C8B" w:rsidRDefault="00676B10" w:rsidP="007D1256">
            <w:r w:rsidRPr="00AF5C8B">
              <w:rPr>
                <w:rFonts w:eastAsia="Calibri"/>
                <w:lang w:eastAsia="en-US"/>
              </w:rPr>
              <w:t>Доля руководителей органов ТОС, принявших участие в конкурсе на звание «Лучший орган территориального общественного самоуправления города Новороссийска</w:t>
            </w:r>
          </w:p>
        </w:tc>
        <w:tc>
          <w:tcPr>
            <w:tcW w:w="1888" w:type="dxa"/>
            <w:shd w:val="clear" w:color="auto" w:fill="auto"/>
            <w:vAlign w:val="center"/>
          </w:tcPr>
          <w:p w:rsidR="00676B10" w:rsidRPr="00AF5C8B" w:rsidRDefault="00676B10" w:rsidP="007D1256">
            <w:pPr>
              <w:jc w:val="center"/>
              <w:rPr>
                <w:szCs w:val="28"/>
              </w:rPr>
            </w:pPr>
            <w:r w:rsidRPr="00AF5C8B">
              <w:rPr>
                <w:szCs w:val="28"/>
              </w:rPr>
              <w:t>%</w:t>
            </w:r>
          </w:p>
        </w:tc>
        <w:tc>
          <w:tcPr>
            <w:tcW w:w="1170" w:type="dxa"/>
            <w:shd w:val="clear" w:color="auto" w:fill="auto"/>
            <w:vAlign w:val="center"/>
          </w:tcPr>
          <w:p w:rsidR="00676B10" w:rsidRPr="00AF5C8B" w:rsidRDefault="00676B10" w:rsidP="007D1256">
            <w:pPr>
              <w:jc w:val="center"/>
              <w:rPr>
                <w:szCs w:val="28"/>
              </w:rPr>
            </w:pPr>
            <w:r w:rsidRPr="00AF5C8B">
              <w:rPr>
                <w:szCs w:val="28"/>
              </w:rPr>
              <w:t>3</w:t>
            </w:r>
          </w:p>
        </w:tc>
        <w:tc>
          <w:tcPr>
            <w:tcW w:w="1278" w:type="dxa"/>
            <w:shd w:val="clear" w:color="auto" w:fill="auto"/>
            <w:vAlign w:val="center"/>
          </w:tcPr>
          <w:p w:rsidR="00676B10" w:rsidRPr="00AF5C8B" w:rsidRDefault="00676B10" w:rsidP="007D1256">
            <w:pPr>
              <w:jc w:val="center"/>
            </w:pPr>
            <w:r w:rsidRPr="00AF5C8B">
              <w:t>6</w:t>
            </w:r>
          </w:p>
        </w:tc>
        <w:tc>
          <w:tcPr>
            <w:tcW w:w="1135" w:type="dxa"/>
            <w:shd w:val="clear" w:color="auto" w:fill="auto"/>
            <w:vAlign w:val="center"/>
          </w:tcPr>
          <w:p w:rsidR="00676B10" w:rsidRPr="00AF5C8B" w:rsidRDefault="00676B10" w:rsidP="007D1256">
            <w:pPr>
              <w:jc w:val="center"/>
            </w:pPr>
            <w:r w:rsidRPr="00AF5C8B">
              <w:t>8</w:t>
            </w:r>
          </w:p>
        </w:tc>
        <w:tc>
          <w:tcPr>
            <w:tcW w:w="1134" w:type="dxa"/>
            <w:shd w:val="clear" w:color="auto" w:fill="auto"/>
            <w:vAlign w:val="center"/>
          </w:tcPr>
          <w:p w:rsidR="00676B10" w:rsidRPr="00AF5C8B" w:rsidRDefault="00676B10" w:rsidP="007D1256">
            <w:pPr>
              <w:jc w:val="center"/>
            </w:pPr>
            <w:r w:rsidRPr="00AF5C8B">
              <w:t>10</w:t>
            </w:r>
          </w:p>
        </w:tc>
        <w:tc>
          <w:tcPr>
            <w:tcW w:w="1417" w:type="dxa"/>
            <w:shd w:val="clear" w:color="auto" w:fill="auto"/>
            <w:vAlign w:val="center"/>
          </w:tcPr>
          <w:p w:rsidR="00676B10" w:rsidRPr="00AF5C8B" w:rsidRDefault="00676B10" w:rsidP="007D1256">
            <w:pPr>
              <w:jc w:val="center"/>
            </w:pPr>
            <w:r w:rsidRPr="00AF5C8B">
              <w:t>12</w:t>
            </w:r>
          </w:p>
        </w:tc>
      </w:tr>
      <w:tr w:rsidR="00676B10" w:rsidRPr="00AF5C8B" w:rsidTr="007D1256">
        <w:trPr>
          <w:trHeight w:val="573"/>
        </w:trPr>
        <w:tc>
          <w:tcPr>
            <w:tcW w:w="785" w:type="dxa"/>
            <w:shd w:val="clear" w:color="auto" w:fill="auto"/>
          </w:tcPr>
          <w:p w:rsidR="00676B10" w:rsidRPr="00AF5C8B" w:rsidRDefault="00676B10" w:rsidP="007D1256">
            <w:pPr>
              <w:jc w:val="center"/>
              <w:rPr>
                <w:szCs w:val="28"/>
              </w:rPr>
            </w:pPr>
            <w:r>
              <w:rPr>
                <w:szCs w:val="28"/>
              </w:rPr>
              <w:t>4</w:t>
            </w:r>
          </w:p>
        </w:tc>
        <w:tc>
          <w:tcPr>
            <w:tcW w:w="5986" w:type="dxa"/>
            <w:shd w:val="clear" w:color="auto" w:fill="auto"/>
            <w:vAlign w:val="center"/>
          </w:tcPr>
          <w:p w:rsidR="00676B10" w:rsidRPr="00AF5C8B" w:rsidRDefault="00676B10" w:rsidP="007D1256">
            <w:pPr>
              <w:rPr>
                <w:rFonts w:eastAsia="Calibri"/>
                <w:lang w:eastAsia="en-US"/>
              </w:rPr>
            </w:pPr>
            <w:r w:rsidRPr="00AF5C8B">
              <w:rPr>
                <w:rFonts w:eastAsia="Calibri"/>
                <w:lang w:eastAsia="en-US"/>
              </w:rPr>
              <w:t>Доля руководителей органов ТОС, принявших участие в конкурсе на звание «</w:t>
            </w:r>
            <w:r>
              <w:rPr>
                <w:rFonts w:eastAsia="Calibri"/>
                <w:lang w:eastAsia="en-US"/>
              </w:rPr>
              <w:t>Лидер</w:t>
            </w:r>
            <w:r w:rsidRPr="00AF5C8B">
              <w:rPr>
                <w:rFonts w:eastAsia="Calibri"/>
                <w:lang w:eastAsia="en-US"/>
              </w:rPr>
              <w:t xml:space="preserve"> территориального общественного самоуправления </w:t>
            </w:r>
            <w:r>
              <w:rPr>
                <w:rFonts w:eastAsia="Calibri"/>
                <w:lang w:eastAsia="en-US"/>
              </w:rPr>
              <w:t>от общего количества руководителей органов ТОС</w:t>
            </w:r>
          </w:p>
        </w:tc>
        <w:tc>
          <w:tcPr>
            <w:tcW w:w="1888" w:type="dxa"/>
            <w:shd w:val="clear" w:color="auto" w:fill="auto"/>
            <w:vAlign w:val="center"/>
          </w:tcPr>
          <w:p w:rsidR="00676B10" w:rsidRPr="00AF5C8B" w:rsidRDefault="00676B10" w:rsidP="007D1256">
            <w:pPr>
              <w:jc w:val="center"/>
              <w:rPr>
                <w:szCs w:val="28"/>
              </w:rPr>
            </w:pPr>
            <w:r>
              <w:rPr>
                <w:szCs w:val="28"/>
              </w:rPr>
              <w:t>%</w:t>
            </w:r>
          </w:p>
        </w:tc>
        <w:tc>
          <w:tcPr>
            <w:tcW w:w="1170" w:type="dxa"/>
            <w:shd w:val="clear" w:color="auto" w:fill="auto"/>
            <w:vAlign w:val="center"/>
          </w:tcPr>
          <w:p w:rsidR="00676B10" w:rsidRPr="00AF5C8B" w:rsidRDefault="00676B10" w:rsidP="007D1256">
            <w:pPr>
              <w:jc w:val="center"/>
              <w:rPr>
                <w:szCs w:val="28"/>
              </w:rPr>
            </w:pPr>
            <w:r>
              <w:rPr>
                <w:szCs w:val="28"/>
              </w:rPr>
              <w:t>3</w:t>
            </w:r>
          </w:p>
        </w:tc>
        <w:tc>
          <w:tcPr>
            <w:tcW w:w="1278" w:type="dxa"/>
            <w:shd w:val="clear" w:color="auto" w:fill="auto"/>
            <w:vAlign w:val="center"/>
          </w:tcPr>
          <w:p w:rsidR="00676B10" w:rsidRPr="00AF5C8B" w:rsidRDefault="00676B10" w:rsidP="007D1256">
            <w:pPr>
              <w:jc w:val="center"/>
            </w:pPr>
            <w:r>
              <w:t>80</w:t>
            </w:r>
          </w:p>
        </w:tc>
        <w:tc>
          <w:tcPr>
            <w:tcW w:w="1135" w:type="dxa"/>
            <w:shd w:val="clear" w:color="auto" w:fill="auto"/>
            <w:vAlign w:val="center"/>
          </w:tcPr>
          <w:p w:rsidR="00676B10" w:rsidRPr="00AF5C8B" w:rsidRDefault="00676B10" w:rsidP="007D1256">
            <w:pPr>
              <w:jc w:val="center"/>
            </w:pPr>
            <w:r>
              <w:t>80</w:t>
            </w:r>
          </w:p>
        </w:tc>
        <w:tc>
          <w:tcPr>
            <w:tcW w:w="1134" w:type="dxa"/>
            <w:shd w:val="clear" w:color="auto" w:fill="auto"/>
            <w:vAlign w:val="center"/>
          </w:tcPr>
          <w:p w:rsidR="00676B10" w:rsidRPr="00AF5C8B" w:rsidRDefault="00676B10" w:rsidP="007D1256">
            <w:pPr>
              <w:jc w:val="center"/>
            </w:pPr>
            <w:r>
              <w:t>80</w:t>
            </w:r>
          </w:p>
        </w:tc>
        <w:tc>
          <w:tcPr>
            <w:tcW w:w="1417" w:type="dxa"/>
            <w:shd w:val="clear" w:color="auto" w:fill="auto"/>
            <w:vAlign w:val="center"/>
          </w:tcPr>
          <w:p w:rsidR="00676B10" w:rsidRPr="00AF5C8B" w:rsidRDefault="00676B10" w:rsidP="007D1256">
            <w:pPr>
              <w:jc w:val="center"/>
            </w:pPr>
            <w:r>
              <w:t>80</w:t>
            </w:r>
          </w:p>
        </w:tc>
      </w:tr>
      <w:tr w:rsidR="00676B10" w:rsidRPr="00AF5C8B" w:rsidTr="007D1256">
        <w:trPr>
          <w:trHeight w:val="553"/>
        </w:trPr>
        <w:tc>
          <w:tcPr>
            <w:tcW w:w="14793" w:type="dxa"/>
            <w:gridSpan w:val="8"/>
            <w:shd w:val="clear" w:color="auto" w:fill="auto"/>
            <w:vAlign w:val="center"/>
          </w:tcPr>
          <w:p w:rsidR="00676B10" w:rsidRPr="00AF5C8B" w:rsidRDefault="00676B10" w:rsidP="007D1256">
            <w:pPr>
              <w:autoSpaceDE w:val="0"/>
              <w:autoSpaceDN w:val="0"/>
              <w:adjustRightInd w:val="0"/>
              <w:outlineLvl w:val="1"/>
            </w:pPr>
            <w:r w:rsidRPr="00AF5C8B">
              <w:t>Мероприятие «</w:t>
            </w:r>
            <w:r w:rsidRPr="00AF5C8B">
              <w:rPr>
                <w:bCs/>
                <w:color w:val="000000"/>
                <w:spacing w:val="-3"/>
              </w:rPr>
              <w:t xml:space="preserve">Организация общественных работ для безработных граждан </w:t>
            </w:r>
          </w:p>
          <w:p w:rsidR="00676B10" w:rsidRPr="00AF5C8B" w:rsidRDefault="00676B10" w:rsidP="007D1256">
            <w:r w:rsidRPr="00AF5C8B">
              <w:rPr>
                <w:bCs/>
                <w:color w:val="000000"/>
                <w:spacing w:val="-3"/>
              </w:rPr>
              <w:t>в муниципальном образовании город Новороссийск</w:t>
            </w:r>
            <w:r w:rsidRPr="00AF5C8B">
              <w:rPr>
                <w:color w:val="000000"/>
              </w:rPr>
              <w:t>» на 2018 год</w:t>
            </w:r>
          </w:p>
        </w:tc>
      </w:tr>
      <w:tr w:rsidR="00676B10" w:rsidRPr="00AF5C8B" w:rsidTr="007D1256">
        <w:trPr>
          <w:trHeight w:val="573"/>
        </w:trPr>
        <w:tc>
          <w:tcPr>
            <w:tcW w:w="14793" w:type="dxa"/>
            <w:gridSpan w:val="8"/>
            <w:shd w:val="clear" w:color="auto" w:fill="auto"/>
          </w:tcPr>
          <w:p w:rsidR="00676B10" w:rsidRDefault="00676B10" w:rsidP="007D1256">
            <w:r w:rsidRPr="00AF5C8B">
              <w:lastRenderedPageBreak/>
              <w:t>Цель:</w:t>
            </w:r>
          </w:p>
          <w:p w:rsidR="00676B10" w:rsidRPr="00AF5C8B" w:rsidRDefault="00676B10" w:rsidP="007D1256"/>
          <w:p w:rsidR="00676B10" w:rsidRPr="00AF5C8B" w:rsidRDefault="00676B10" w:rsidP="007D1256">
            <w:pPr>
              <w:spacing w:line="245" w:lineRule="auto"/>
              <w:jc w:val="both"/>
            </w:pPr>
            <w:r w:rsidRPr="00AF5C8B">
              <w:rPr>
                <w:color w:val="000000"/>
              </w:rPr>
              <w:t>Снижение уровня социальной напряженности на рынке труда; Организация временной занятости безработных граждан</w:t>
            </w:r>
          </w:p>
        </w:tc>
      </w:tr>
      <w:tr w:rsidR="00676B10" w:rsidRPr="00AF5C8B" w:rsidTr="007D1256">
        <w:trPr>
          <w:trHeight w:val="684"/>
        </w:trPr>
        <w:tc>
          <w:tcPr>
            <w:tcW w:w="14793" w:type="dxa"/>
            <w:gridSpan w:val="8"/>
            <w:shd w:val="clear" w:color="auto" w:fill="auto"/>
          </w:tcPr>
          <w:p w:rsidR="00676B10" w:rsidRDefault="00676B10" w:rsidP="007D1256">
            <w:r w:rsidRPr="00AF5C8B">
              <w:t>Задача:</w:t>
            </w:r>
          </w:p>
          <w:p w:rsidR="00676B10" w:rsidRPr="00AF5C8B" w:rsidRDefault="00676B10" w:rsidP="007D1256"/>
          <w:p w:rsidR="00676B10" w:rsidRDefault="00676B10" w:rsidP="007D1256">
            <w:pPr>
              <w:pStyle w:val="3"/>
              <w:ind w:left="29" w:firstLine="709"/>
              <w:rPr>
                <w:color w:val="000000"/>
              </w:rPr>
            </w:pPr>
            <w:r w:rsidRPr="00AF5C8B">
              <w:t xml:space="preserve">Содействие занятости на общественных работах отдельным категориям граждан, особо нуждающимся в социальной защите, материальной поддержке и </w:t>
            </w:r>
            <w:r w:rsidRPr="00AF5C8B">
              <w:rPr>
                <w:color w:val="000000"/>
              </w:rPr>
              <w:t xml:space="preserve">испытывающим трудности в поиске работы </w:t>
            </w:r>
          </w:p>
          <w:p w:rsidR="00676B10" w:rsidRDefault="00676B10" w:rsidP="007D1256">
            <w:pPr>
              <w:pStyle w:val="3"/>
              <w:ind w:left="29" w:firstLine="709"/>
              <w:rPr>
                <w:color w:val="000000"/>
              </w:rPr>
            </w:pPr>
            <w:r w:rsidRPr="00AF5C8B">
              <w:rPr>
                <w:color w:val="000000"/>
              </w:rPr>
              <w:t>Приобщение к труду</w:t>
            </w:r>
            <w:r>
              <w:rPr>
                <w:color w:val="000000"/>
              </w:rPr>
              <w:t xml:space="preserve"> длительно неработающих граждан</w:t>
            </w:r>
            <w:r w:rsidRPr="00AF5C8B">
              <w:rPr>
                <w:color w:val="000000"/>
              </w:rPr>
              <w:t xml:space="preserve"> </w:t>
            </w:r>
          </w:p>
          <w:p w:rsidR="00676B10" w:rsidRPr="00AF5C8B" w:rsidRDefault="00676B10" w:rsidP="007D1256">
            <w:pPr>
              <w:pStyle w:val="3"/>
              <w:ind w:left="29" w:firstLine="709"/>
            </w:pPr>
            <w:r w:rsidRPr="00AF5C8B">
              <w:rPr>
                <w:color w:val="000000"/>
              </w:rPr>
              <w:t xml:space="preserve">Обеспечение потребностей внутригородских районов в работниках, выполняющих работы, носящие временный или сезонный характер; </w:t>
            </w:r>
          </w:p>
        </w:tc>
      </w:tr>
      <w:tr w:rsidR="00676B10" w:rsidRPr="00AF5C8B" w:rsidTr="007D1256">
        <w:trPr>
          <w:trHeight w:val="1066"/>
        </w:trPr>
        <w:tc>
          <w:tcPr>
            <w:tcW w:w="785" w:type="dxa"/>
            <w:shd w:val="clear" w:color="auto" w:fill="auto"/>
          </w:tcPr>
          <w:p w:rsidR="00676B10" w:rsidRPr="00AF5C8B" w:rsidRDefault="00676B10" w:rsidP="007D1256">
            <w:pPr>
              <w:jc w:val="center"/>
            </w:pPr>
            <w:r w:rsidRPr="00AF5C8B">
              <w:t>1</w:t>
            </w:r>
            <w:r>
              <w:t>.</w:t>
            </w:r>
          </w:p>
        </w:tc>
        <w:tc>
          <w:tcPr>
            <w:tcW w:w="5986" w:type="dxa"/>
            <w:shd w:val="clear" w:color="auto" w:fill="auto"/>
          </w:tcPr>
          <w:p w:rsidR="00676B10" w:rsidRPr="00AF5C8B" w:rsidRDefault="00676B10" w:rsidP="007D1256">
            <w:r w:rsidRPr="00AF5C8B">
              <w:rPr>
                <w:color w:val="000000"/>
              </w:rPr>
              <w:t>Доля граждан, привлеченных к временным общественным работам, к общему количеству граждан, обратившихся в целях поиска работы в муниципальном образовании город Новороссийск.</w:t>
            </w:r>
          </w:p>
        </w:tc>
        <w:tc>
          <w:tcPr>
            <w:tcW w:w="1888" w:type="dxa"/>
            <w:shd w:val="clear" w:color="auto" w:fill="auto"/>
            <w:vAlign w:val="center"/>
          </w:tcPr>
          <w:p w:rsidR="00676B10" w:rsidRPr="00AF5C8B" w:rsidRDefault="00676B10" w:rsidP="007D1256">
            <w:pPr>
              <w:jc w:val="center"/>
            </w:pPr>
            <w:r w:rsidRPr="00AF5C8B">
              <w:t xml:space="preserve">% </w:t>
            </w:r>
          </w:p>
        </w:tc>
        <w:tc>
          <w:tcPr>
            <w:tcW w:w="1170" w:type="dxa"/>
            <w:shd w:val="clear" w:color="auto" w:fill="auto"/>
            <w:vAlign w:val="center"/>
          </w:tcPr>
          <w:p w:rsidR="00676B10" w:rsidRPr="00AF5C8B" w:rsidRDefault="00676B10" w:rsidP="007D1256">
            <w:pPr>
              <w:jc w:val="center"/>
            </w:pPr>
            <w:r w:rsidRPr="00AF5C8B">
              <w:t>3</w:t>
            </w:r>
          </w:p>
        </w:tc>
        <w:tc>
          <w:tcPr>
            <w:tcW w:w="1278" w:type="dxa"/>
            <w:shd w:val="clear" w:color="auto" w:fill="auto"/>
            <w:vAlign w:val="center"/>
          </w:tcPr>
          <w:p w:rsidR="00676B10" w:rsidRPr="00AF5C8B" w:rsidRDefault="00676B10" w:rsidP="007D1256">
            <w:pPr>
              <w:jc w:val="center"/>
            </w:pPr>
            <w:r w:rsidRPr="00AF5C8B">
              <w:t>0</w:t>
            </w:r>
          </w:p>
        </w:tc>
        <w:tc>
          <w:tcPr>
            <w:tcW w:w="1135" w:type="dxa"/>
            <w:shd w:val="clear" w:color="auto" w:fill="auto"/>
            <w:vAlign w:val="center"/>
          </w:tcPr>
          <w:p w:rsidR="00676B10" w:rsidRPr="00AF5C8B" w:rsidRDefault="00676B10" w:rsidP="007D1256">
            <w:pPr>
              <w:jc w:val="center"/>
            </w:pPr>
            <w:r w:rsidRPr="00AF5C8B">
              <w:t>2</w:t>
            </w:r>
          </w:p>
        </w:tc>
        <w:tc>
          <w:tcPr>
            <w:tcW w:w="1134" w:type="dxa"/>
            <w:shd w:val="clear" w:color="auto" w:fill="auto"/>
            <w:vAlign w:val="center"/>
          </w:tcPr>
          <w:p w:rsidR="00676B10" w:rsidRPr="00AF5C8B" w:rsidRDefault="00676B10" w:rsidP="007D1256">
            <w:pPr>
              <w:jc w:val="center"/>
            </w:pPr>
            <w:r w:rsidRPr="00AF5C8B">
              <w:t>0</w:t>
            </w:r>
          </w:p>
        </w:tc>
        <w:tc>
          <w:tcPr>
            <w:tcW w:w="1417" w:type="dxa"/>
            <w:shd w:val="clear" w:color="auto" w:fill="auto"/>
            <w:vAlign w:val="center"/>
          </w:tcPr>
          <w:p w:rsidR="00676B10" w:rsidRPr="00AF5C8B" w:rsidRDefault="00676B10" w:rsidP="007D1256">
            <w:pPr>
              <w:jc w:val="center"/>
            </w:pPr>
            <w:r w:rsidRPr="00AF5C8B">
              <w:t>0</w:t>
            </w:r>
          </w:p>
        </w:tc>
      </w:tr>
      <w:tr w:rsidR="00676B10" w:rsidRPr="00AF5C8B" w:rsidTr="007D1256">
        <w:trPr>
          <w:trHeight w:val="433"/>
        </w:trPr>
        <w:tc>
          <w:tcPr>
            <w:tcW w:w="14793" w:type="dxa"/>
            <w:gridSpan w:val="8"/>
            <w:shd w:val="clear" w:color="auto" w:fill="auto"/>
            <w:vAlign w:val="center"/>
          </w:tcPr>
          <w:p w:rsidR="00676B10" w:rsidRPr="00AF5C8B" w:rsidRDefault="00676B10" w:rsidP="007D1256">
            <w:pPr>
              <w:jc w:val="center"/>
            </w:pPr>
            <w:r w:rsidRPr="00AF5C8B">
              <w:rPr>
                <w:bCs/>
                <w:color w:val="000000"/>
                <w:spacing w:val="-3"/>
              </w:rPr>
              <w:t>Муниципальная подпрограмма «</w:t>
            </w:r>
            <w:r w:rsidRPr="002C1109">
              <w:rPr>
                <w:bCs/>
                <w:color w:val="000000"/>
                <w:spacing w:val="-3"/>
              </w:rPr>
              <w:t>Укрепление материально-технической базы муниципальных архивов Краснодарского края в муниципальном образовании город Новороссийск</w:t>
            </w:r>
            <w:r>
              <w:rPr>
                <w:bCs/>
                <w:color w:val="000000"/>
                <w:spacing w:val="-3"/>
              </w:rPr>
              <w:t>»</w:t>
            </w:r>
          </w:p>
        </w:tc>
      </w:tr>
      <w:tr w:rsidR="00676B10" w:rsidRPr="00AF5C8B" w:rsidTr="007D1256">
        <w:tc>
          <w:tcPr>
            <w:tcW w:w="14793" w:type="dxa"/>
            <w:gridSpan w:val="8"/>
            <w:shd w:val="clear" w:color="auto" w:fill="auto"/>
          </w:tcPr>
          <w:p w:rsidR="00676B10" w:rsidRDefault="00676B10" w:rsidP="007D1256">
            <w:r w:rsidRPr="00AF5C8B">
              <w:t>Задача:</w:t>
            </w:r>
          </w:p>
          <w:p w:rsidR="00676B10" w:rsidRPr="00AF5C8B" w:rsidRDefault="00676B10" w:rsidP="007D1256"/>
          <w:p w:rsidR="00676B10" w:rsidRPr="00AF5C8B" w:rsidRDefault="00676B10" w:rsidP="007D1256">
            <w:r w:rsidRPr="00AF5C8B">
              <w:rPr>
                <w:color w:val="000000"/>
              </w:rPr>
              <w:t>Комплектование архива документами,</w:t>
            </w:r>
            <w:r w:rsidRPr="00AF5C8B">
              <w:t xml:space="preserve"> укрепление материально-технической базы архива, учет и обеспечение сохранности архивного фонда</w:t>
            </w:r>
          </w:p>
        </w:tc>
      </w:tr>
      <w:tr w:rsidR="00676B10" w:rsidRPr="00AF5C8B" w:rsidTr="007D1256">
        <w:trPr>
          <w:trHeight w:val="561"/>
        </w:trPr>
        <w:tc>
          <w:tcPr>
            <w:tcW w:w="785" w:type="dxa"/>
            <w:shd w:val="clear" w:color="auto" w:fill="auto"/>
          </w:tcPr>
          <w:p w:rsidR="00676B10" w:rsidRPr="00AF5C8B" w:rsidRDefault="00676B10" w:rsidP="007D1256">
            <w:pPr>
              <w:jc w:val="center"/>
            </w:pPr>
            <w:r w:rsidRPr="00AF5C8B">
              <w:t>1.</w:t>
            </w:r>
          </w:p>
        </w:tc>
        <w:tc>
          <w:tcPr>
            <w:tcW w:w="5986" w:type="dxa"/>
            <w:shd w:val="clear" w:color="auto" w:fill="auto"/>
          </w:tcPr>
          <w:p w:rsidR="00676B10" w:rsidRPr="00AF5C8B" w:rsidRDefault="00676B10" w:rsidP="007D1256">
            <w:r w:rsidRPr="00AF5C8B">
              <w:t>Комплектование архивного фонда, принятие документов на хранение в муниципальный архив</w:t>
            </w:r>
          </w:p>
        </w:tc>
        <w:tc>
          <w:tcPr>
            <w:tcW w:w="1888" w:type="dxa"/>
            <w:shd w:val="clear" w:color="auto" w:fill="auto"/>
          </w:tcPr>
          <w:p w:rsidR="00676B10" w:rsidRPr="00AF5C8B" w:rsidRDefault="00676B10" w:rsidP="007D1256">
            <w:r w:rsidRPr="00AF5C8B">
              <w:t>% от плана комплектования</w:t>
            </w:r>
          </w:p>
        </w:tc>
        <w:tc>
          <w:tcPr>
            <w:tcW w:w="1170" w:type="dxa"/>
            <w:shd w:val="clear" w:color="auto" w:fill="auto"/>
          </w:tcPr>
          <w:p w:rsidR="00676B10" w:rsidRPr="00AF5C8B" w:rsidRDefault="00676B10" w:rsidP="007D1256">
            <w:pPr>
              <w:jc w:val="center"/>
            </w:pPr>
            <w:r w:rsidRPr="00AF5C8B">
              <w:t>3</w:t>
            </w:r>
          </w:p>
        </w:tc>
        <w:tc>
          <w:tcPr>
            <w:tcW w:w="1278" w:type="dxa"/>
            <w:shd w:val="clear" w:color="auto" w:fill="auto"/>
            <w:vAlign w:val="center"/>
          </w:tcPr>
          <w:p w:rsidR="00676B10" w:rsidRPr="00AF5C8B" w:rsidRDefault="00676B10" w:rsidP="007D1256">
            <w:pPr>
              <w:jc w:val="center"/>
            </w:pPr>
            <w:r w:rsidRPr="00AF5C8B">
              <w:t>100</w:t>
            </w:r>
          </w:p>
        </w:tc>
        <w:tc>
          <w:tcPr>
            <w:tcW w:w="1135" w:type="dxa"/>
            <w:shd w:val="clear" w:color="auto" w:fill="auto"/>
            <w:vAlign w:val="center"/>
          </w:tcPr>
          <w:p w:rsidR="00676B10" w:rsidRPr="00AF5C8B" w:rsidRDefault="00676B10" w:rsidP="007D1256">
            <w:pPr>
              <w:jc w:val="center"/>
            </w:pPr>
            <w:r w:rsidRPr="00AF5C8B">
              <w:t>100</w:t>
            </w:r>
          </w:p>
        </w:tc>
        <w:tc>
          <w:tcPr>
            <w:tcW w:w="1134" w:type="dxa"/>
            <w:shd w:val="clear" w:color="auto" w:fill="auto"/>
            <w:vAlign w:val="center"/>
          </w:tcPr>
          <w:p w:rsidR="00676B10" w:rsidRPr="00AF5C8B" w:rsidRDefault="00676B10" w:rsidP="007D1256">
            <w:pPr>
              <w:jc w:val="center"/>
            </w:pPr>
            <w:r w:rsidRPr="00AF5C8B">
              <w:t>100</w:t>
            </w:r>
          </w:p>
        </w:tc>
        <w:tc>
          <w:tcPr>
            <w:tcW w:w="1417" w:type="dxa"/>
            <w:shd w:val="clear" w:color="auto" w:fill="auto"/>
            <w:vAlign w:val="center"/>
          </w:tcPr>
          <w:p w:rsidR="00676B10" w:rsidRPr="00AF5C8B" w:rsidRDefault="00676B10" w:rsidP="007D1256">
            <w:pPr>
              <w:jc w:val="center"/>
            </w:pPr>
            <w:r w:rsidRPr="00AF5C8B">
              <w:t>100</w:t>
            </w:r>
          </w:p>
        </w:tc>
      </w:tr>
      <w:tr w:rsidR="00676B10" w:rsidRPr="00AF5C8B" w:rsidTr="007D1256">
        <w:trPr>
          <w:trHeight w:val="569"/>
        </w:trPr>
        <w:tc>
          <w:tcPr>
            <w:tcW w:w="785" w:type="dxa"/>
            <w:shd w:val="clear" w:color="auto" w:fill="auto"/>
          </w:tcPr>
          <w:p w:rsidR="00676B10" w:rsidRPr="00AF5C8B" w:rsidRDefault="00676B10" w:rsidP="007D1256">
            <w:pPr>
              <w:jc w:val="center"/>
            </w:pPr>
            <w:r w:rsidRPr="00AF5C8B">
              <w:t>2</w:t>
            </w:r>
          </w:p>
        </w:tc>
        <w:tc>
          <w:tcPr>
            <w:tcW w:w="5986" w:type="dxa"/>
            <w:shd w:val="clear" w:color="auto" w:fill="auto"/>
          </w:tcPr>
          <w:p w:rsidR="00676B10" w:rsidRPr="00AF5C8B" w:rsidRDefault="00676B10" w:rsidP="007D1256">
            <w:r w:rsidRPr="00AF5C8B">
              <w:t>Количество документов (дел) переведенных в электронную форму</w:t>
            </w:r>
          </w:p>
        </w:tc>
        <w:tc>
          <w:tcPr>
            <w:tcW w:w="1888" w:type="dxa"/>
            <w:shd w:val="clear" w:color="auto" w:fill="auto"/>
          </w:tcPr>
          <w:p w:rsidR="00676B10" w:rsidRPr="00AF5C8B" w:rsidRDefault="00676B10" w:rsidP="007D1256">
            <w:r w:rsidRPr="00AF5C8B">
              <w:t>% от плана</w:t>
            </w:r>
          </w:p>
        </w:tc>
        <w:tc>
          <w:tcPr>
            <w:tcW w:w="1170" w:type="dxa"/>
            <w:shd w:val="clear" w:color="auto" w:fill="auto"/>
          </w:tcPr>
          <w:p w:rsidR="00676B10" w:rsidRPr="00AF5C8B" w:rsidRDefault="00676B10" w:rsidP="007D1256">
            <w:pPr>
              <w:jc w:val="center"/>
            </w:pPr>
            <w:r w:rsidRPr="00AF5C8B">
              <w:t>3</w:t>
            </w:r>
          </w:p>
        </w:tc>
        <w:tc>
          <w:tcPr>
            <w:tcW w:w="1278" w:type="dxa"/>
            <w:shd w:val="clear" w:color="auto" w:fill="auto"/>
            <w:vAlign w:val="center"/>
          </w:tcPr>
          <w:p w:rsidR="00676B10" w:rsidRPr="00AF5C8B" w:rsidRDefault="00676B10" w:rsidP="007D1256">
            <w:pPr>
              <w:jc w:val="center"/>
            </w:pPr>
            <w:r w:rsidRPr="00AF5C8B">
              <w:t>100</w:t>
            </w:r>
          </w:p>
        </w:tc>
        <w:tc>
          <w:tcPr>
            <w:tcW w:w="1135" w:type="dxa"/>
            <w:shd w:val="clear" w:color="auto" w:fill="auto"/>
            <w:vAlign w:val="center"/>
          </w:tcPr>
          <w:p w:rsidR="00676B10" w:rsidRPr="00AF5C8B" w:rsidRDefault="00676B10" w:rsidP="007D1256">
            <w:pPr>
              <w:jc w:val="center"/>
            </w:pPr>
            <w:r w:rsidRPr="00AF5C8B">
              <w:t>100</w:t>
            </w:r>
          </w:p>
        </w:tc>
        <w:tc>
          <w:tcPr>
            <w:tcW w:w="1134" w:type="dxa"/>
            <w:shd w:val="clear" w:color="auto" w:fill="auto"/>
            <w:vAlign w:val="center"/>
          </w:tcPr>
          <w:p w:rsidR="00676B10" w:rsidRPr="00AF5C8B" w:rsidRDefault="00676B10" w:rsidP="007D1256">
            <w:pPr>
              <w:jc w:val="center"/>
            </w:pPr>
            <w:r w:rsidRPr="00AF5C8B">
              <w:t>100</w:t>
            </w:r>
          </w:p>
        </w:tc>
        <w:tc>
          <w:tcPr>
            <w:tcW w:w="1417" w:type="dxa"/>
            <w:shd w:val="clear" w:color="auto" w:fill="auto"/>
            <w:vAlign w:val="center"/>
          </w:tcPr>
          <w:p w:rsidR="00676B10" w:rsidRPr="00AF5C8B" w:rsidRDefault="00676B10" w:rsidP="007D1256">
            <w:pPr>
              <w:jc w:val="center"/>
            </w:pPr>
            <w:r w:rsidRPr="00AF5C8B">
              <w:t>100</w:t>
            </w:r>
          </w:p>
        </w:tc>
      </w:tr>
    </w:tbl>
    <w:p w:rsidR="00676B10" w:rsidRPr="00AF5C8B" w:rsidRDefault="00676B10" w:rsidP="00676B10">
      <w:pPr>
        <w:rPr>
          <w:sz w:val="28"/>
          <w:szCs w:val="28"/>
        </w:rPr>
      </w:pPr>
    </w:p>
    <w:p w:rsidR="00676B10" w:rsidRPr="00AF5C8B" w:rsidRDefault="00676B10" w:rsidP="00676B10">
      <w:pPr>
        <w:rPr>
          <w:sz w:val="28"/>
          <w:szCs w:val="28"/>
        </w:rPr>
      </w:pPr>
    </w:p>
    <w:p w:rsidR="00676B10" w:rsidRPr="005C0A6F" w:rsidRDefault="00676B10" w:rsidP="00676B10">
      <w:pPr>
        <w:rPr>
          <w:sz w:val="28"/>
          <w:szCs w:val="28"/>
        </w:rPr>
      </w:pPr>
      <w:r w:rsidRPr="00AF5C8B">
        <w:rPr>
          <w:sz w:val="28"/>
          <w:szCs w:val="28"/>
        </w:rPr>
        <w:t>Заместитель главы муниципального образования                                                                                          Т.В. Воронина</w:t>
      </w:r>
    </w:p>
    <w:p w:rsidR="00676B10" w:rsidRDefault="00676B10">
      <w:bookmarkStart w:id="1" w:name="_GoBack"/>
      <w:bookmarkEnd w:id="1"/>
    </w:p>
    <w:sectPr w:rsidR="00676B10" w:rsidSect="00FF78A8">
      <w:headerReference w:type="default" r:id="rId10"/>
      <w:headerReference w:type="first" r:id="rId11"/>
      <w:pgSz w:w="11906" w:h="16838"/>
      <w:pgMar w:top="4" w:right="567" w:bottom="1134" w:left="1985" w:header="510" w:footer="82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36973"/>
      <w:docPartObj>
        <w:docPartGallery w:val="Page Numbers (Top of Page)"/>
        <w:docPartUnique/>
      </w:docPartObj>
    </w:sdtPr>
    <w:sdtEndPr/>
    <w:sdtContent>
      <w:p w:rsidR="00A30D1A" w:rsidRDefault="00676B10">
        <w:pPr>
          <w:pStyle w:val="a3"/>
          <w:jc w:val="center"/>
        </w:pPr>
        <w:r>
          <w:fldChar w:fldCharType="begin"/>
        </w:r>
        <w:r>
          <w:instrText>PAGE   \* MERGEFORMAT</w:instrText>
        </w:r>
        <w:r>
          <w:fldChar w:fldCharType="separate"/>
        </w:r>
        <w:r>
          <w:rPr>
            <w:noProof/>
          </w:rPr>
          <w:t>38</w:t>
        </w:r>
        <w:r>
          <w:fldChar w:fldCharType="end"/>
        </w:r>
      </w:p>
    </w:sdtContent>
  </w:sdt>
  <w:p w:rsidR="00A30D1A" w:rsidRDefault="00676B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A" w:rsidRDefault="00676B10">
    <w:pPr>
      <w:pStyle w:val="a3"/>
      <w:jc w:val="center"/>
    </w:pPr>
  </w:p>
  <w:p w:rsidR="00A30D1A" w:rsidRDefault="00676B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564F1"/>
    <w:multiLevelType w:val="hybridMultilevel"/>
    <w:tmpl w:val="82D82D0E"/>
    <w:lvl w:ilvl="0" w:tplc="D974F1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4E260E8"/>
    <w:multiLevelType w:val="multilevel"/>
    <w:tmpl w:val="2F5A08E6"/>
    <w:lvl w:ilvl="0">
      <w:start w:val="1"/>
      <w:numFmt w:val="decimal"/>
      <w:lvlText w:val="%1."/>
      <w:lvlJc w:val="left"/>
      <w:pPr>
        <w:ind w:left="9858" w:hanging="360"/>
      </w:pPr>
    </w:lvl>
    <w:lvl w:ilvl="1">
      <w:start w:val="1"/>
      <w:numFmt w:val="decimal"/>
      <w:isLgl/>
      <w:lvlText w:val="%1.%2."/>
      <w:lvlJc w:val="left"/>
      <w:pPr>
        <w:ind w:left="10218" w:hanging="720"/>
      </w:pPr>
      <w:rPr>
        <w:rFonts w:hint="default"/>
      </w:rPr>
    </w:lvl>
    <w:lvl w:ilvl="2">
      <w:start w:val="1"/>
      <w:numFmt w:val="decimal"/>
      <w:isLgl/>
      <w:lvlText w:val="%1.%2.%3."/>
      <w:lvlJc w:val="left"/>
      <w:pPr>
        <w:ind w:left="10359" w:hanging="720"/>
      </w:pPr>
      <w:rPr>
        <w:rFonts w:hint="default"/>
      </w:rPr>
    </w:lvl>
    <w:lvl w:ilvl="3">
      <w:start w:val="1"/>
      <w:numFmt w:val="decimal"/>
      <w:isLgl/>
      <w:lvlText w:val="%1.%2.%3.%4."/>
      <w:lvlJc w:val="left"/>
      <w:pPr>
        <w:ind w:left="10719" w:hanging="1080"/>
      </w:pPr>
      <w:rPr>
        <w:rFonts w:hint="default"/>
      </w:rPr>
    </w:lvl>
    <w:lvl w:ilvl="4">
      <w:start w:val="1"/>
      <w:numFmt w:val="decimal"/>
      <w:isLgl/>
      <w:lvlText w:val="%1.%2.%3.%4.%5."/>
      <w:lvlJc w:val="left"/>
      <w:pPr>
        <w:ind w:left="10719" w:hanging="1080"/>
      </w:pPr>
      <w:rPr>
        <w:rFonts w:hint="default"/>
      </w:rPr>
    </w:lvl>
    <w:lvl w:ilvl="5">
      <w:start w:val="1"/>
      <w:numFmt w:val="decimal"/>
      <w:isLgl/>
      <w:lvlText w:val="%1.%2.%3.%4.%5.%6."/>
      <w:lvlJc w:val="left"/>
      <w:pPr>
        <w:ind w:left="11079" w:hanging="1440"/>
      </w:pPr>
      <w:rPr>
        <w:rFonts w:hint="default"/>
      </w:rPr>
    </w:lvl>
    <w:lvl w:ilvl="6">
      <w:start w:val="1"/>
      <w:numFmt w:val="decimal"/>
      <w:isLgl/>
      <w:lvlText w:val="%1.%2.%3.%4.%5.%6.%7."/>
      <w:lvlJc w:val="left"/>
      <w:pPr>
        <w:ind w:left="11439" w:hanging="1800"/>
      </w:pPr>
      <w:rPr>
        <w:rFonts w:hint="default"/>
      </w:rPr>
    </w:lvl>
    <w:lvl w:ilvl="7">
      <w:start w:val="1"/>
      <w:numFmt w:val="decimal"/>
      <w:isLgl/>
      <w:lvlText w:val="%1.%2.%3.%4.%5.%6.%7.%8."/>
      <w:lvlJc w:val="left"/>
      <w:pPr>
        <w:ind w:left="11439" w:hanging="1800"/>
      </w:pPr>
      <w:rPr>
        <w:rFonts w:hint="default"/>
      </w:rPr>
    </w:lvl>
    <w:lvl w:ilvl="8">
      <w:start w:val="1"/>
      <w:numFmt w:val="decimal"/>
      <w:isLgl/>
      <w:lvlText w:val="%1.%2.%3.%4.%5.%6.%7.%8.%9."/>
      <w:lvlJc w:val="left"/>
      <w:pPr>
        <w:ind w:left="11799" w:hanging="2160"/>
      </w:pPr>
      <w:rPr>
        <w:rFonts w:hint="default"/>
      </w:rPr>
    </w:lvl>
  </w:abstractNum>
  <w:abstractNum w:abstractNumId="2">
    <w:nsid w:val="76CA73DE"/>
    <w:multiLevelType w:val="hybridMultilevel"/>
    <w:tmpl w:val="EC18F754"/>
    <w:lvl w:ilvl="0" w:tplc="D3BA03C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6C4111"/>
    <w:multiLevelType w:val="hybridMultilevel"/>
    <w:tmpl w:val="BE881B8A"/>
    <w:lvl w:ilvl="0" w:tplc="D0B64AF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CD"/>
    <w:rsid w:val="002912CD"/>
    <w:rsid w:val="00676B10"/>
    <w:rsid w:val="006A5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D9F3F-313A-4053-9951-E3B393B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B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B10"/>
    <w:pPr>
      <w:tabs>
        <w:tab w:val="center" w:pos="4677"/>
        <w:tab w:val="right" w:pos="9355"/>
      </w:tabs>
    </w:pPr>
  </w:style>
  <w:style w:type="character" w:customStyle="1" w:styleId="a4">
    <w:name w:val="Верхний колонтитул Знак"/>
    <w:basedOn w:val="a0"/>
    <w:link w:val="a3"/>
    <w:uiPriority w:val="99"/>
    <w:rsid w:val="00676B10"/>
    <w:rPr>
      <w:rFonts w:ascii="Times New Roman" w:eastAsia="Times New Roman" w:hAnsi="Times New Roman" w:cs="Times New Roman"/>
      <w:sz w:val="24"/>
      <w:szCs w:val="24"/>
      <w:lang w:eastAsia="ru-RU"/>
    </w:rPr>
  </w:style>
  <w:style w:type="character" w:styleId="a5">
    <w:name w:val="Hyperlink"/>
    <w:uiPriority w:val="99"/>
    <w:unhideWhenUsed/>
    <w:rsid w:val="00676B10"/>
    <w:rPr>
      <w:color w:val="0000FF"/>
      <w:u w:val="single"/>
    </w:rPr>
  </w:style>
  <w:style w:type="paragraph" w:customStyle="1" w:styleId="Style10">
    <w:name w:val="Style10"/>
    <w:basedOn w:val="a"/>
    <w:uiPriority w:val="99"/>
    <w:rsid w:val="00676B10"/>
    <w:pPr>
      <w:widowControl w:val="0"/>
      <w:autoSpaceDE w:val="0"/>
      <w:autoSpaceDN w:val="0"/>
      <w:adjustRightInd w:val="0"/>
      <w:spacing w:line="324" w:lineRule="exact"/>
      <w:ind w:firstLine="1534"/>
    </w:pPr>
  </w:style>
  <w:style w:type="table" w:styleId="a6">
    <w:name w:val="Table Grid"/>
    <w:basedOn w:val="a1"/>
    <w:uiPriority w:val="59"/>
    <w:rsid w:val="00676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76B10"/>
    <w:pPr>
      <w:spacing w:after="200" w:line="276" w:lineRule="auto"/>
      <w:ind w:left="720"/>
      <w:contextualSpacing/>
    </w:pPr>
    <w:rPr>
      <w:rFonts w:asciiTheme="minorHAnsi" w:hAnsiTheme="minorHAnsi"/>
      <w:sz w:val="22"/>
      <w:szCs w:val="22"/>
      <w:lang w:eastAsia="en-US"/>
    </w:rPr>
  </w:style>
  <w:style w:type="paragraph" w:styleId="a8">
    <w:name w:val="No Spacing"/>
    <w:uiPriority w:val="1"/>
    <w:qFormat/>
    <w:rsid w:val="00676B10"/>
    <w:pPr>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76B10"/>
    <w:pPr>
      <w:spacing w:before="100" w:beforeAutospacing="1" w:after="100" w:afterAutospacing="1"/>
    </w:pPr>
  </w:style>
  <w:style w:type="paragraph" w:styleId="3">
    <w:name w:val="Body Text 3"/>
    <w:basedOn w:val="a"/>
    <w:link w:val="30"/>
    <w:rsid w:val="00676B10"/>
    <w:pPr>
      <w:spacing w:line="360" w:lineRule="auto"/>
      <w:jc w:val="both"/>
    </w:pPr>
    <w:rPr>
      <w:lang w:val="x-none"/>
    </w:rPr>
  </w:style>
  <w:style w:type="character" w:customStyle="1" w:styleId="30">
    <w:name w:val="Основной текст 3 Знак"/>
    <w:basedOn w:val="a0"/>
    <w:link w:val="3"/>
    <w:rsid w:val="00676B10"/>
    <w:rPr>
      <w:rFonts w:ascii="Times New Roman" w:eastAsia="Times New Roman" w:hAnsi="Times New Roman" w:cs="Times New Roman"/>
      <w:sz w:val="24"/>
      <w:szCs w:val="24"/>
      <w:lang w:val="x-none" w:eastAsia="ru-RU"/>
    </w:rPr>
  </w:style>
  <w:style w:type="paragraph" w:customStyle="1" w:styleId="cff0e8e6e0f2fbe9e2ebe5e2ee">
    <w:name w:val="Пcfрf0иe8жe6аe0тf2ыfbйe9 вe2лebеe5вe2оee"/>
    <w:basedOn w:val="a"/>
    <w:uiPriority w:val="99"/>
    <w:rsid w:val="00676B10"/>
    <w:pPr>
      <w:autoSpaceDE w:val="0"/>
      <w:autoSpaceDN w:val="0"/>
      <w:adjustRightInd w:val="0"/>
      <w:ind w:firstLine="720"/>
    </w:pPr>
    <w:rPr>
      <w:rFonts w:ascii="Arial" w:hAnsi="Liberation Serif" w:cs="Arial"/>
    </w:rPr>
  </w:style>
  <w:style w:type="paragraph" w:styleId="HTML">
    <w:name w:val="HTML Preformatted"/>
    <w:basedOn w:val="a"/>
    <w:link w:val="HTML0"/>
    <w:uiPriority w:val="99"/>
    <w:unhideWhenUsed/>
    <w:rsid w:val="0067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76B10"/>
    <w:rPr>
      <w:rFonts w:ascii="Courier New" w:eastAsia="Times New Roman" w:hAnsi="Courier New" w:cs="Courier New"/>
      <w:sz w:val="20"/>
      <w:szCs w:val="20"/>
      <w:lang w:eastAsia="ru-RU"/>
    </w:rPr>
  </w:style>
  <w:style w:type="paragraph" w:customStyle="1" w:styleId="ConsPlusNormal">
    <w:name w:val="ConsPlusNormal"/>
    <w:rsid w:val="00676B1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7730;fld=134;dst=100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177;n=87730;fld=134;dst=100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77;n=87730;fld=134;dst=100011" TargetMode="External"/><Relationship Id="rId11" Type="http://schemas.openxmlformats.org/officeDocument/2006/relationships/header" Target="header2.xml"/><Relationship Id="rId5" Type="http://schemas.openxmlformats.org/officeDocument/2006/relationships/hyperlink" Target="consultantplus://offline/main?base=RLAW177;n=87730;fld=134;dst=100011"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RLAW177;n=87730;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11891</Words>
  <Characters>67782</Characters>
  <Application>Microsoft Office Word</Application>
  <DocSecurity>0</DocSecurity>
  <Lines>564</Lines>
  <Paragraphs>159</Paragraphs>
  <ScaleCrop>false</ScaleCrop>
  <Company>SPecialiST RePack</Company>
  <LinksUpToDate>false</LinksUpToDate>
  <CharactersWithSpaces>79514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2020-05-25T12:54:00Z</dcterms:created>
  <dcterms:modified xsi:type="dcterms:W3CDTF">2020-05-25T12:56:00Z</dcterms:modified>
</cp:coreProperties>
</file>