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4218"/>
      </w:tblGrid>
      <w:tr w:rsidR="00586228" w:rsidRPr="00B47B7B" w:rsidTr="005B7B7D">
        <w:tc>
          <w:tcPr>
            <w:tcW w:w="5353" w:type="dxa"/>
          </w:tcPr>
          <w:p w:rsidR="00586228" w:rsidRPr="00B47B7B" w:rsidRDefault="00586228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</w:p>
        </w:tc>
        <w:tc>
          <w:tcPr>
            <w:tcW w:w="4218" w:type="dxa"/>
          </w:tcPr>
          <w:p w:rsidR="00586228" w:rsidRDefault="00586228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Приложение</w:t>
            </w:r>
            <w:r w:rsidR="00C3261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№ 1</w:t>
            </w:r>
          </w:p>
          <w:p w:rsidR="00586228" w:rsidRPr="00B47B7B" w:rsidRDefault="00586228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УТВЕРЖДЕН</w:t>
            </w:r>
          </w:p>
          <w:p w:rsidR="005B7B7D" w:rsidRDefault="00586228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постановлением администрации муниципального образования</w:t>
            </w:r>
          </w:p>
          <w:p w:rsidR="00586228" w:rsidRPr="00B47B7B" w:rsidRDefault="00586228" w:rsidP="00B47B7B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город Новороссийск</w:t>
            </w:r>
          </w:p>
          <w:p w:rsidR="00586228" w:rsidRPr="00B47B7B" w:rsidRDefault="00586228" w:rsidP="00AB1438">
            <w:pPr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от</w:t>
            </w:r>
            <w:r w:rsidR="00AB1438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_________ </w:t>
            </w: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№</w:t>
            </w:r>
            <w:r w:rsidR="00AB1438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_________</w:t>
            </w:r>
          </w:p>
        </w:tc>
      </w:tr>
    </w:tbl>
    <w:p w:rsidR="00586228" w:rsidRDefault="00586228" w:rsidP="00F159ED">
      <w:pPr>
        <w:spacing w:after="0" w:line="240" w:lineRule="auto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p w:rsidR="001F357F" w:rsidRDefault="001F357F" w:rsidP="00F159ED">
      <w:pPr>
        <w:spacing w:after="0" w:line="240" w:lineRule="auto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p w:rsidR="00586228" w:rsidRPr="00B47B7B" w:rsidRDefault="00586228" w:rsidP="00F159ED">
      <w:pPr>
        <w:spacing w:after="0" w:line="240" w:lineRule="auto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 w:rsidRPr="00B47B7B">
        <w:rPr>
          <w:rFonts w:eastAsia="Times New Roman"/>
          <w:bCs w:val="0"/>
          <w:color w:val="auto"/>
          <w:kern w:val="36"/>
          <w:lang w:eastAsia="ru-RU"/>
        </w:rPr>
        <w:t xml:space="preserve">ПАСПОРТ </w:t>
      </w:r>
    </w:p>
    <w:p w:rsidR="00D338DF" w:rsidRDefault="00586228" w:rsidP="00F159ED">
      <w:pPr>
        <w:spacing w:after="0" w:line="240" w:lineRule="auto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 w:rsidRPr="00B47B7B">
        <w:rPr>
          <w:rFonts w:eastAsia="Times New Roman"/>
          <w:bCs w:val="0"/>
          <w:color w:val="auto"/>
          <w:kern w:val="36"/>
          <w:lang w:eastAsia="ru-RU"/>
        </w:rPr>
        <w:t>муниципальной программы «</w:t>
      </w:r>
      <w:r w:rsidR="00AB1438">
        <w:rPr>
          <w:rFonts w:eastAsia="Times New Roman"/>
          <w:bCs w:val="0"/>
          <w:color w:val="auto"/>
          <w:kern w:val="36"/>
          <w:lang w:eastAsia="ru-RU"/>
        </w:rPr>
        <w:t>Формирование современной городской среды на территории муниципального образования город Новороссийск</w:t>
      </w:r>
    </w:p>
    <w:p w:rsidR="00586228" w:rsidRPr="00B47B7B" w:rsidRDefault="00AB1438" w:rsidP="00F159ED">
      <w:pPr>
        <w:spacing w:after="0" w:line="240" w:lineRule="auto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>
        <w:rPr>
          <w:rFonts w:eastAsia="Times New Roman"/>
          <w:bCs w:val="0"/>
          <w:color w:val="auto"/>
          <w:kern w:val="36"/>
          <w:lang w:eastAsia="ru-RU"/>
        </w:rPr>
        <w:t xml:space="preserve"> в 201</w:t>
      </w:r>
      <w:r w:rsidR="00D338DF">
        <w:rPr>
          <w:rFonts w:eastAsia="Times New Roman"/>
          <w:bCs w:val="0"/>
          <w:color w:val="auto"/>
          <w:kern w:val="36"/>
          <w:lang w:eastAsia="ru-RU"/>
        </w:rPr>
        <w:t>8-202</w:t>
      </w:r>
      <w:r w:rsidR="007B6BA2">
        <w:rPr>
          <w:rFonts w:eastAsia="Times New Roman"/>
          <w:bCs w:val="0"/>
          <w:color w:val="auto"/>
          <w:kern w:val="36"/>
          <w:lang w:eastAsia="ru-RU"/>
        </w:rPr>
        <w:t>4</w:t>
      </w:r>
      <w:r>
        <w:rPr>
          <w:rFonts w:eastAsia="Times New Roman"/>
          <w:bCs w:val="0"/>
          <w:color w:val="auto"/>
          <w:kern w:val="36"/>
          <w:lang w:eastAsia="ru-RU"/>
        </w:rPr>
        <w:t xml:space="preserve"> год</w:t>
      </w:r>
      <w:r w:rsidR="00D338DF">
        <w:rPr>
          <w:rFonts w:eastAsia="Times New Roman"/>
          <w:bCs w:val="0"/>
          <w:color w:val="auto"/>
          <w:kern w:val="36"/>
          <w:lang w:eastAsia="ru-RU"/>
        </w:rPr>
        <w:t>ах</w:t>
      </w:r>
      <w:r w:rsidR="00586228" w:rsidRPr="00B47B7B">
        <w:rPr>
          <w:rFonts w:eastAsia="Times New Roman"/>
          <w:bCs w:val="0"/>
          <w:color w:val="auto"/>
          <w:kern w:val="36"/>
          <w:lang w:eastAsia="ru-RU"/>
        </w:rPr>
        <w:t>»</w:t>
      </w:r>
    </w:p>
    <w:p w:rsidR="00586228" w:rsidRPr="00B47B7B" w:rsidRDefault="00586228" w:rsidP="00F159ED">
      <w:pPr>
        <w:spacing w:after="0" w:line="240" w:lineRule="auto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5493"/>
      </w:tblGrid>
      <w:tr w:rsidR="0050550B" w:rsidRPr="00B47B7B" w:rsidTr="009D30B3">
        <w:tc>
          <w:tcPr>
            <w:tcW w:w="4077" w:type="dxa"/>
            <w:shd w:val="clear" w:color="auto" w:fill="auto"/>
          </w:tcPr>
          <w:p w:rsidR="0050550B" w:rsidRPr="00B47B7B" w:rsidRDefault="0050550B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Координатор</w:t>
            </w:r>
          </w:p>
          <w:p w:rsidR="0050550B" w:rsidRPr="00B47B7B" w:rsidRDefault="0050550B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муниципальной программы</w:t>
            </w:r>
          </w:p>
        </w:tc>
        <w:tc>
          <w:tcPr>
            <w:tcW w:w="5494" w:type="dxa"/>
            <w:shd w:val="clear" w:color="auto" w:fill="auto"/>
          </w:tcPr>
          <w:p w:rsidR="0050550B" w:rsidRPr="00B47B7B" w:rsidRDefault="0050550B" w:rsidP="009D30B3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Управление городского хозяйства</w:t>
            </w:r>
          </w:p>
        </w:tc>
      </w:tr>
      <w:tr w:rsidR="0050550B" w:rsidRPr="00B47B7B" w:rsidTr="009D30B3">
        <w:tc>
          <w:tcPr>
            <w:tcW w:w="4077" w:type="dxa"/>
            <w:shd w:val="clear" w:color="auto" w:fill="auto"/>
          </w:tcPr>
          <w:p w:rsidR="0050550B" w:rsidRPr="00B47B7B" w:rsidRDefault="0050550B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Координаторы подпрограмм</w:t>
            </w:r>
          </w:p>
        </w:tc>
        <w:tc>
          <w:tcPr>
            <w:tcW w:w="5494" w:type="dxa"/>
            <w:shd w:val="clear" w:color="auto" w:fill="auto"/>
          </w:tcPr>
          <w:p w:rsidR="0050550B" w:rsidRPr="00831B6A" w:rsidRDefault="00D53555" w:rsidP="009D30B3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831B6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Не предусмотрены</w:t>
            </w:r>
          </w:p>
        </w:tc>
      </w:tr>
      <w:tr w:rsidR="0050550B" w:rsidRPr="00B47B7B" w:rsidTr="009D30B3">
        <w:tc>
          <w:tcPr>
            <w:tcW w:w="4077" w:type="dxa"/>
            <w:shd w:val="clear" w:color="auto" w:fill="auto"/>
          </w:tcPr>
          <w:p w:rsidR="0050550B" w:rsidRPr="00B47B7B" w:rsidRDefault="0050550B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Участники</w:t>
            </w:r>
          </w:p>
          <w:p w:rsidR="0050550B" w:rsidRPr="00B47B7B" w:rsidRDefault="0050550B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муниципальной программы</w:t>
            </w:r>
          </w:p>
        </w:tc>
        <w:tc>
          <w:tcPr>
            <w:tcW w:w="5494" w:type="dxa"/>
            <w:shd w:val="clear" w:color="auto" w:fill="auto"/>
          </w:tcPr>
          <w:p w:rsidR="00D53555" w:rsidRPr="00831B6A" w:rsidRDefault="00D53555" w:rsidP="009D30B3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831B6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Управление городского хозяйства</w:t>
            </w:r>
          </w:p>
          <w:p w:rsidR="0050550B" w:rsidRPr="00831B6A" w:rsidRDefault="0050550B" w:rsidP="009D30B3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831B6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МКУ «</w:t>
            </w:r>
            <w:r w:rsidR="00D53555" w:rsidRPr="00831B6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Управление </w:t>
            </w:r>
            <w:r w:rsidRPr="00831B6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ЖКХ города»</w:t>
            </w:r>
          </w:p>
          <w:p w:rsidR="0050550B" w:rsidRPr="00831B6A" w:rsidRDefault="0050550B" w:rsidP="009D30B3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831B6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Администрации внутригородских районов</w:t>
            </w:r>
          </w:p>
          <w:p w:rsidR="0050550B" w:rsidRPr="00831B6A" w:rsidRDefault="0050550B" w:rsidP="009D30B3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831B6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Территориальные органы местного самоуправления</w:t>
            </w:r>
          </w:p>
          <w:p w:rsidR="0050550B" w:rsidRDefault="0050550B" w:rsidP="00605F44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831B6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МКУ «</w:t>
            </w:r>
            <w:r w:rsidR="00605F44" w:rsidRPr="00831B6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Территориальное у</w:t>
            </w:r>
            <w:r w:rsidRPr="00831B6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правление по взаимодействию </w:t>
            </w:r>
            <w:r w:rsidR="00605F44" w:rsidRPr="00831B6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администрации города с населением</w:t>
            </w:r>
            <w:r w:rsidRPr="00831B6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»</w:t>
            </w:r>
          </w:p>
          <w:p w:rsidR="002A1264" w:rsidRDefault="002A1264" w:rsidP="00605F44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Управление имущественных и земельных отношений</w:t>
            </w:r>
          </w:p>
          <w:p w:rsidR="002A1264" w:rsidRPr="00831B6A" w:rsidRDefault="002A1264" w:rsidP="00605F44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МАУ «Управление по развитию новых и ранее застроенных территорий и инженерных коммуникаций»</w:t>
            </w:r>
          </w:p>
          <w:p w:rsidR="009D30B3" w:rsidRPr="00831B6A" w:rsidRDefault="009D30B3" w:rsidP="001F357F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831B6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Собственники помещений в многоквартирных домах</w:t>
            </w:r>
          </w:p>
        </w:tc>
      </w:tr>
      <w:tr w:rsidR="00D53555" w:rsidRPr="00B47B7B" w:rsidTr="009D30B3">
        <w:tc>
          <w:tcPr>
            <w:tcW w:w="4077" w:type="dxa"/>
            <w:shd w:val="clear" w:color="auto" w:fill="auto"/>
          </w:tcPr>
          <w:p w:rsidR="00D53555" w:rsidRPr="00B47B7B" w:rsidRDefault="00D53555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Подпрограммы</w:t>
            </w:r>
          </w:p>
          <w:p w:rsidR="00D53555" w:rsidRPr="00B47B7B" w:rsidRDefault="00D53555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муниципальной программы</w:t>
            </w:r>
          </w:p>
        </w:tc>
        <w:tc>
          <w:tcPr>
            <w:tcW w:w="5494" w:type="dxa"/>
            <w:shd w:val="clear" w:color="auto" w:fill="auto"/>
          </w:tcPr>
          <w:p w:rsidR="00D53555" w:rsidRPr="00831B6A" w:rsidRDefault="00D53555" w:rsidP="00D53555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831B6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Не предусмотрены</w:t>
            </w:r>
          </w:p>
        </w:tc>
      </w:tr>
      <w:tr w:rsidR="00D53555" w:rsidRPr="00B47B7B" w:rsidTr="009D30B3">
        <w:tc>
          <w:tcPr>
            <w:tcW w:w="4077" w:type="dxa"/>
            <w:shd w:val="clear" w:color="auto" w:fill="auto"/>
          </w:tcPr>
          <w:p w:rsidR="00D53555" w:rsidRPr="00B47B7B" w:rsidRDefault="00D53555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Ведомственные</w:t>
            </w:r>
          </w:p>
          <w:p w:rsidR="00D53555" w:rsidRPr="00B47B7B" w:rsidRDefault="00D53555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целевые программы</w:t>
            </w:r>
          </w:p>
        </w:tc>
        <w:tc>
          <w:tcPr>
            <w:tcW w:w="5494" w:type="dxa"/>
            <w:shd w:val="clear" w:color="auto" w:fill="auto"/>
          </w:tcPr>
          <w:p w:rsidR="00D53555" w:rsidRPr="00831B6A" w:rsidRDefault="00D53555" w:rsidP="00D53555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831B6A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Не предусмотрены</w:t>
            </w:r>
          </w:p>
        </w:tc>
      </w:tr>
      <w:tr w:rsidR="00D53555" w:rsidRPr="00B47B7B" w:rsidTr="009D30B3">
        <w:tc>
          <w:tcPr>
            <w:tcW w:w="4077" w:type="dxa"/>
            <w:shd w:val="clear" w:color="auto" w:fill="auto"/>
          </w:tcPr>
          <w:p w:rsidR="00D53555" w:rsidRPr="00B47B7B" w:rsidRDefault="00D53555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Цели</w:t>
            </w:r>
          </w:p>
          <w:p w:rsidR="00D53555" w:rsidRPr="00B47B7B" w:rsidRDefault="00D53555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муниципальной программы</w:t>
            </w:r>
          </w:p>
        </w:tc>
        <w:tc>
          <w:tcPr>
            <w:tcW w:w="5494" w:type="dxa"/>
            <w:shd w:val="clear" w:color="auto" w:fill="auto"/>
          </w:tcPr>
          <w:p w:rsidR="00D53555" w:rsidRPr="00B47B7B" w:rsidRDefault="0067720F" w:rsidP="009D30B3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t>Комплексное решение проблемы благоустройства общественных и дворовых территорий муниципального образования город Новороссийск</w:t>
            </w:r>
          </w:p>
        </w:tc>
      </w:tr>
      <w:tr w:rsidR="00D53555" w:rsidRPr="00B47B7B" w:rsidTr="009D30B3">
        <w:tc>
          <w:tcPr>
            <w:tcW w:w="4077" w:type="dxa"/>
            <w:shd w:val="clear" w:color="auto" w:fill="auto"/>
          </w:tcPr>
          <w:p w:rsidR="00D53555" w:rsidRPr="00B47B7B" w:rsidRDefault="00D53555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Задачи</w:t>
            </w:r>
          </w:p>
          <w:p w:rsidR="00D53555" w:rsidRPr="00B47B7B" w:rsidRDefault="00D53555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муниципальной программы</w:t>
            </w:r>
          </w:p>
        </w:tc>
        <w:tc>
          <w:tcPr>
            <w:tcW w:w="5494" w:type="dxa"/>
            <w:shd w:val="clear" w:color="auto" w:fill="auto"/>
          </w:tcPr>
          <w:p w:rsidR="0067720F" w:rsidRDefault="0067720F" w:rsidP="00D338DF">
            <w:pPr>
              <w:ind w:firstLine="601"/>
              <w:jc w:val="both"/>
              <w:textAlignment w:val="baseline"/>
              <w:outlineLvl w:val="0"/>
            </w:pPr>
            <w:r>
              <w:t>Организация мероприятий по благоустройству нуждающихся в благоустройстве общественных и дворовых территорий муниципального образования город Новороссийск</w:t>
            </w:r>
          </w:p>
          <w:p w:rsidR="00480ED1" w:rsidRPr="00831B6A" w:rsidRDefault="0067720F" w:rsidP="00D338DF">
            <w:pPr>
              <w:ind w:firstLine="601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t xml:space="preserve"> Создание благоприятных условий для </w:t>
            </w:r>
            <w:r>
              <w:lastRenderedPageBreak/>
              <w:t>проживания и отдыха населения муниципального образования город Новороссийск</w:t>
            </w:r>
          </w:p>
        </w:tc>
      </w:tr>
      <w:tr w:rsidR="00D53555" w:rsidRPr="00B47B7B" w:rsidTr="009D30B3">
        <w:tc>
          <w:tcPr>
            <w:tcW w:w="4077" w:type="dxa"/>
            <w:shd w:val="clear" w:color="auto" w:fill="auto"/>
          </w:tcPr>
          <w:p w:rsidR="00D53555" w:rsidRPr="00B47B7B" w:rsidRDefault="00D53555" w:rsidP="00445477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lastRenderedPageBreak/>
              <w:t>Перечень целевых показателей</w:t>
            </w:r>
            <w:r w:rsidR="00442477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муниципально</w:t>
            </w:r>
            <w:r w:rsidR="00445477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й программы</w:t>
            </w:r>
          </w:p>
        </w:tc>
        <w:tc>
          <w:tcPr>
            <w:tcW w:w="5494" w:type="dxa"/>
            <w:shd w:val="clear" w:color="auto" w:fill="auto"/>
          </w:tcPr>
          <w:p w:rsidR="0067720F" w:rsidRDefault="0067720F" w:rsidP="0067720F">
            <w:pPr>
              <w:jc w:val="both"/>
              <w:textAlignment w:val="baseline"/>
              <w:outlineLvl w:val="0"/>
            </w:pPr>
            <w:r>
              <w:t>Доля площади благоустроенных дворовых территорий и проездов к дворовым территориям по отношению к общей площади дворовых территорий и протяженности проездов к дворовым территориям, нуждающихся в благоустройстве</w:t>
            </w:r>
            <w:r w:rsidR="00FF4B1D">
              <w:t>;</w:t>
            </w:r>
          </w:p>
          <w:p w:rsidR="00D53555" w:rsidRDefault="0067720F" w:rsidP="0067720F">
            <w:pPr>
              <w:ind w:firstLine="601"/>
              <w:jc w:val="both"/>
              <w:textAlignment w:val="baseline"/>
              <w:outlineLvl w:val="0"/>
            </w:pPr>
            <w:r>
              <w:t xml:space="preserve"> Доля площади благоустроенных</w:t>
            </w:r>
            <w:r w:rsidR="00442477">
              <w:t xml:space="preserve"> </w:t>
            </w:r>
            <w:r>
              <w:t>общественных территорий по отношению к общей площади общественных территорий, нуждающихся в благоустройстве</w:t>
            </w:r>
            <w:r w:rsidR="00FF4B1D">
              <w:t>;</w:t>
            </w:r>
          </w:p>
          <w:p w:rsidR="00FF4B1D" w:rsidRDefault="00FF4B1D" w:rsidP="0067720F">
            <w:pPr>
              <w:ind w:firstLine="601"/>
              <w:jc w:val="both"/>
              <w:textAlignment w:val="baseline"/>
              <w:outlineLvl w:val="0"/>
            </w:pPr>
            <w:r w:rsidRPr="00E71E7B">
              <w:t>Доля площади обустроенных пешеходных переходов и тротуаров общего пользования к общей площади пешеходных переходов и тротуаров общего пользования муниципального образования город Новороссийск</w:t>
            </w:r>
            <w:r>
              <w:t>;</w:t>
            </w:r>
            <w:bookmarkStart w:id="0" w:name="_GoBack"/>
            <w:bookmarkEnd w:id="0"/>
          </w:p>
          <w:p w:rsidR="00FF4B1D" w:rsidRPr="0067720F" w:rsidRDefault="00FF4B1D" w:rsidP="00FF4B1D">
            <w:pPr>
              <w:ind w:firstLine="601"/>
              <w:jc w:val="both"/>
              <w:textAlignment w:val="baseline"/>
              <w:outlineLvl w:val="0"/>
            </w:pPr>
            <w:r w:rsidRPr="00E71E7B">
              <w:t>Доля обустроенных детских игровых площадок к общему количеству детских игровых площадок на территории МО г.</w:t>
            </w:r>
            <w:r>
              <w:t xml:space="preserve"> </w:t>
            </w:r>
            <w:r w:rsidRPr="00E71E7B">
              <w:t>Новороссийск</w:t>
            </w:r>
            <w:r>
              <w:t>.</w:t>
            </w:r>
          </w:p>
        </w:tc>
      </w:tr>
      <w:tr w:rsidR="00D53555" w:rsidRPr="00B47B7B" w:rsidTr="009D30B3">
        <w:tc>
          <w:tcPr>
            <w:tcW w:w="4077" w:type="dxa"/>
            <w:shd w:val="clear" w:color="auto" w:fill="auto"/>
          </w:tcPr>
          <w:p w:rsidR="00D53555" w:rsidRPr="00B47B7B" w:rsidRDefault="00D53555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9A5A04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Этапы и</w:t>
            </w: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сроки реализации муниципальной программы</w:t>
            </w:r>
          </w:p>
        </w:tc>
        <w:tc>
          <w:tcPr>
            <w:tcW w:w="5494" w:type="dxa"/>
            <w:shd w:val="clear" w:color="auto" w:fill="auto"/>
          </w:tcPr>
          <w:p w:rsidR="00D53555" w:rsidRDefault="00D53555" w:rsidP="009D30B3">
            <w:pPr>
              <w:ind w:firstLine="709"/>
              <w:jc w:val="both"/>
              <w:textAlignment w:val="baseline"/>
              <w:outlineLvl w:val="0"/>
            </w:pPr>
            <w:r w:rsidRPr="008D2D6E">
              <w:t xml:space="preserve">1. </w:t>
            </w:r>
            <w:r>
              <w:t>Разработка, утверждение</w:t>
            </w:r>
            <w:r w:rsidRPr="008D2D6E">
              <w:t xml:space="preserve"> и опубликова</w:t>
            </w:r>
            <w:r>
              <w:t>ние</w:t>
            </w:r>
            <w:r w:rsidRPr="008D2D6E">
              <w:t xml:space="preserve"> порядк</w:t>
            </w:r>
            <w:r>
              <w:t>а</w:t>
            </w:r>
            <w:r w:rsidRPr="008D2D6E">
              <w:t xml:space="preserve"> общественного обсуждения проекта муниципальной программы</w:t>
            </w:r>
            <w:r w:rsidR="00D3789A">
              <w:t>.</w:t>
            </w:r>
          </w:p>
          <w:p w:rsidR="00480ED1" w:rsidRPr="008D2D6E" w:rsidRDefault="00480ED1" w:rsidP="009D30B3">
            <w:pPr>
              <w:ind w:firstLine="709"/>
              <w:jc w:val="both"/>
              <w:textAlignment w:val="baseline"/>
              <w:outlineLvl w:val="0"/>
            </w:pPr>
            <w:r>
              <w:t>2. Проведение инвентаризации дворовых и общественных.</w:t>
            </w:r>
          </w:p>
          <w:p w:rsidR="00D53555" w:rsidRPr="008D2D6E" w:rsidRDefault="00480ED1" w:rsidP="009D30B3">
            <w:pPr>
              <w:ind w:firstLine="709"/>
              <w:jc w:val="both"/>
              <w:textAlignment w:val="baseline"/>
              <w:outlineLvl w:val="0"/>
            </w:pPr>
            <w:r>
              <w:t>3</w:t>
            </w:r>
            <w:r w:rsidR="00D53555" w:rsidRPr="008D2D6E">
              <w:t>. Разработ</w:t>
            </w:r>
            <w:r w:rsidR="00D53555">
              <w:t>ка</w:t>
            </w:r>
            <w:r w:rsidR="00D53555" w:rsidRPr="008D2D6E">
              <w:t>, утвер</w:t>
            </w:r>
            <w:r w:rsidR="00D53555">
              <w:t>ждение и опубликование</w:t>
            </w:r>
            <w:r w:rsidR="00D53555" w:rsidRPr="008D2D6E">
              <w:t xml:space="preserve"> порядк</w:t>
            </w:r>
            <w:r w:rsidR="00D53555">
              <w:t>а</w:t>
            </w:r>
            <w:r w:rsidR="00D53555" w:rsidRPr="008D2D6E">
              <w:t xml:space="preserve"> и срок</w:t>
            </w:r>
            <w:r w:rsidR="00D53555">
              <w:t>ов</w:t>
            </w:r>
            <w:r w:rsidR="00D53555" w:rsidRPr="008D2D6E">
              <w:t xml:space="preserve"> представления, рассмотрения и оценки предложений заинтересованных лиц о включении дворовой территории в муниципальную программу.</w:t>
            </w:r>
          </w:p>
          <w:p w:rsidR="00D53555" w:rsidRDefault="00480ED1" w:rsidP="009D30B3">
            <w:pPr>
              <w:ind w:firstLine="709"/>
              <w:jc w:val="both"/>
              <w:textAlignment w:val="baseline"/>
              <w:outlineLvl w:val="0"/>
            </w:pPr>
            <w:r>
              <w:t>4</w:t>
            </w:r>
            <w:r w:rsidR="00D53555" w:rsidRPr="008D2D6E">
              <w:t>. Разработ</w:t>
            </w:r>
            <w:r w:rsidR="00D53555">
              <w:t>ка</w:t>
            </w:r>
            <w:r w:rsidR="00D53555" w:rsidRPr="008D2D6E">
              <w:t>, утвер</w:t>
            </w:r>
            <w:r w:rsidR="00D53555">
              <w:t>ждение</w:t>
            </w:r>
            <w:r w:rsidR="00D53555" w:rsidRPr="008D2D6E">
              <w:t xml:space="preserve"> и опубликова</w:t>
            </w:r>
            <w:r w:rsidR="00D53555">
              <w:t>ние</w:t>
            </w:r>
            <w:r w:rsidR="00D53555" w:rsidRPr="008D2D6E">
              <w:t xml:space="preserve"> порядк</w:t>
            </w:r>
            <w:r w:rsidR="00D53555">
              <w:t>а</w:t>
            </w:r>
            <w:r w:rsidR="00D53555" w:rsidRPr="008D2D6E">
              <w:t xml:space="preserve"> и срок</w:t>
            </w:r>
            <w:r w:rsidR="00D53555">
              <w:t>ов</w:t>
            </w:r>
            <w:r w:rsidR="00D53555" w:rsidRPr="008D2D6E">
              <w:t xml:space="preserve"> представления, рассмотрения и оценки предложений граждан, организаций о включении в муниципальную программу наиболее посещаемой муниципальной </w:t>
            </w:r>
            <w:r w:rsidR="00D53555">
              <w:t xml:space="preserve">общественной </w:t>
            </w:r>
            <w:r w:rsidR="00D53555" w:rsidRPr="008D2D6E">
              <w:t>территории.</w:t>
            </w:r>
          </w:p>
          <w:p w:rsidR="005C05BE" w:rsidRPr="008D2D6E" w:rsidRDefault="005C05BE" w:rsidP="009D30B3">
            <w:pPr>
              <w:ind w:firstLine="709"/>
              <w:jc w:val="both"/>
              <w:textAlignment w:val="baseline"/>
              <w:outlineLvl w:val="0"/>
              <w:rPr>
                <w:sz w:val="32"/>
              </w:rPr>
            </w:pPr>
            <w:r>
              <w:rPr>
                <w:sz w:val="32"/>
              </w:rPr>
              <w:t xml:space="preserve">5. </w:t>
            </w:r>
            <w:r>
              <w:t xml:space="preserve">Проведение рейтингового </w:t>
            </w:r>
            <w:r>
              <w:lastRenderedPageBreak/>
              <w:t>голосования по отбору общественных территорий, подлежащих благоустройству в первоочередном порядке.</w:t>
            </w:r>
          </w:p>
          <w:p w:rsidR="00D53555" w:rsidRPr="008D2D6E" w:rsidRDefault="005C05BE" w:rsidP="009D30B3">
            <w:pPr>
              <w:ind w:firstLine="709"/>
              <w:jc w:val="both"/>
              <w:textAlignment w:val="baseline"/>
              <w:outlineLvl w:val="0"/>
            </w:pPr>
            <w:r>
              <w:t>6</w:t>
            </w:r>
            <w:r w:rsidR="00D53555" w:rsidRPr="008D2D6E">
              <w:t>. Утвер</w:t>
            </w:r>
            <w:r w:rsidR="00D53555">
              <w:t>ждение</w:t>
            </w:r>
            <w:r w:rsidR="00D53555" w:rsidRPr="008D2D6E">
              <w:t xml:space="preserve"> муниципальн</w:t>
            </w:r>
            <w:r w:rsidR="00D53555">
              <w:t>ой</w:t>
            </w:r>
            <w:r w:rsidR="00D53555" w:rsidRPr="008D2D6E">
              <w:t xml:space="preserve"> программ</w:t>
            </w:r>
            <w:r w:rsidR="00D53555">
              <w:t>ы</w:t>
            </w:r>
            <w:r w:rsidR="00D53555" w:rsidRPr="008D2D6E">
              <w:t xml:space="preserve"> (с учетом результатов общественного обсуждения)</w:t>
            </w:r>
            <w:r w:rsidR="00D3789A">
              <w:t>.</w:t>
            </w:r>
          </w:p>
          <w:p w:rsidR="00D53555" w:rsidRDefault="005C05BE" w:rsidP="009D30B3">
            <w:pPr>
              <w:ind w:firstLine="709"/>
              <w:jc w:val="both"/>
              <w:textAlignment w:val="baseline"/>
              <w:outlineLvl w:val="0"/>
            </w:pPr>
            <w:r>
              <w:t>7</w:t>
            </w:r>
            <w:r w:rsidR="00D53555" w:rsidRPr="008D2D6E">
              <w:t>. Подготов</w:t>
            </w:r>
            <w:r w:rsidR="00D53555">
              <w:t>ка</w:t>
            </w:r>
            <w:r w:rsidR="00D53555" w:rsidRPr="008D2D6E">
              <w:t xml:space="preserve"> и утвер</w:t>
            </w:r>
            <w:r w:rsidR="00D53555">
              <w:t>ждение</w:t>
            </w:r>
            <w:r w:rsidR="00D53555" w:rsidRPr="008D2D6E">
              <w:t xml:space="preserve"> с учетом обсуждения с представителями заинтересованных лиц дизайн-проект</w:t>
            </w:r>
            <w:r w:rsidR="00D53555">
              <w:t>ов</w:t>
            </w:r>
            <w:r w:rsidR="00D53555" w:rsidRPr="008D2D6E">
              <w:t xml:space="preserve"> благоустройства каждой дворовой территории, включенной в муниципальную программу, а также дизайн-проект</w:t>
            </w:r>
            <w:r w:rsidR="00D53555">
              <w:t>ов</w:t>
            </w:r>
            <w:r w:rsidR="00D53555" w:rsidRPr="008D2D6E">
              <w:t xml:space="preserve"> благоустройства наиболее посещаемой муниципальной территории общего пользования</w:t>
            </w:r>
            <w:r w:rsidR="00D3789A">
              <w:t>.</w:t>
            </w:r>
          </w:p>
          <w:p w:rsidR="00D53555" w:rsidRDefault="005C05BE" w:rsidP="009D30B3">
            <w:pPr>
              <w:ind w:firstLine="709"/>
              <w:jc w:val="both"/>
              <w:textAlignment w:val="baseline"/>
              <w:outlineLvl w:val="0"/>
            </w:pPr>
            <w:r>
              <w:t>8</w:t>
            </w:r>
            <w:r w:rsidR="00D53555">
              <w:t>. Разработка проектно-сметной документации на выполнение работ по благоустройству дворовых и общественных территорий</w:t>
            </w:r>
            <w:r w:rsidR="004A6AEE">
              <w:t xml:space="preserve"> на 20</w:t>
            </w:r>
            <w:r w:rsidR="00661951">
              <w:t>1</w:t>
            </w:r>
            <w:r>
              <w:t>8</w:t>
            </w:r>
            <w:r w:rsidR="004A6AEE">
              <w:t>-20</w:t>
            </w:r>
            <w:r>
              <w:t>2</w:t>
            </w:r>
            <w:r w:rsidR="00782102">
              <w:t>3</w:t>
            </w:r>
            <w:r w:rsidR="004A6AEE">
              <w:t xml:space="preserve"> годы.</w:t>
            </w:r>
          </w:p>
          <w:p w:rsidR="007C3368" w:rsidRDefault="005C05BE" w:rsidP="009D30B3">
            <w:pPr>
              <w:ind w:firstLine="709"/>
              <w:jc w:val="both"/>
              <w:textAlignment w:val="baseline"/>
              <w:outlineLvl w:val="0"/>
            </w:pPr>
            <w:r>
              <w:t>9</w:t>
            </w:r>
            <w:r w:rsidR="007C3368">
              <w:t>. Прохождение государственной экспертизы проверки достоверности сметной документации по объектам благоустройства.</w:t>
            </w:r>
          </w:p>
          <w:p w:rsidR="00D53555" w:rsidRDefault="005C05BE" w:rsidP="009D30B3">
            <w:pPr>
              <w:ind w:firstLine="709"/>
              <w:jc w:val="both"/>
              <w:textAlignment w:val="baseline"/>
              <w:outlineLvl w:val="0"/>
            </w:pPr>
            <w:r>
              <w:t>10</w:t>
            </w:r>
            <w:r w:rsidR="00D53555">
              <w:t>. Выполнение строительно-монтажных работ по благоустройству дворовых и общественных территорий</w:t>
            </w:r>
            <w:r w:rsidR="00D3789A">
              <w:t>.</w:t>
            </w:r>
          </w:p>
          <w:p w:rsidR="009869C1" w:rsidRPr="008D2D6E" w:rsidRDefault="009869C1" w:rsidP="009D30B3">
            <w:pPr>
              <w:ind w:firstLine="709"/>
              <w:jc w:val="both"/>
              <w:textAlignment w:val="baseline"/>
              <w:outlineLvl w:val="0"/>
            </w:pPr>
            <w:r>
              <w:t>11.</w:t>
            </w:r>
            <w:r w:rsidRPr="00CB30F3">
              <w:t xml:space="preserve"> Выполнение работ</w:t>
            </w:r>
            <w:r>
              <w:t>,</w:t>
            </w:r>
            <w:r w:rsidRPr="00CB30F3">
              <w:t xml:space="preserve"> связанных с осуществлением авторского надзора по благоустройству дворовых и общественных территорий</w:t>
            </w:r>
            <w:r>
              <w:t>.</w:t>
            </w:r>
          </w:p>
          <w:p w:rsidR="00D53555" w:rsidRDefault="00480ED1" w:rsidP="004F4F2E">
            <w:pPr>
              <w:ind w:firstLine="743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t>1</w:t>
            </w:r>
            <w:r w:rsidR="009869C1">
              <w:t>2</w:t>
            </w:r>
            <w:r w:rsidR="00D53555" w:rsidRPr="008D2D6E">
              <w:t>. Заверш</w:t>
            </w:r>
            <w:r w:rsidR="00D53555">
              <w:t>ение</w:t>
            </w:r>
            <w:r w:rsidR="00D53555" w:rsidRPr="008D2D6E">
              <w:t xml:space="preserve"> реализаци</w:t>
            </w:r>
            <w:r w:rsidR="00D53555">
              <w:t>и</w:t>
            </w:r>
            <w:r w:rsidR="00D53555" w:rsidRPr="008D2D6E">
              <w:t xml:space="preserve"> муниципальной программы </w:t>
            </w:r>
            <w:r w:rsidR="00782102">
              <w:t>«Ф</w:t>
            </w:r>
            <w:r w:rsidR="00D53555" w:rsidRPr="008D2D6E">
              <w:t>ормировани</w:t>
            </w:r>
            <w:r w:rsidR="00782102">
              <w:t>е</w:t>
            </w:r>
            <w:r w:rsidR="00D53555" w:rsidRPr="008D2D6E">
              <w:t xml:space="preserve"> современной городской среды </w:t>
            </w:r>
            <w:r w:rsidR="00782102">
              <w:t>на территории муниципального образования город Новороссийск в</w:t>
            </w:r>
            <w:r w:rsidR="00D53555" w:rsidRPr="008D2D6E">
              <w:t xml:space="preserve"> 20</w:t>
            </w:r>
            <w:r w:rsidR="00D6704E">
              <w:t>18-202</w:t>
            </w:r>
            <w:r w:rsidR="007B6BA2">
              <w:t>4</w:t>
            </w:r>
            <w:r w:rsidR="00D53555" w:rsidRPr="008D2D6E">
              <w:t xml:space="preserve"> год</w:t>
            </w:r>
            <w:r w:rsidR="00782102">
              <w:t>ах»</w:t>
            </w:r>
            <w:r w:rsidR="00D53555" w:rsidRPr="008D2D6E">
              <w:t xml:space="preserve"> до </w:t>
            </w:r>
            <w:r w:rsidR="00D53555">
              <w:t>31</w:t>
            </w:r>
            <w:r w:rsidR="00F229E2">
              <w:t xml:space="preserve"> декабря </w:t>
            </w:r>
            <w:r w:rsidR="00D53555">
              <w:t>20</w:t>
            </w:r>
            <w:r w:rsidR="00661951">
              <w:t>2</w:t>
            </w:r>
            <w:r w:rsidR="006D3838">
              <w:t>4</w:t>
            </w:r>
            <w:r w:rsidR="004474B3">
              <w:t xml:space="preserve"> </w:t>
            </w:r>
            <w:r w:rsidR="00D53555">
              <w:t>г</w:t>
            </w:r>
            <w:r w:rsidR="00F229E2">
              <w:t>ода</w:t>
            </w:r>
            <w:r w:rsidR="00D53555" w:rsidRPr="008D2D6E">
              <w:t>.</w:t>
            </w:r>
          </w:p>
          <w:p w:rsidR="00D53555" w:rsidRDefault="00D53555" w:rsidP="009D30B3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</w:p>
          <w:p w:rsidR="00D53555" w:rsidRPr="00B47B7B" w:rsidRDefault="00480ED1" w:rsidP="00661951">
            <w:pPr>
              <w:ind w:firstLine="743"/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2018 - </w:t>
            </w:r>
            <w:r w:rsidR="00D53555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20</w:t>
            </w:r>
            <w:r w:rsidR="00661951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2</w:t>
            </w:r>
            <w:r w:rsidR="006D3838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4</w:t>
            </w:r>
            <w:r w:rsidR="00D53555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 год</w:t>
            </w:r>
            <w:r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ы</w:t>
            </w:r>
          </w:p>
        </w:tc>
      </w:tr>
      <w:tr w:rsidR="00D53555" w:rsidRPr="00B47B7B" w:rsidTr="009D30B3">
        <w:tc>
          <w:tcPr>
            <w:tcW w:w="4077" w:type="dxa"/>
            <w:shd w:val="clear" w:color="auto" w:fill="auto"/>
          </w:tcPr>
          <w:p w:rsidR="00D53555" w:rsidRPr="00B47B7B" w:rsidRDefault="00D53555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5494" w:type="dxa"/>
            <w:shd w:val="clear" w:color="auto" w:fill="auto"/>
          </w:tcPr>
          <w:p w:rsidR="00666EDB" w:rsidRPr="00666EDB" w:rsidRDefault="00666EDB" w:rsidP="00666EDB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666ED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Всего:</w:t>
            </w:r>
            <w:r w:rsidRPr="00666EDB">
              <w:t xml:space="preserve"> </w:t>
            </w:r>
            <w:r w:rsidR="001B0AD4">
              <w:t>588 555,7</w:t>
            </w:r>
            <w:r w:rsidR="00B3122C">
              <w:rPr>
                <w:kern w:val="36"/>
              </w:rPr>
              <w:t xml:space="preserve"> </w:t>
            </w:r>
            <w:r w:rsidRPr="00666EDB">
              <w:t>тыс. руб.</w:t>
            </w:r>
          </w:p>
          <w:p w:rsidR="00666EDB" w:rsidRPr="00666EDB" w:rsidRDefault="00666EDB" w:rsidP="00666EDB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666ED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Федеральный бюджет: </w:t>
            </w:r>
            <w:r w:rsidR="001B0AD4">
              <w:rPr>
                <w:kern w:val="36"/>
              </w:rPr>
              <w:t>326 461,8</w:t>
            </w:r>
            <w:r w:rsidR="007D6AA1">
              <w:rPr>
                <w:kern w:val="36"/>
              </w:rPr>
              <w:t xml:space="preserve"> </w:t>
            </w:r>
            <w:r w:rsidRPr="00666EDB">
              <w:t>тыс. руб.</w:t>
            </w:r>
          </w:p>
          <w:p w:rsidR="00666EDB" w:rsidRPr="00666EDB" w:rsidRDefault="00666EDB" w:rsidP="00666EDB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666ED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Краевой бюджет: </w:t>
            </w:r>
            <w:r w:rsidR="001B0AD4">
              <w:rPr>
                <w:kern w:val="36"/>
              </w:rPr>
              <w:t>29 441,1</w:t>
            </w:r>
            <w:r w:rsidR="00B3122C">
              <w:rPr>
                <w:kern w:val="36"/>
              </w:rPr>
              <w:t xml:space="preserve"> </w:t>
            </w:r>
            <w:r w:rsidRPr="00666EDB">
              <w:t>тыс. руб.</w:t>
            </w:r>
          </w:p>
          <w:p w:rsidR="00D53555" w:rsidRPr="00B47B7B" w:rsidRDefault="00666EDB" w:rsidP="001B0AD4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666ED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 xml:space="preserve">Местный бюджет: </w:t>
            </w:r>
            <w:r w:rsidR="001B0AD4">
              <w:rPr>
                <w:kern w:val="36"/>
              </w:rPr>
              <w:t>232 652,8</w:t>
            </w:r>
            <w:r w:rsidR="007D6AA1" w:rsidRPr="009B5F25">
              <w:rPr>
                <w:kern w:val="36"/>
              </w:rPr>
              <w:t xml:space="preserve"> </w:t>
            </w:r>
            <w:r w:rsidRPr="00666EDB">
              <w:t>тыс. руб.</w:t>
            </w:r>
          </w:p>
        </w:tc>
      </w:tr>
      <w:tr w:rsidR="00D53555" w:rsidRPr="00B47B7B" w:rsidTr="009D30B3">
        <w:tc>
          <w:tcPr>
            <w:tcW w:w="4077" w:type="dxa"/>
            <w:shd w:val="clear" w:color="auto" w:fill="auto"/>
          </w:tcPr>
          <w:p w:rsidR="00D53555" w:rsidRPr="00B47B7B" w:rsidRDefault="00D53555" w:rsidP="009D30B3">
            <w:pPr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Контроль за выполнением муниципальной программы</w:t>
            </w:r>
          </w:p>
        </w:tc>
        <w:tc>
          <w:tcPr>
            <w:tcW w:w="5494" w:type="dxa"/>
            <w:shd w:val="clear" w:color="auto" w:fill="auto"/>
          </w:tcPr>
          <w:p w:rsidR="00D53555" w:rsidRPr="00B47B7B" w:rsidRDefault="00D53555" w:rsidP="009D30B3">
            <w:pPr>
              <w:jc w:val="both"/>
              <w:textAlignment w:val="baseline"/>
              <w:outlineLvl w:val="0"/>
              <w:rPr>
                <w:rFonts w:eastAsia="Times New Roman"/>
                <w:bCs w:val="0"/>
                <w:color w:val="auto"/>
                <w:kern w:val="36"/>
                <w:lang w:eastAsia="ru-RU"/>
              </w:rPr>
            </w:pPr>
            <w:r w:rsidRPr="00B47B7B">
              <w:rPr>
                <w:rFonts w:eastAsia="Times New Roman"/>
                <w:bCs w:val="0"/>
                <w:color w:val="auto"/>
                <w:kern w:val="36"/>
                <w:lang w:eastAsia="ru-RU"/>
              </w:rPr>
              <w:t>Управление городского хозяйства</w:t>
            </w:r>
          </w:p>
        </w:tc>
      </w:tr>
    </w:tbl>
    <w:p w:rsidR="00586228" w:rsidRDefault="00586228" w:rsidP="00F159ED">
      <w:pPr>
        <w:spacing w:after="0" w:line="240" w:lineRule="auto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p w:rsidR="0050550B" w:rsidRDefault="0050550B" w:rsidP="0050550B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Характеристика текущего состояния сферы благоустройства на территории муниципального образования город Новороссийск</w:t>
      </w:r>
    </w:p>
    <w:p w:rsidR="0050550B" w:rsidRDefault="0050550B" w:rsidP="0050550B">
      <w:pPr>
        <w:pStyle w:val="a4"/>
        <w:spacing w:after="0" w:line="240" w:lineRule="auto"/>
        <w:ind w:left="106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735FC" w:rsidRDefault="00D735FC" w:rsidP="00D735F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B6A">
        <w:rPr>
          <w:rFonts w:ascii="Times New Roman" w:hAnsi="Times New Roman"/>
          <w:sz w:val="28"/>
          <w:szCs w:val="28"/>
          <w:lang w:eastAsia="ru-RU"/>
        </w:rPr>
        <w:t>Одним из основных направлений деятельности органов местного самоуправления, в соответствии с требованиями Федерального закона</w:t>
      </w:r>
      <w:r w:rsidR="00445477">
        <w:rPr>
          <w:rFonts w:ascii="Times New Roman" w:hAnsi="Times New Roman"/>
          <w:sz w:val="28"/>
          <w:szCs w:val="28"/>
          <w:lang w:eastAsia="ru-RU"/>
        </w:rPr>
        <w:t xml:space="preserve"> от 6 октября 2003 года</w:t>
      </w:r>
      <w:r w:rsidRPr="00831B6A">
        <w:rPr>
          <w:rFonts w:ascii="Times New Roman" w:hAnsi="Times New Roman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Федерации», является решение вопросов благоустройства территории, создание современной городской среды, как одного из составляющих элементов комплексного развития территории,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территории.</w:t>
      </w:r>
    </w:p>
    <w:p w:rsidR="00EA2A34" w:rsidRPr="00731215" w:rsidRDefault="00C645BE" w:rsidP="00EA2A3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31215">
        <w:rPr>
          <w:rFonts w:ascii="Times New Roman" w:hAnsi="Times New Roman"/>
          <w:sz w:val="28"/>
          <w:szCs w:val="28"/>
          <w:lang w:eastAsia="ru-RU"/>
        </w:rPr>
        <w:t xml:space="preserve">В 2017 году в целях реализации федерального приоритетного проекта «Формирование </w:t>
      </w:r>
      <w:r w:rsidR="00EA2A34" w:rsidRPr="00731215">
        <w:rPr>
          <w:rFonts w:ascii="Times New Roman" w:hAnsi="Times New Roman"/>
          <w:sz w:val="28"/>
          <w:szCs w:val="28"/>
          <w:lang w:eastAsia="ru-RU"/>
        </w:rPr>
        <w:t>комфортной</w:t>
      </w:r>
      <w:r w:rsidRPr="00731215">
        <w:rPr>
          <w:rFonts w:ascii="Times New Roman" w:hAnsi="Times New Roman"/>
          <w:sz w:val="28"/>
          <w:szCs w:val="28"/>
          <w:lang w:eastAsia="ru-RU"/>
        </w:rPr>
        <w:t xml:space="preserve"> городской среды» администрацией муниципального образования была разработана краткосрочная муниципальная программа «Формирование </w:t>
      </w:r>
      <w:r w:rsidRPr="00731215">
        <w:rPr>
          <w:rFonts w:ascii="Times New Roman" w:hAnsi="Times New Roman"/>
          <w:bCs/>
          <w:sz w:val="28"/>
          <w:szCs w:val="28"/>
          <w:lang w:eastAsia="ru-RU"/>
        </w:rPr>
        <w:t>современной городской среды на территории муниципального образования город Новороссийск в  2017 году». Основными принципами программы являются</w:t>
      </w:r>
      <w:r w:rsidR="00EA2A34" w:rsidRPr="00731215">
        <w:rPr>
          <w:rFonts w:ascii="Times New Roman" w:hAnsi="Times New Roman"/>
          <w:bCs/>
          <w:sz w:val="28"/>
          <w:szCs w:val="28"/>
          <w:lang w:eastAsia="ru-RU"/>
        </w:rPr>
        <w:t>: общественное участие, системный подход к городской среде, все начинается с дворов, современные общественные зоны, личная ответственность.</w:t>
      </w:r>
    </w:p>
    <w:p w:rsidR="00EA2A34" w:rsidRPr="00731215" w:rsidRDefault="00EA2A34" w:rsidP="00EA2A3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31215">
        <w:rPr>
          <w:rFonts w:ascii="Times New Roman" w:hAnsi="Times New Roman"/>
          <w:bCs/>
          <w:sz w:val="28"/>
          <w:szCs w:val="28"/>
          <w:lang w:eastAsia="ru-RU"/>
        </w:rPr>
        <w:t>Утверждены новые правила благоустройства, соответствующие федеральным методическим рекомендациям.</w:t>
      </w:r>
    </w:p>
    <w:p w:rsidR="00EA2A34" w:rsidRPr="00731215" w:rsidRDefault="00EA2A34" w:rsidP="00EA2A3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31215">
        <w:rPr>
          <w:rFonts w:ascii="Times New Roman" w:hAnsi="Times New Roman"/>
          <w:bCs/>
          <w:sz w:val="28"/>
          <w:szCs w:val="28"/>
          <w:lang w:eastAsia="ru-RU"/>
        </w:rPr>
        <w:t>Утверждение правил благоустройства и муниципальных программ благоустройства с учетом мнения граждан, территориального общественного самоуправления:</w:t>
      </w:r>
    </w:p>
    <w:p w:rsidR="00EA2A34" w:rsidRPr="00731215" w:rsidRDefault="00EA2A34" w:rsidP="007816AE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1215">
        <w:rPr>
          <w:rFonts w:ascii="Times New Roman" w:hAnsi="Times New Roman"/>
          <w:sz w:val="28"/>
          <w:szCs w:val="28"/>
          <w:lang w:eastAsia="ru-RU"/>
        </w:rPr>
        <w:t>качественно изменит уровень планирования и реализации мероприятий по благоустройству (сделает их современными, эффективными, оптимальными, открыты</w:t>
      </w:r>
      <w:r w:rsidR="007816AE">
        <w:rPr>
          <w:rFonts w:ascii="Times New Roman" w:hAnsi="Times New Roman"/>
          <w:sz w:val="28"/>
          <w:szCs w:val="28"/>
          <w:lang w:eastAsia="ru-RU"/>
        </w:rPr>
        <w:t>ми, востребованными гражданами);</w:t>
      </w:r>
    </w:p>
    <w:p w:rsidR="00EA2A34" w:rsidRPr="00731215" w:rsidRDefault="00EA2A34" w:rsidP="007816AE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1215">
        <w:rPr>
          <w:rFonts w:ascii="Times New Roman" w:hAnsi="Times New Roman"/>
          <w:sz w:val="28"/>
          <w:szCs w:val="28"/>
          <w:lang w:eastAsia="ru-RU"/>
        </w:rPr>
        <w:t>запустит реализацию механизма поддержки мероприятий по благоустрой</w:t>
      </w:r>
      <w:r w:rsidR="007816AE">
        <w:rPr>
          <w:rFonts w:ascii="Times New Roman" w:hAnsi="Times New Roman"/>
          <w:sz w:val="28"/>
          <w:szCs w:val="28"/>
          <w:lang w:eastAsia="ru-RU"/>
        </w:rPr>
        <w:t>ству, инициированных гражданами;</w:t>
      </w:r>
    </w:p>
    <w:p w:rsidR="00EA2A34" w:rsidRPr="00731215" w:rsidRDefault="00EA2A34" w:rsidP="007816AE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1215">
        <w:rPr>
          <w:rFonts w:ascii="Times New Roman" w:hAnsi="Times New Roman"/>
          <w:sz w:val="28"/>
          <w:szCs w:val="28"/>
          <w:lang w:eastAsia="ru-RU"/>
        </w:rPr>
        <w:t xml:space="preserve">запустит механизм финансового и (или) трудового участия граждан и организаций в реализации мероприятий </w:t>
      </w:r>
      <w:r w:rsidR="007816AE">
        <w:rPr>
          <w:rFonts w:ascii="Times New Roman" w:hAnsi="Times New Roman"/>
          <w:sz w:val="28"/>
          <w:szCs w:val="28"/>
          <w:lang w:eastAsia="ru-RU"/>
        </w:rPr>
        <w:t>по благоустройству;</w:t>
      </w:r>
    </w:p>
    <w:p w:rsidR="00C645BE" w:rsidRPr="00731215" w:rsidRDefault="00EA2A34" w:rsidP="007816AE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1215">
        <w:rPr>
          <w:rFonts w:ascii="Times New Roman" w:hAnsi="Times New Roman"/>
          <w:sz w:val="28"/>
          <w:szCs w:val="28"/>
          <w:lang w:eastAsia="ru-RU"/>
        </w:rPr>
        <w:t>сформирует инструменты общественного контроля за реализацией мероприятий на территории муниципальных образований.</w:t>
      </w:r>
    </w:p>
    <w:p w:rsidR="00D9023E" w:rsidRDefault="00D9023E" w:rsidP="00D735F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1215">
        <w:rPr>
          <w:rFonts w:ascii="Times New Roman" w:hAnsi="Times New Roman"/>
          <w:sz w:val="28"/>
          <w:szCs w:val="28"/>
          <w:lang w:eastAsia="ru-RU"/>
        </w:rPr>
        <w:t>Благодаря созданию новой нормативной правовой базы на муниципальном уровне</w:t>
      </w:r>
      <w:r w:rsidR="007816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1215">
        <w:rPr>
          <w:rFonts w:ascii="Times New Roman" w:hAnsi="Times New Roman"/>
          <w:sz w:val="28"/>
          <w:szCs w:val="28"/>
          <w:lang w:eastAsia="ru-RU"/>
        </w:rPr>
        <w:t>повсеместно будет создан механизм реализации мероприятий по благоустройству, отвечающий современным требованиям к созданию комфортной среды проживания граждан и предполагающий масштабное вовлечение граждан в реализацию указанных мероприятий, что позволит увеличить объем реализуемых мероприятий и реально улучшить качество среды проживания в населенных пунктах.</w:t>
      </w:r>
    </w:p>
    <w:p w:rsidR="00D735FC" w:rsidRPr="00831B6A" w:rsidRDefault="00D735FC" w:rsidP="00D735F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1B6A">
        <w:rPr>
          <w:rFonts w:ascii="Times New Roman" w:hAnsi="Times New Roman"/>
          <w:sz w:val="28"/>
          <w:szCs w:val="28"/>
          <w:lang w:eastAsia="ru-RU"/>
        </w:rPr>
        <w:t>Настоящая Программа разработана с целью повышения уровня комплексного благоустройства в части улучшения состояния дворовых территорий, включая покрыти</w:t>
      </w:r>
      <w:r w:rsidR="00E63020">
        <w:rPr>
          <w:rFonts w:ascii="Times New Roman" w:hAnsi="Times New Roman"/>
          <w:sz w:val="28"/>
          <w:szCs w:val="28"/>
          <w:lang w:eastAsia="ru-RU"/>
        </w:rPr>
        <w:t>е</w:t>
      </w:r>
      <w:r w:rsidRPr="00831B6A">
        <w:rPr>
          <w:rFonts w:ascii="Times New Roman" w:hAnsi="Times New Roman"/>
          <w:sz w:val="28"/>
          <w:szCs w:val="28"/>
          <w:lang w:eastAsia="ru-RU"/>
        </w:rPr>
        <w:t xml:space="preserve"> тротуаров, межквартальных проездов, </w:t>
      </w:r>
      <w:r w:rsidRPr="00831B6A">
        <w:rPr>
          <w:rFonts w:ascii="Times New Roman" w:hAnsi="Times New Roman"/>
          <w:sz w:val="28"/>
          <w:szCs w:val="28"/>
          <w:lang w:eastAsia="ru-RU"/>
        </w:rPr>
        <w:lastRenderedPageBreak/>
        <w:t>автомобильных парковок, а также благоустройств</w:t>
      </w:r>
      <w:r w:rsidR="00E63020">
        <w:rPr>
          <w:rFonts w:ascii="Times New Roman" w:hAnsi="Times New Roman"/>
          <w:sz w:val="28"/>
          <w:szCs w:val="28"/>
          <w:lang w:eastAsia="ru-RU"/>
        </w:rPr>
        <w:t>о</w:t>
      </w:r>
      <w:r w:rsidRPr="00831B6A">
        <w:rPr>
          <w:rFonts w:ascii="Times New Roman" w:hAnsi="Times New Roman"/>
          <w:sz w:val="28"/>
          <w:szCs w:val="28"/>
          <w:lang w:eastAsia="ru-RU"/>
        </w:rPr>
        <w:t xml:space="preserve"> и освещени</w:t>
      </w:r>
      <w:r w:rsidR="00E63020">
        <w:rPr>
          <w:rFonts w:ascii="Times New Roman" w:hAnsi="Times New Roman"/>
          <w:sz w:val="28"/>
          <w:szCs w:val="28"/>
          <w:lang w:eastAsia="ru-RU"/>
        </w:rPr>
        <w:t>е</w:t>
      </w:r>
      <w:r w:rsidRPr="00831B6A">
        <w:rPr>
          <w:rFonts w:ascii="Times New Roman" w:hAnsi="Times New Roman"/>
          <w:sz w:val="28"/>
          <w:szCs w:val="28"/>
          <w:lang w:eastAsia="ru-RU"/>
        </w:rPr>
        <w:t xml:space="preserve"> общественных территорий (места массового посещения, наиболее посещаемые территории общего пользования) города Новороссийска.</w:t>
      </w:r>
    </w:p>
    <w:p w:rsidR="00D735FC" w:rsidRPr="00831B6A" w:rsidRDefault="00D735FC" w:rsidP="00D735FC">
      <w:pPr>
        <w:spacing w:after="0" w:line="240" w:lineRule="auto"/>
        <w:ind w:firstLine="708"/>
        <w:jc w:val="both"/>
      </w:pPr>
      <w:r w:rsidRPr="00831B6A">
        <w:t xml:space="preserve">Применение программного метода позволит поэтапно осуществлять комплексное благоустройство дворовых территории многоквартирных домов и общественных территорий с учетом мнения граждан, а именно: </w:t>
      </w:r>
    </w:p>
    <w:p w:rsidR="00D735FC" w:rsidRPr="00831B6A" w:rsidRDefault="00D735FC" w:rsidP="007816AE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31B6A">
        <w:rPr>
          <w:rFonts w:ascii="Times New Roman" w:hAnsi="Times New Roman"/>
          <w:sz w:val="28"/>
          <w:szCs w:val="28"/>
        </w:rPr>
        <w:t xml:space="preserve">улучшить содержание объектов благоустройства, зеленых насаждений и в целом внешнего облика города; </w:t>
      </w:r>
    </w:p>
    <w:p w:rsidR="00D735FC" w:rsidRPr="00831B6A" w:rsidRDefault="00D735FC" w:rsidP="007816AE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31B6A">
        <w:rPr>
          <w:rFonts w:ascii="Times New Roman" w:hAnsi="Times New Roman"/>
          <w:sz w:val="28"/>
          <w:szCs w:val="28"/>
        </w:rPr>
        <w:t xml:space="preserve">благоустроить общественные территории; </w:t>
      </w:r>
    </w:p>
    <w:p w:rsidR="00D735FC" w:rsidRDefault="00D735FC" w:rsidP="007816AE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31B6A">
        <w:rPr>
          <w:rFonts w:ascii="Times New Roman" w:hAnsi="Times New Roman"/>
          <w:sz w:val="28"/>
          <w:szCs w:val="28"/>
        </w:rPr>
        <w:t>обеспечить ввод спортивных и детских площадок, зон озеленения, тротуаров и проездов, приведенных в надлежащее состояние, на территории муниципального образования город Новороссийск</w:t>
      </w:r>
      <w:r w:rsidR="0008217D">
        <w:rPr>
          <w:rFonts w:ascii="Times New Roman" w:hAnsi="Times New Roman"/>
          <w:sz w:val="28"/>
          <w:szCs w:val="28"/>
        </w:rPr>
        <w:t>;</w:t>
      </w:r>
    </w:p>
    <w:p w:rsidR="0008217D" w:rsidRPr="00831B6A" w:rsidRDefault="0008217D" w:rsidP="007816AE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выполнить </w:t>
      </w:r>
      <w:r w:rsidRPr="0008217D">
        <w:rPr>
          <w:rFonts w:ascii="Times New Roman" w:hAnsi="Times New Roman"/>
          <w:sz w:val="28"/>
          <w:szCs w:val="28"/>
        </w:rPr>
        <w:t>мероприяти</w:t>
      </w:r>
      <w:r>
        <w:rPr>
          <w:rFonts w:ascii="Times New Roman" w:hAnsi="Times New Roman"/>
          <w:sz w:val="28"/>
          <w:szCs w:val="28"/>
        </w:rPr>
        <w:t>я</w:t>
      </w:r>
      <w:r w:rsidRPr="0008217D">
        <w:rPr>
          <w:rFonts w:ascii="Times New Roman" w:hAnsi="Times New Roman"/>
          <w:sz w:val="28"/>
          <w:szCs w:val="28"/>
        </w:rPr>
        <w:t xml:space="preserve"> по обеспечению доступности объектов для инвалидов и других маломобильных групп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50550B" w:rsidRDefault="0050550B" w:rsidP="0050550B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>Количество и площадь благоустроенных дворовых территорий (полностью освещенных, оборудованными местами для проведения досуга и отдыха разными группами населения (спортивные площадки, детские площадки и т.д.), малыми архитектурными формами):</w:t>
      </w:r>
    </w:p>
    <w:p w:rsidR="0050550B" w:rsidRDefault="00276415" w:rsidP="0050550B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>31</w:t>
      </w:r>
      <w:r w:rsidR="00F1630C">
        <w:rPr>
          <w:szCs w:val="24"/>
        </w:rPr>
        <w:t>5</w:t>
      </w:r>
      <w:r w:rsidR="0050550B">
        <w:rPr>
          <w:szCs w:val="24"/>
        </w:rPr>
        <w:t xml:space="preserve"> дворов</w:t>
      </w:r>
    </w:p>
    <w:p w:rsidR="0050550B" w:rsidRDefault="00276415" w:rsidP="0050550B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>92</w:t>
      </w:r>
      <w:r w:rsidR="00F1630C">
        <w:rPr>
          <w:szCs w:val="24"/>
        </w:rPr>
        <w:t>8</w:t>
      </w:r>
      <w:r w:rsidR="0050550B">
        <w:rPr>
          <w:szCs w:val="24"/>
        </w:rPr>
        <w:t xml:space="preserve"> тыс. м2</w:t>
      </w:r>
    </w:p>
    <w:p w:rsidR="0050550B" w:rsidRDefault="0050550B" w:rsidP="0050550B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>Доля благоустроенных дворовых территорий многоквартирных домов от общего количества дворовых территорий многоквартирных дворов:</w:t>
      </w:r>
    </w:p>
    <w:p w:rsidR="0050550B" w:rsidRDefault="0050550B" w:rsidP="0050550B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>3</w:t>
      </w:r>
      <w:r w:rsidR="00276415">
        <w:rPr>
          <w:szCs w:val="24"/>
        </w:rPr>
        <w:t>2</w:t>
      </w:r>
      <w:r>
        <w:rPr>
          <w:szCs w:val="24"/>
        </w:rPr>
        <w:t>%</w:t>
      </w:r>
    </w:p>
    <w:p w:rsidR="0050550B" w:rsidRDefault="0050550B" w:rsidP="0050550B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образования):</w:t>
      </w:r>
    </w:p>
    <w:p w:rsidR="0050550B" w:rsidRDefault="00D6704E" w:rsidP="0050550B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 xml:space="preserve">50 </w:t>
      </w:r>
      <w:r w:rsidR="0050550B">
        <w:rPr>
          <w:szCs w:val="24"/>
        </w:rPr>
        <w:t>%</w:t>
      </w:r>
    </w:p>
    <w:p w:rsidR="0050550B" w:rsidRDefault="0050550B" w:rsidP="0050550B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>Количество и площадь муниципальных территорий общего пользования (парки, скверы, набережные и т.д.):</w:t>
      </w:r>
    </w:p>
    <w:p w:rsidR="0050550B" w:rsidRDefault="0050550B" w:rsidP="0050550B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>98 ед.</w:t>
      </w:r>
    </w:p>
    <w:p w:rsidR="0050550B" w:rsidRDefault="0050550B" w:rsidP="007816AE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 xml:space="preserve"> 97 </w:t>
      </w:r>
      <w:r w:rsidR="00E63020">
        <w:rPr>
          <w:szCs w:val="24"/>
        </w:rPr>
        <w:t>г</w:t>
      </w:r>
      <w:r w:rsidR="006710D4">
        <w:rPr>
          <w:szCs w:val="24"/>
        </w:rPr>
        <w:t>а</w:t>
      </w:r>
    </w:p>
    <w:p w:rsidR="0050550B" w:rsidRDefault="0050550B" w:rsidP="0050550B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>Доля площади благоустроенных муниципальных территорий общего пользования (парки, скверы, набережные и т.д.) от общего количества таких территорий:</w:t>
      </w:r>
    </w:p>
    <w:p w:rsidR="0050550B" w:rsidRDefault="0050550B" w:rsidP="0050550B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 xml:space="preserve"> </w:t>
      </w:r>
      <w:r w:rsidR="00480ED1">
        <w:rPr>
          <w:szCs w:val="24"/>
        </w:rPr>
        <w:t>69</w:t>
      </w:r>
      <w:r>
        <w:rPr>
          <w:szCs w:val="24"/>
        </w:rPr>
        <w:t>%</w:t>
      </w:r>
    </w:p>
    <w:p w:rsidR="0050550B" w:rsidRDefault="0050550B" w:rsidP="0050550B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 xml:space="preserve"> </w:t>
      </w:r>
      <w:r w:rsidR="00480ED1">
        <w:rPr>
          <w:szCs w:val="24"/>
        </w:rPr>
        <w:t>67</w:t>
      </w:r>
      <w:r w:rsidR="00E63020">
        <w:rPr>
          <w:szCs w:val="24"/>
        </w:rPr>
        <w:t>г</w:t>
      </w:r>
      <w:r>
        <w:rPr>
          <w:szCs w:val="24"/>
        </w:rPr>
        <w:t>а</w:t>
      </w:r>
    </w:p>
    <w:p w:rsidR="0050550B" w:rsidRDefault="0050550B" w:rsidP="0050550B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>Доля площади муниципальных территорий общего пользования (парки, скверы, набережные и т.д.) от общего количества таких территорий, нуждающихся в благоустройстве:</w:t>
      </w:r>
    </w:p>
    <w:p w:rsidR="0050550B" w:rsidRDefault="0050550B" w:rsidP="0050550B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 xml:space="preserve"> </w:t>
      </w:r>
      <w:r w:rsidR="00480ED1">
        <w:rPr>
          <w:szCs w:val="24"/>
        </w:rPr>
        <w:t>31</w:t>
      </w:r>
      <w:r>
        <w:rPr>
          <w:szCs w:val="24"/>
        </w:rPr>
        <w:t>%</w:t>
      </w:r>
    </w:p>
    <w:p w:rsidR="0050550B" w:rsidRDefault="006710D4" w:rsidP="0050550B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 xml:space="preserve"> </w:t>
      </w:r>
      <w:r w:rsidR="00480ED1">
        <w:rPr>
          <w:szCs w:val="24"/>
        </w:rPr>
        <w:t>33</w:t>
      </w:r>
      <w:r>
        <w:rPr>
          <w:szCs w:val="24"/>
        </w:rPr>
        <w:t xml:space="preserve"> г</w:t>
      </w:r>
      <w:r w:rsidR="0050550B">
        <w:rPr>
          <w:szCs w:val="24"/>
        </w:rPr>
        <w:t>а</w:t>
      </w:r>
    </w:p>
    <w:p w:rsidR="00A01756" w:rsidRDefault="00A01756" w:rsidP="0050550B">
      <w:pPr>
        <w:spacing w:after="0" w:line="240" w:lineRule="auto"/>
        <w:ind w:firstLine="708"/>
        <w:jc w:val="both"/>
        <w:textAlignment w:val="baseline"/>
        <w:outlineLvl w:val="0"/>
      </w:pPr>
    </w:p>
    <w:p w:rsidR="00A01756" w:rsidRDefault="0050550B" w:rsidP="0050550B">
      <w:pPr>
        <w:spacing w:after="0" w:line="240" w:lineRule="auto"/>
        <w:ind w:firstLine="708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>
        <w:lastRenderedPageBreak/>
        <w:t xml:space="preserve">Цели, задачи и целевые </w:t>
      </w:r>
      <w:r w:rsidR="00445477">
        <w:t>показатели</w:t>
      </w:r>
      <w:r>
        <w:t>, сроки и этапы реализации муниципальной программы</w:t>
      </w:r>
      <w:r w:rsidR="00E63020">
        <w:t xml:space="preserve"> «</w:t>
      </w:r>
      <w:r w:rsidR="00E63020">
        <w:rPr>
          <w:rFonts w:eastAsia="Times New Roman"/>
          <w:bCs w:val="0"/>
          <w:color w:val="auto"/>
          <w:kern w:val="36"/>
          <w:lang w:eastAsia="ru-RU"/>
        </w:rPr>
        <w:t>Формирование современной городской среды на территории муниципального образования город Новороссийск</w:t>
      </w:r>
    </w:p>
    <w:p w:rsidR="0050550B" w:rsidRDefault="00E63020" w:rsidP="0050550B">
      <w:pPr>
        <w:spacing w:after="0" w:line="240" w:lineRule="auto"/>
        <w:ind w:firstLine="708"/>
        <w:jc w:val="center"/>
        <w:textAlignment w:val="baseline"/>
        <w:outlineLvl w:val="0"/>
      </w:pPr>
      <w:r>
        <w:rPr>
          <w:rFonts w:eastAsia="Times New Roman"/>
          <w:bCs w:val="0"/>
          <w:color w:val="auto"/>
          <w:kern w:val="36"/>
          <w:lang w:eastAsia="ru-RU"/>
        </w:rPr>
        <w:t xml:space="preserve"> в 201</w:t>
      </w:r>
      <w:r w:rsidR="00A01756">
        <w:rPr>
          <w:rFonts w:eastAsia="Times New Roman"/>
          <w:bCs w:val="0"/>
          <w:color w:val="auto"/>
          <w:kern w:val="36"/>
          <w:lang w:eastAsia="ru-RU"/>
        </w:rPr>
        <w:t>8-202</w:t>
      </w:r>
      <w:r w:rsidR="007B6BA2">
        <w:rPr>
          <w:rFonts w:eastAsia="Times New Roman"/>
          <w:bCs w:val="0"/>
          <w:color w:val="auto"/>
          <w:kern w:val="36"/>
          <w:lang w:eastAsia="ru-RU"/>
        </w:rPr>
        <w:t>4</w:t>
      </w:r>
      <w:r>
        <w:rPr>
          <w:rFonts w:eastAsia="Times New Roman"/>
          <w:bCs w:val="0"/>
          <w:color w:val="auto"/>
          <w:kern w:val="36"/>
          <w:lang w:eastAsia="ru-RU"/>
        </w:rPr>
        <w:t xml:space="preserve"> год</w:t>
      </w:r>
      <w:r w:rsidR="00A01756">
        <w:rPr>
          <w:rFonts w:eastAsia="Times New Roman"/>
          <w:bCs w:val="0"/>
          <w:color w:val="auto"/>
          <w:kern w:val="36"/>
          <w:lang w:eastAsia="ru-RU"/>
        </w:rPr>
        <w:t>ах</w:t>
      </w:r>
      <w:r>
        <w:t>»</w:t>
      </w:r>
    </w:p>
    <w:p w:rsidR="0050550B" w:rsidRDefault="0050550B" w:rsidP="0050550B">
      <w:pPr>
        <w:spacing w:after="0" w:line="240" w:lineRule="auto"/>
        <w:ind w:firstLine="708"/>
        <w:jc w:val="center"/>
        <w:textAlignment w:val="baseline"/>
        <w:outlineLvl w:val="0"/>
      </w:pPr>
    </w:p>
    <w:p w:rsidR="00B30BA3" w:rsidRDefault="0050550B" w:rsidP="0050550B">
      <w:pPr>
        <w:spacing w:after="0" w:line="240" w:lineRule="auto"/>
        <w:ind w:firstLine="708"/>
        <w:jc w:val="both"/>
        <w:textAlignment w:val="baseline"/>
        <w:outlineLvl w:val="0"/>
      </w:pPr>
      <w:r>
        <w:t>Целью муниципальной программы «</w:t>
      </w:r>
      <w:r>
        <w:rPr>
          <w:rFonts w:eastAsia="Times New Roman"/>
          <w:bCs w:val="0"/>
          <w:color w:val="auto"/>
          <w:kern w:val="36"/>
          <w:lang w:eastAsia="ru-RU"/>
        </w:rPr>
        <w:t>Формирование современной городской среды на территории муниципального образования город Новороссийск в 201</w:t>
      </w:r>
      <w:r w:rsidR="00641D08">
        <w:rPr>
          <w:rFonts w:eastAsia="Times New Roman"/>
          <w:bCs w:val="0"/>
          <w:color w:val="auto"/>
          <w:kern w:val="36"/>
          <w:lang w:eastAsia="ru-RU"/>
        </w:rPr>
        <w:t>8-202</w:t>
      </w:r>
      <w:r w:rsidR="007B6BA2">
        <w:rPr>
          <w:rFonts w:eastAsia="Times New Roman"/>
          <w:bCs w:val="0"/>
          <w:color w:val="auto"/>
          <w:kern w:val="36"/>
          <w:lang w:eastAsia="ru-RU"/>
        </w:rPr>
        <w:t>4</w:t>
      </w:r>
      <w:r>
        <w:rPr>
          <w:rFonts w:eastAsia="Times New Roman"/>
          <w:bCs w:val="0"/>
          <w:color w:val="auto"/>
          <w:kern w:val="36"/>
          <w:lang w:eastAsia="ru-RU"/>
        </w:rPr>
        <w:t xml:space="preserve"> год</w:t>
      </w:r>
      <w:r w:rsidR="00641D08">
        <w:rPr>
          <w:rFonts w:eastAsia="Times New Roman"/>
          <w:bCs w:val="0"/>
          <w:color w:val="auto"/>
          <w:kern w:val="36"/>
          <w:lang w:eastAsia="ru-RU"/>
        </w:rPr>
        <w:t>ах</w:t>
      </w:r>
      <w:r>
        <w:t xml:space="preserve">» (далее - Программа) </w:t>
      </w:r>
      <w:r w:rsidR="0067720F">
        <w:t>комплексное решение проблемы благоустройства общественных и дворовых территорий муниципального образования город Новороссийск.</w:t>
      </w:r>
    </w:p>
    <w:p w:rsidR="0050550B" w:rsidRDefault="0050550B" w:rsidP="0050550B">
      <w:pPr>
        <w:spacing w:after="0" w:line="240" w:lineRule="auto"/>
        <w:ind w:firstLine="708"/>
        <w:jc w:val="both"/>
        <w:textAlignment w:val="baseline"/>
        <w:outlineLvl w:val="0"/>
      </w:pPr>
      <w:r>
        <w:t xml:space="preserve">Задачами муниципальной программы </w:t>
      </w:r>
      <w:r w:rsidR="00E63020">
        <w:t>«</w:t>
      </w:r>
      <w:r w:rsidR="00E63020">
        <w:rPr>
          <w:rFonts w:eastAsia="Times New Roman"/>
          <w:bCs w:val="0"/>
          <w:color w:val="auto"/>
          <w:kern w:val="36"/>
          <w:lang w:eastAsia="ru-RU"/>
        </w:rPr>
        <w:t xml:space="preserve">Формирование современной городской среды на территории муниципального образования город Новороссийск в </w:t>
      </w:r>
      <w:r w:rsidR="00641D08">
        <w:rPr>
          <w:rFonts w:eastAsia="Times New Roman"/>
          <w:bCs w:val="0"/>
          <w:color w:val="auto"/>
          <w:kern w:val="36"/>
          <w:lang w:eastAsia="ru-RU"/>
        </w:rPr>
        <w:t>2018-202</w:t>
      </w:r>
      <w:r w:rsidR="007B6BA2">
        <w:rPr>
          <w:rFonts w:eastAsia="Times New Roman"/>
          <w:bCs w:val="0"/>
          <w:color w:val="auto"/>
          <w:kern w:val="36"/>
          <w:lang w:eastAsia="ru-RU"/>
        </w:rPr>
        <w:t>4</w:t>
      </w:r>
      <w:r w:rsidR="00641D08">
        <w:rPr>
          <w:rFonts w:eastAsia="Times New Roman"/>
          <w:bCs w:val="0"/>
          <w:color w:val="auto"/>
          <w:kern w:val="36"/>
          <w:lang w:eastAsia="ru-RU"/>
        </w:rPr>
        <w:t xml:space="preserve"> годах</w:t>
      </w:r>
      <w:r w:rsidR="00E63020">
        <w:t xml:space="preserve">» </w:t>
      </w:r>
      <w:r>
        <w:t>являются:</w:t>
      </w:r>
    </w:p>
    <w:p w:rsidR="003D1E9C" w:rsidRDefault="0067720F" w:rsidP="003D1E9C">
      <w:pPr>
        <w:ind w:firstLine="601"/>
        <w:jc w:val="both"/>
        <w:textAlignment w:val="baseline"/>
        <w:outlineLvl w:val="0"/>
      </w:pPr>
      <w:r>
        <w:t>Организация мероприятий по благоустройству нуждающихся в благоустройстве общественных и дворовых территорий муниципального образования город Новороссийск</w:t>
      </w:r>
      <w:r w:rsidR="00C14572">
        <w:t>;</w:t>
      </w:r>
    </w:p>
    <w:p w:rsidR="00C14572" w:rsidRPr="003D1E9C" w:rsidRDefault="00C14572" w:rsidP="003D1E9C">
      <w:pPr>
        <w:ind w:firstLine="601"/>
        <w:jc w:val="both"/>
        <w:textAlignment w:val="baseline"/>
        <w:outlineLvl w:val="0"/>
      </w:pPr>
      <w:r>
        <w:t>Создание благоприятных условий для проживания и отдыха населения муниципального образования город Новороссийск.</w:t>
      </w:r>
    </w:p>
    <w:p w:rsidR="00CF0BE7" w:rsidRPr="00831B6A" w:rsidRDefault="00CF0BE7" w:rsidP="00CF0BE7">
      <w:pPr>
        <w:spacing w:after="0" w:line="240" w:lineRule="auto"/>
        <w:ind w:firstLine="708"/>
        <w:jc w:val="both"/>
        <w:textAlignment w:val="baseline"/>
        <w:outlineLvl w:val="0"/>
        <w:rPr>
          <w:szCs w:val="24"/>
        </w:rPr>
      </w:pPr>
    </w:p>
    <w:p w:rsidR="0050550B" w:rsidRPr="00831B6A" w:rsidRDefault="0050550B" w:rsidP="0050550B">
      <w:pPr>
        <w:spacing w:after="0" w:line="240" w:lineRule="auto"/>
        <w:ind w:firstLine="708"/>
        <w:jc w:val="both"/>
        <w:textAlignment w:val="baseline"/>
        <w:outlineLvl w:val="0"/>
        <w:rPr>
          <w:szCs w:val="24"/>
        </w:rPr>
      </w:pPr>
      <w:r w:rsidRPr="00831B6A">
        <w:rPr>
          <w:szCs w:val="24"/>
        </w:rPr>
        <w:t>Перечень целевых показателей муниципальной программы:</w:t>
      </w:r>
    </w:p>
    <w:p w:rsidR="00C14572" w:rsidRDefault="00C14572" w:rsidP="00780040">
      <w:pPr>
        <w:ind w:firstLine="709"/>
        <w:jc w:val="both"/>
        <w:textAlignment w:val="baseline"/>
        <w:outlineLvl w:val="0"/>
      </w:pPr>
      <w:r>
        <w:t>Доля площади благоустроенных дворовых территорий и проездов к дворовым территориям по отношению к общей площади дворовых территорий и протяженности проездов к дворовым территориям, нуждающихся в благоустройстве;</w:t>
      </w:r>
    </w:p>
    <w:p w:rsidR="00C14572" w:rsidRDefault="00C14572" w:rsidP="00780040">
      <w:pPr>
        <w:spacing w:after="0" w:line="240" w:lineRule="auto"/>
        <w:ind w:firstLine="709"/>
        <w:jc w:val="both"/>
        <w:textAlignment w:val="baseline"/>
        <w:outlineLvl w:val="0"/>
      </w:pPr>
      <w:r>
        <w:t>Доля площади благоустроенных общественных территорий по отношению к общей площади общественных территорий, нуждающихся в благоустройстве.</w:t>
      </w:r>
    </w:p>
    <w:p w:rsidR="0050550B" w:rsidRDefault="00171639" w:rsidP="00C14572">
      <w:pPr>
        <w:spacing w:after="0" w:line="240" w:lineRule="auto"/>
        <w:ind w:firstLine="601"/>
        <w:jc w:val="both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 w:rsidRPr="00831B6A">
        <w:rPr>
          <w:rFonts w:eastAsia="Times New Roman"/>
          <w:bCs w:val="0"/>
          <w:color w:val="auto"/>
          <w:kern w:val="36"/>
          <w:lang w:eastAsia="ru-RU"/>
        </w:rPr>
        <w:t>Целевые показатели рассчитываются МКУ «Управление ЖКХ города».</w:t>
      </w:r>
    </w:p>
    <w:p w:rsidR="00171639" w:rsidRDefault="00171639" w:rsidP="0050550B">
      <w:pPr>
        <w:spacing w:after="0" w:line="240" w:lineRule="auto"/>
        <w:ind w:firstLine="709"/>
        <w:jc w:val="both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p w:rsidR="0050550B" w:rsidRDefault="0050550B" w:rsidP="0050550B">
      <w:pPr>
        <w:spacing w:after="0" w:line="240" w:lineRule="auto"/>
        <w:ind w:firstLine="709"/>
        <w:jc w:val="both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>
        <w:rPr>
          <w:rFonts w:eastAsia="Times New Roman"/>
          <w:bCs w:val="0"/>
          <w:color w:val="auto"/>
          <w:kern w:val="36"/>
          <w:lang w:eastAsia="ru-RU"/>
        </w:rPr>
        <w:t xml:space="preserve">Сроки реализации муниципальной программы </w:t>
      </w:r>
      <w:r w:rsidR="00E63020">
        <w:t>«</w:t>
      </w:r>
      <w:r w:rsidR="00E63020">
        <w:rPr>
          <w:rFonts w:eastAsia="Times New Roman"/>
          <w:bCs w:val="0"/>
          <w:color w:val="auto"/>
          <w:kern w:val="36"/>
          <w:lang w:eastAsia="ru-RU"/>
        </w:rPr>
        <w:t>Формирование современной городской среды на территории муниципального образования город Новороссийск в 201</w:t>
      </w:r>
      <w:r w:rsidR="0084167E">
        <w:rPr>
          <w:rFonts w:eastAsia="Times New Roman"/>
          <w:bCs w:val="0"/>
          <w:color w:val="auto"/>
          <w:kern w:val="36"/>
          <w:lang w:eastAsia="ru-RU"/>
        </w:rPr>
        <w:t>8-202</w:t>
      </w:r>
      <w:r w:rsidR="007B6BA2">
        <w:rPr>
          <w:rFonts w:eastAsia="Times New Roman"/>
          <w:bCs w:val="0"/>
          <w:color w:val="auto"/>
          <w:kern w:val="36"/>
          <w:lang w:eastAsia="ru-RU"/>
        </w:rPr>
        <w:t>4</w:t>
      </w:r>
      <w:r w:rsidR="00E63020">
        <w:rPr>
          <w:rFonts w:eastAsia="Times New Roman"/>
          <w:bCs w:val="0"/>
          <w:color w:val="auto"/>
          <w:kern w:val="36"/>
          <w:lang w:eastAsia="ru-RU"/>
        </w:rPr>
        <w:t xml:space="preserve"> год</w:t>
      </w:r>
      <w:r w:rsidR="0084167E">
        <w:rPr>
          <w:rFonts w:eastAsia="Times New Roman"/>
          <w:bCs w:val="0"/>
          <w:color w:val="auto"/>
          <w:kern w:val="36"/>
          <w:lang w:eastAsia="ru-RU"/>
        </w:rPr>
        <w:t>ах</w:t>
      </w:r>
      <w:r w:rsidR="00E63020">
        <w:t xml:space="preserve">» </w:t>
      </w:r>
      <w:r>
        <w:rPr>
          <w:rFonts w:eastAsia="Times New Roman"/>
          <w:bCs w:val="0"/>
          <w:color w:val="auto"/>
          <w:kern w:val="36"/>
          <w:lang w:eastAsia="ru-RU"/>
        </w:rPr>
        <w:t>– 20</w:t>
      </w:r>
      <w:r w:rsidR="0084167E">
        <w:rPr>
          <w:rFonts w:eastAsia="Times New Roman"/>
          <w:bCs w:val="0"/>
          <w:color w:val="auto"/>
          <w:kern w:val="36"/>
          <w:lang w:eastAsia="ru-RU"/>
        </w:rPr>
        <w:t>2</w:t>
      </w:r>
      <w:r w:rsidR="006D3838">
        <w:rPr>
          <w:rFonts w:eastAsia="Times New Roman"/>
          <w:bCs w:val="0"/>
          <w:color w:val="auto"/>
          <w:kern w:val="36"/>
          <w:lang w:eastAsia="ru-RU"/>
        </w:rPr>
        <w:t>4</w:t>
      </w:r>
      <w:r w:rsidR="00780040">
        <w:rPr>
          <w:rFonts w:eastAsia="Times New Roman"/>
          <w:bCs w:val="0"/>
          <w:color w:val="auto"/>
          <w:kern w:val="36"/>
          <w:lang w:eastAsia="ru-RU"/>
        </w:rPr>
        <w:t xml:space="preserve"> </w:t>
      </w:r>
      <w:r>
        <w:rPr>
          <w:rFonts w:eastAsia="Times New Roman"/>
          <w:bCs w:val="0"/>
          <w:color w:val="auto"/>
          <w:kern w:val="36"/>
          <w:lang w:eastAsia="ru-RU"/>
        </w:rPr>
        <w:t>год.</w:t>
      </w:r>
    </w:p>
    <w:p w:rsidR="0084167E" w:rsidRDefault="0084167E" w:rsidP="0050550B">
      <w:pPr>
        <w:spacing w:after="0" w:line="240" w:lineRule="auto"/>
        <w:ind w:firstLine="709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p w:rsidR="0050550B" w:rsidRDefault="0050550B" w:rsidP="0050550B">
      <w:pPr>
        <w:spacing w:after="0" w:line="240" w:lineRule="auto"/>
        <w:ind w:firstLine="709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>
        <w:rPr>
          <w:rFonts w:eastAsia="Times New Roman"/>
          <w:bCs w:val="0"/>
          <w:color w:val="auto"/>
          <w:kern w:val="36"/>
          <w:lang w:eastAsia="ru-RU"/>
        </w:rPr>
        <w:t>Основные этапы муниципальной программы</w:t>
      </w:r>
      <w:r w:rsidR="003D1E9C">
        <w:rPr>
          <w:rFonts w:eastAsia="Times New Roman"/>
          <w:bCs w:val="0"/>
          <w:color w:val="auto"/>
          <w:kern w:val="36"/>
          <w:lang w:eastAsia="ru-RU"/>
        </w:rPr>
        <w:t xml:space="preserve"> </w:t>
      </w:r>
      <w:r w:rsidR="00E63020">
        <w:t>«</w:t>
      </w:r>
      <w:r w:rsidR="00E63020">
        <w:rPr>
          <w:rFonts w:eastAsia="Times New Roman"/>
          <w:bCs w:val="0"/>
          <w:color w:val="auto"/>
          <w:kern w:val="36"/>
          <w:lang w:eastAsia="ru-RU"/>
        </w:rPr>
        <w:t xml:space="preserve">Формирование современной городской среды на территории муниципального образования город Новороссийск </w:t>
      </w:r>
      <w:r w:rsidR="0084167E">
        <w:rPr>
          <w:rFonts w:eastAsia="Times New Roman"/>
          <w:bCs w:val="0"/>
          <w:color w:val="auto"/>
          <w:kern w:val="36"/>
          <w:lang w:eastAsia="ru-RU"/>
        </w:rPr>
        <w:t>в 2018-202</w:t>
      </w:r>
      <w:r w:rsidR="007B6BA2">
        <w:rPr>
          <w:rFonts w:eastAsia="Times New Roman"/>
          <w:bCs w:val="0"/>
          <w:color w:val="auto"/>
          <w:kern w:val="36"/>
          <w:lang w:eastAsia="ru-RU"/>
        </w:rPr>
        <w:t>4</w:t>
      </w:r>
      <w:r w:rsidR="0084167E">
        <w:rPr>
          <w:rFonts w:eastAsia="Times New Roman"/>
          <w:bCs w:val="0"/>
          <w:color w:val="auto"/>
          <w:kern w:val="36"/>
          <w:lang w:eastAsia="ru-RU"/>
        </w:rPr>
        <w:t xml:space="preserve"> годах</w:t>
      </w:r>
      <w:r w:rsidR="00E63020">
        <w:t>»</w:t>
      </w:r>
    </w:p>
    <w:p w:rsidR="0050550B" w:rsidRDefault="0050550B" w:rsidP="0050550B">
      <w:pPr>
        <w:spacing w:after="0" w:line="240" w:lineRule="auto"/>
        <w:ind w:firstLine="709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p w:rsidR="0050550B" w:rsidRDefault="0050550B" w:rsidP="0050550B">
      <w:pPr>
        <w:spacing w:after="0" w:line="240" w:lineRule="auto"/>
        <w:ind w:firstLine="709"/>
        <w:jc w:val="both"/>
        <w:textAlignment w:val="baseline"/>
        <w:outlineLvl w:val="0"/>
      </w:pPr>
      <w:r w:rsidRPr="008D2D6E">
        <w:t xml:space="preserve"> </w:t>
      </w:r>
      <w:r>
        <w:t>Разработка, утверждение</w:t>
      </w:r>
      <w:r w:rsidRPr="008D2D6E">
        <w:t xml:space="preserve"> и опубликова</w:t>
      </w:r>
      <w:r>
        <w:t>ние</w:t>
      </w:r>
      <w:r w:rsidRPr="008D2D6E">
        <w:t xml:space="preserve"> порядк</w:t>
      </w:r>
      <w:r>
        <w:t>а</w:t>
      </w:r>
      <w:r w:rsidRPr="008D2D6E">
        <w:t xml:space="preserve"> общественного обсуждения проекта муниципальной программы</w:t>
      </w:r>
      <w:r w:rsidR="00B676E7">
        <w:t>.</w:t>
      </w:r>
    </w:p>
    <w:p w:rsidR="00CF0BE7" w:rsidRPr="008D2D6E" w:rsidRDefault="00CF0BE7" w:rsidP="0050550B">
      <w:pPr>
        <w:spacing w:after="0" w:line="240" w:lineRule="auto"/>
        <w:ind w:firstLine="709"/>
        <w:jc w:val="both"/>
        <w:textAlignment w:val="baseline"/>
        <w:outlineLvl w:val="0"/>
      </w:pPr>
      <w:r>
        <w:t xml:space="preserve"> Проведение инвентаризации дворовых и общественных территорий муниципального образования город Новороссийск.</w:t>
      </w:r>
    </w:p>
    <w:p w:rsidR="0050550B" w:rsidRPr="008D2D6E" w:rsidRDefault="0050550B" w:rsidP="0050550B">
      <w:pPr>
        <w:spacing w:after="0" w:line="240" w:lineRule="auto"/>
        <w:ind w:firstLine="709"/>
        <w:jc w:val="both"/>
        <w:textAlignment w:val="baseline"/>
        <w:outlineLvl w:val="0"/>
      </w:pPr>
      <w:r w:rsidRPr="008D2D6E">
        <w:lastRenderedPageBreak/>
        <w:t xml:space="preserve"> Разработ</w:t>
      </w:r>
      <w:r>
        <w:t>ка</w:t>
      </w:r>
      <w:r w:rsidRPr="008D2D6E">
        <w:t>, утвер</w:t>
      </w:r>
      <w:r>
        <w:t>ждение и опубликование</w:t>
      </w:r>
      <w:r w:rsidRPr="008D2D6E">
        <w:t xml:space="preserve"> порядк</w:t>
      </w:r>
      <w:r>
        <w:t>а</w:t>
      </w:r>
      <w:r w:rsidRPr="008D2D6E">
        <w:t xml:space="preserve"> и срок</w:t>
      </w:r>
      <w:r>
        <w:t>ов</w:t>
      </w:r>
      <w:r w:rsidRPr="008D2D6E">
        <w:t xml:space="preserve"> представления, рассмотрения и оценки предложений заинтересованных лиц о включении дворовой территории в муниципальную программу.</w:t>
      </w:r>
    </w:p>
    <w:p w:rsidR="0050550B" w:rsidRDefault="0050550B" w:rsidP="0050550B">
      <w:pPr>
        <w:spacing w:after="0" w:line="240" w:lineRule="auto"/>
        <w:ind w:firstLine="709"/>
        <w:jc w:val="both"/>
        <w:textAlignment w:val="baseline"/>
        <w:outlineLvl w:val="0"/>
      </w:pPr>
      <w:r w:rsidRPr="008D2D6E">
        <w:t xml:space="preserve"> Разработ</w:t>
      </w:r>
      <w:r>
        <w:t>ка</w:t>
      </w:r>
      <w:r w:rsidRPr="008D2D6E">
        <w:t>, утвер</w:t>
      </w:r>
      <w:r>
        <w:t>ждение</w:t>
      </w:r>
      <w:r w:rsidRPr="008D2D6E">
        <w:t xml:space="preserve"> и опубликова</w:t>
      </w:r>
      <w:r>
        <w:t>ние</w:t>
      </w:r>
      <w:r w:rsidRPr="008D2D6E">
        <w:t xml:space="preserve"> порядк</w:t>
      </w:r>
      <w:r>
        <w:t>а</w:t>
      </w:r>
      <w:r w:rsidRPr="008D2D6E">
        <w:t xml:space="preserve"> и срок</w:t>
      </w:r>
      <w:r>
        <w:t>ов</w:t>
      </w:r>
      <w:r w:rsidRPr="008D2D6E">
        <w:t xml:space="preserve"> представления, рассмотрения и оценки предложений граждан, организаций о включении в муниципальную программу наиболее посещаемой муниципальной </w:t>
      </w:r>
      <w:r w:rsidR="0090272B">
        <w:t xml:space="preserve">общественной </w:t>
      </w:r>
      <w:r w:rsidRPr="008D2D6E">
        <w:t>территории.</w:t>
      </w:r>
    </w:p>
    <w:p w:rsidR="00B86EFB" w:rsidRPr="008D2D6E" w:rsidRDefault="00B86EFB" w:rsidP="0050550B">
      <w:pPr>
        <w:spacing w:after="0" w:line="240" w:lineRule="auto"/>
        <w:ind w:firstLine="709"/>
        <w:jc w:val="both"/>
        <w:textAlignment w:val="baseline"/>
        <w:outlineLvl w:val="0"/>
        <w:rPr>
          <w:sz w:val="32"/>
        </w:rPr>
      </w:pPr>
      <w:r>
        <w:t xml:space="preserve"> </w:t>
      </w:r>
      <w:bookmarkStart w:id="1" w:name="_Hlk4400248"/>
      <w:r>
        <w:t>Проведение рейтингового голосования</w:t>
      </w:r>
      <w:r w:rsidR="00C27095">
        <w:t xml:space="preserve"> по отбору общественных территорий, подлежащих благоустройству в первоочередном порядке</w:t>
      </w:r>
      <w:bookmarkEnd w:id="1"/>
      <w:r w:rsidR="00C42A30">
        <w:t>.</w:t>
      </w:r>
    </w:p>
    <w:p w:rsidR="0050550B" w:rsidRPr="008D2D6E" w:rsidRDefault="0050550B" w:rsidP="0050550B">
      <w:pPr>
        <w:spacing w:after="0" w:line="240" w:lineRule="auto"/>
        <w:ind w:firstLine="709"/>
        <w:jc w:val="both"/>
        <w:textAlignment w:val="baseline"/>
        <w:outlineLvl w:val="0"/>
      </w:pPr>
      <w:r w:rsidRPr="008D2D6E">
        <w:t>Утвер</w:t>
      </w:r>
      <w:r>
        <w:t>ждение</w:t>
      </w:r>
      <w:r w:rsidRPr="008D2D6E">
        <w:t xml:space="preserve"> муниципальн</w:t>
      </w:r>
      <w:r>
        <w:t>ой</w:t>
      </w:r>
      <w:r w:rsidRPr="008D2D6E">
        <w:t xml:space="preserve"> программ</w:t>
      </w:r>
      <w:r>
        <w:t>ы</w:t>
      </w:r>
      <w:r w:rsidRPr="008D2D6E">
        <w:t xml:space="preserve"> (с учетом результатов общественного обсуждения)</w:t>
      </w:r>
      <w:r w:rsidR="00800DB8">
        <w:t>.</w:t>
      </w:r>
    </w:p>
    <w:p w:rsidR="0050550B" w:rsidRDefault="0050550B" w:rsidP="0050550B">
      <w:pPr>
        <w:spacing w:after="0" w:line="240" w:lineRule="auto"/>
        <w:ind w:firstLine="709"/>
        <w:jc w:val="both"/>
        <w:textAlignment w:val="baseline"/>
        <w:outlineLvl w:val="0"/>
      </w:pPr>
      <w:r w:rsidRPr="008D2D6E">
        <w:t xml:space="preserve"> Подготов</w:t>
      </w:r>
      <w:r>
        <w:t>ка</w:t>
      </w:r>
      <w:r w:rsidRPr="008D2D6E">
        <w:t xml:space="preserve"> и утвер</w:t>
      </w:r>
      <w:r>
        <w:t>ждение</w:t>
      </w:r>
      <w:r w:rsidRPr="008D2D6E">
        <w:t xml:space="preserve"> с учетом обсуждения с представителями заинтересованных лиц дизайн-проект</w:t>
      </w:r>
      <w:r>
        <w:t>ов</w:t>
      </w:r>
      <w:r w:rsidRPr="008D2D6E">
        <w:t xml:space="preserve"> благоустройства каждой дворовой территории, включенной в муниципальную программу, а также дизайн-проект</w:t>
      </w:r>
      <w:r>
        <w:t>ов</w:t>
      </w:r>
      <w:r w:rsidRPr="008D2D6E">
        <w:t xml:space="preserve"> благоустройства наиболее посещаемой муниципальной </w:t>
      </w:r>
      <w:r w:rsidR="0090272B">
        <w:t xml:space="preserve">общественной </w:t>
      </w:r>
      <w:r w:rsidRPr="008D2D6E">
        <w:t>территории</w:t>
      </w:r>
      <w:r w:rsidR="00800DB8">
        <w:t>.</w:t>
      </w:r>
    </w:p>
    <w:p w:rsidR="004F4F2E" w:rsidRDefault="004F4F2E" w:rsidP="004F4F2E">
      <w:pPr>
        <w:spacing w:after="0" w:line="240" w:lineRule="auto"/>
        <w:ind w:firstLine="709"/>
        <w:jc w:val="both"/>
        <w:textAlignment w:val="baseline"/>
        <w:outlineLvl w:val="0"/>
      </w:pPr>
      <w:r>
        <w:t xml:space="preserve"> Разработка проектно-сметной документации на выполнение работ по благоустройству дворовых и общественных территорий</w:t>
      </w:r>
      <w:r w:rsidR="004A6AEE">
        <w:t xml:space="preserve"> на 201</w:t>
      </w:r>
      <w:r w:rsidR="00144B8B">
        <w:t>8</w:t>
      </w:r>
      <w:r w:rsidR="004A6AEE">
        <w:t>-20</w:t>
      </w:r>
      <w:r w:rsidR="007B6BA2">
        <w:t>23</w:t>
      </w:r>
      <w:r w:rsidR="004A6AEE">
        <w:t xml:space="preserve"> годы</w:t>
      </w:r>
      <w:r>
        <w:t>.</w:t>
      </w:r>
    </w:p>
    <w:p w:rsidR="007C3368" w:rsidRDefault="007C3368" w:rsidP="004F4F2E">
      <w:pPr>
        <w:spacing w:after="0" w:line="240" w:lineRule="auto"/>
        <w:ind w:firstLine="709"/>
        <w:jc w:val="both"/>
        <w:textAlignment w:val="baseline"/>
        <w:outlineLvl w:val="0"/>
      </w:pPr>
      <w:r>
        <w:t xml:space="preserve"> Прохождение государственной экспертизы проверки достоверности сметной документации по объектам благоустройства.</w:t>
      </w:r>
    </w:p>
    <w:p w:rsidR="004F4F2E" w:rsidRDefault="004F4F2E" w:rsidP="004F4F2E">
      <w:pPr>
        <w:spacing w:after="0" w:line="240" w:lineRule="auto"/>
        <w:ind w:firstLine="709"/>
        <w:jc w:val="both"/>
        <w:textAlignment w:val="baseline"/>
        <w:outlineLvl w:val="0"/>
      </w:pPr>
      <w:r>
        <w:t xml:space="preserve"> Выполнение строительно-монтажных работ по благоустройству дворовых и общественных территорий.</w:t>
      </w:r>
    </w:p>
    <w:p w:rsidR="00CB30F3" w:rsidRPr="008D2D6E" w:rsidRDefault="00CB30F3" w:rsidP="004F4F2E">
      <w:pPr>
        <w:spacing w:after="0" w:line="240" w:lineRule="auto"/>
        <w:ind w:firstLine="709"/>
        <w:jc w:val="both"/>
        <w:textAlignment w:val="baseline"/>
        <w:outlineLvl w:val="0"/>
      </w:pPr>
      <w:r w:rsidRPr="00CB30F3">
        <w:rPr>
          <w:sz w:val="20"/>
        </w:rPr>
        <w:t xml:space="preserve"> </w:t>
      </w:r>
      <w:r w:rsidRPr="00CB30F3">
        <w:t>Выполнение работ</w:t>
      </w:r>
      <w:r w:rsidR="00FA0C16">
        <w:t>,</w:t>
      </w:r>
      <w:r w:rsidRPr="00CB30F3">
        <w:t xml:space="preserve"> связанных с осуществлением авторского надзора по благоустройству дворовых и общественных территорий</w:t>
      </w:r>
      <w:r>
        <w:t>.</w:t>
      </w:r>
    </w:p>
    <w:p w:rsidR="0050550B" w:rsidRDefault="0050550B" w:rsidP="00EB18ED">
      <w:pPr>
        <w:spacing w:after="0" w:line="240" w:lineRule="auto"/>
        <w:ind w:firstLine="709"/>
        <w:jc w:val="both"/>
      </w:pPr>
      <w:r w:rsidRPr="008D2D6E">
        <w:t xml:space="preserve"> Заверш</w:t>
      </w:r>
      <w:r>
        <w:t>ение</w:t>
      </w:r>
      <w:r w:rsidRPr="008D2D6E">
        <w:t xml:space="preserve"> реализаци</w:t>
      </w:r>
      <w:r>
        <w:t>и</w:t>
      </w:r>
      <w:r w:rsidRPr="008D2D6E">
        <w:t xml:space="preserve"> муниципальной программы </w:t>
      </w:r>
      <w:r w:rsidR="007B6BA2">
        <w:t>«Ф</w:t>
      </w:r>
      <w:r w:rsidRPr="008D2D6E">
        <w:t>ормировани</w:t>
      </w:r>
      <w:r w:rsidR="007B6BA2">
        <w:t>е</w:t>
      </w:r>
      <w:r w:rsidRPr="008D2D6E">
        <w:t xml:space="preserve"> современной городской среды на</w:t>
      </w:r>
      <w:r w:rsidR="007B6BA2">
        <w:t xml:space="preserve"> территории муниципального образования город Новороссийск в</w:t>
      </w:r>
      <w:r w:rsidRPr="008D2D6E">
        <w:t xml:space="preserve"> 201</w:t>
      </w:r>
      <w:r w:rsidR="00144B8B">
        <w:t>8-202</w:t>
      </w:r>
      <w:r w:rsidR="007B6BA2">
        <w:t>4</w:t>
      </w:r>
      <w:r w:rsidRPr="008D2D6E">
        <w:t xml:space="preserve"> год</w:t>
      </w:r>
      <w:r w:rsidR="007B6BA2">
        <w:t xml:space="preserve">ах» </w:t>
      </w:r>
      <w:r w:rsidRPr="008D2D6E">
        <w:t xml:space="preserve">до </w:t>
      </w:r>
      <w:r>
        <w:t>31</w:t>
      </w:r>
      <w:r w:rsidR="00E63020">
        <w:t xml:space="preserve"> декабря </w:t>
      </w:r>
      <w:r>
        <w:t>20</w:t>
      </w:r>
      <w:r w:rsidR="00144B8B">
        <w:t>2</w:t>
      </w:r>
      <w:r w:rsidR="006D3838">
        <w:t xml:space="preserve">4 </w:t>
      </w:r>
      <w:r>
        <w:t>г</w:t>
      </w:r>
      <w:r w:rsidR="00E63020">
        <w:t>ода.</w:t>
      </w:r>
    </w:p>
    <w:p w:rsidR="002A1264" w:rsidRDefault="002A1264" w:rsidP="00EB18ED">
      <w:pPr>
        <w:spacing w:after="0" w:line="240" w:lineRule="auto"/>
        <w:ind w:firstLine="709"/>
        <w:jc w:val="both"/>
      </w:pPr>
      <w:bookmarkStart w:id="2" w:name="_Hlk4400690"/>
      <w:r>
        <w:t>Предельная дата заключения соглашений по результатам закупки товаров, работ и услуг для обеспечения муниц</w:t>
      </w:r>
      <w:r w:rsidR="006C2196">
        <w:t>ипальных нужд в целях реализации муниципальных программ не позднее 1 июля года предоставления субсидии – для заключения соглашений на выполнение работ по благоустройству общественных территорий, не позднее 1 мая года предоставления субсидии –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  <w:bookmarkEnd w:id="2"/>
    </w:p>
    <w:p w:rsidR="00EB18ED" w:rsidRDefault="00EB18ED" w:rsidP="00EB18ED">
      <w:pPr>
        <w:spacing w:after="0" w:line="240" w:lineRule="auto"/>
        <w:jc w:val="center"/>
        <w:textAlignment w:val="baseline"/>
        <w:outlineLvl w:val="0"/>
      </w:pPr>
    </w:p>
    <w:p w:rsidR="0050550B" w:rsidRDefault="0050550B" w:rsidP="00EB18ED">
      <w:pPr>
        <w:spacing w:after="0" w:line="240" w:lineRule="auto"/>
        <w:jc w:val="center"/>
        <w:textAlignment w:val="baseline"/>
        <w:outlineLvl w:val="0"/>
      </w:pPr>
      <w:bookmarkStart w:id="3" w:name="_Hlk531178432"/>
      <w:r>
        <w:t>Обоснование ресурсного обеспечения муниципальной программы</w:t>
      </w:r>
      <w:r w:rsidR="00E63020">
        <w:t xml:space="preserve"> «</w:t>
      </w:r>
      <w:r w:rsidR="00E63020">
        <w:rPr>
          <w:rFonts w:eastAsia="Times New Roman"/>
          <w:bCs w:val="0"/>
          <w:color w:val="auto"/>
          <w:kern w:val="36"/>
          <w:lang w:eastAsia="ru-RU"/>
        </w:rPr>
        <w:t xml:space="preserve">Формирование современной городской среды на территории муниципального образования город Новороссийск в </w:t>
      </w:r>
      <w:r w:rsidR="00E060D7" w:rsidRPr="008D2D6E">
        <w:t>201</w:t>
      </w:r>
      <w:r w:rsidR="00E060D7">
        <w:t>8-202</w:t>
      </w:r>
      <w:r w:rsidR="007B6BA2">
        <w:t>4</w:t>
      </w:r>
      <w:r w:rsidR="00E060D7" w:rsidRPr="008D2D6E">
        <w:t xml:space="preserve"> год</w:t>
      </w:r>
      <w:r w:rsidR="00E060D7">
        <w:t>ах</w:t>
      </w:r>
      <w:r w:rsidR="00E63020">
        <w:t>»</w:t>
      </w:r>
      <w:r>
        <w:t>.</w:t>
      </w:r>
    </w:p>
    <w:p w:rsidR="0050550B" w:rsidRDefault="0050550B" w:rsidP="0050550B">
      <w:pPr>
        <w:spacing w:after="0" w:line="240" w:lineRule="auto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p w:rsidR="0050550B" w:rsidRDefault="0050550B" w:rsidP="0050550B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>
        <w:rPr>
          <w:rFonts w:eastAsia="Times New Roman"/>
          <w:bCs w:val="0"/>
          <w:color w:val="auto"/>
          <w:kern w:val="36"/>
          <w:lang w:eastAsia="ru-RU"/>
        </w:rPr>
        <w:lastRenderedPageBreak/>
        <w:t>Ресурсное обеспечение Программы осуществляется за счет средств федерально</w:t>
      </w:r>
      <w:r w:rsidR="00EB18ED">
        <w:rPr>
          <w:rFonts w:eastAsia="Times New Roman"/>
          <w:bCs w:val="0"/>
          <w:color w:val="auto"/>
          <w:kern w:val="36"/>
          <w:lang w:eastAsia="ru-RU"/>
        </w:rPr>
        <w:t>го, краевого и местных бюджетов.</w:t>
      </w:r>
    </w:p>
    <w:p w:rsidR="0030496E" w:rsidRDefault="000A4198" w:rsidP="0030496E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/>
          <w:bCs w:val="0"/>
          <w:color w:val="FF0000"/>
          <w:kern w:val="36"/>
          <w:lang w:eastAsia="ru-RU"/>
        </w:rPr>
      </w:pPr>
      <w:r w:rsidRPr="00831B6A">
        <w:rPr>
          <w:rFonts w:eastAsia="Times New Roman"/>
          <w:bCs w:val="0"/>
          <w:color w:val="auto"/>
          <w:kern w:val="36"/>
          <w:lang w:eastAsia="ru-RU"/>
        </w:rPr>
        <w:t xml:space="preserve">Ресурсное обеспечение муниципальной программы </w:t>
      </w:r>
      <w:r w:rsidR="00E63020">
        <w:t>«</w:t>
      </w:r>
      <w:r w:rsidR="00E63020">
        <w:rPr>
          <w:rFonts w:eastAsia="Times New Roman"/>
          <w:bCs w:val="0"/>
          <w:color w:val="auto"/>
          <w:kern w:val="36"/>
          <w:lang w:eastAsia="ru-RU"/>
        </w:rPr>
        <w:t>Формирование современной городской среды на территории муниципального образования город Новороссийск в 201</w:t>
      </w:r>
      <w:r w:rsidR="00602352">
        <w:rPr>
          <w:rFonts w:eastAsia="Times New Roman"/>
          <w:bCs w:val="0"/>
          <w:color w:val="auto"/>
          <w:kern w:val="36"/>
          <w:lang w:eastAsia="ru-RU"/>
        </w:rPr>
        <w:t>8-202</w:t>
      </w:r>
      <w:r w:rsidR="007B6BA2">
        <w:rPr>
          <w:rFonts w:eastAsia="Times New Roman"/>
          <w:bCs w:val="0"/>
          <w:color w:val="auto"/>
          <w:kern w:val="36"/>
          <w:lang w:eastAsia="ru-RU"/>
        </w:rPr>
        <w:t>4</w:t>
      </w:r>
      <w:r w:rsidR="00E63020">
        <w:rPr>
          <w:rFonts w:eastAsia="Times New Roman"/>
          <w:bCs w:val="0"/>
          <w:color w:val="auto"/>
          <w:kern w:val="36"/>
          <w:lang w:eastAsia="ru-RU"/>
        </w:rPr>
        <w:t xml:space="preserve"> год</w:t>
      </w:r>
      <w:r w:rsidR="00602352">
        <w:rPr>
          <w:rFonts w:eastAsia="Times New Roman"/>
          <w:bCs w:val="0"/>
          <w:color w:val="auto"/>
          <w:kern w:val="36"/>
          <w:lang w:eastAsia="ru-RU"/>
        </w:rPr>
        <w:t>ах</w:t>
      </w:r>
      <w:r w:rsidR="00E63020">
        <w:t xml:space="preserve">» </w:t>
      </w:r>
      <w:r w:rsidRPr="00831B6A">
        <w:rPr>
          <w:rFonts w:eastAsia="Times New Roman"/>
          <w:bCs w:val="0"/>
          <w:color w:val="auto"/>
          <w:kern w:val="36"/>
          <w:lang w:eastAsia="ru-RU"/>
        </w:rPr>
        <w:t xml:space="preserve">за счет средств федерального и краевого бюджетов осуществляется </w:t>
      </w:r>
      <w:r w:rsidRPr="00EB18ED">
        <w:rPr>
          <w:rFonts w:eastAsia="Times New Roman"/>
          <w:bCs w:val="0"/>
          <w:color w:val="auto"/>
          <w:kern w:val="36"/>
          <w:lang w:eastAsia="ru-RU"/>
        </w:rPr>
        <w:t xml:space="preserve">в рамках </w:t>
      </w:r>
      <w:r w:rsidR="0030496E" w:rsidRPr="00EB18ED">
        <w:rPr>
          <w:rFonts w:eastAsia="Times New Roman"/>
          <w:bCs w:val="0"/>
          <w:color w:val="auto"/>
          <w:kern w:val="36"/>
          <w:lang w:eastAsia="ru-RU"/>
        </w:rPr>
        <w:t>подпрограммы «Создание условий для обеспечения качественными услугами жилищно-коммунального хозяйства граждан России» государственной программы Российской Федерации «Обеспечение доступным и комфортным жильем и коммунальными услугами граждан Российской Федерации» и государственной программы Краснодарского края</w:t>
      </w:r>
      <w:r w:rsidR="00EB18ED">
        <w:rPr>
          <w:rFonts w:eastAsia="Times New Roman"/>
          <w:bCs w:val="0"/>
          <w:color w:val="auto"/>
          <w:kern w:val="36"/>
          <w:lang w:eastAsia="ru-RU"/>
        </w:rPr>
        <w:t xml:space="preserve"> «Формирование современной городской среды»</w:t>
      </w:r>
      <w:r w:rsidR="005B1DCD">
        <w:rPr>
          <w:rFonts w:eastAsia="Times New Roman"/>
          <w:bCs w:val="0"/>
          <w:color w:val="auto"/>
          <w:kern w:val="36"/>
          <w:lang w:eastAsia="ru-RU"/>
        </w:rPr>
        <w:t>.</w:t>
      </w:r>
    </w:p>
    <w:p w:rsidR="0090386B" w:rsidRPr="00DD4D51" w:rsidRDefault="0090386B" w:rsidP="0090386B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4D51">
        <w:rPr>
          <w:color w:val="000000"/>
          <w:sz w:val="28"/>
          <w:szCs w:val="28"/>
        </w:rPr>
        <w:t>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90386B" w:rsidRPr="00DD4D51" w:rsidRDefault="0090386B" w:rsidP="0090386B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 w:rsidRPr="00DD4D51">
        <w:rPr>
          <w:rFonts w:eastAsia="Times New Roman"/>
          <w:bCs w:val="0"/>
          <w:color w:val="auto"/>
          <w:kern w:val="36"/>
          <w:lang w:eastAsia="ru-RU"/>
        </w:rPr>
        <w:t>Средства местного бюджета, направляемые на финансирование мероприятий программы, подлежат ежегодному уточнению при принятии местного бюджета на соответствующий финансовый год.</w:t>
      </w:r>
    </w:p>
    <w:p w:rsidR="0090386B" w:rsidRPr="0090386B" w:rsidRDefault="0090386B" w:rsidP="0090386B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 w:rsidRPr="00DD4D51">
        <w:rPr>
          <w:rFonts w:eastAsia="Times New Roman"/>
          <w:bCs w:val="0"/>
          <w:color w:val="auto"/>
          <w:kern w:val="36"/>
          <w:lang w:eastAsia="ru-RU"/>
        </w:rPr>
        <w:t>Координатор программы, с учетом выделяемых на реализацию Программы финансовых средств, ежегодно уточняет целевые показатели и затраты по программным мероприятиям, механизм реализации Программы, состав исполнителей.</w:t>
      </w:r>
    </w:p>
    <w:bookmarkEnd w:id="3"/>
    <w:p w:rsidR="0090386B" w:rsidRDefault="0090386B" w:rsidP="0030496E">
      <w:pPr>
        <w:spacing w:after="0" w:line="240" w:lineRule="auto"/>
        <w:ind w:firstLine="708"/>
        <w:jc w:val="both"/>
        <w:textAlignment w:val="baseline"/>
        <w:outlineLvl w:val="0"/>
        <w:rPr>
          <w:rFonts w:eastAsia="Times New Roman"/>
          <w:bCs w:val="0"/>
          <w:color w:val="FF0000"/>
          <w:kern w:val="36"/>
          <w:lang w:eastAsia="ru-RU"/>
        </w:rPr>
      </w:pPr>
    </w:p>
    <w:p w:rsidR="0050550B" w:rsidRDefault="0050550B" w:rsidP="0050550B">
      <w:pPr>
        <w:spacing w:after="0" w:line="240" w:lineRule="auto"/>
        <w:ind w:firstLine="708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>
        <w:rPr>
          <w:rFonts w:eastAsia="Times New Roman"/>
          <w:bCs w:val="0"/>
          <w:color w:val="auto"/>
          <w:kern w:val="36"/>
          <w:lang w:eastAsia="ru-RU"/>
        </w:rPr>
        <w:t>Методика оценки эффективности реализации муниципальной программы</w:t>
      </w:r>
      <w:r w:rsidR="00294CA4">
        <w:rPr>
          <w:rFonts w:eastAsia="Times New Roman"/>
          <w:bCs w:val="0"/>
          <w:color w:val="auto"/>
          <w:kern w:val="36"/>
          <w:lang w:eastAsia="ru-RU"/>
        </w:rPr>
        <w:t xml:space="preserve"> </w:t>
      </w:r>
      <w:r w:rsidR="00E63020">
        <w:t>«</w:t>
      </w:r>
      <w:r w:rsidR="00E63020">
        <w:rPr>
          <w:rFonts w:eastAsia="Times New Roman"/>
          <w:bCs w:val="0"/>
          <w:color w:val="auto"/>
          <w:kern w:val="36"/>
          <w:lang w:eastAsia="ru-RU"/>
        </w:rPr>
        <w:t>Формирование современной городской среды на территории муниципального образования город Новороссийск в 201</w:t>
      </w:r>
      <w:r w:rsidR="00294CA4">
        <w:rPr>
          <w:rFonts w:eastAsia="Times New Roman"/>
          <w:bCs w:val="0"/>
          <w:color w:val="auto"/>
          <w:kern w:val="36"/>
          <w:lang w:eastAsia="ru-RU"/>
        </w:rPr>
        <w:t>8-202</w:t>
      </w:r>
      <w:r w:rsidR="007B6BA2">
        <w:rPr>
          <w:rFonts w:eastAsia="Times New Roman"/>
          <w:bCs w:val="0"/>
          <w:color w:val="auto"/>
          <w:kern w:val="36"/>
          <w:lang w:eastAsia="ru-RU"/>
        </w:rPr>
        <w:t>4</w:t>
      </w:r>
      <w:r w:rsidR="00E63020">
        <w:rPr>
          <w:rFonts w:eastAsia="Times New Roman"/>
          <w:bCs w:val="0"/>
          <w:color w:val="auto"/>
          <w:kern w:val="36"/>
          <w:lang w:eastAsia="ru-RU"/>
        </w:rPr>
        <w:t xml:space="preserve"> год</w:t>
      </w:r>
      <w:r w:rsidR="00294CA4">
        <w:rPr>
          <w:rFonts w:eastAsia="Times New Roman"/>
          <w:bCs w:val="0"/>
          <w:color w:val="auto"/>
          <w:kern w:val="36"/>
          <w:lang w:eastAsia="ru-RU"/>
        </w:rPr>
        <w:t>ах</w:t>
      </w:r>
      <w:r w:rsidR="00E63020">
        <w:t>»</w:t>
      </w:r>
    </w:p>
    <w:p w:rsidR="0050550B" w:rsidRDefault="0050550B" w:rsidP="0050550B">
      <w:pPr>
        <w:spacing w:after="0" w:line="240" w:lineRule="auto"/>
        <w:ind w:firstLine="708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p w:rsidR="0050550B" w:rsidRPr="00E4641C" w:rsidRDefault="0050550B" w:rsidP="00505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0"/>
        </w:rPr>
      </w:pPr>
      <w:r w:rsidRPr="00E4641C">
        <w:rPr>
          <w:rFonts w:eastAsia="Times New Roman"/>
          <w:szCs w:val="20"/>
        </w:rPr>
        <w:t xml:space="preserve"> Оценка эффективности реализации муниципальной программы </w:t>
      </w:r>
      <w:r w:rsidR="00E63020">
        <w:t>«</w:t>
      </w:r>
      <w:r w:rsidR="00E63020">
        <w:rPr>
          <w:rFonts w:eastAsia="Times New Roman"/>
          <w:bCs w:val="0"/>
          <w:color w:val="auto"/>
          <w:kern w:val="36"/>
          <w:lang w:eastAsia="ru-RU"/>
        </w:rPr>
        <w:t>Формирование современной городской среды на территории муниципального образования город Новороссийск в 201</w:t>
      </w:r>
      <w:r w:rsidR="00602352">
        <w:rPr>
          <w:rFonts w:eastAsia="Times New Roman"/>
          <w:bCs w:val="0"/>
          <w:color w:val="auto"/>
          <w:kern w:val="36"/>
          <w:lang w:eastAsia="ru-RU"/>
        </w:rPr>
        <w:t>8-202</w:t>
      </w:r>
      <w:r w:rsidR="007B6BA2">
        <w:rPr>
          <w:rFonts w:eastAsia="Times New Roman"/>
          <w:bCs w:val="0"/>
          <w:color w:val="auto"/>
          <w:kern w:val="36"/>
          <w:lang w:eastAsia="ru-RU"/>
        </w:rPr>
        <w:t>4</w:t>
      </w:r>
      <w:r w:rsidR="00E63020">
        <w:rPr>
          <w:rFonts w:eastAsia="Times New Roman"/>
          <w:bCs w:val="0"/>
          <w:color w:val="auto"/>
          <w:kern w:val="36"/>
          <w:lang w:eastAsia="ru-RU"/>
        </w:rPr>
        <w:t xml:space="preserve"> год</w:t>
      </w:r>
      <w:r w:rsidR="00602352">
        <w:rPr>
          <w:rFonts w:eastAsia="Times New Roman"/>
          <w:bCs w:val="0"/>
          <w:color w:val="auto"/>
          <w:kern w:val="36"/>
          <w:lang w:eastAsia="ru-RU"/>
        </w:rPr>
        <w:t>ах</w:t>
      </w:r>
      <w:r w:rsidR="00E63020">
        <w:t xml:space="preserve">» </w:t>
      </w:r>
      <w:r w:rsidRPr="00E4641C">
        <w:rPr>
          <w:rFonts w:eastAsia="Times New Roman"/>
          <w:szCs w:val="20"/>
        </w:rPr>
        <w:t>муниципального образования город Новороссийск (далее - муниципальная программа) производится ежегодно</w:t>
      </w:r>
      <w:r w:rsidR="000564B3">
        <w:rPr>
          <w:rFonts w:eastAsia="Times New Roman"/>
          <w:szCs w:val="20"/>
        </w:rPr>
        <w:t xml:space="preserve"> управлением городского хозяйства</w:t>
      </w:r>
      <w:r w:rsidRPr="00E4641C">
        <w:rPr>
          <w:rFonts w:eastAsia="Times New Roman"/>
          <w:szCs w:val="20"/>
        </w:rPr>
        <w:t>. Результаты оценки эффективности реализации муниципальной программы</w:t>
      </w:r>
      <w:r w:rsidR="0005290D">
        <w:rPr>
          <w:rFonts w:eastAsia="Times New Roman"/>
          <w:szCs w:val="20"/>
        </w:rPr>
        <w:t xml:space="preserve"> </w:t>
      </w:r>
      <w:r w:rsidR="00E63020">
        <w:t>«</w:t>
      </w:r>
      <w:r w:rsidR="00E63020">
        <w:rPr>
          <w:rFonts w:eastAsia="Times New Roman"/>
          <w:bCs w:val="0"/>
          <w:color w:val="auto"/>
          <w:kern w:val="36"/>
          <w:lang w:eastAsia="ru-RU"/>
        </w:rPr>
        <w:t>Формирование современной городской среды на территории муниципального образования город Новороссийск в 201</w:t>
      </w:r>
      <w:r w:rsidR="00602352">
        <w:rPr>
          <w:rFonts w:eastAsia="Times New Roman"/>
          <w:bCs w:val="0"/>
          <w:color w:val="auto"/>
          <w:kern w:val="36"/>
          <w:lang w:eastAsia="ru-RU"/>
        </w:rPr>
        <w:t>8-202</w:t>
      </w:r>
      <w:r w:rsidR="007B6BA2">
        <w:rPr>
          <w:rFonts w:eastAsia="Times New Roman"/>
          <w:bCs w:val="0"/>
          <w:color w:val="auto"/>
          <w:kern w:val="36"/>
          <w:lang w:eastAsia="ru-RU"/>
        </w:rPr>
        <w:t>4</w:t>
      </w:r>
      <w:r w:rsidR="00E63020">
        <w:rPr>
          <w:rFonts w:eastAsia="Times New Roman"/>
          <w:bCs w:val="0"/>
          <w:color w:val="auto"/>
          <w:kern w:val="36"/>
          <w:lang w:eastAsia="ru-RU"/>
        </w:rPr>
        <w:t xml:space="preserve"> год</w:t>
      </w:r>
      <w:r w:rsidR="00602352">
        <w:rPr>
          <w:rFonts w:eastAsia="Times New Roman"/>
          <w:bCs w:val="0"/>
          <w:color w:val="auto"/>
          <w:kern w:val="36"/>
          <w:lang w:eastAsia="ru-RU"/>
        </w:rPr>
        <w:t>ах</w:t>
      </w:r>
      <w:r w:rsidR="00E63020">
        <w:t>»</w:t>
      </w:r>
      <w:r w:rsidRPr="00E4641C">
        <w:rPr>
          <w:rFonts w:eastAsia="Times New Roman"/>
          <w:szCs w:val="20"/>
        </w:rPr>
        <w:t xml:space="preserve"> представляются ее координатором в управление  </w:t>
      </w:r>
      <w:r w:rsidR="001D3E6A">
        <w:rPr>
          <w:rFonts w:eastAsia="Times New Roman"/>
          <w:szCs w:val="20"/>
        </w:rPr>
        <w:t>по муниципальным проектам и программам – проектный офис</w:t>
      </w:r>
      <w:r w:rsidRPr="00E4641C">
        <w:rPr>
          <w:rFonts w:eastAsia="Times New Roman"/>
          <w:szCs w:val="20"/>
        </w:rPr>
        <w:t xml:space="preserve"> администрации муниципального образования город </w:t>
      </w:r>
      <w:r w:rsidR="000A4198">
        <w:rPr>
          <w:rFonts w:eastAsia="Times New Roman"/>
          <w:szCs w:val="20"/>
        </w:rPr>
        <w:t>Новороссийск  в срок 20 февраля</w:t>
      </w:r>
      <w:r w:rsidR="00E63020">
        <w:rPr>
          <w:rFonts w:eastAsia="Times New Roman"/>
          <w:szCs w:val="20"/>
        </w:rPr>
        <w:t xml:space="preserve"> года следующего за отчётным.</w:t>
      </w:r>
    </w:p>
    <w:p w:rsidR="0050550B" w:rsidRPr="00E4641C" w:rsidRDefault="0050550B" w:rsidP="00505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0"/>
        </w:rPr>
      </w:pPr>
      <w:r w:rsidRPr="00E4641C">
        <w:rPr>
          <w:rFonts w:eastAsia="Times New Roman"/>
          <w:szCs w:val="20"/>
        </w:rPr>
        <w:t>Оценка эффективности реализации муниципальной программы осуществляется в два этапа.</w:t>
      </w:r>
    </w:p>
    <w:p w:rsidR="0050550B" w:rsidRPr="00E4641C" w:rsidRDefault="0050550B" w:rsidP="00505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0"/>
        </w:rPr>
      </w:pPr>
      <w:r w:rsidRPr="00E4641C">
        <w:rPr>
          <w:rFonts w:eastAsia="Times New Roman"/>
          <w:szCs w:val="20"/>
        </w:rPr>
        <w:t>На первом этапе осуществляется оценка эффективности реализации отдельных мероприятий, включенных в му</w:t>
      </w:r>
      <w:r w:rsidR="00EB7F5A">
        <w:rPr>
          <w:rFonts w:eastAsia="Times New Roman"/>
          <w:szCs w:val="20"/>
        </w:rPr>
        <w:t>ниципальную программу, который включает:</w:t>
      </w:r>
    </w:p>
    <w:p w:rsidR="0050550B" w:rsidRPr="00E4641C" w:rsidRDefault="00800DB8" w:rsidP="00505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0"/>
        </w:rPr>
      </w:pPr>
      <w:r>
        <w:rPr>
          <w:rFonts w:eastAsia="Times New Roman"/>
          <w:szCs w:val="20"/>
        </w:rPr>
        <w:t xml:space="preserve"> О</w:t>
      </w:r>
      <w:r w:rsidR="0050550B" w:rsidRPr="00E4641C">
        <w:rPr>
          <w:rFonts w:eastAsia="Times New Roman"/>
          <w:szCs w:val="20"/>
        </w:rPr>
        <w:t xml:space="preserve">ценку степени реализации мероприятий и достижения ожидаемых </w:t>
      </w:r>
      <w:r w:rsidR="0050550B" w:rsidRPr="00E4641C">
        <w:rPr>
          <w:rFonts w:eastAsia="Times New Roman"/>
          <w:szCs w:val="20"/>
        </w:rPr>
        <w:lastRenderedPageBreak/>
        <w:t>непосредственных результатов их реализации;</w:t>
      </w:r>
    </w:p>
    <w:p w:rsidR="0050550B" w:rsidRPr="00E4641C" w:rsidRDefault="00800DB8" w:rsidP="00505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0"/>
        </w:rPr>
      </w:pPr>
      <w:r>
        <w:rPr>
          <w:rFonts w:eastAsia="Times New Roman"/>
          <w:szCs w:val="20"/>
        </w:rPr>
        <w:t xml:space="preserve"> О</w:t>
      </w:r>
      <w:r w:rsidR="0050550B" w:rsidRPr="00E4641C">
        <w:rPr>
          <w:rFonts w:eastAsia="Times New Roman"/>
          <w:szCs w:val="20"/>
        </w:rPr>
        <w:t>ценку степени соответствия запланированному уровню расходов;</w:t>
      </w:r>
    </w:p>
    <w:p w:rsidR="0050550B" w:rsidRPr="00E4641C" w:rsidRDefault="00800DB8" w:rsidP="00505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0"/>
        </w:rPr>
      </w:pPr>
      <w:r>
        <w:rPr>
          <w:rFonts w:eastAsia="Times New Roman"/>
          <w:szCs w:val="20"/>
        </w:rPr>
        <w:t xml:space="preserve"> О</w:t>
      </w:r>
      <w:r w:rsidR="0050550B" w:rsidRPr="00E4641C">
        <w:rPr>
          <w:rFonts w:eastAsia="Times New Roman"/>
          <w:szCs w:val="20"/>
        </w:rPr>
        <w:t>ценку эффективности использования средств бюджета муниципального образования город Новороссийск (далее - местный бюджет);</w:t>
      </w:r>
    </w:p>
    <w:p w:rsidR="0050550B" w:rsidRPr="00E4641C" w:rsidRDefault="00800DB8" w:rsidP="00505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0"/>
        </w:rPr>
      </w:pPr>
      <w:r>
        <w:rPr>
          <w:rFonts w:eastAsia="Times New Roman"/>
          <w:szCs w:val="20"/>
        </w:rPr>
        <w:t>О</w:t>
      </w:r>
      <w:r w:rsidR="0050550B" w:rsidRPr="00E4641C">
        <w:rPr>
          <w:rFonts w:eastAsia="Times New Roman"/>
          <w:szCs w:val="20"/>
        </w:rPr>
        <w:t>ценку степени достижения целей и решения задач  отдельных мероприятий, входящих в муниципальную программу</w:t>
      </w:r>
      <w:r w:rsidR="000A4198">
        <w:rPr>
          <w:rFonts w:eastAsia="Times New Roman"/>
          <w:szCs w:val="20"/>
        </w:rPr>
        <w:t>.</w:t>
      </w:r>
    </w:p>
    <w:p w:rsidR="0050550B" w:rsidRDefault="0050550B" w:rsidP="00505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0"/>
        </w:rPr>
      </w:pPr>
      <w:r w:rsidRPr="00E4641C">
        <w:rPr>
          <w:rFonts w:eastAsia="Times New Roman"/>
          <w:szCs w:val="20"/>
        </w:rPr>
        <w:t xml:space="preserve">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p w:rsidR="000A4198" w:rsidRDefault="000A4198" w:rsidP="000A4198">
      <w:pPr>
        <w:spacing w:after="0" w:line="240" w:lineRule="auto"/>
        <w:ind w:firstLine="567"/>
        <w:jc w:val="both"/>
      </w:pPr>
      <w:r>
        <w:rPr>
          <w:rFonts w:eastAsia="Times New Roman"/>
          <w:szCs w:val="20"/>
        </w:rPr>
        <w:t xml:space="preserve"> </w:t>
      </w:r>
      <w:r w:rsidRPr="00831B6A">
        <w:t xml:space="preserve">Оценка эффективности реализации муниципальной программы осуществляется в соответствии с постановлением администрации муниципального образования город Новороссийск от </w:t>
      </w:r>
      <w:r w:rsidR="00E06699">
        <w:t>30</w:t>
      </w:r>
      <w:r w:rsidRPr="00831B6A">
        <w:t xml:space="preserve"> </w:t>
      </w:r>
      <w:r w:rsidR="00E06699">
        <w:t>декабря</w:t>
      </w:r>
      <w:r w:rsidRPr="00831B6A">
        <w:t xml:space="preserve"> 201</w:t>
      </w:r>
      <w:r w:rsidR="00E06699">
        <w:t>9</w:t>
      </w:r>
      <w:r w:rsidRPr="00831B6A">
        <w:t xml:space="preserve"> года </w:t>
      </w:r>
      <w:r w:rsidR="00A964B7">
        <w:t xml:space="preserve">   </w:t>
      </w:r>
      <w:r w:rsidRPr="00831B6A">
        <w:t xml:space="preserve">№ </w:t>
      </w:r>
      <w:r w:rsidR="00E06699">
        <w:t>6600</w:t>
      </w:r>
      <w:r w:rsidRPr="00831B6A">
        <w:t>.</w:t>
      </w:r>
    </w:p>
    <w:p w:rsidR="000B7907" w:rsidRDefault="000B7907" w:rsidP="000A4198">
      <w:pPr>
        <w:spacing w:after="0" w:line="240" w:lineRule="auto"/>
        <w:ind w:firstLine="567"/>
        <w:jc w:val="both"/>
      </w:pPr>
    </w:p>
    <w:p w:rsidR="000B7907" w:rsidRDefault="000B7907" w:rsidP="000A4198">
      <w:pPr>
        <w:spacing w:after="0" w:line="240" w:lineRule="auto"/>
        <w:ind w:firstLine="567"/>
        <w:jc w:val="both"/>
      </w:pPr>
    </w:p>
    <w:p w:rsidR="000B7907" w:rsidRDefault="000B7907" w:rsidP="000A4198">
      <w:pPr>
        <w:spacing w:after="0" w:line="240" w:lineRule="auto"/>
        <w:ind w:firstLine="567"/>
        <w:jc w:val="both"/>
      </w:pPr>
    </w:p>
    <w:p w:rsidR="0050550B" w:rsidRDefault="0050550B" w:rsidP="0050550B">
      <w:pPr>
        <w:spacing w:after="0" w:line="240" w:lineRule="auto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  <w:r>
        <w:rPr>
          <w:rFonts w:eastAsia="Times New Roman"/>
          <w:bCs w:val="0"/>
          <w:color w:val="auto"/>
          <w:kern w:val="36"/>
          <w:lang w:eastAsia="ru-RU"/>
        </w:rPr>
        <w:t>Механизм реализации муниципальной программы и контроль за ее выполнением</w:t>
      </w:r>
    </w:p>
    <w:p w:rsidR="0050550B" w:rsidRDefault="0050550B" w:rsidP="0050550B">
      <w:pPr>
        <w:spacing w:after="0" w:line="240" w:lineRule="auto"/>
        <w:jc w:val="center"/>
        <w:textAlignment w:val="baseline"/>
        <w:outlineLvl w:val="0"/>
        <w:rPr>
          <w:rFonts w:eastAsia="Times New Roman"/>
          <w:bCs w:val="0"/>
          <w:color w:val="auto"/>
          <w:kern w:val="36"/>
          <w:lang w:eastAsia="ru-RU"/>
        </w:rPr>
      </w:pPr>
    </w:p>
    <w:p w:rsidR="0050550B" w:rsidRPr="003017CB" w:rsidRDefault="0050550B" w:rsidP="0050550B">
      <w:pPr>
        <w:spacing w:after="0" w:line="240" w:lineRule="auto"/>
        <w:ind w:firstLine="567"/>
        <w:jc w:val="both"/>
      </w:pPr>
      <w:r w:rsidRPr="003017CB">
        <w:t xml:space="preserve">Координатор муниципальной программы – </w:t>
      </w:r>
      <w:r w:rsidR="00507E53">
        <w:t>у</w:t>
      </w:r>
      <w:r w:rsidRPr="003017CB">
        <w:t>правление городского хозяйства администрации муниципального образования город Новороссийск осуществляет текущее управление муниципальной программой и в процессе ее реализации:</w:t>
      </w:r>
    </w:p>
    <w:p w:rsidR="0030496E" w:rsidRPr="00DD4D51" w:rsidRDefault="00D82F4D" w:rsidP="00D82F4D">
      <w:pPr>
        <w:pStyle w:val="ab"/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496E" w:rsidRPr="00DD4D51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30496E" w:rsidRPr="00DD4D51" w:rsidRDefault="0030496E" w:rsidP="00D82F4D">
      <w:pPr>
        <w:pStyle w:val="a4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DD4D51">
        <w:rPr>
          <w:rFonts w:ascii="Times New Roman" w:hAnsi="Times New Roman"/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50550B" w:rsidRPr="0090386B" w:rsidRDefault="0030496E" w:rsidP="00D82F4D">
      <w:pPr>
        <w:pStyle w:val="a4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DD4D51">
        <w:rPr>
          <w:rFonts w:ascii="Times New Roman" w:hAnsi="Times New Roman"/>
          <w:sz w:val="28"/>
          <w:szCs w:val="28"/>
        </w:rPr>
        <w:t>о</w:t>
      </w:r>
      <w:r w:rsidR="0050550B" w:rsidRPr="00DD4D51">
        <w:rPr>
          <w:rFonts w:ascii="Times New Roman" w:hAnsi="Times New Roman"/>
          <w:sz w:val="28"/>
          <w:szCs w:val="28"/>
        </w:rPr>
        <w:t xml:space="preserve">рганизует </w:t>
      </w:r>
      <w:r w:rsidR="0090386B" w:rsidRPr="00DD4D51">
        <w:rPr>
          <w:rFonts w:ascii="Times New Roman" w:hAnsi="Times New Roman"/>
          <w:sz w:val="28"/>
          <w:szCs w:val="28"/>
        </w:rPr>
        <w:t>реализацию муниципальной программы</w:t>
      </w:r>
      <w:r w:rsidR="0090386B" w:rsidRPr="0090386B">
        <w:rPr>
          <w:rFonts w:ascii="Times New Roman" w:hAnsi="Times New Roman"/>
          <w:sz w:val="28"/>
          <w:szCs w:val="28"/>
        </w:rPr>
        <w:t xml:space="preserve">, </w:t>
      </w:r>
      <w:r w:rsidR="0050550B" w:rsidRPr="0090386B">
        <w:rPr>
          <w:rFonts w:ascii="Times New Roman" w:hAnsi="Times New Roman"/>
          <w:sz w:val="28"/>
          <w:szCs w:val="28"/>
        </w:rPr>
        <w:t>координац</w:t>
      </w:r>
      <w:r w:rsidR="0090386B" w:rsidRPr="0090386B">
        <w:rPr>
          <w:rFonts w:ascii="Times New Roman" w:hAnsi="Times New Roman"/>
          <w:sz w:val="28"/>
          <w:szCs w:val="28"/>
        </w:rPr>
        <w:t>ию деятельности всех участников;</w:t>
      </w:r>
    </w:p>
    <w:p w:rsidR="0050550B" w:rsidRPr="0090386B" w:rsidRDefault="0030496E" w:rsidP="00D82F4D">
      <w:pPr>
        <w:pStyle w:val="a4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0386B">
        <w:rPr>
          <w:rFonts w:ascii="Times New Roman" w:hAnsi="Times New Roman"/>
          <w:sz w:val="28"/>
          <w:szCs w:val="28"/>
        </w:rPr>
        <w:t>о</w:t>
      </w:r>
      <w:r w:rsidR="0050550B" w:rsidRPr="0090386B">
        <w:rPr>
          <w:rFonts w:ascii="Times New Roman" w:hAnsi="Times New Roman"/>
          <w:sz w:val="28"/>
          <w:szCs w:val="28"/>
        </w:rPr>
        <w:t>рганизует нормативно-правовое и методическое обеспечение реа</w:t>
      </w:r>
      <w:r w:rsidR="00507E53" w:rsidRPr="0090386B">
        <w:rPr>
          <w:rFonts w:ascii="Times New Roman" w:hAnsi="Times New Roman"/>
          <w:sz w:val="28"/>
          <w:szCs w:val="28"/>
        </w:rPr>
        <w:t>лизации муниципальн</w:t>
      </w:r>
      <w:r w:rsidR="0090386B" w:rsidRPr="0090386B">
        <w:rPr>
          <w:rFonts w:ascii="Times New Roman" w:hAnsi="Times New Roman"/>
          <w:sz w:val="28"/>
          <w:szCs w:val="28"/>
        </w:rPr>
        <w:t>ой программы;</w:t>
      </w:r>
    </w:p>
    <w:p w:rsidR="0050550B" w:rsidRPr="0090386B" w:rsidRDefault="0030496E" w:rsidP="00D82F4D">
      <w:pPr>
        <w:pStyle w:val="a4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0386B">
        <w:rPr>
          <w:rFonts w:ascii="Times New Roman" w:hAnsi="Times New Roman"/>
          <w:sz w:val="28"/>
          <w:szCs w:val="28"/>
        </w:rPr>
        <w:t>о</w:t>
      </w:r>
      <w:r w:rsidR="0050550B" w:rsidRPr="0090386B">
        <w:rPr>
          <w:rFonts w:ascii="Times New Roman" w:hAnsi="Times New Roman"/>
          <w:sz w:val="28"/>
          <w:szCs w:val="28"/>
        </w:rPr>
        <w:t>существляет подготовку предложений по объемам и источникам средств реализации муниципальной программы на основании предложений уча</w:t>
      </w:r>
      <w:r w:rsidR="0090386B" w:rsidRPr="0090386B">
        <w:rPr>
          <w:rFonts w:ascii="Times New Roman" w:hAnsi="Times New Roman"/>
          <w:sz w:val="28"/>
          <w:szCs w:val="28"/>
        </w:rPr>
        <w:t>стников муниципальной программы;</w:t>
      </w:r>
    </w:p>
    <w:p w:rsidR="0090386B" w:rsidRPr="00DD4D51" w:rsidRDefault="0090386B" w:rsidP="00D82F4D">
      <w:pPr>
        <w:pStyle w:val="ab"/>
        <w:tabs>
          <w:tab w:val="left" w:pos="993"/>
        </w:tabs>
        <w:ind w:left="567"/>
        <w:jc w:val="both"/>
        <w:rPr>
          <w:sz w:val="28"/>
          <w:szCs w:val="28"/>
        </w:rPr>
      </w:pPr>
      <w:r w:rsidRPr="00DD4D51">
        <w:rPr>
          <w:sz w:val="28"/>
          <w:szCs w:val="28"/>
        </w:rPr>
        <w:t>разрабатывает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90386B" w:rsidRPr="00DD4D51" w:rsidRDefault="0090386B" w:rsidP="00D82F4D">
      <w:pPr>
        <w:pStyle w:val="ab"/>
        <w:tabs>
          <w:tab w:val="left" w:pos="993"/>
        </w:tabs>
        <w:ind w:left="567"/>
        <w:jc w:val="both"/>
        <w:rPr>
          <w:sz w:val="28"/>
          <w:szCs w:val="28"/>
        </w:rPr>
      </w:pPr>
      <w:r w:rsidRPr="00DD4D51">
        <w:rPr>
          <w:sz w:val="28"/>
          <w:szCs w:val="28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90386B" w:rsidRPr="0090386B" w:rsidRDefault="0090386B" w:rsidP="00D82F4D">
      <w:pPr>
        <w:pStyle w:val="a4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0386B">
        <w:rPr>
          <w:rFonts w:ascii="Times New Roman" w:hAnsi="Times New Roman"/>
          <w:sz w:val="28"/>
          <w:szCs w:val="28"/>
        </w:rPr>
        <w:t xml:space="preserve">ежемесячно, ежеквартально, до 10-го числа (за исключением отчетного периода за год) представляет в управление </w:t>
      </w:r>
      <w:r w:rsidR="001D3E6A">
        <w:rPr>
          <w:rFonts w:ascii="Times New Roman" w:hAnsi="Times New Roman"/>
          <w:sz w:val="28"/>
          <w:szCs w:val="28"/>
        </w:rPr>
        <w:t>по муниципальным проектам и программам – проектный офис</w:t>
      </w:r>
      <w:r w:rsidRPr="0090386B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город Новороссийск и финансовое управление администрации муниципального образования город Новороссийск отчетность об объемах и источниках финансирования муниципальной </w:t>
      </w:r>
      <w:r w:rsidRPr="0090386B">
        <w:rPr>
          <w:rFonts w:ascii="Times New Roman" w:hAnsi="Times New Roman"/>
          <w:sz w:val="28"/>
          <w:szCs w:val="28"/>
        </w:rPr>
        <w:lastRenderedPageBreak/>
        <w:t>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факторов, и указываются причины, повлиявшие на расхождения;</w:t>
      </w:r>
    </w:p>
    <w:p w:rsidR="0050550B" w:rsidRPr="0090386B" w:rsidRDefault="0030496E" w:rsidP="00D82F4D">
      <w:pPr>
        <w:pStyle w:val="a4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0386B">
        <w:rPr>
          <w:rFonts w:ascii="Times New Roman" w:hAnsi="Times New Roman"/>
          <w:sz w:val="28"/>
          <w:szCs w:val="28"/>
        </w:rPr>
        <w:t>г</w:t>
      </w:r>
      <w:r w:rsidR="0050550B" w:rsidRPr="0090386B">
        <w:rPr>
          <w:rFonts w:ascii="Times New Roman" w:hAnsi="Times New Roman"/>
          <w:sz w:val="28"/>
          <w:szCs w:val="28"/>
        </w:rPr>
        <w:t>отовит ежегодный доклад о ходе реализации муниципальной программы</w:t>
      </w:r>
      <w:r w:rsidR="0090386B" w:rsidRPr="0090386B">
        <w:rPr>
          <w:rFonts w:ascii="Times New Roman" w:hAnsi="Times New Roman"/>
          <w:sz w:val="28"/>
          <w:szCs w:val="28"/>
        </w:rPr>
        <w:t>;</w:t>
      </w:r>
    </w:p>
    <w:p w:rsidR="0050550B" w:rsidRPr="0090386B" w:rsidRDefault="0030496E" w:rsidP="00D82F4D">
      <w:pPr>
        <w:pStyle w:val="a4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0386B">
        <w:rPr>
          <w:rFonts w:ascii="Times New Roman" w:hAnsi="Times New Roman"/>
          <w:sz w:val="28"/>
          <w:szCs w:val="28"/>
        </w:rPr>
        <w:t>о</w:t>
      </w:r>
      <w:r w:rsidR="0050550B" w:rsidRPr="0090386B">
        <w:rPr>
          <w:rFonts w:ascii="Times New Roman" w:hAnsi="Times New Roman"/>
          <w:sz w:val="28"/>
          <w:szCs w:val="28"/>
        </w:rPr>
        <w:t xml:space="preserve">существляет оценку социально-экономической эффективности, а также оценку целевых показателей реализации </w:t>
      </w:r>
      <w:r w:rsidR="0090386B" w:rsidRPr="0090386B">
        <w:rPr>
          <w:rFonts w:ascii="Times New Roman" w:hAnsi="Times New Roman"/>
          <w:sz w:val="28"/>
          <w:szCs w:val="28"/>
        </w:rPr>
        <w:t>муниципальной программы в целом;</w:t>
      </w:r>
    </w:p>
    <w:p w:rsidR="0090386B" w:rsidRPr="00DD4D51" w:rsidRDefault="0090386B" w:rsidP="00D82F4D">
      <w:pPr>
        <w:pStyle w:val="ab"/>
        <w:tabs>
          <w:tab w:val="left" w:pos="993"/>
        </w:tabs>
        <w:ind w:left="567"/>
        <w:jc w:val="both"/>
        <w:rPr>
          <w:sz w:val="28"/>
          <w:szCs w:val="28"/>
        </w:rPr>
      </w:pPr>
      <w:r w:rsidRPr="00DD4D51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90386B" w:rsidRPr="0090386B" w:rsidRDefault="0090386B" w:rsidP="00D82F4D">
      <w:pPr>
        <w:pStyle w:val="a4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0386B">
        <w:rPr>
          <w:rFonts w:ascii="Times New Roman" w:hAnsi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90386B" w:rsidRPr="00DD4D51" w:rsidRDefault="0090386B" w:rsidP="00D82F4D">
      <w:pPr>
        <w:pStyle w:val="ab"/>
        <w:tabs>
          <w:tab w:val="left" w:pos="993"/>
        </w:tabs>
        <w:ind w:left="567"/>
        <w:jc w:val="both"/>
        <w:rPr>
          <w:sz w:val="28"/>
          <w:szCs w:val="28"/>
        </w:rPr>
      </w:pPr>
      <w:r w:rsidRPr="00DD4D51">
        <w:rPr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7065B" w:rsidRDefault="0077065B" w:rsidP="00D82F4D">
      <w:pPr>
        <w:pStyle w:val="ab"/>
        <w:tabs>
          <w:tab w:val="left" w:pos="993"/>
        </w:tabs>
        <w:ind w:left="567"/>
        <w:jc w:val="both"/>
        <w:rPr>
          <w:sz w:val="28"/>
          <w:szCs w:val="28"/>
        </w:rPr>
      </w:pPr>
      <w:bookmarkStart w:id="4" w:name="_Hlk4400734"/>
      <w:r>
        <w:rPr>
          <w:sz w:val="28"/>
          <w:szCs w:val="28"/>
        </w:rPr>
        <w:t>имеет право исключать из адресного перечня дворовых и общественных территорий</w:t>
      </w:r>
      <w:r w:rsidR="00B13531">
        <w:rPr>
          <w:sz w:val="28"/>
          <w:szCs w:val="28"/>
        </w:rPr>
        <w:t>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</w:t>
      </w:r>
      <w:r w:rsidR="00712689">
        <w:rPr>
          <w:sz w:val="28"/>
          <w:szCs w:val="28"/>
        </w:rPr>
        <w:t xml:space="preserve"> комиссией</w:t>
      </w:r>
      <w:r w:rsidR="009D65B5">
        <w:rPr>
          <w:sz w:val="28"/>
          <w:szCs w:val="28"/>
        </w:rPr>
        <w:t xml:space="preserve"> либо общественной</w:t>
      </w:r>
      <w:r w:rsidR="00B13531">
        <w:rPr>
          <w:sz w:val="28"/>
          <w:szCs w:val="28"/>
        </w:rPr>
        <w:t xml:space="preserve"> комиссией в порядке, установленном такой комиссией</w:t>
      </w:r>
      <w:bookmarkEnd w:id="4"/>
      <w:r w:rsidR="00B13531">
        <w:rPr>
          <w:sz w:val="28"/>
          <w:szCs w:val="28"/>
        </w:rPr>
        <w:t>;</w:t>
      </w:r>
    </w:p>
    <w:p w:rsidR="00B13531" w:rsidRDefault="00B13531" w:rsidP="00D82F4D">
      <w:pPr>
        <w:pStyle w:val="ab"/>
        <w:tabs>
          <w:tab w:val="left" w:pos="993"/>
        </w:tabs>
        <w:ind w:left="567"/>
        <w:jc w:val="both"/>
        <w:rPr>
          <w:sz w:val="28"/>
          <w:szCs w:val="28"/>
        </w:rPr>
      </w:pPr>
      <w:bookmarkStart w:id="5" w:name="_Hlk4400749"/>
      <w:r>
        <w:rPr>
          <w:sz w:val="28"/>
          <w:szCs w:val="28"/>
        </w:rPr>
        <w:t>имеет право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</w:t>
      </w:r>
      <w:r w:rsidR="009D65B5">
        <w:rPr>
          <w:sz w:val="28"/>
          <w:szCs w:val="28"/>
        </w:rPr>
        <w:t xml:space="preserve">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</w:t>
      </w:r>
      <w:r w:rsidR="00712689">
        <w:rPr>
          <w:sz w:val="28"/>
          <w:szCs w:val="28"/>
        </w:rPr>
        <w:t xml:space="preserve"> соответствующего решения муниципального образования межведомственной комиссией либо общественной комиссией в порядке, установленном такой комиссией</w:t>
      </w:r>
      <w:bookmarkEnd w:id="5"/>
      <w:r w:rsidR="003349FB">
        <w:rPr>
          <w:sz w:val="28"/>
          <w:szCs w:val="28"/>
        </w:rPr>
        <w:t>;</w:t>
      </w:r>
    </w:p>
    <w:p w:rsidR="003349FB" w:rsidRDefault="003349FB" w:rsidP="00D82F4D">
      <w:pPr>
        <w:pStyle w:val="ab"/>
        <w:tabs>
          <w:tab w:val="left" w:pos="993"/>
        </w:tabs>
        <w:ind w:left="567"/>
        <w:jc w:val="both"/>
        <w:rPr>
          <w:sz w:val="28"/>
          <w:szCs w:val="28"/>
        </w:rPr>
      </w:pPr>
      <w:bookmarkStart w:id="6" w:name="_Hlk4400772"/>
      <w:r>
        <w:rPr>
          <w:sz w:val="28"/>
          <w:szCs w:val="28"/>
        </w:rPr>
        <w:t xml:space="preserve">контролирует организацию мероприятий по проведению работ по образованию работ по образованию земельных участков, на которых расположены многоквартирные дома, работы по благоустройству </w:t>
      </w:r>
      <w:r>
        <w:rPr>
          <w:sz w:val="28"/>
          <w:szCs w:val="28"/>
        </w:rPr>
        <w:lastRenderedPageBreak/>
        <w:t>дворовых территорий которых софинансируются с использованием средств субсидии из краевого бюджета</w:t>
      </w:r>
      <w:bookmarkEnd w:id="6"/>
      <w:r>
        <w:rPr>
          <w:sz w:val="28"/>
          <w:szCs w:val="28"/>
        </w:rPr>
        <w:t>;</w:t>
      </w:r>
    </w:p>
    <w:p w:rsidR="00D82F4D" w:rsidRPr="003349FB" w:rsidRDefault="003349FB" w:rsidP="00D82F4D">
      <w:pPr>
        <w:pStyle w:val="ab"/>
        <w:tabs>
          <w:tab w:val="left" w:pos="993"/>
        </w:tabs>
        <w:ind w:left="567"/>
        <w:jc w:val="both"/>
        <w:rPr>
          <w:sz w:val="28"/>
          <w:szCs w:val="28"/>
        </w:rPr>
      </w:pPr>
      <w:r w:rsidRPr="00DD4D51">
        <w:rPr>
          <w:sz w:val="28"/>
          <w:szCs w:val="28"/>
        </w:rPr>
        <w:t>осуществляет иные полномочия, необходимые для реализации муниципальной программой</w:t>
      </w:r>
      <w:r>
        <w:rPr>
          <w:sz w:val="28"/>
          <w:szCs w:val="28"/>
        </w:rPr>
        <w:t>.</w:t>
      </w:r>
    </w:p>
    <w:p w:rsidR="00D82F4D" w:rsidRPr="00DD4D51" w:rsidRDefault="00CE0120" w:rsidP="00D82F4D">
      <w:pPr>
        <w:pStyle w:val="ab"/>
        <w:tabs>
          <w:tab w:val="left" w:pos="993"/>
        </w:tabs>
        <w:ind w:firstLine="720"/>
        <w:jc w:val="both"/>
        <w:rPr>
          <w:sz w:val="28"/>
          <w:szCs w:val="28"/>
        </w:rPr>
      </w:pPr>
      <w:r w:rsidRPr="00DD4D51">
        <w:rPr>
          <w:sz w:val="28"/>
          <w:szCs w:val="28"/>
        </w:rPr>
        <w:t>Уч</w:t>
      </w:r>
      <w:r w:rsidR="00D82F4D">
        <w:rPr>
          <w:sz w:val="28"/>
          <w:szCs w:val="28"/>
        </w:rPr>
        <w:t>астники муниципальной программы:</w:t>
      </w:r>
    </w:p>
    <w:p w:rsidR="00CE0120" w:rsidRPr="00DD4D51" w:rsidRDefault="00CE0120" w:rsidP="00D82F4D">
      <w:pPr>
        <w:pStyle w:val="ab"/>
        <w:tabs>
          <w:tab w:val="left" w:pos="993"/>
        </w:tabs>
        <w:ind w:left="720"/>
        <w:jc w:val="both"/>
        <w:rPr>
          <w:sz w:val="28"/>
          <w:szCs w:val="28"/>
        </w:rPr>
      </w:pPr>
      <w:r w:rsidRPr="00DD4D51">
        <w:rPr>
          <w:sz w:val="28"/>
          <w:szCs w:val="28"/>
        </w:rPr>
        <w:t>обеспечивают реализацию мероприятий и проводят анализ их выполнения;</w:t>
      </w:r>
    </w:p>
    <w:p w:rsidR="00CE0120" w:rsidRPr="00DD4D51" w:rsidRDefault="00CE0120" w:rsidP="00D82F4D">
      <w:pPr>
        <w:pStyle w:val="ab"/>
        <w:tabs>
          <w:tab w:val="left" w:pos="993"/>
        </w:tabs>
        <w:ind w:left="720"/>
        <w:jc w:val="both"/>
        <w:rPr>
          <w:sz w:val="28"/>
          <w:szCs w:val="28"/>
        </w:rPr>
      </w:pPr>
      <w:r w:rsidRPr="00DD4D51">
        <w:rPr>
          <w:sz w:val="28"/>
          <w:szCs w:val="28"/>
        </w:rPr>
        <w:t>представляет отчетность координатору муниципальной программы о результатах выполнения мероприятий.</w:t>
      </w:r>
    </w:p>
    <w:p w:rsidR="0050550B" w:rsidRDefault="0050550B" w:rsidP="0050550B">
      <w:pPr>
        <w:spacing w:after="0" w:line="240" w:lineRule="auto"/>
        <w:ind w:firstLine="567"/>
        <w:jc w:val="both"/>
      </w:pPr>
      <w:r w:rsidRPr="003017CB">
        <w:t xml:space="preserve">Ежегодно координатор муниципальной программы направляет в управление </w:t>
      </w:r>
      <w:r w:rsidR="001D3E6A">
        <w:t>по муниципальным проектам и программа – проектный офис</w:t>
      </w:r>
      <w:r w:rsidRPr="003017CB">
        <w:t xml:space="preserve"> администрации муниципального образования город Новороссийск доклад о ходе выполнения программных мероприятий и эффективности использования финансовых средств.</w:t>
      </w:r>
    </w:p>
    <w:p w:rsidR="00CE0120" w:rsidRPr="00DD4D51" w:rsidRDefault="00CE0120" w:rsidP="00CE0120">
      <w:pPr>
        <w:pStyle w:val="ab"/>
        <w:ind w:firstLine="708"/>
        <w:jc w:val="both"/>
        <w:rPr>
          <w:sz w:val="28"/>
          <w:szCs w:val="28"/>
        </w:rPr>
      </w:pPr>
      <w:r w:rsidRPr="00DD4D51">
        <w:rPr>
          <w:sz w:val="28"/>
          <w:szCs w:val="28"/>
        </w:rPr>
        <w:t>К докладу о ходе реализации муниципальной программы прилагаются отчеты об исполнении целевых показателей муниципальной программы, об исполнении финансирования муниципальной программы, о выполнении мероприятий муниципальной программы.</w:t>
      </w:r>
    </w:p>
    <w:p w:rsidR="00CE0120" w:rsidRPr="00957AA2" w:rsidRDefault="00CE0120" w:rsidP="00CE0120">
      <w:pPr>
        <w:pStyle w:val="ab"/>
        <w:ind w:firstLine="708"/>
        <w:jc w:val="both"/>
        <w:rPr>
          <w:sz w:val="28"/>
          <w:szCs w:val="28"/>
        </w:rPr>
      </w:pPr>
      <w:r w:rsidRPr="00DD4D51">
        <w:rPr>
          <w:sz w:val="28"/>
          <w:szCs w:val="28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 и указываются в докладе о ходе реализации муниципальной программы причины, повлиявшие на такие расхождения.</w:t>
      </w:r>
    </w:p>
    <w:p w:rsidR="00CE0120" w:rsidRDefault="00CE0120" w:rsidP="00CE0120">
      <w:pPr>
        <w:spacing w:after="0" w:line="240" w:lineRule="auto"/>
        <w:ind w:firstLine="567"/>
        <w:jc w:val="both"/>
      </w:pPr>
      <w:r w:rsidRPr="003017CB">
        <w:t xml:space="preserve">Реализация мероприятий, по которым предусмотрено финансирование, осуществляется на основании </w:t>
      </w:r>
      <w:r>
        <w:t>муниципальных</w:t>
      </w:r>
      <w:r w:rsidRPr="003017CB">
        <w:t xml:space="preserve"> контрактов (договоров) на поставку товаров, выполнение работ, оказание услуг для </w:t>
      </w:r>
      <w:r>
        <w:t>муниципальных</w:t>
      </w:r>
      <w:r w:rsidRPr="003017CB">
        <w:t xml:space="preserve"> нужд в соответствии с законом</w:t>
      </w:r>
      <w:r>
        <w:t xml:space="preserve"> Российской Федерации</w:t>
      </w:r>
      <w:r w:rsidRPr="003017CB">
        <w:t xml:space="preserve"> от 5 апреля 2013 года № 44-ФЗ «О контрактной системе в сфере закупок, товаров, работ и услуг для обеспечения государственных и муниципальных нужд».</w:t>
      </w:r>
    </w:p>
    <w:p w:rsidR="006A05D6" w:rsidRDefault="00CE0120" w:rsidP="0050550B">
      <w:pPr>
        <w:spacing w:after="0" w:line="240" w:lineRule="auto"/>
        <w:ind w:firstLine="567"/>
        <w:jc w:val="both"/>
      </w:pPr>
      <w:bookmarkStart w:id="7" w:name="_Hlk4400874"/>
      <w:r>
        <w:t>Форма участия заинтересованных лиц в выполнении минимального перечн</w:t>
      </w:r>
      <w:r w:rsidR="0077065B">
        <w:t>я</w:t>
      </w:r>
      <w:r>
        <w:t xml:space="preserve"> работ по благоустройству дворовых территорий – </w:t>
      </w:r>
      <w:r w:rsidRPr="00DD4D51">
        <w:t>трудовое участие.</w:t>
      </w:r>
      <w:r w:rsidR="001D3E6A">
        <w:t xml:space="preserve"> </w:t>
      </w:r>
      <w:r w:rsidRPr="00D210BC">
        <w:t>Трудовое участие заинтересованных лиц</w:t>
      </w:r>
      <w:r>
        <w:t xml:space="preserve"> в реализации мероприятий по бла</w:t>
      </w:r>
      <w:r w:rsidRPr="00D210BC">
        <w:t>гоустройству дворовых территорий многоквартирных домов рекомендуется проводить в форме субботников</w:t>
      </w:r>
      <w:r>
        <w:t xml:space="preserve">. </w:t>
      </w:r>
    </w:p>
    <w:p w:rsidR="0077065B" w:rsidRDefault="0077065B" w:rsidP="0050550B">
      <w:pPr>
        <w:spacing w:after="0" w:line="240" w:lineRule="auto"/>
        <w:ind w:firstLine="567"/>
        <w:jc w:val="both"/>
      </w:pPr>
      <w:bookmarkStart w:id="8" w:name="_Hlk4400925"/>
      <w:bookmarkEnd w:id="7"/>
      <w:r>
        <w:t>Форма участия заинтересованных лиц в выполнении дополнительного перечня работ по благоустройству дворовых территорий – финансовое</w:t>
      </w:r>
      <w:r w:rsidRPr="00DD4D51">
        <w:t xml:space="preserve"> участие.</w:t>
      </w:r>
      <w:r>
        <w:t xml:space="preserve"> </w:t>
      </w:r>
      <w:r>
        <w:rPr>
          <w:lang w:eastAsia="ru-RU"/>
        </w:rPr>
        <w:t xml:space="preserve">Доля финансового участия при выполнении работ по благоустройству должна составлять не менее 20 процентов </w:t>
      </w:r>
      <w:r>
        <w:t>от общей стоимости работ из дополнительного перечня.</w:t>
      </w:r>
      <w:r w:rsidRPr="005D1159">
        <w:rPr>
          <w:lang w:eastAsia="ru-RU"/>
        </w:rPr>
        <w:t xml:space="preserve"> </w:t>
      </w:r>
      <w:r>
        <w:rPr>
          <w:lang w:eastAsia="ru-RU"/>
        </w:rPr>
        <w:t>Данное условие распространяется на дворовые территории, включенные в программу после вступления в силу постановления Правительства Российской Федерации от 9 февраля 2019 года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</w:t>
      </w:r>
      <w:bookmarkEnd w:id="8"/>
      <w:r>
        <w:rPr>
          <w:lang w:eastAsia="ru-RU"/>
        </w:rPr>
        <w:t>.</w:t>
      </w:r>
    </w:p>
    <w:p w:rsidR="0050550B" w:rsidRPr="001F357F" w:rsidRDefault="0050550B" w:rsidP="0050550B">
      <w:pPr>
        <w:spacing w:after="0" w:line="240" w:lineRule="auto"/>
        <w:ind w:firstLine="567"/>
        <w:jc w:val="both"/>
        <w:rPr>
          <w:color w:val="auto"/>
        </w:rPr>
      </w:pPr>
      <w:r>
        <w:lastRenderedPageBreak/>
        <w:t>Адресный перечень объектов, включенный в муниципальную программу «Формирование современной городской среды на территории муниципального образования город Новороссийск в 20</w:t>
      </w:r>
      <w:r w:rsidR="00602352">
        <w:t>18-202</w:t>
      </w:r>
      <w:r w:rsidR="007B6BA2">
        <w:t>4</w:t>
      </w:r>
      <w:r>
        <w:t xml:space="preserve"> год</w:t>
      </w:r>
      <w:r w:rsidR="00602352">
        <w:t>ах</w:t>
      </w:r>
      <w:r>
        <w:t xml:space="preserve">» утверждается </w:t>
      </w:r>
      <w:r w:rsidR="009D30B3">
        <w:t xml:space="preserve">на </w:t>
      </w:r>
      <w:r w:rsidR="009D30B3" w:rsidRPr="001F357F">
        <w:rPr>
          <w:color w:val="auto"/>
        </w:rPr>
        <w:t>основании решения</w:t>
      </w:r>
      <w:r w:rsidR="008F19E0" w:rsidRPr="001F357F">
        <w:rPr>
          <w:color w:val="auto"/>
        </w:rPr>
        <w:t xml:space="preserve"> </w:t>
      </w:r>
      <w:r w:rsidR="00357775">
        <w:rPr>
          <w:color w:val="auto"/>
        </w:rPr>
        <w:t xml:space="preserve">общественной </w:t>
      </w:r>
      <w:r w:rsidR="008F19E0" w:rsidRPr="001F357F">
        <w:rPr>
          <w:color w:val="auto"/>
        </w:rPr>
        <w:t>комиссии</w:t>
      </w:r>
      <w:r w:rsidR="001D3E6A">
        <w:rPr>
          <w:color w:val="auto"/>
        </w:rPr>
        <w:t xml:space="preserve"> </w:t>
      </w:r>
      <w:r w:rsidR="008F19E0" w:rsidRPr="001F357F">
        <w:rPr>
          <w:color w:val="auto"/>
        </w:rPr>
        <w:t>по рассмотрению и оценке предложений заинтересованных лиц о включении дворовой территории в муниципальную программу «Формирование современной городской среды на территории муниципального образования город Новороссийск в 201</w:t>
      </w:r>
      <w:r w:rsidR="00602352">
        <w:rPr>
          <w:color w:val="auto"/>
        </w:rPr>
        <w:t>8-202</w:t>
      </w:r>
      <w:r w:rsidR="007B6BA2">
        <w:rPr>
          <w:color w:val="auto"/>
        </w:rPr>
        <w:t>4</w:t>
      </w:r>
      <w:r w:rsidR="008F19E0" w:rsidRPr="001F357F">
        <w:rPr>
          <w:color w:val="auto"/>
        </w:rPr>
        <w:t xml:space="preserve"> год</w:t>
      </w:r>
      <w:r w:rsidR="00602352">
        <w:rPr>
          <w:color w:val="auto"/>
        </w:rPr>
        <w:t>ах</w:t>
      </w:r>
      <w:r w:rsidR="008F19E0" w:rsidRPr="001F357F">
        <w:rPr>
          <w:color w:val="auto"/>
        </w:rPr>
        <w:t>».</w:t>
      </w:r>
    </w:p>
    <w:p w:rsidR="00CE0120" w:rsidRPr="003017CB" w:rsidRDefault="00CE0120" w:rsidP="00CE0120">
      <w:pPr>
        <w:spacing w:after="0" w:line="240" w:lineRule="auto"/>
        <w:ind w:firstLine="567"/>
        <w:jc w:val="both"/>
      </w:pPr>
      <w:r w:rsidRPr="003017CB">
        <w:t xml:space="preserve">Контроль за ходом выполнения муниципальной программы осуществляется </w:t>
      </w:r>
      <w:r>
        <w:t xml:space="preserve">управлением городского хозяйства </w:t>
      </w:r>
      <w:r w:rsidRPr="003017CB">
        <w:t>администраци</w:t>
      </w:r>
      <w:r>
        <w:t>и</w:t>
      </w:r>
      <w:r w:rsidRPr="003017CB">
        <w:t xml:space="preserve"> муниципального образования город Новороссийск.</w:t>
      </w:r>
    </w:p>
    <w:p w:rsidR="0050550B" w:rsidRDefault="0050550B" w:rsidP="0050550B">
      <w:pPr>
        <w:spacing w:after="0" w:line="240" w:lineRule="auto"/>
        <w:ind w:firstLine="567"/>
        <w:jc w:val="both"/>
      </w:pPr>
    </w:p>
    <w:p w:rsidR="00B56FE8" w:rsidRDefault="00E06699" w:rsidP="00B56FE8">
      <w:pPr>
        <w:spacing w:after="0" w:line="240" w:lineRule="auto"/>
        <w:rPr>
          <w:bCs w:val="0"/>
          <w:color w:val="auto"/>
        </w:rPr>
      </w:pPr>
      <w:r>
        <w:t>Заместитель</w:t>
      </w:r>
      <w:r w:rsidR="00B56FE8">
        <w:t xml:space="preserve"> главы</w:t>
      </w:r>
    </w:p>
    <w:p w:rsidR="00B47B7B" w:rsidRPr="00B47B7B" w:rsidRDefault="00B56FE8" w:rsidP="000B7907">
      <w:pPr>
        <w:spacing w:after="0" w:line="240" w:lineRule="auto"/>
        <w:rPr>
          <w:rFonts w:eastAsia="Times New Roman"/>
          <w:color w:val="auto"/>
          <w:kern w:val="36"/>
          <w:lang w:eastAsia="ru-RU"/>
        </w:rPr>
      </w:pPr>
      <w:r>
        <w:t xml:space="preserve">муниципального образования </w:t>
      </w:r>
      <w:r>
        <w:tab/>
      </w:r>
      <w:r>
        <w:tab/>
      </w:r>
      <w:r>
        <w:tab/>
      </w:r>
      <w:r>
        <w:tab/>
      </w:r>
      <w:r w:rsidR="009031AD">
        <w:t xml:space="preserve"> </w:t>
      </w:r>
      <w:r>
        <w:t xml:space="preserve">           </w:t>
      </w:r>
      <w:r w:rsidR="00E06699">
        <w:t>А.В.Служалый</w:t>
      </w:r>
    </w:p>
    <w:sectPr w:rsidR="00B47B7B" w:rsidRPr="00B47B7B" w:rsidSect="00495179">
      <w:headerReference w:type="default" r:id="rId8"/>
      <w:pgSz w:w="11906" w:h="16838"/>
      <w:pgMar w:top="1134" w:right="567" w:bottom="993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9CD" w:rsidRDefault="004D49CD" w:rsidP="00A3041E">
      <w:pPr>
        <w:spacing w:after="0" w:line="240" w:lineRule="auto"/>
      </w:pPr>
      <w:r>
        <w:separator/>
      </w:r>
    </w:p>
  </w:endnote>
  <w:endnote w:type="continuationSeparator" w:id="0">
    <w:p w:rsidR="004D49CD" w:rsidRDefault="004D49CD" w:rsidP="00A3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9CD" w:rsidRDefault="004D49CD" w:rsidP="00A3041E">
      <w:pPr>
        <w:spacing w:after="0" w:line="240" w:lineRule="auto"/>
      </w:pPr>
      <w:r>
        <w:separator/>
      </w:r>
    </w:p>
  </w:footnote>
  <w:footnote w:type="continuationSeparator" w:id="0">
    <w:p w:rsidR="004D49CD" w:rsidRDefault="004D49CD" w:rsidP="00A30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auto"/>
      </w:rPr>
      <w:id w:val="29020649"/>
    </w:sdtPr>
    <w:sdtEndPr/>
    <w:sdtContent>
      <w:p w:rsidR="0030496E" w:rsidRDefault="00545661">
        <w:pPr>
          <w:pStyle w:val="a5"/>
          <w:jc w:val="center"/>
        </w:pPr>
        <w:r>
          <w:fldChar w:fldCharType="begin"/>
        </w:r>
        <w:r w:rsidR="0030496E">
          <w:instrText xml:space="preserve"> PAGE   \* MERGEFORMAT </w:instrText>
        </w:r>
        <w:r>
          <w:fldChar w:fldCharType="separate"/>
        </w:r>
        <w:r w:rsidR="00FF4B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0496E" w:rsidRDefault="0030496E" w:rsidP="00A3041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36D2D"/>
    <w:multiLevelType w:val="hybridMultilevel"/>
    <w:tmpl w:val="0B004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30BA9"/>
    <w:multiLevelType w:val="hybridMultilevel"/>
    <w:tmpl w:val="17404850"/>
    <w:lvl w:ilvl="0" w:tplc="D2F0E8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29154ED"/>
    <w:multiLevelType w:val="hybridMultilevel"/>
    <w:tmpl w:val="87D80F32"/>
    <w:lvl w:ilvl="0" w:tplc="179637F8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 w15:restartNumberingAfterBreak="0">
    <w:nsid w:val="34A30DE4"/>
    <w:multiLevelType w:val="hybridMultilevel"/>
    <w:tmpl w:val="D374A158"/>
    <w:lvl w:ilvl="0" w:tplc="C73CC88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80585"/>
    <w:multiLevelType w:val="hybridMultilevel"/>
    <w:tmpl w:val="7870D088"/>
    <w:lvl w:ilvl="0" w:tplc="C9AC6C8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21DC4"/>
    <w:multiLevelType w:val="hybridMultilevel"/>
    <w:tmpl w:val="EB223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3405C"/>
    <w:multiLevelType w:val="hybridMultilevel"/>
    <w:tmpl w:val="09820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C7C9B"/>
    <w:multiLevelType w:val="hybridMultilevel"/>
    <w:tmpl w:val="6C72F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6508F9"/>
    <w:multiLevelType w:val="hybridMultilevel"/>
    <w:tmpl w:val="F7341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86A7C"/>
    <w:multiLevelType w:val="hybridMultilevel"/>
    <w:tmpl w:val="50E2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811A2"/>
    <w:multiLevelType w:val="hybridMultilevel"/>
    <w:tmpl w:val="9CA4DDB2"/>
    <w:lvl w:ilvl="0" w:tplc="090423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95673"/>
    <w:multiLevelType w:val="hybridMultilevel"/>
    <w:tmpl w:val="6AE69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C95E19"/>
    <w:multiLevelType w:val="hybridMultilevel"/>
    <w:tmpl w:val="3C747E68"/>
    <w:lvl w:ilvl="0" w:tplc="D2F0E88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6CA73DE"/>
    <w:multiLevelType w:val="hybridMultilevel"/>
    <w:tmpl w:val="C228F924"/>
    <w:lvl w:ilvl="0" w:tplc="D2F0E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3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12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6228"/>
    <w:rsid w:val="00011399"/>
    <w:rsid w:val="00031CF6"/>
    <w:rsid w:val="0005290D"/>
    <w:rsid w:val="000564B3"/>
    <w:rsid w:val="00081FF4"/>
    <w:rsid w:val="0008217D"/>
    <w:rsid w:val="00083CF9"/>
    <w:rsid w:val="000A3693"/>
    <w:rsid w:val="000A4198"/>
    <w:rsid w:val="000B1C3F"/>
    <w:rsid w:val="000B3764"/>
    <w:rsid w:val="000B654E"/>
    <w:rsid w:val="000B7907"/>
    <w:rsid w:val="000D2025"/>
    <w:rsid w:val="000E71F6"/>
    <w:rsid w:val="000F38C1"/>
    <w:rsid w:val="001048D3"/>
    <w:rsid w:val="00104AC5"/>
    <w:rsid w:val="00111034"/>
    <w:rsid w:val="0013064C"/>
    <w:rsid w:val="00142392"/>
    <w:rsid w:val="00144B8B"/>
    <w:rsid w:val="00166C2A"/>
    <w:rsid w:val="00167BFE"/>
    <w:rsid w:val="00171639"/>
    <w:rsid w:val="001804E7"/>
    <w:rsid w:val="00186F96"/>
    <w:rsid w:val="001B0AD4"/>
    <w:rsid w:val="001C768E"/>
    <w:rsid w:val="001D3E6A"/>
    <w:rsid w:val="001F2BA2"/>
    <w:rsid w:val="001F357F"/>
    <w:rsid w:val="002101B7"/>
    <w:rsid w:val="0025360F"/>
    <w:rsid w:val="00253613"/>
    <w:rsid w:val="00260027"/>
    <w:rsid w:val="00266C27"/>
    <w:rsid w:val="00276415"/>
    <w:rsid w:val="0029320A"/>
    <w:rsid w:val="00294CA4"/>
    <w:rsid w:val="002A1264"/>
    <w:rsid w:val="002B57A9"/>
    <w:rsid w:val="002D18BF"/>
    <w:rsid w:val="002D24C0"/>
    <w:rsid w:val="00301D11"/>
    <w:rsid w:val="003045A7"/>
    <w:rsid w:val="0030496E"/>
    <w:rsid w:val="00311EEE"/>
    <w:rsid w:val="003145E3"/>
    <w:rsid w:val="00317039"/>
    <w:rsid w:val="00317C72"/>
    <w:rsid w:val="00320CC2"/>
    <w:rsid w:val="00327A41"/>
    <w:rsid w:val="003349FB"/>
    <w:rsid w:val="00337BB1"/>
    <w:rsid w:val="00354C3E"/>
    <w:rsid w:val="00357775"/>
    <w:rsid w:val="003921AD"/>
    <w:rsid w:val="003956B0"/>
    <w:rsid w:val="003A6AFD"/>
    <w:rsid w:val="003D1E9C"/>
    <w:rsid w:val="003D5822"/>
    <w:rsid w:val="0040012D"/>
    <w:rsid w:val="00401AA9"/>
    <w:rsid w:val="004108A9"/>
    <w:rsid w:val="00416633"/>
    <w:rsid w:val="00421ED0"/>
    <w:rsid w:val="00434B61"/>
    <w:rsid w:val="00442477"/>
    <w:rsid w:val="00445477"/>
    <w:rsid w:val="00446CC3"/>
    <w:rsid w:val="004474B3"/>
    <w:rsid w:val="004474CA"/>
    <w:rsid w:val="00447687"/>
    <w:rsid w:val="00480ED1"/>
    <w:rsid w:val="00492684"/>
    <w:rsid w:val="00495179"/>
    <w:rsid w:val="00496C46"/>
    <w:rsid w:val="004A2900"/>
    <w:rsid w:val="004A36F1"/>
    <w:rsid w:val="004A6AEE"/>
    <w:rsid w:val="004D49CD"/>
    <w:rsid w:val="004E7E03"/>
    <w:rsid w:val="004F4F2E"/>
    <w:rsid w:val="004F638F"/>
    <w:rsid w:val="005034EF"/>
    <w:rsid w:val="0050550B"/>
    <w:rsid w:val="00507E53"/>
    <w:rsid w:val="00512A2E"/>
    <w:rsid w:val="00514CFD"/>
    <w:rsid w:val="00516BAD"/>
    <w:rsid w:val="005205C9"/>
    <w:rsid w:val="00545661"/>
    <w:rsid w:val="00580208"/>
    <w:rsid w:val="005830C1"/>
    <w:rsid w:val="00586228"/>
    <w:rsid w:val="0059224D"/>
    <w:rsid w:val="005930AC"/>
    <w:rsid w:val="005941FB"/>
    <w:rsid w:val="00596215"/>
    <w:rsid w:val="00597EDE"/>
    <w:rsid w:val="005B1DCD"/>
    <w:rsid w:val="005B7B7D"/>
    <w:rsid w:val="005C05BE"/>
    <w:rsid w:val="005D4027"/>
    <w:rsid w:val="00602352"/>
    <w:rsid w:val="00605F44"/>
    <w:rsid w:val="006223A9"/>
    <w:rsid w:val="00622F81"/>
    <w:rsid w:val="00641D08"/>
    <w:rsid w:val="00645D4D"/>
    <w:rsid w:val="00652396"/>
    <w:rsid w:val="00661951"/>
    <w:rsid w:val="0066608D"/>
    <w:rsid w:val="00666EDB"/>
    <w:rsid w:val="006710D4"/>
    <w:rsid w:val="0067720F"/>
    <w:rsid w:val="0068790F"/>
    <w:rsid w:val="0069167A"/>
    <w:rsid w:val="006A05D6"/>
    <w:rsid w:val="006C2196"/>
    <w:rsid w:val="006D3838"/>
    <w:rsid w:val="006F5791"/>
    <w:rsid w:val="007008F4"/>
    <w:rsid w:val="00712689"/>
    <w:rsid w:val="007127EE"/>
    <w:rsid w:val="00731215"/>
    <w:rsid w:val="00736BC1"/>
    <w:rsid w:val="007422FC"/>
    <w:rsid w:val="00742908"/>
    <w:rsid w:val="00753B48"/>
    <w:rsid w:val="007621DB"/>
    <w:rsid w:val="007632D6"/>
    <w:rsid w:val="0077065B"/>
    <w:rsid w:val="00775D56"/>
    <w:rsid w:val="00777734"/>
    <w:rsid w:val="00780040"/>
    <w:rsid w:val="007816AE"/>
    <w:rsid w:val="00782102"/>
    <w:rsid w:val="007879A7"/>
    <w:rsid w:val="00791374"/>
    <w:rsid w:val="007968CA"/>
    <w:rsid w:val="007B65EE"/>
    <w:rsid w:val="007B6BA2"/>
    <w:rsid w:val="007C3368"/>
    <w:rsid w:val="007C6E1F"/>
    <w:rsid w:val="007D5FE6"/>
    <w:rsid w:val="007D6AA1"/>
    <w:rsid w:val="00800DB8"/>
    <w:rsid w:val="00802B74"/>
    <w:rsid w:val="008162BE"/>
    <w:rsid w:val="00827703"/>
    <w:rsid w:val="00831B6A"/>
    <w:rsid w:val="008352ED"/>
    <w:rsid w:val="0084167E"/>
    <w:rsid w:val="00842E1B"/>
    <w:rsid w:val="00853CAE"/>
    <w:rsid w:val="00865DEC"/>
    <w:rsid w:val="00897C06"/>
    <w:rsid w:val="008B65ED"/>
    <w:rsid w:val="008C50AD"/>
    <w:rsid w:val="008C6223"/>
    <w:rsid w:val="008D0569"/>
    <w:rsid w:val="008D2D6E"/>
    <w:rsid w:val="008D3CFC"/>
    <w:rsid w:val="008F19E0"/>
    <w:rsid w:val="0090272B"/>
    <w:rsid w:val="009031AD"/>
    <w:rsid w:val="0090386B"/>
    <w:rsid w:val="00911F36"/>
    <w:rsid w:val="00924BB3"/>
    <w:rsid w:val="009337AC"/>
    <w:rsid w:val="00935255"/>
    <w:rsid w:val="0093641C"/>
    <w:rsid w:val="009372E5"/>
    <w:rsid w:val="00961041"/>
    <w:rsid w:val="00962704"/>
    <w:rsid w:val="00974622"/>
    <w:rsid w:val="009869C1"/>
    <w:rsid w:val="009943E0"/>
    <w:rsid w:val="009A42BE"/>
    <w:rsid w:val="009A5A04"/>
    <w:rsid w:val="009B5B2C"/>
    <w:rsid w:val="009B5D78"/>
    <w:rsid w:val="009D30B3"/>
    <w:rsid w:val="009D65B5"/>
    <w:rsid w:val="00A01756"/>
    <w:rsid w:val="00A14699"/>
    <w:rsid w:val="00A26175"/>
    <w:rsid w:val="00A3041E"/>
    <w:rsid w:val="00A30B0E"/>
    <w:rsid w:val="00A46AC2"/>
    <w:rsid w:val="00A50D67"/>
    <w:rsid w:val="00A559DA"/>
    <w:rsid w:val="00A81539"/>
    <w:rsid w:val="00A923BE"/>
    <w:rsid w:val="00A964B7"/>
    <w:rsid w:val="00AB0BBA"/>
    <w:rsid w:val="00AB1438"/>
    <w:rsid w:val="00AB3772"/>
    <w:rsid w:val="00AD198E"/>
    <w:rsid w:val="00AD2F9E"/>
    <w:rsid w:val="00AE677B"/>
    <w:rsid w:val="00AE69CE"/>
    <w:rsid w:val="00B11BCB"/>
    <w:rsid w:val="00B13531"/>
    <w:rsid w:val="00B21A3B"/>
    <w:rsid w:val="00B30BA3"/>
    <w:rsid w:val="00B3122C"/>
    <w:rsid w:val="00B344F5"/>
    <w:rsid w:val="00B43ACE"/>
    <w:rsid w:val="00B47B7B"/>
    <w:rsid w:val="00B56FE8"/>
    <w:rsid w:val="00B60A1D"/>
    <w:rsid w:val="00B63866"/>
    <w:rsid w:val="00B676E7"/>
    <w:rsid w:val="00B84B47"/>
    <w:rsid w:val="00B86EFB"/>
    <w:rsid w:val="00B968A7"/>
    <w:rsid w:val="00B96B3D"/>
    <w:rsid w:val="00BA0694"/>
    <w:rsid w:val="00BB35A5"/>
    <w:rsid w:val="00BC6CA9"/>
    <w:rsid w:val="00BE211A"/>
    <w:rsid w:val="00BE70A8"/>
    <w:rsid w:val="00BF5305"/>
    <w:rsid w:val="00BF66E6"/>
    <w:rsid w:val="00C009EF"/>
    <w:rsid w:val="00C14572"/>
    <w:rsid w:val="00C24844"/>
    <w:rsid w:val="00C27095"/>
    <w:rsid w:val="00C3261B"/>
    <w:rsid w:val="00C36E2F"/>
    <w:rsid w:val="00C37CE9"/>
    <w:rsid w:val="00C4114D"/>
    <w:rsid w:val="00C42A30"/>
    <w:rsid w:val="00C43397"/>
    <w:rsid w:val="00C645BE"/>
    <w:rsid w:val="00C85523"/>
    <w:rsid w:val="00C90928"/>
    <w:rsid w:val="00C90AAE"/>
    <w:rsid w:val="00C91779"/>
    <w:rsid w:val="00CA701D"/>
    <w:rsid w:val="00CB1BD7"/>
    <w:rsid w:val="00CB30F3"/>
    <w:rsid w:val="00CC03DA"/>
    <w:rsid w:val="00CC6C5B"/>
    <w:rsid w:val="00CE0120"/>
    <w:rsid w:val="00CE1D01"/>
    <w:rsid w:val="00CF07B0"/>
    <w:rsid w:val="00CF0BE7"/>
    <w:rsid w:val="00D052EE"/>
    <w:rsid w:val="00D14EEA"/>
    <w:rsid w:val="00D210BC"/>
    <w:rsid w:val="00D22619"/>
    <w:rsid w:val="00D306EE"/>
    <w:rsid w:val="00D338DF"/>
    <w:rsid w:val="00D3789A"/>
    <w:rsid w:val="00D51051"/>
    <w:rsid w:val="00D53555"/>
    <w:rsid w:val="00D6704E"/>
    <w:rsid w:val="00D7028B"/>
    <w:rsid w:val="00D72A1F"/>
    <w:rsid w:val="00D735FC"/>
    <w:rsid w:val="00D82F4D"/>
    <w:rsid w:val="00D83FFE"/>
    <w:rsid w:val="00D84BC1"/>
    <w:rsid w:val="00D85446"/>
    <w:rsid w:val="00D9023E"/>
    <w:rsid w:val="00D93AA9"/>
    <w:rsid w:val="00D96D74"/>
    <w:rsid w:val="00DB7FBA"/>
    <w:rsid w:val="00DC0049"/>
    <w:rsid w:val="00DC5E0F"/>
    <w:rsid w:val="00DC5EC8"/>
    <w:rsid w:val="00DD2646"/>
    <w:rsid w:val="00DD4039"/>
    <w:rsid w:val="00DD4D51"/>
    <w:rsid w:val="00DD7922"/>
    <w:rsid w:val="00E060D7"/>
    <w:rsid w:val="00E06699"/>
    <w:rsid w:val="00E603E4"/>
    <w:rsid w:val="00E63020"/>
    <w:rsid w:val="00E76199"/>
    <w:rsid w:val="00E81118"/>
    <w:rsid w:val="00E82D94"/>
    <w:rsid w:val="00E91DB4"/>
    <w:rsid w:val="00E96A04"/>
    <w:rsid w:val="00EA2A34"/>
    <w:rsid w:val="00EA7A53"/>
    <w:rsid w:val="00EB18ED"/>
    <w:rsid w:val="00EB70C2"/>
    <w:rsid w:val="00EB7F5A"/>
    <w:rsid w:val="00EC0800"/>
    <w:rsid w:val="00ED47D7"/>
    <w:rsid w:val="00F04633"/>
    <w:rsid w:val="00F07A88"/>
    <w:rsid w:val="00F106D0"/>
    <w:rsid w:val="00F159ED"/>
    <w:rsid w:val="00F1630C"/>
    <w:rsid w:val="00F22660"/>
    <w:rsid w:val="00F229E2"/>
    <w:rsid w:val="00F47E19"/>
    <w:rsid w:val="00F70BA9"/>
    <w:rsid w:val="00F71F08"/>
    <w:rsid w:val="00F84A18"/>
    <w:rsid w:val="00F905D7"/>
    <w:rsid w:val="00FA0C16"/>
    <w:rsid w:val="00FB660A"/>
    <w:rsid w:val="00FC5FEF"/>
    <w:rsid w:val="00FD078B"/>
    <w:rsid w:val="00FD5B67"/>
    <w:rsid w:val="00FF4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01256"/>
  <w15:docId w15:val="{71E1FBDF-692E-442F-AA82-C9FE936DF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228"/>
    <w:rPr>
      <w:rFonts w:ascii="Times New Roman" w:hAnsi="Times New Roman" w:cs="Times New Roman"/>
      <w:bCs/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D2D6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6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6199"/>
    <w:pPr>
      <w:ind w:left="720"/>
      <w:contextualSpacing/>
    </w:pPr>
    <w:rPr>
      <w:rFonts w:asciiTheme="minorHAnsi" w:eastAsia="Times New Roman" w:hAnsiTheme="minorHAnsi"/>
      <w:bCs w:val="0"/>
      <w:color w:val="auto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A3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041E"/>
    <w:rPr>
      <w:rFonts w:ascii="Times New Roman" w:hAnsi="Times New Roman" w:cs="Times New Roman"/>
      <w:bCs/>
      <w:color w:val="000000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A3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041E"/>
    <w:rPr>
      <w:rFonts w:ascii="Times New Roman" w:hAnsi="Times New Roman" w:cs="Times New Roman"/>
      <w:bCs/>
      <w:color w:val="000000"/>
      <w:sz w:val="28"/>
      <w:szCs w:val="28"/>
    </w:rPr>
  </w:style>
  <w:style w:type="paragraph" w:customStyle="1" w:styleId="Standard">
    <w:name w:val="Standard"/>
    <w:rsid w:val="00897C06"/>
    <w:pPr>
      <w:suppressAutoHyphens/>
      <w:autoSpaceDN w:val="0"/>
      <w:spacing w:after="0" w:line="240" w:lineRule="auto"/>
    </w:pPr>
    <w:rPr>
      <w:rFonts w:ascii="Times New Roman" w:eastAsia="SimSun" w:hAnsi="Times New Roman" w:cs="Calibri"/>
      <w:kern w:val="3"/>
      <w:sz w:val="28"/>
    </w:rPr>
  </w:style>
  <w:style w:type="character" w:customStyle="1" w:styleId="10">
    <w:name w:val="Заголовок 1 Знак"/>
    <w:basedOn w:val="a0"/>
    <w:link w:val="1"/>
    <w:uiPriority w:val="99"/>
    <w:rsid w:val="008D2D6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D2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2D6E"/>
    <w:rPr>
      <w:rFonts w:ascii="Tahoma" w:hAnsi="Tahoma" w:cs="Tahoma"/>
      <w:bCs/>
      <w:color w:val="000000"/>
      <w:sz w:val="16"/>
      <w:szCs w:val="16"/>
    </w:rPr>
  </w:style>
  <w:style w:type="paragraph" w:styleId="ab">
    <w:name w:val="No Spacing"/>
    <w:uiPriority w:val="1"/>
    <w:qFormat/>
    <w:rsid w:val="00304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90386B"/>
    <w:pPr>
      <w:spacing w:before="100" w:beforeAutospacing="1" w:after="100" w:afterAutospacing="1" w:line="240" w:lineRule="auto"/>
    </w:pPr>
    <w:rPr>
      <w:rFonts w:eastAsia="Times New Roman"/>
      <w:bCs w:val="0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0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CAA6D-8F2D-4921-94C9-959546432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12</Pages>
  <Words>3521</Words>
  <Characters>20072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Марфа Васильевна</cp:lastModifiedBy>
  <cp:revision>80</cp:revision>
  <cp:lastPrinted>2019-12-18T07:03:00Z</cp:lastPrinted>
  <dcterms:created xsi:type="dcterms:W3CDTF">2017-07-27T12:49:00Z</dcterms:created>
  <dcterms:modified xsi:type="dcterms:W3CDTF">2020-01-29T07:26:00Z</dcterms:modified>
</cp:coreProperties>
</file>