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4218"/>
      </w:tblGrid>
      <w:tr w:rsidR="00586228" w:rsidRPr="00B47B7B" w:rsidTr="005B7B7D">
        <w:tc>
          <w:tcPr>
            <w:tcW w:w="5353" w:type="dxa"/>
          </w:tcPr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</w:tc>
        <w:tc>
          <w:tcPr>
            <w:tcW w:w="4218" w:type="dxa"/>
          </w:tcPr>
          <w:p w:rsidR="00586228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Приложение</w:t>
            </w:r>
            <w:r w:rsidR="00C3261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№ </w:t>
            </w:r>
            <w:r w:rsid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1</w:t>
            </w:r>
          </w:p>
          <w:p w:rsidR="00694E8C" w:rsidRDefault="00694E8C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УТВЕРЖДЕН</w:t>
            </w:r>
          </w:p>
          <w:p w:rsidR="005B7B7D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постановлением</w:t>
            </w:r>
            <w:proofErr w:type="gramEnd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администрации муниципального образования</w:t>
            </w: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город</w:t>
            </w:r>
            <w:proofErr w:type="gramEnd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Новороссийск</w:t>
            </w:r>
          </w:p>
          <w:p w:rsidR="00586228" w:rsidRPr="00B47B7B" w:rsidRDefault="00586228" w:rsidP="00AB1438">
            <w:pPr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</w:t>
            </w:r>
            <w:proofErr w:type="gramEnd"/>
            <w:r w:rsidR="00AB143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_________ </w:t>
            </w: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№</w:t>
            </w:r>
            <w:r w:rsidR="00AB143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_________</w:t>
            </w:r>
          </w:p>
        </w:tc>
      </w:tr>
    </w:tbl>
    <w:p w:rsidR="00586228" w:rsidRDefault="00586228" w:rsidP="00F159ED">
      <w:pPr>
        <w:spacing w:after="0" w:line="240" w:lineRule="auto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86228" w:rsidRPr="00B47B7B" w:rsidRDefault="00586228" w:rsidP="003748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B47B7B">
        <w:rPr>
          <w:rFonts w:eastAsia="Times New Roman"/>
          <w:bCs w:val="0"/>
          <w:color w:val="auto"/>
          <w:kern w:val="36"/>
          <w:lang w:eastAsia="ru-RU"/>
        </w:rPr>
        <w:t xml:space="preserve">ПАСПОРТ </w:t>
      </w:r>
    </w:p>
    <w:p w:rsidR="0037487B" w:rsidRDefault="00586228" w:rsidP="0037487B">
      <w:pPr>
        <w:spacing w:after="0" w:line="240" w:lineRule="auto"/>
        <w:ind w:firstLine="360"/>
        <w:jc w:val="center"/>
      </w:pPr>
      <w:proofErr w:type="gramStart"/>
      <w:r w:rsidRPr="00B47B7B">
        <w:rPr>
          <w:rFonts w:eastAsia="Times New Roman"/>
          <w:bCs w:val="0"/>
          <w:color w:val="auto"/>
          <w:kern w:val="36"/>
          <w:lang w:eastAsia="ru-RU"/>
        </w:rPr>
        <w:t>муниципальной</w:t>
      </w:r>
      <w:proofErr w:type="gramEnd"/>
      <w:r w:rsidRPr="00B47B7B">
        <w:rPr>
          <w:rFonts w:eastAsia="Times New Roman"/>
          <w:bCs w:val="0"/>
          <w:color w:val="auto"/>
          <w:kern w:val="36"/>
          <w:lang w:eastAsia="ru-RU"/>
        </w:rPr>
        <w:t xml:space="preserve"> программы </w:t>
      </w:r>
      <w:r w:rsidR="00694E8C" w:rsidRPr="00694E8C">
        <w:t>«Эффективное муниципальное управление в муниципальном образовании город Новороссийск» на 20</w:t>
      </w:r>
      <w:r w:rsidR="001B4D78">
        <w:t>21</w:t>
      </w:r>
      <w:r w:rsidR="00694E8C" w:rsidRPr="00694E8C">
        <w:t xml:space="preserve"> - 202</w:t>
      </w:r>
      <w:r w:rsidR="001B4D78">
        <w:t>4</w:t>
      </w:r>
      <w:r w:rsidR="00694E8C" w:rsidRPr="00694E8C">
        <w:t xml:space="preserve"> годы</w:t>
      </w:r>
    </w:p>
    <w:p w:rsidR="00694E8C" w:rsidRPr="00B47B7B" w:rsidRDefault="00694E8C" w:rsidP="0037487B">
      <w:pPr>
        <w:spacing w:after="0" w:line="240" w:lineRule="auto"/>
        <w:ind w:firstLine="360"/>
        <w:jc w:val="center"/>
        <w:rPr>
          <w:rFonts w:eastAsia="Times New Roman"/>
          <w:bCs w:val="0"/>
          <w:color w:val="auto"/>
          <w:kern w:val="3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50550B" w:rsidRPr="00B47B7B" w:rsidTr="00FC713E">
        <w:trPr>
          <w:trHeight w:val="808"/>
        </w:trPr>
        <w:tc>
          <w:tcPr>
            <w:tcW w:w="4077" w:type="dxa"/>
            <w:shd w:val="clear" w:color="auto" w:fill="auto"/>
          </w:tcPr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Координатор</w:t>
            </w:r>
          </w:p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</w:t>
            </w:r>
            <w:proofErr w:type="gramEnd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программы</w:t>
            </w:r>
          </w:p>
        </w:tc>
        <w:tc>
          <w:tcPr>
            <w:tcW w:w="5493" w:type="dxa"/>
            <w:shd w:val="clear" w:color="auto" w:fill="auto"/>
          </w:tcPr>
          <w:p w:rsidR="0050550B" w:rsidRPr="00B47B7B" w:rsidRDefault="005562E2" w:rsidP="001D44B2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МКУ «Централизованная бухгалтерия органов местного самоуправления»</w:t>
            </w:r>
          </w:p>
        </w:tc>
      </w:tr>
      <w:tr w:rsidR="00694E8C" w:rsidRPr="00B47B7B" w:rsidTr="00FC713E">
        <w:trPr>
          <w:trHeight w:val="808"/>
        </w:trPr>
        <w:tc>
          <w:tcPr>
            <w:tcW w:w="4077" w:type="dxa"/>
            <w:shd w:val="clear" w:color="auto" w:fill="auto"/>
          </w:tcPr>
          <w:p w:rsidR="00694E8C" w:rsidRPr="00B47B7B" w:rsidRDefault="00694E8C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Координаторы подпрограмм</w:t>
            </w:r>
          </w:p>
        </w:tc>
        <w:tc>
          <w:tcPr>
            <w:tcW w:w="5493" w:type="dxa"/>
            <w:shd w:val="clear" w:color="auto" w:fill="auto"/>
          </w:tcPr>
          <w:p w:rsidR="00694E8C" w:rsidRDefault="00694E8C" w:rsidP="001853A4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МКУ «Централизованная бухгалтерия органов местного самоуправления»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2150AA" w:rsidRPr="00E923B0" w:rsidRDefault="00B63C22" w:rsidP="0017096A">
            <w:pPr>
              <w:ind w:firstLine="499"/>
              <w:jc w:val="both"/>
              <w:rPr>
                <w:bCs w:val="0"/>
              </w:rPr>
            </w:pPr>
            <w:r>
              <w:rPr>
                <w:rFonts w:eastAsia="Times New Roman"/>
                <w:kern w:val="36"/>
                <w:lang w:eastAsia="ru-RU"/>
              </w:rPr>
              <w:t>Управление архива</w:t>
            </w:r>
            <w:r w:rsidR="0017096A" w:rsidRPr="001C2F1E">
              <w:rPr>
                <w:rFonts w:eastAsia="Times New Roman"/>
                <w:kern w:val="36"/>
                <w:lang w:eastAsia="ru-RU"/>
              </w:rPr>
              <w:t xml:space="preserve"> администрации </w:t>
            </w:r>
            <w:r w:rsidR="0017096A">
              <w:rPr>
                <w:rFonts w:eastAsia="Times New Roman"/>
                <w:kern w:val="36"/>
                <w:lang w:eastAsia="ru-RU"/>
              </w:rPr>
              <w:t>МО</w:t>
            </w:r>
            <w:r w:rsidR="0017096A" w:rsidRPr="001C2F1E">
              <w:rPr>
                <w:rFonts w:eastAsia="Times New Roman"/>
                <w:kern w:val="36"/>
                <w:lang w:eastAsia="ru-RU"/>
              </w:rPr>
              <w:t xml:space="preserve"> г.</w:t>
            </w:r>
            <w:r w:rsidR="0017096A">
              <w:rPr>
                <w:rFonts w:eastAsia="Times New Roman"/>
                <w:kern w:val="36"/>
                <w:lang w:eastAsia="ru-RU"/>
              </w:rPr>
              <w:t xml:space="preserve"> </w:t>
            </w:r>
            <w:r w:rsidR="0017096A" w:rsidRPr="001C2F1E">
              <w:rPr>
                <w:rFonts w:eastAsia="Times New Roman"/>
                <w:kern w:val="36"/>
                <w:lang w:eastAsia="ru-RU"/>
              </w:rPr>
              <w:t>Новороссийск</w:t>
            </w:r>
          </w:p>
        </w:tc>
      </w:tr>
      <w:tr w:rsidR="0050550B" w:rsidRPr="00B47B7B" w:rsidTr="00FC713E">
        <w:tc>
          <w:tcPr>
            <w:tcW w:w="4077" w:type="dxa"/>
            <w:shd w:val="clear" w:color="auto" w:fill="auto"/>
          </w:tcPr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Участники</w:t>
            </w:r>
          </w:p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</w:t>
            </w:r>
            <w:proofErr w:type="gramEnd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программы</w:t>
            </w:r>
          </w:p>
        </w:tc>
        <w:tc>
          <w:tcPr>
            <w:tcW w:w="5493" w:type="dxa"/>
            <w:shd w:val="clear" w:color="auto" w:fill="auto"/>
          </w:tcPr>
          <w:p w:rsidR="002150AA" w:rsidRDefault="002150AA" w:rsidP="002150AA">
            <w:pPr>
              <w:ind w:firstLine="601"/>
              <w:jc w:val="both"/>
              <w:textAlignment w:val="baseline"/>
              <w:outlineLvl w:val="0"/>
            </w:pPr>
            <w:r>
              <w:t>Структурные подразделения администрации муниципального образования город Новороссийск;</w:t>
            </w:r>
          </w:p>
          <w:p w:rsidR="002150AA" w:rsidRDefault="002150AA" w:rsidP="002150AA">
            <w:pPr>
              <w:ind w:firstLine="601"/>
              <w:jc w:val="both"/>
              <w:textAlignment w:val="baseline"/>
              <w:outlineLvl w:val="0"/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Территориальные органы администрации </w:t>
            </w:r>
            <w:r>
              <w:t>муниципального образования город Новороссийск (администрации внутригородских районов);</w:t>
            </w:r>
          </w:p>
          <w:p w:rsidR="002150AA" w:rsidRDefault="002150AA" w:rsidP="002150AA">
            <w:pPr>
              <w:ind w:firstLine="601"/>
              <w:jc w:val="both"/>
              <w:textAlignment w:val="baseline"/>
              <w:outlineLvl w:val="0"/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Функциональные (отраслевые) органы администрации </w:t>
            </w:r>
            <w:r>
              <w:t>муниципального образования город Новороссийск;</w:t>
            </w:r>
          </w:p>
          <w:p w:rsidR="002150AA" w:rsidRDefault="002150AA" w:rsidP="002150AA">
            <w:pPr>
              <w:ind w:firstLine="601"/>
              <w:jc w:val="both"/>
              <w:textAlignment w:val="baseline"/>
              <w:outlineLvl w:val="0"/>
            </w:pPr>
            <w:r>
              <w:t>Муниципальные</w:t>
            </w:r>
            <w:r w:rsidR="00A44F51">
              <w:t xml:space="preserve"> (бюджетные)</w:t>
            </w:r>
            <w:r>
              <w:t xml:space="preserve"> учреждения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администрации </w:t>
            </w:r>
            <w:r>
              <w:t>муниципального образования город Новороссийск;</w:t>
            </w:r>
          </w:p>
          <w:p w:rsidR="00C061E5" w:rsidRPr="00831B6A" w:rsidRDefault="002150AA" w:rsidP="00897BB3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Помощник главы муниципального образования по противодействию коррупции</w:t>
            </w:r>
          </w:p>
        </w:tc>
      </w:tr>
      <w:tr w:rsidR="00C71A89" w:rsidRPr="00B47B7B" w:rsidTr="00FC713E">
        <w:tc>
          <w:tcPr>
            <w:tcW w:w="4077" w:type="dxa"/>
            <w:shd w:val="clear" w:color="auto" w:fill="auto"/>
          </w:tcPr>
          <w:p w:rsidR="00C71A89" w:rsidRPr="00B47B7B" w:rsidRDefault="00C71A89" w:rsidP="00C71A89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Подпрограммы муниципальной программы</w:t>
            </w:r>
          </w:p>
        </w:tc>
        <w:tc>
          <w:tcPr>
            <w:tcW w:w="5493" w:type="dxa"/>
            <w:shd w:val="clear" w:color="auto" w:fill="auto"/>
          </w:tcPr>
          <w:p w:rsidR="00C71A89" w:rsidRPr="002903FA" w:rsidRDefault="00C71A89" w:rsidP="00897BB3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«Создание условий для организации эффективного муниципального управления»</w:t>
            </w:r>
          </w:p>
        </w:tc>
      </w:tr>
      <w:tr w:rsidR="005B2259" w:rsidRPr="00B47B7B" w:rsidTr="00FC713E">
        <w:tc>
          <w:tcPr>
            <w:tcW w:w="4077" w:type="dxa"/>
            <w:shd w:val="clear" w:color="auto" w:fill="auto"/>
          </w:tcPr>
          <w:p w:rsidR="005B2259" w:rsidRDefault="005B2259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Проекты в составе муниципальной программы </w:t>
            </w:r>
          </w:p>
        </w:tc>
        <w:tc>
          <w:tcPr>
            <w:tcW w:w="5493" w:type="dxa"/>
            <w:shd w:val="clear" w:color="auto" w:fill="auto"/>
          </w:tcPr>
          <w:p w:rsidR="005B2259" w:rsidRDefault="005B2259" w:rsidP="001853A4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color w:val="auto"/>
                <w:kern w:val="36"/>
                <w:lang w:eastAsia="ru-RU"/>
              </w:rPr>
              <w:t>Муниципальный проект «Внедрение механизмов проектного управления территории муниципального образования город Новороссийск»</w:t>
            </w:r>
          </w:p>
          <w:p w:rsidR="00C53732" w:rsidRDefault="00C53732" w:rsidP="001853A4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color w:val="auto"/>
                <w:kern w:val="36"/>
                <w:lang w:eastAsia="ru-RU"/>
              </w:rPr>
              <w:t>Муниципальный проект «</w:t>
            </w:r>
            <w:r w:rsidR="0089671C">
              <w:rPr>
                <w:rFonts w:eastAsia="Times New Roman"/>
                <w:color w:val="auto"/>
                <w:kern w:val="36"/>
                <w:lang w:eastAsia="ru-RU"/>
              </w:rPr>
              <w:t xml:space="preserve">Лидеры </w:t>
            </w:r>
            <w:r w:rsidR="0089671C">
              <w:rPr>
                <w:rFonts w:eastAsia="Times New Roman"/>
                <w:color w:val="auto"/>
                <w:kern w:val="36"/>
                <w:lang w:eastAsia="ru-RU"/>
              </w:rPr>
              <w:lastRenderedPageBreak/>
              <w:t>Новороссийска»</w:t>
            </w:r>
          </w:p>
          <w:p w:rsidR="0089671C" w:rsidRDefault="0089671C" w:rsidP="0089671C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color w:val="auto"/>
                <w:kern w:val="36"/>
                <w:lang w:eastAsia="ru-RU"/>
              </w:rPr>
              <w:t>Муниципальный проект «</w:t>
            </w:r>
            <w:r w:rsidRPr="0089671C">
              <w:rPr>
                <w:rFonts w:eastAsia="Times New Roman"/>
                <w:color w:val="auto"/>
                <w:kern w:val="36"/>
                <w:lang w:eastAsia="ru-RU"/>
              </w:rPr>
              <w:t>Обеспечение системной работы по практической подготовке студентов ВУЗов в муниципальном образовании город Новороссийск"</w:t>
            </w:r>
          </w:p>
          <w:p w:rsidR="0089671C" w:rsidRPr="00694E8C" w:rsidRDefault="0089671C" w:rsidP="0089671C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color w:val="auto"/>
                <w:kern w:val="36"/>
                <w:lang w:eastAsia="ru-RU"/>
              </w:rPr>
            </w:pPr>
            <w:r w:rsidRPr="0089671C">
              <w:rPr>
                <w:rFonts w:eastAsia="Times New Roman"/>
                <w:color w:val="auto"/>
                <w:kern w:val="36"/>
                <w:lang w:eastAsia="ru-RU"/>
              </w:rPr>
              <w:t>Муниципальный проект "Внедрение программного обеспечения в процесс оценки эффективности деятельности служащих"</w:t>
            </w:r>
          </w:p>
        </w:tc>
      </w:tr>
      <w:tr w:rsidR="00D53555" w:rsidRPr="00B47B7B" w:rsidTr="00FC713E">
        <w:tc>
          <w:tcPr>
            <w:tcW w:w="4077" w:type="dxa"/>
            <w:shd w:val="clear" w:color="auto" w:fill="auto"/>
          </w:tcPr>
          <w:p w:rsidR="00D53555" w:rsidRPr="0035365B" w:rsidRDefault="001555DF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35365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Цель</w:t>
            </w:r>
          </w:p>
          <w:p w:rsidR="00D53555" w:rsidRPr="0035365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 w:rsidRPr="0035365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</w:t>
            </w:r>
            <w:proofErr w:type="gramEnd"/>
            <w:r w:rsidRPr="0035365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программы</w:t>
            </w:r>
          </w:p>
        </w:tc>
        <w:tc>
          <w:tcPr>
            <w:tcW w:w="5493" w:type="dxa"/>
            <w:shd w:val="clear" w:color="auto" w:fill="auto"/>
          </w:tcPr>
          <w:p w:rsidR="00C55EF0" w:rsidRPr="0035365B" w:rsidRDefault="001555DF" w:rsidP="00C55EF0">
            <w:pPr>
              <w:spacing w:line="245" w:lineRule="auto"/>
              <w:ind w:firstLine="318"/>
              <w:jc w:val="both"/>
            </w:pPr>
            <w:r w:rsidRPr="0035365B">
              <w:t>Обеспечение организации эффективного муниципального управления.</w:t>
            </w:r>
          </w:p>
        </w:tc>
      </w:tr>
      <w:tr w:rsidR="00D53555" w:rsidRPr="00B47B7B" w:rsidTr="00FC713E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Задачи</w:t>
            </w:r>
          </w:p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</w:t>
            </w:r>
            <w:proofErr w:type="gramEnd"/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программы</w:t>
            </w:r>
          </w:p>
        </w:tc>
        <w:tc>
          <w:tcPr>
            <w:tcW w:w="5493" w:type="dxa"/>
            <w:shd w:val="clear" w:color="auto" w:fill="auto"/>
          </w:tcPr>
          <w:p w:rsidR="00D53555" w:rsidRDefault="002903FA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Создание условий для организации эффективного муниципального управления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897BB3" w:rsidRDefault="00897BB3" w:rsidP="00897BB3">
            <w:pPr>
              <w:ind w:firstLine="708"/>
              <w:contextualSpacing/>
              <w:jc w:val="both"/>
              <w:rPr>
                <w:rFonts w:eastAsia="Calibri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Оказание работы по ведению информационных ресурсов и баз данных, в целях реализации «Плана повышения эффективности, результативности осуществления закупок в отношении ФЗ № 223 от 18 июля 2011г;</w:t>
            </w:r>
            <w:r>
              <w:rPr>
                <w:rFonts w:eastAsia="Calibri"/>
              </w:rPr>
              <w:t xml:space="preserve"> </w:t>
            </w:r>
          </w:p>
          <w:p w:rsidR="00897BB3" w:rsidRPr="00897BB3" w:rsidRDefault="00897BB3" w:rsidP="00897BB3">
            <w:pPr>
              <w:ind w:firstLine="708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Проведение мероприятий, направленных на улучшение технического и «косметического» состояния Административных зданий и увеличения сроков их службы.</w:t>
            </w:r>
          </w:p>
          <w:p w:rsidR="002903FA" w:rsidRDefault="002903FA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Комплектование архива документами, укрепление материально-технической базы архива, учет и обеспечение сохранности архивного фонда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855D69" w:rsidRDefault="00855D69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t>Осуществление отдельных государственных полномочий Краснодарского края;</w:t>
            </w:r>
          </w:p>
          <w:p w:rsidR="00694E8C" w:rsidRPr="00694E8C" w:rsidRDefault="00694E8C" w:rsidP="00694E8C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Создание условий для формирования, устойчивого функционирования и комплексного развития информатизации, информационно-коммуникационных и </w:t>
            </w:r>
            <w:proofErr w:type="gramStart"/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инновационных технологий</w:t>
            </w:r>
            <w:proofErr w:type="gramEnd"/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и связи</w:t>
            </w:r>
            <w:r w:rsidR="002E3AD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694E8C" w:rsidRDefault="00694E8C" w:rsidP="00694E8C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Внедрение перспективных и инновационных технологий в области информатизации, и защиты информации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855D69" w:rsidRDefault="00855D69" w:rsidP="00855D69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Реализация мер кадровой политики в органе местного самоуправления, в целях устранения условий, порождающих 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коррупцию;</w:t>
            </w:r>
          </w:p>
          <w:p w:rsidR="00694E8C" w:rsidRDefault="00694E8C" w:rsidP="00694E8C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D295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Повышение профессиональной компетенции муниципальных служащих, создание условий для повышения эффективности исполнения муниципальными служащими своих должностных обязанностей</w:t>
            </w:r>
            <w:r w:rsidR="00E923B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855D69" w:rsidRDefault="00855D69" w:rsidP="00855D69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Систематизация и регламентация муниципальных услуг (функций);</w:t>
            </w:r>
          </w:p>
          <w:p w:rsidR="00D53608" w:rsidRDefault="00D53608" w:rsidP="00E923B0">
            <w:pPr>
              <w:ind w:firstLine="601"/>
              <w:jc w:val="both"/>
              <w:textAlignment w:val="baseline"/>
              <w:outlineLvl w:val="0"/>
            </w:pPr>
            <w:r>
              <w:t>Содействие органам территориального общественного самоуправления в проявлении общественной активности;</w:t>
            </w:r>
          </w:p>
          <w:p w:rsidR="002D6286" w:rsidRPr="00855D69" w:rsidRDefault="00D53608" w:rsidP="00855D69">
            <w:pPr>
              <w:ind w:firstLine="601"/>
              <w:jc w:val="both"/>
              <w:textAlignment w:val="baseline"/>
              <w:outlineLvl w:val="0"/>
            </w:pPr>
            <w:r>
              <w:t>Вовлечение широких слоев населения в решение вопросов местного значения;</w:t>
            </w:r>
          </w:p>
        </w:tc>
      </w:tr>
      <w:tr w:rsidR="00D53555" w:rsidRPr="00B47B7B" w:rsidTr="00FC713E">
        <w:tc>
          <w:tcPr>
            <w:tcW w:w="4077" w:type="dxa"/>
            <w:shd w:val="clear" w:color="auto" w:fill="auto"/>
          </w:tcPr>
          <w:p w:rsidR="00D53555" w:rsidRPr="00B47B7B" w:rsidRDefault="00D53555" w:rsidP="00445477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Перечень целевых показателей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муниципально</w:t>
            </w:r>
            <w:r w:rsidR="00445477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й программы</w:t>
            </w:r>
          </w:p>
        </w:tc>
        <w:tc>
          <w:tcPr>
            <w:tcW w:w="5493" w:type="dxa"/>
            <w:shd w:val="clear" w:color="auto" w:fill="auto"/>
          </w:tcPr>
          <w:p w:rsidR="002903FA" w:rsidRPr="002903FA" w:rsidRDefault="002903FA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</w:t>
            </w: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довлетворенность населения деятельностью органов местного самоуправления муниципального образования</w:t>
            </w:r>
            <w:r w:rsidR="00B94D1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2903FA" w:rsidRPr="002903FA" w:rsidRDefault="002903FA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</w:t>
            </w: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оля произведенных расходов на материально-техническое обеспечение деятельности администрации муниципального образования и структурных подразделений от запланированных</w:t>
            </w:r>
            <w:r w:rsidR="00B94D1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CF362E" w:rsidRDefault="002903FA" w:rsidP="00CF362E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</w:t>
            </w: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беспечение своевременного рассмотрения обращений граждан в сроки, предусмотренные действующим законодательством (отсутствие обращений граждан, рассмотренных с нарушением срока)</w:t>
            </w:r>
            <w:r w:rsidR="00B94D1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  <w:r w:rsid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</w:p>
          <w:p w:rsidR="00CF362E" w:rsidRDefault="00CF362E" w:rsidP="00CF362E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оля выполненных заказов муниципальных учреждений к общему числу обращений на осуществление закупок в рамках ФЗ № 223 от 18.07.2011г;</w:t>
            </w:r>
          </w:p>
          <w:p w:rsidR="00D53555" w:rsidRDefault="00CF362E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</w:t>
            </w:r>
            <w:r w:rsidRPr="00F129F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оля отремонтированных зданий к общему количеству зданий,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нуждающихся в ремонте;</w:t>
            </w:r>
          </w:p>
          <w:p w:rsidR="002903FA" w:rsidRPr="002903FA" w:rsidRDefault="002903FA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</w:t>
            </w: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омплектование архивного фонда, принятие документов на хранение в муниципальный архив</w:t>
            </w:r>
            <w:r w:rsidR="00B94D1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CF362E" w:rsidRDefault="002903FA" w:rsidP="00CF362E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</w:t>
            </w: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оличество документов (дел) переведенных в электронную форму</w:t>
            </w:r>
            <w:r w:rsidR="00B94D1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CF362E" w:rsidRPr="00694E8C" w:rsidRDefault="00CF362E" w:rsidP="00CF362E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Доля внутреннего электронного документооборота в общем объеме </w:t>
            </w:r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документооборота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CF362E" w:rsidRDefault="00CF362E" w:rsidP="00CF362E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F362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структурных подразделений, переведенных в систему электронного документооборота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CF362E" w:rsidRDefault="00CF362E" w:rsidP="00CF362E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</w:t>
            </w:r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приобретённых и</w:t>
            </w:r>
            <w:r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внедренных 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средств защиты от общей потребности;</w:t>
            </w:r>
          </w:p>
          <w:p w:rsidR="002903FA" w:rsidRPr="002903FA" w:rsidRDefault="00130214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</w:t>
            </w:r>
            <w:r w:rsidR="002903FA"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поступивших обращений от физических и юридических лиц о фактах склонения к коррупции</w:t>
            </w:r>
            <w:r w:rsidR="00B94D1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2903FA" w:rsidRDefault="002903FA" w:rsidP="002903FA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положительных заключений по итогам антикоррупционной экспертизы</w:t>
            </w:r>
            <w:r w:rsidR="00B94D1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694E8C" w:rsidRDefault="00505909" w:rsidP="00694E8C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</w:t>
            </w:r>
            <w:r w:rsidR="00694E8C"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численност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и</w:t>
            </w:r>
            <w:r w:rsidR="00694E8C"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муниципальных служащих, прошедших обучение</w:t>
            </w:r>
            <w:r w:rsidR="00C71A8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, от общего числа нуждающихся в повышении квалификации</w:t>
            </w:r>
            <w:r w:rsidR="00694E8C" w:rsidRPr="00694E8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9D0C2F" w:rsidRDefault="009D0C2F" w:rsidP="00E923B0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муниципальных служащих, победивших в конкурсе «Лучший муниципальный служащий»</w:t>
            </w:r>
            <w:r w:rsidR="00C71A8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от общего количества муниципальных служащих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89671C" w:rsidRDefault="00F129F4" w:rsidP="00E923B0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F129F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финалистов конкурса «Лидеры Новороссийска» включенных в кадровый резерв</w:t>
            </w:r>
            <w:r w:rsidR="0089671C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A13ED5" w:rsidRDefault="00A13ED5" w:rsidP="00E923B0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2903F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муниципальных услуг (функций), информация о которых содержится в Реестре государственных и муниципальных услуг (функций) на Портале государственных и муниципальных услуг (функций), от общего количества муниципальных услуг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  <w:p w:rsidR="00743677" w:rsidRDefault="00743677" w:rsidP="00E923B0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жителей МО проживающих на территории города, охваченная деятельностью ТОС, по отношению к общему количеству жителей Новороссийска;</w:t>
            </w:r>
          </w:p>
          <w:p w:rsidR="00743677" w:rsidRDefault="00743677" w:rsidP="00E923B0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жителей МО, привлеченных к участию</w:t>
            </w:r>
            <w:r w:rsidR="00734762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в субботниках по благоустройству территории проживания, от общего количества граждан, проживающих в муниципальном образовании город Новороссийск;</w:t>
            </w:r>
          </w:p>
          <w:p w:rsidR="002D6286" w:rsidRPr="00831B6A" w:rsidRDefault="00B01CB1" w:rsidP="00A13ED5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01CB1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руководителей органов ТОС, принявших участие в конкурсе на звание «Лидер территориального общественного самоуправления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»</w:t>
            </w:r>
            <w:r w:rsidRPr="00B01CB1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от общего количества </w:t>
            </w:r>
            <w:r w:rsidRPr="00B01CB1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руководителей органов ТОС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;</w:t>
            </w:r>
          </w:p>
        </w:tc>
      </w:tr>
      <w:tr w:rsidR="00D53555" w:rsidRPr="00B47B7B" w:rsidTr="00C243CB">
        <w:trPr>
          <w:trHeight w:val="507"/>
        </w:trPr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9A5A0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Этапы и</w:t>
            </w: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сроки реализации муниципальной программы</w:t>
            </w:r>
          </w:p>
        </w:tc>
        <w:tc>
          <w:tcPr>
            <w:tcW w:w="5493" w:type="dxa"/>
            <w:shd w:val="clear" w:color="auto" w:fill="auto"/>
          </w:tcPr>
          <w:p w:rsidR="00EE15DB" w:rsidRDefault="00EE15DB" w:rsidP="00EE15DB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20</w:t>
            </w:r>
            <w:r w:rsidR="00A13ED5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21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-202</w:t>
            </w:r>
            <w:r w:rsidR="00A13ED5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4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годы</w:t>
            </w:r>
          </w:p>
          <w:p w:rsidR="00EE15DB" w:rsidRPr="00B47B7B" w:rsidRDefault="00EE15DB" w:rsidP="00EE15DB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Выделение отдельных этапов не предусмотрено</w:t>
            </w:r>
          </w:p>
        </w:tc>
      </w:tr>
      <w:tr w:rsidR="00D53555" w:rsidRPr="00B47B7B" w:rsidTr="00C243CB">
        <w:trPr>
          <w:trHeight w:val="2381"/>
        </w:trPr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493" w:type="dxa"/>
            <w:shd w:val="clear" w:color="auto" w:fill="auto"/>
          </w:tcPr>
          <w:p w:rsidR="00666514" w:rsidRDefault="00B94D1A" w:rsidP="002C13E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Объем финансирования средств </w:t>
            </w:r>
            <w:r w:rsidR="006534A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консолидированного 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бюджета составляет </w:t>
            </w:r>
          </w:p>
          <w:p w:rsidR="002C13E0" w:rsidRDefault="00A13ED5" w:rsidP="002C13E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2 9</w:t>
            </w:r>
            <w:r w:rsidR="002B05E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7 0</w:t>
            </w:r>
            <w:r w:rsidR="002B05E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3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0,</w:t>
            </w:r>
            <w:r w:rsidR="002B05E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</w:t>
            </w:r>
            <w:r w:rsidR="003179F1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  <w:r w:rsidR="002C13E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тыс. руб., в том числе:</w:t>
            </w:r>
          </w:p>
          <w:p w:rsidR="002C13E0" w:rsidRDefault="002C13E0" w:rsidP="002C13E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20</w:t>
            </w:r>
            <w:r w:rsidR="00A13ED5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1 год –</w:t>
            </w:r>
            <w:r w:rsidR="00A13ED5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744 875,0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тыс. руб.</w:t>
            </w:r>
          </w:p>
          <w:p w:rsidR="002C13E0" w:rsidRDefault="00A13ED5" w:rsidP="002C13E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2022</w:t>
            </w:r>
            <w:r w:rsidR="002C13E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год –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744 875,0 </w:t>
            </w:r>
            <w:r w:rsidR="002C13E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тыс. руб.</w:t>
            </w:r>
          </w:p>
          <w:p w:rsidR="002C13E0" w:rsidRDefault="00A13ED5" w:rsidP="002C13E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2023</w:t>
            </w:r>
            <w:r w:rsidR="002C13E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год –</w:t>
            </w:r>
            <w:r w:rsidR="002B05E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718 640,1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  <w:r w:rsidR="002C13E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тыс. руб.</w:t>
            </w:r>
          </w:p>
          <w:p w:rsidR="00532E2F" w:rsidRPr="00B47B7B" w:rsidRDefault="00A13ED5" w:rsidP="002B05E4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2024</w:t>
            </w:r>
            <w:r w:rsidR="002C13E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год –</w:t>
            </w:r>
            <w:r w:rsidR="002B05E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718 640,1</w:t>
            </w:r>
            <w:r w:rsidR="002C13E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тыс. руб.</w:t>
            </w:r>
          </w:p>
        </w:tc>
      </w:tr>
      <w:tr w:rsidR="00D53555" w:rsidRPr="00B47B7B" w:rsidTr="00FC713E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Контроль за выполнением муниципальной программы</w:t>
            </w:r>
          </w:p>
        </w:tc>
        <w:tc>
          <w:tcPr>
            <w:tcW w:w="5493" w:type="dxa"/>
            <w:shd w:val="clear" w:color="auto" w:fill="auto"/>
          </w:tcPr>
          <w:p w:rsidR="00D53555" w:rsidRPr="00B47B7B" w:rsidRDefault="002903FA" w:rsidP="00C243CB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Администрация муниципального образования город Новороссийск </w:t>
            </w:r>
          </w:p>
        </w:tc>
      </w:tr>
    </w:tbl>
    <w:p w:rsidR="00F05FD1" w:rsidRDefault="00F05FD1" w:rsidP="0050550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550B" w:rsidRDefault="0050550B" w:rsidP="0050550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Характеристика текущего состояния </w:t>
      </w:r>
    </w:p>
    <w:p w:rsidR="0050550B" w:rsidRDefault="0050550B" w:rsidP="0050550B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32E2F" w:rsidRPr="006B56F0" w:rsidRDefault="00532E2F" w:rsidP="00532E2F">
      <w:pPr>
        <w:pStyle w:val="3"/>
        <w:spacing w:line="240" w:lineRule="auto"/>
        <w:ind w:firstLine="708"/>
        <w:rPr>
          <w:sz w:val="28"/>
          <w:szCs w:val="28"/>
        </w:rPr>
      </w:pPr>
      <w:r w:rsidRPr="006B56F0">
        <w:rPr>
          <w:sz w:val="28"/>
          <w:szCs w:val="28"/>
        </w:rPr>
        <w:t>Местное самоуправление в муниципальном образовании город Новороссийск – форма осуществления населением своей власти, обеспечивающая в пределах, установленных Конституцией Российской Федерации, федеральными законами, а в случаях, установленных федеральными законами, законами Краснодарского края, самостоятельное и под свою ответственность решение населением непосредственно и (или) через органы местного самоуправления вопросов местного значения исходя из интересов населения с учетом исторических и иных местных традиций.</w:t>
      </w:r>
    </w:p>
    <w:p w:rsidR="00532E2F" w:rsidRPr="00532E2F" w:rsidRDefault="00532E2F" w:rsidP="00532E2F">
      <w:pPr>
        <w:pStyle w:val="3"/>
        <w:spacing w:line="240" w:lineRule="auto"/>
        <w:ind w:firstLine="708"/>
        <w:rPr>
          <w:sz w:val="28"/>
          <w:szCs w:val="28"/>
        </w:rPr>
      </w:pPr>
      <w:r w:rsidRPr="00532E2F">
        <w:rPr>
          <w:sz w:val="28"/>
          <w:szCs w:val="28"/>
        </w:rPr>
        <w:t>Осуществляемая в стране работа по реформированию одной из важнейших основ конституционного строя России, которой по праву является местное самоуправление, выдвинула ряд актуальных и непростых задач, связанных с преобразованием как в целом функционирования местного самоуправления, так и укрепления в его системе кадрового потенциала и кадровой политики.</w:t>
      </w:r>
    </w:p>
    <w:p w:rsidR="00532E2F" w:rsidRPr="00532E2F" w:rsidRDefault="00532E2F" w:rsidP="00532E2F">
      <w:pPr>
        <w:pStyle w:val="3"/>
        <w:spacing w:line="240" w:lineRule="auto"/>
        <w:ind w:firstLine="708"/>
        <w:rPr>
          <w:sz w:val="28"/>
          <w:szCs w:val="28"/>
        </w:rPr>
      </w:pPr>
      <w:r w:rsidRPr="00532E2F">
        <w:rPr>
          <w:sz w:val="28"/>
          <w:szCs w:val="28"/>
        </w:rPr>
        <w:t xml:space="preserve">Федеральным законом от 2 марта 2007 года </w:t>
      </w:r>
      <w:r>
        <w:rPr>
          <w:sz w:val="28"/>
          <w:szCs w:val="28"/>
        </w:rPr>
        <w:t>№</w:t>
      </w:r>
      <w:r w:rsidRPr="00532E2F">
        <w:rPr>
          <w:sz w:val="28"/>
          <w:szCs w:val="28"/>
        </w:rPr>
        <w:t xml:space="preserve"> 25-ФЗ </w:t>
      </w:r>
      <w:r>
        <w:rPr>
          <w:sz w:val="28"/>
          <w:szCs w:val="28"/>
        </w:rPr>
        <w:t>«</w:t>
      </w:r>
      <w:r w:rsidRPr="00532E2F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 xml:space="preserve">» </w:t>
      </w:r>
      <w:r w:rsidRPr="00532E2F">
        <w:rPr>
          <w:sz w:val="28"/>
          <w:szCs w:val="28"/>
        </w:rPr>
        <w:t xml:space="preserve"> установлено, что развитие муниципальной службы обеспечивается в том числе муниципальными программами развития муниципальной службы, финансируемыми за счет средств бюджетов муниципальных образований.</w:t>
      </w:r>
    </w:p>
    <w:p w:rsidR="00532E2F" w:rsidRDefault="00532E2F" w:rsidP="008C5DF0">
      <w:pPr>
        <w:pStyle w:val="3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Применение программного метода</w:t>
      </w:r>
      <w:r w:rsidR="006803B9">
        <w:rPr>
          <w:sz w:val="28"/>
          <w:szCs w:val="28"/>
          <w:lang w:val="ru-RU"/>
        </w:rPr>
        <w:t xml:space="preserve"> </w:t>
      </w:r>
      <w:r w:rsidR="00E1027C">
        <w:rPr>
          <w:sz w:val="28"/>
          <w:szCs w:val="28"/>
        </w:rPr>
        <w:t>позволит:</w:t>
      </w:r>
    </w:p>
    <w:p w:rsidR="00E1027C" w:rsidRDefault="00E1027C" w:rsidP="002E2E80">
      <w:pPr>
        <w:pStyle w:val="a4"/>
        <w:tabs>
          <w:tab w:val="left" w:pos="993"/>
        </w:tabs>
        <w:spacing w:after="0" w:line="240" w:lineRule="auto"/>
        <w:ind w:left="709" w:right="-79" w:hanging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5A88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45A88">
        <w:rPr>
          <w:rFonts w:ascii="Times New Roman" w:hAnsi="Times New Roman"/>
          <w:sz w:val="28"/>
          <w:szCs w:val="28"/>
        </w:rPr>
        <w:t>эффективност</w:t>
      </w:r>
      <w:r>
        <w:rPr>
          <w:rFonts w:ascii="Times New Roman" w:hAnsi="Times New Roman"/>
          <w:sz w:val="28"/>
          <w:szCs w:val="28"/>
        </w:rPr>
        <w:t>ь</w:t>
      </w:r>
      <w:r w:rsidR="00A33E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деятельности </w:t>
      </w:r>
      <w:r w:rsidRPr="00245A88">
        <w:rPr>
          <w:rFonts w:ascii="Times New Roman" w:hAnsi="Times New Roman"/>
          <w:sz w:val="28"/>
          <w:szCs w:val="28"/>
        </w:rPr>
        <w:t xml:space="preserve">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245A88">
        <w:rPr>
          <w:rFonts w:ascii="Times New Roman" w:hAnsi="Times New Roman"/>
          <w:sz w:val="28"/>
          <w:szCs w:val="28"/>
        </w:rPr>
        <w:t>;</w:t>
      </w:r>
    </w:p>
    <w:p w:rsidR="00E1027C" w:rsidRPr="00245A88" w:rsidRDefault="00E1027C" w:rsidP="006E1935">
      <w:pPr>
        <w:pStyle w:val="a4"/>
        <w:tabs>
          <w:tab w:val="left" w:pos="993"/>
        </w:tabs>
        <w:spacing w:after="0" w:line="240" w:lineRule="auto"/>
        <w:ind w:left="0" w:right="-7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027C">
        <w:rPr>
          <w:rFonts w:ascii="Times New Roman" w:hAnsi="Times New Roman"/>
          <w:bCs/>
          <w:sz w:val="28"/>
          <w:szCs w:val="28"/>
        </w:rPr>
        <w:t>повы</w:t>
      </w:r>
      <w:r>
        <w:rPr>
          <w:rFonts w:ascii="Times New Roman" w:hAnsi="Times New Roman"/>
          <w:bCs/>
          <w:sz w:val="28"/>
          <w:szCs w:val="28"/>
        </w:rPr>
        <w:t>сить</w:t>
      </w:r>
      <w:proofErr w:type="gramEnd"/>
      <w:r w:rsidRPr="00E1027C">
        <w:rPr>
          <w:rFonts w:ascii="Times New Roman" w:hAnsi="Times New Roman"/>
          <w:bCs/>
          <w:sz w:val="28"/>
          <w:szCs w:val="28"/>
        </w:rPr>
        <w:t xml:space="preserve"> уров</w:t>
      </w:r>
      <w:r>
        <w:rPr>
          <w:rFonts w:ascii="Times New Roman" w:hAnsi="Times New Roman"/>
          <w:bCs/>
          <w:sz w:val="28"/>
          <w:szCs w:val="28"/>
        </w:rPr>
        <w:t>ень</w:t>
      </w:r>
      <w:r w:rsidRPr="00E1027C">
        <w:rPr>
          <w:rFonts w:ascii="Times New Roman" w:hAnsi="Times New Roman"/>
          <w:bCs/>
          <w:sz w:val="28"/>
          <w:szCs w:val="28"/>
        </w:rPr>
        <w:t xml:space="preserve"> удовлетворенности граждан</w:t>
      </w:r>
      <w:r>
        <w:rPr>
          <w:rFonts w:ascii="Times New Roman" w:hAnsi="Times New Roman"/>
          <w:bCs/>
          <w:sz w:val="28"/>
          <w:szCs w:val="28"/>
        </w:rPr>
        <w:t xml:space="preserve"> деятельностью органов местного самоуправления;</w:t>
      </w:r>
    </w:p>
    <w:p w:rsidR="00C3387A" w:rsidRPr="00245A88" w:rsidRDefault="00C3387A" w:rsidP="006E1935">
      <w:pPr>
        <w:pStyle w:val="a4"/>
        <w:tabs>
          <w:tab w:val="left" w:pos="993"/>
        </w:tabs>
        <w:spacing w:after="0" w:line="240" w:lineRule="auto"/>
        <w:ind w:left="0" w:right="-7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с</w:t>
      </w:r>
      <w:r w:rsidRPr="00E1027C">
        <w:rPr>
          <w:rFonts w:ascii="Times New Roman" w:hAnsi="Times New Roman"/>
          <w:bCs/>
          <w:sz w:val="28"/>
          <w:szCs w:val="28"/>
        </w:rPr>
        <w:t>формировать</w:t>
      </w:r>
      <w:proofErr w:type="gramEnd"/>
      <w:r w:rsidRPr="00E1027C">
        <w:rPr>
          <w:rFonts w:ascii="Times New Roman" w:hAnsi="Times New Roman"/>
          <w:bCs/>
          <w:sz w:val="28"/>
          <w:szCs w:val="28"/>
        </w:rPr>
        <w:t xml:space="preserve"> целостную и эффективную систему обеспечения кадрами муниципально</w:t>
      </w:r>
      <w:r>
        <w:rPr>
          <w:rFonts w:ascii="Times New Roman" w:hAnsi="Times New Roman"/>
          <w:bCs/>
          <w:sz w:val="28"/>
          <w:szCs w:val="28"/>
        </w:rPr>
        <w:t>й службы;</w:t>
      </w:r>
    </w:p>
    <w:p w:rsidR="00E1027C" w:rsidRDefault="00E1027C" w:rsidP="006E1935">
      <w:pPr>
        <w:pStyle w:val="a4"/>
        <w:tabs>
          <w:tab w:val="left" w:pos="993"/>
        </w:tabs>
        <w:spacing w:after="0" w:line="240" w:lineRule="auto"/>
        <w:ind w:left="0" w:right="-7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5A88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45A88"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>о</w:t>
      </w:r>
      <w:r w:rsidRPr="00245A88">
        <w:rPr>
          <w:rFonts w:ascii="Times New Roman" w:hAnsi="Times New Roman"/>
          <w:sz w:val="28"/>
          <w:szCs w:val="28"/>
        </w:rPr>
        <w:t xml:space="preserve"> муниципальных услуг;</w:t>
      </w:r>
    </w:p>
    <w:p w:rsidR="00E1027C" w:rsidRPr="00E1027C" w:rsidRDefault="00E1027C" w:rsidP="006E1935">
      <w:pPr>
        <w:pStyle w:val="a4"/>
        <w:tabs>
          <w:tab w:val="left" w:pos="993"/>
        </w:tabs>
        <w:spacing w:after="0" w:line="240" w:lineRule="auto"/>
        <w:ind w:left="0" w:right="-7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5A88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45A88">
        <w:rPr>
          <w:rFonts w:ascii="Times New Roman" w:hAnsi="Times New Roman"/>
          <w:sz w:val="28"/>
          <w:szCs w:val="28"/>
        </w:rPr>
        <w:t>информационн</w:t>
      </w:r>
      <w:r>
        <w:rPr>
          <w:rFonts w:ascii="Times New Roman" w:hAnsi="Times New Roman"/>
          <w:sz w:val="28"/>
          <w:szCs w:val="28"/>
        </w:rPr>
        <w:t>ую</w:t>
      </w:r>
      <w:r w:rsidRPr="00245A88">
        <w:rPr>
          <w:rFonts w:ascii="Times New Roman" w:hAnsi="Times New Roman"/>
          <w:sz w:val="28"/>
          <w:szCs w:val="28"/>
        </w:rPr>
        <w:t xml:space="preserve"> открытост</w:t>
      </w:r>
      <w:r>
        <w:rPr>
          <w:rFonts w:ascii="Times New Roman" w:hAnsi="Times New Roman"/>
          <w:sz w:val="28"/>
          <w:szCs w:val="28"/>
        </w:rPr>
        <w:t>ь органов власти;</w:t>
      </w:r>
    </w:p>
    <w:p w:rsidR="00E1027C" w:rsidRPr="00C3387A" w:rsidRDefault="00E1027C" w:rsidP="006E1935">
      <w:pPr>
        <w:pStyle w:val="a4"/>
        <w:tabs>
          <w:tab w:val="left" w:pos="993"/>
        </w:tabs>
        <w:spacing w:after="0" w:line="240" w:lineRule="auto"/>
        <w:ind w:left="0" w:right="-7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027C">
        <w:rPr>
          <w:rFonts w:ascii="Times New Roman" w:hAnsi="Times New Roman"/>
          <w:bCs/>
          <w:sz w:val="28"/>
          <w:szCs w:val="28"/>
        </w:rPr>
        <w:lastRenderedPageBreak/>
        <w:t>актуализировать</w:t>
      </w:r>
      <w:proofErr w:type="gramEnd"/>
      <w:r w:rsidRPr="00E1027C">
        <w:rPr>
          <w:rFonts w:ascii="Times New Roman" w:hAnsi="Times New Roman"/>
          <w:bCs/>
          <w:sz w:val="28"/>
          <w:szCs w:val="28"/>
        </w:rPr>
        <w:t xml:space="preserve"> правовые и организационные</w:t>
      </w:r>
      <w:r w:rsidR="00C3387A">
        <w:rPr>
          <w:rFonts w:ascii="Times New Roman" w:hAnsi="Times New Roman"/>
          <w:bCs/>
          <w:sz w:val="28"/>
          <w:szCs w:val="28"/>
        </w:rPr>
        <w:t xml:space="preserve"> механизмы муниципальной службы;</w:t>
      </w:r>
    </w:p>
    <w:p w:rsidR="00532E2F" w:rsidRPr="00DE2485" w:rsidRDefault="00C3387A" w:rsidP="006E1935">
      <w:pPr>
        <w:pStyle w:val="a4"/>
        <w:tabs>
          <w:tab w:val="left" w:pos="993"/>
        </w:tabs>
        <w:spacing w:after="0" w:line="240" w:lineRule="auto"/>
        <w:ind w:left="0" w:right="-79"/>
        <w:jc w:val="both"/>
        <w:rPr>
          <w:sz w:val="28"/>
          <w:szCs w:val="28"/>
        </w:rPr>
      </w:pPr>
      <w:proofErr w:type="gramStart"/>
      <w:r w:rsidRPr="00C3387A">
        <w:rPr>
          <w:rFonts w:ascii="Times New Roman" w:hAnsi="Times New Roman"/>
          <w:bCs/>
          <w:sz w:val="28"/>
          <w:szCs w:val="28"/>
        </w:rPr>
        <w:t>сформировать</w:t>
      </w:r>
      <w:proofErr w:type="gramEnd"/>
      <w:r w:rsidRPr="00C3387A">
        <w:rPr>
          <w:rFonts w:ascii="Times New Roman" w:hAnsi="Times New Roman"/>
          <w:bCs/>
          <w:sz w:val="28"/>
          <w:szCs w:val="28"/>
        </w:rPr>
        <w:t xml:space="preserve"> систему мер по предупреждению коррупции</w:t>
      </w:r>
      <w:r w:rsidR="00DE2485">
        <w:rPr>
          <w:rFonts w:ascii="Times New Roman" w:hAnsi="Times New Roman"/>
          <w:bCs/>
          <w:sz w:val="28"/>
          <w:szCs w:val="28"/>
        </w:rPr>
        <w:t>;</w:t>
      </w:r>
    </w:p>
    <w:p w:rsidR="00DE2485" w:rsidRPr="00C243CB" w:rsidRDefault="00DE2485" w:rsidP="006E1935">
      <w:pPr>
        <w:pStyle w:val="a4"/>
        <w:tabs>
          <w:tab w:val="left" w:pos="993"/>
        </w:tabs>
        <w:spacing w:after="0" w:line="240" w:lineRule="auto"/>
        <w:ind w:left="0" w:right="-7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повысить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эффективность и результативность</w:t>
      </w:r>
      <w:r w:rsidR="006E1935">
        <w:rPr>
          <w:rFonts w:ascii="Times New Roman" w:hAnsi="Times New Roman"/>
          <w:bCs/>
          <w:sz w:val="28"/>
          <w:szCs w:val="28"/>
        </w:rPr>
        <w:t xml:space="preserve"> осуществления закупок в рамках </w:t>
      </w:r>
      <w:r>
        <w:rPr>
          <w:rFonts w:ascii="Times New Roman" w:hAnsi="Times New Roman"/>
          <w:bCs/>
          <w:sz w:val="28"/>
          <w:szCs w:val="28"/>
        </w:rPr>
        <w:t>ФЗ № 223 от 18.07.2011г.</w:t>
      </w:r>
    </w:p>
    <w:p w:rsidR="00532E2F" w:rsidRDefault="00532E2F" w:rsidP="008C5DF0">
      <w:pPr>
        <w:pStyle w:val="3"/>
        <w:spacing w:line="240" w:lineRule="auto"/>
        <w:ind w:firstLine="708"/>
        <w:rPr>
          <w:sz w:val="28"/>
          <w:szCs w:val="28"/>
        </w:rPr>
      </w:pPr>
    </w:p>
    <w:p w:rsidR="0050550B" w:rsidRDefault="0050550B" w:rsidP="003E3681">
      <w:pPr>
        <w:spacing w:after="0" w:line="240" w:lineRule="auto"/>
        <w:ind w:firstLine="708"/>
        <w:jc w:val="center"/>
        <w:textAlignment w:val="baseline"/>
        <w:outlineLvl w:val="0"/>
      </w:pPr>
      <w:r>
        <w:t xml:space="preserve">Цели, задачи и целевые </w:t>
      </w:r>
      <w:r w:rsidR="00445477">
        <w:t>показатели</w:t>
      </w:r>
      <w:r>
        <w:t>, сроки и этапы реализации муниципальной программы</w:t>
      </w:r>
    </w:p>
    <w:p w:rsidR="0050550B" w:rsidRDefault="0050550B" w:rsidP="0050550B">
      <w:pPr>
        <w:spacing w:after="0" w:line="240" w:lineRule="auto"/>
        <w:ind w:firstLine="708"/>
        <w:jc w:val="center"/>
        <w:textAlignment w:val="baseline"/>
        <w:outlineLvl w:val="0"/>
      </w:pPr>
    </w:p>
    <w:p w:rsidR="0037487B" w:rsidRDefault="006803B9" w:rsidP="0037487B">
      <w:pPr>
        <w:spacing w:after="0" w:line="240" w:lineRule="auto"/>
        <w:ind w:firstLine="709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>Целью</w:t>
      </w:r>
      <w:r w:rsidR="0037487B">
        <w:rPr>
          <w:rFonts w:eastAsia="Times New Roman"/>
          <w:bCs w:val="0"/>
          <w:color w:val="auto"/>
          <w:kern w:val="36"/>
          <w:lang w:eastAsia="ru-RU"/>
        </w:rPr>
        <w:t xml:space="preserve"> муниципальной программы являются:</w:t>
      </w:r>
    </w:p>
    <w:p w:rsidR="0037487B" w:rsidRPr="0037487B" w:rsidRDefault="0037487B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37487B">
        <w:rPr>
          <w:rFonts w:ascii="Times New Roman" w:hAnsi="Times New Roman"/>
          <w:kern w:val="36"/>
          <w:sz w:val="28"/>
          <w:szCs w:val="28"/>
          <w:lang w:eastAsia="ru-RU"/>
        </w:rPr>
        <w:t>Эффективно</w:t>
      </w:r>
      <w:r w:rsidR="00DC4BD7">
        <w:rPr>
          <w:rFonts w:ascii="Times New Roman" w:hAnsi="Times New Roman"/>
          <w:kern w:val="36"/>
          <w:sz w:val="28"/>
          <w:szCs w:val="28"/>
          <w:lang w:eastAsia="ru-RU"/>
        </w:rPr>
        <w:t>е</w:t>
      </w:r>
      <w:r w:rsidRPr="0037487B">
        <w:rPr>
          <w:rFonts w:ascii="Times New Roman" w:hAnsi="Times New Roman"/>
          <w:kern w:val="36"/>
          <w:sz w:val="28"/>
          <w:szCs w:val="28"/>
          <w:lang w:eastAsia="ru-RU"/>
        </w:rPr>
        <w:t xml:space="preserve"> выполнение полномочий органов местного самоуправления муниципального образования горд Новороссийск;</w:t>
      </w:r>
    </w:p>
    <w:p w:rsidR="0037487B" w:rsidRPr="00C9304F" w:rsidRDefault="0037487B" w:rsidP="00ED3C61">
      <w:pPr>
        <w:pStyle w:val="a4"/>
        <w:tabs>
          <w:tab w:val="left" w:pos="1134"/>
        </w:tabs>
        <w:spacing w:after="0" w:line="245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24586F">
        <w:rPr>
          <w:rFonts w:ascii="Times New Roman" w:hAnsi="Times New Roman"/>
          <w:kern w:val="36"/>
          <w:sz w:val="28"/>
          <w:szCs w:val="28"/>
          <w:lang w:eastAsia="ru-RU"/>
        </w:rPr>
        <w:t>Достижение поставленных целей планируется через</w:t>
      </w:r>
      <w:r w:rsidRPr="00C9304F">
        <w:rPr>
          <w:rFonts w:ascii="Times New Roman" w:hAnsi="Times New Roman"/>
          <w:kern w:val="36"/>
          <w:sz w:val="28"/>
          <w:szCs w:val="28"/>
          <w:lang w:eastAsia="ru-RU"/>
        </w:rPr>
        <w:t xml:space="preserve"> решение следующих задач:</w:t>
      </w:r>
    </w:p>
    <w:p w:rsidR="0037487B" w:rsidRDefault="0037487B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37487B">
        <w:rPr>
          <w:rFonts w:ascii="Times New Roman" w:hAnsi="Times New Roman"/>
          <w:kern w:val="36"/>
          <w:sz w:val="28"/>
          <w:szCs w:val="28"/>
          <w:lang w:eastAsia="ru-RU"/>
        </w:rPr>
        <w:t>Создание условий для организации эффективного муниципального управления;</w:t>
      </w:r>
    </w:p>
    <w:p w:rsidR="008C6E20" w:rsidRPr="008C6E20" w:rsidRDefault="00630F42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Мероприятия связанные с проведением заседаний, совещаний (в том числе выездных), городских организационно-методических мероприятий, официальными приемами и обслуживанием представителей (делегаций и отдельных лиц) органов государственной власти и органов местного самоуправления, других организаций, включая иностранных, обеспечением совместных мероприятий с представителями организаций, прибывающих с целью установления и поддержания взаимовыгодного сотрудничества, проведение деловых встреч, совещаний, независимо от места проведения указанных мероприятий </w:t>
      </w:r>
      <w:r w:rsidR="00E164DE">
        <w:rPr>
          <w:rFonts w:ascii="Times New Roman" w:hAnsi="Times New Roman"/>
          <w:kern w:val="36"/>
          <w:sz w:val="28"/>
          <w:szCs w:val="28"/>
          <w:lang w:eastAsia="ru-RU"/>
        </w:rPr>
        <w:t>–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 согласно  Решения городской Думы от 15 мая 2018 года № 292 «Об утверждении Положения о представительских расходах органов местного самоуправления муниципального образования город Новороссийск;</w:t>
      </w:r>
    </w:p>
    <w:p w:rsidR="0037487B" w:rsidRPr="0037487B" w:rsidRDefault="0037487B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37487B">
        <w:rPr>
          <w:rFonts w:ascii="Times New Roman" w:hAnsi="Times New Roman"/>
          <w:kern w:val="36"/>
          <w:sz w:val="28"/>
          <w:szCs w:val="28"/>
          <w:lang w:eastAsia="ru-RU"/>
        </w:rPr>
        <w:t>Комплектование архива документами, укрепление материально-технической базы архива, учет и обеспечение сохранности архивного фонда;</w:t>
      </w:r>
    </w:p>
    <w:p w:rsidR="0037487B" w:rsidRPr="0037487B" w:rsidRDefault="0037487B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37487B">
        <w:rPr>
          <w:rFonts w:ascii="Times New Roman" w:hAnsi="Times New Roman"/>
          <w:kern w:val="36"/>
          <w:sz w:val="28"/>
          <w:szCs w:val="28"/>
          <w:lang w:eastAsia="ru-RU"/>
        </w:rPr>
        <w:t>Реализация мер кадровой политики в органе местного самоуправления, в целях устранения условий, порождающих коррупцию, предупреждение коррупционных правонарушений;</w:t>
      </w:r>
    </w:p>
    <w:p w:rsidR="0037487B" w:rsidRDefault="0037487B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37487B">
        <w:rPr>
          <w:rFonts w:ascii="Times New Roman" w:hAnsi="Times New Roman"/>
          <w:kern w:val="36"/>
          <w:sz w:val="28"/>
          <w:szCs w:val="28"/>
          <w:lang w:eastAsia="ru-RU"/>
        </w:rPr>
        <w:t>Систематизация и регламентация муниципальных услуг (функций)</w:t>
      </w:r>
    </w:p>
    <w:p w:rsidR="00C3387A" w:rsidRPr="00C3387A" w:rsidRDefault="00C3387A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C3387A">
        <w:rPr>
          <w:rFonts w:ascii="Times New Roman" w:hAnsi="Times New Roman"/>
          <w:kern w:val="36"/>
          <w:sz w:val="28"/>
          <w:szCs w:val="28"/>
          <w:lang w:eastAsia="ru-RU"/>
        </w:rPr>
        <w:t xml:space="preserve">Создание условий для формирования, устойчивого функционирования и комплексного развития информатизации, информационно-коммуникационных и </w:t>
      </w:r>
      <w:proofErr w:type="gramStart"/>
      <w:r w:rsidRPr="00C3387A">
        <w:rPr>
          <w:rFonts w:ascii="Times New Roman" w:hAnsi="Times New Roman"/>
          <w:kern w:val="36"/>
          <w:sz w:val="28"/>
          <w:szCs w:val="28"/>
          <w:lang w:eastAsia="ru-RU"/>
        </w:rPr>
        <w:t>инновационных технологий</w:t>
      </w:r>
      <w:proofErr w:type="gramEnd"/>
      <w:r w:rsidRPr="00C3387A">
        <w:rPr>
          <w:rFonts w:ascii="Times New Roman" w:hAnsi="Times New Roman"/>
          <w:kern w:val="36"/>
          <w:sz w:val="28"/>
          <w:szCs w:val="28"/>
          <w:lang w:eastAsia="ru-RU"/>
        </w:rPr>
        <w:t xml:space="preserve"> и связи</w:t>
      </w:r>
      <w:r w:rsidR="006E730C">
        <w:rPr>
          <w:rFonts w:ascii="Times New Roman" w:hAnsi="Times New Roman"/>
          <w:kern w:val="36"/>
          <w:sz w:val="28"/>
          <w:szCs w:val="28"/>
          <w:lang w:eastAsia="ru-RU"/>
        </w:rPr>
        <w:t>;</w:t>
      </w:r>
    </w:p>
    <w:p w:rsidR="00C3387A" w:rsidRPr="00C3387A" w:rsidRDefault="00C3387A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C3387A">
        <w:rPr>
          <w:rFonts w:ascii="Times New Roman" w:hAnsi="Times New Roman"/>
          <w:kern w:val="36"/>
          <w:sz w:val="28"/>
          <w:szCs w:val="28"/>
          <w:lang w:eastAsia="ru-RU"/>
        </w:rPr>
        <w:t>Внедрение перспективных и инновационных технологий в области информатизации, и защиты информации;</w:t>
      </w:r>
    </w:p>
    <w:p w:rsidR="00E923B0" w:rsidRDefault="00C3387A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C3387A">
        <w:rPr>
          <w:rFonts w:ascii="Times New Roman" w:hAnsi="Times New Roman"/>
          <w:kern w:val="36"/>
          <w:sz w:val="28"/>
          <w:szCs w:val="28"/>
          <w:lang w:eastAsia="ru-RU"/>
        </w:rPr>
        <w:t>Повышение профессиональной компетенции муниципальных служащих, создание условий для повышения эффективности исполнения муниципальными служащими своих должностных обязанностей</w:t>
      </w:r>
      <w:r w:rsidR="00E923B0">
        <w:rPr>
          <w:rFonts w:ascii="Times New Roman" w:hAnsi="Times New Roman"/>
          <w:kern w:val="36"/>
          <w:sz w:val="28"/>
          <w:szCs w:val="28"/>
          <w:lang w:eastAsia="ru-RU"/>
        </w:rPr>
        <w:t>;</w:t>
      </w:r>
    </w:p>
    <w:p w:rsidR="00E923B0" w:rsidRPr="00E923B0" w:rsidRDefault="00E923B0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767FC7">
        <w:rPr>
          <w:rFonts w:ascii="Times New Roman" w:hAnsi="Times New Roman"/>
          <w:sz w:val="28"/>
          <w:szCs w:val="28"/>
        </w:rPr>
        <w:t xml:space="preserve">Совершенствование содержания форм и методов работы на основе </w:t>
      </w:r>
      <w:proofErr w:type="spellStart"/>
      <w:r w:rsidRPr="00767FC7">
        <w:rPr>
          <w:rFonts w:ascii="Times New Roman" w:hAnsi="Times New Roman"/>
          <w:sz w:val="28"/>
          <w:szCs w:val="28"/>
        </w:rPr>
        <w:t>взаимосоответстви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>
        <w:rPr>
          <w:rFonts w:ascii="Times New Roman" w:hAnsi="Times New Roman"/>
          <w:sz w:val="28"/>
          <w:szCs w:val="28"/>
        </w:rPr>
        <w:t xml:space="preserve"> интересов населения и социума;</w:t>
      </w:r>
    </w:p>
    <w:p w:rsidR="00E923B0" w:rsidRPr="00ED3C61" w:rsidRDefault="00E923B0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FB4205">
        <w:rPr>
          <w:rFonts w:ascii="Times New Roman" w:hAnsi="Times New Roman"/>
          <w:sz w:val="28"/>
          <w:szCs w:val="28"/>
        </w:rPr>
        <w:lastRenderedPageBreak/>
        <w:t xml:space="preserve">Обеспечение деятельности ТОС и Координационных советов, в том числе развитие материально-технической базы и повышение квалификации и </w:t>
      </w:r>
      <w:r w:rsidRPr="00ED3C61">
        <w:rPr>
          <w:rFonts w:ascii="Times New Roman" w:hAnsi="Times New Roman"/>
          <w:sz w:val="28"/>
          <w:szCs w:val="28"/>
        </w:rPr>
        <w:t>профессионального уровня специалистов</w:t>
      </w:r>
      <w:r w:rsidR="00C1682B" w:rsidRPr="00ED3C61">
        <w:rPr>
          <w:rFonts w:ascii="Times New Roman" w:hAnsi="Times New Roman"/>
          <w:sz w:val="28"/>
          <w:szCs w:val="28"/>
        </w:rPr>
        <w:t>.</w:t>
      </w:r>
    </w:p>
    <w:p w:rsidR="00AA0ECC" w:rsidRDefault="00AA0ECC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AA0ECC">
        <w:rPr>
          <w:rFonts w:ascii="Times New Roman" w:hAnsi="Times New Roman"/>
          <w:kern w:val="36"/>
          <w:sz w:val="28"/>
          <w:szCs w:val="28"/>
          <w:lang w:eastAsia="ru-RU"/>
        </w:rPr>
        <w:t>Оказание работы по ведению информационных ресурсов и баз данных, в целях реализации «Плана повышения эффективности, результативности осуществления закупок в отношении ФЗ № 223 от 18.07.2011г.</w:t>
      </w:r>
    </w:p>
    <w:p w:rsidR="002D6286" w:rsidRDefault="002D6286" w:rsidP="002E2E80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>Проведение мероприятий, направленных на улучшение технического и «косметического» состояния Административных зданий и увеличение сроков их службы.</w:t>
      </w:r>
    </w:p>
    <w:p w:rsidR="00ED3C61" w:rsidRPr="000462F2" w:rsidRDefault="00ED3C61" w:rsidP="000462F2">
      <w:pPr>
        <w:tabs>
          <w:tab w:val="left" w:pos="1134"/>
        </w:tabs>
        <w:spacing w:after="0" w:line="240" w:lineRule="auto"/>
        <w:jc w:val="both"/>
        <w:textAlignment w:val="baseline"/>
        <w:outlineLvl w:val="0"/>
        <w:rPr>
          <w:kern w:val="36"/>
          <w:lang w:eastAsia="ru-RU"/>
        </w:rPr>
      </w:pPr>
    </w:p>
    <w:p w:rsidR="009E251A" w:rsidRDefault="009E251A" w:rsidP="00F94D14">
      <w:pPr>
        <w:tabs>
          <w:tab w:val="left" w:pos="1134"/>
        </w:tabs>
        <w:spacing w:after="0" w:line="240" w:lineRule="auto"/>
        <w:ind w:firstLine="709"/>
        <w:jc w:val="both"/>
        <w:textAlignment w:val="baseline"/>
        <w:outlineLvl w:val="0"/>
        <w:rPr>
          <w:kern w:val="36"/>
          <w:lang w:eastAsia="ru-RU"/>
        </w:rPr>
      </w:pPr>
      <w:r w:rsidRPr="006C72BB">
        <w:rPr>
          <w:color w:val="auto"/>
          <w:kern w:val="36"/>
          <w:lang w:eastAsia="ru-RU"/>
        </w:rPr>
        <w:t>Ц</w:t>
      </w:r>
      <w:r w:rsidR="00201981" w:rsidRPr="006C72BB">
        <w:rPr>
          <w:color w:val="auto"/>
          <w:kern w:val="36"/>
          <w:lang w:eastAsia="ru-RU"/>
        </w:rPr>
        <w:t>е</w:t>
      </w:r>
      <w:r w:rsidRPr="006C72BB">
        <w:rPr>
          <w:color w:val="auto"/>
          <w:kern w:val="36"/>
          <w:lang w:eastAsia="ru-RU"/>
        </w:rPr>
        <w:t xml:space="preserve">левые показатели муниципальной программы </w:t>
      </w:r>
      <w:r w:rsidR="002C259F" w:rsidRPr="006C72BB">
        <w:rPr>
          <w:color w:val="auto"/>
          <w:kern w:val="36"/>
          <w:lang w:eastAsia="ru-RU"/>
        </w:rPr>
        <w:t>рассчитываются</w:t>
      </w:r>
      <w:r w:rsidRPr="006C72BB">
        <w:rPr>
          <w:color w:val="auto"/>
          <w:kern w:val="36"/>
          <w:lang w:eastAsia="ru-RU"/>
        </w:rPr>
        <w:t xml:space="preserve"> по следующей методике</w:t>
      </w:r>
      <w:r w:rsidRPr="00F94D14">
        <w:rPr>
          <w:kern w:val="36"/>
          <w:lang w:eastAsia="ru-RU"/>
        </w:rPr>
        <w:t>:</w:t>
      </w:r>
    </w:p>
    <w:p w:rsidR="006C72BB" w:rsidRDefault="006C72BB" w:rsidP="00F94D14">
      <w:pPr>
        <w:tabs>
          <w:tab w:val="left" w:pos="1134"/>
        </w:tabs>
        <w:spacing w:after="0" w:line="240" w:lineRule="auto"/>
        <w:ind w:firstLine="709"/>
        <w:jc w:val="both"/>
        <w:textAlignment w:val="baseline"/>
        <w:outlineLvl w:val="0"/>
        <w:rPr>
          <w:kern w:val="3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9"/>
        <w:gridCol w:w="3458"/>
        <w:gridCol w:w="3023"/>
      </w:tblGrid>
      <w:tr w:rsidR="006C72BB" w:rsidTr="00AF2A4F">
        <w:trPr>
          <w:tblHeader/>
        </w:trPr>
        <w:tc>
          <w:tcPr>
            <w:tcW w:w="3089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Наименование показателя </w:t>
            </w: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Методика 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Ответственный за расчет показателя</w:t>
            </w:r>
          </w:p>
        </w:tc>
      </w:tr>
      <w:tr w:rsidR="006C72BB" w:rsidTr="00AF2A4F">
        <w:tc>
          <w:tcPr>
            <w:tcW w:w="3089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05F59">
              <w:rPr>
                <w:kern w:val="36"/>
                <w:lang w:eastAsia="ru-RU"/>
              </w:rPr>
              <w:t>Удовлетворенность населения деятельностью органов местного самоуправления муниципального образования</w:t>
            </w: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На основании данных социологических опросов</w:t>
            </w:r>
            <w:r w:rsidR="003179F1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. Рассчитывается как соотношение числа опрошенных к числу</w:t>
            </w:r>
            <w:r w:rsidR="00D1621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к числу удовлетворенных.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Администрация МО город Новороссийск</w:t>
            </w:r>
          </w:p>
        </w:tc>
      </w:tr>
      <w:tr w:rsidR="006C72BB" w:rsidTr="00AF2A4F">
        <w:tc>
          <w:tcPr>
            <w:tcW w:w="3089" w:type="dxa"/>
          </w:tcPr>
          <w:p w:rsidR="006C72BB" w:rsidRDefault="006C72BB" w:rsidP="00884669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05F59">
              <w:rPr>
                <w:kern w:val="36"/>
                <w:lang w:eastAsia="ru-RU"/>
              </w:rPr>
              <w:t>Доля произведенных расходов на материально-техническое обеспечение деятельности администрации муниципального образования и структурных подразделений от запланированных</w:t>
            </w: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фактических произведенных затрат к запланированным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Отдел бухгалтерского учета и отчетности</w:t>
            </w:r>
          </w:p>
        </w:tc>
      </w:tr>
      <w:tr w:rsidR="006C72BB" w:rsidTr="00AF2A4F">
        <w:tc>
          <w:tcPr>
            <w:tcW w:w="3089" w:type="dxa"/>
          </w:tcPr>
          <w:p w:rsidR="006C72BB" w:rsidRPr="004A2169" w:rsidRDefault="006C72BB" w:rsidP="004A2169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4A2169">
              <w:rPr>
                <w:kern w:val="36"/>
                <w:lang w:eastAsia="ru-RU"/>
              </w:rPr>
              <w:t xml:space="preserve">Обеспечение своевременного рассмотрения обращений граждан в сроки, предусмотренные действующим законодательством </w:t>
            </w:r>
          </w:p>
        </w:tc>
        <w:tc>
          <w:tcPr>
            <w:tcW w:w="3458" w:type="dxa"/>
          </w:tcPr>
          <w:p w:rsidR="006C72BB" w:rsidRPr="004A2169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4A216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количества обращений, рассмотренных в срок в соответствии с № 59-ФЗ от 2 мая 2006 года к общему количеству поступивших обращений</w:t>
            </w:r>
          </w:p>
        </w:tc>
        <w:tc>
          <w:tcPr>
            <w:tcW w:w="3023" w:type="dxa"/>
          </w:tcPr>
          <w:p w:rsidR="006C72BB" w:rsidRPr="004A2169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4A216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Отдел по работе с физическими лицами</w:t>
            </w:r>
          </w:p>
        </w:tc>
      </w:tr>
      <w:tr w:rsidR="006C72BB" w:rsidTr="00AF2A4F">
        <w:tc>
          <w:tcPr>
            <w:tcW w:w="3089" w:type="dxa"/>
          </w:tcPr>
          <w:p w:rsidR="006C72BB" w:rsidRPr="004A2169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4A2169">
              <w:rPr>
                <w:kern w:val="36"/>
                <w:lang w:eastAsia="ru-RU"/>
              </w:rPr>
              <w:t xml:space="preserve">Комплектование архивного фонда, </w:t>
            </w:r>
            <w:r w:rsidRPr="004A2169">
              <w:rPr>
                <w:kern w:val="36"/>
                <w:lang w:eastAsia="ru-RU"/>
              </w:rPr>
              <w:lastRenderedPageBreak/>
              <w:t>принятие документов на хранение в муниципальный архив</w:t>
            </w:r>
          </w:p>
        </w:tc>
        <w:tc>
          <w:tcPr>
            <w:tcW w:w="3458" w:type="dxa"/>
          </w:tcPr>
          <w:p w:rsidR="006C72BB" w:rsidRPr="004A2169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4A216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 xml:space="preserve">Рассчитывается в процентном выражении </w:t>
            </w:r>
            <w:r w:rsidRPr="004A216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выполнения плана по комплектованию</w:t>
            </w:r>
          </w:p>
        </w:tc>
        <w:tc>
          <w:tcPr>
            <w:tcW w:w="3023" w:type="dxa"/>
          </w:tcPr>
          <w:p w:rsidR="006C72BB" w:rsidRPr="004A2169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4A216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Управление архива</w:t>
            </w:r>
          </w:p>
        </w:tc>
      </w:tr>
      <w:tr w:rsidR="006C72BB" w:rsidTr="00AF2A4F">
        <w:tc>
          <w:tcPr>
            <w:tcW w:w="3089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05F59">
              <w:rPr>
                <w:kern w:val="36"/>
                <w:lang w:eastAsia="ru-RU"/>
              </w:rPr>
              <w:lastRenderedPageBreak/>
              <w:t>Количество документов (дел) переведенных в электронную форму</w:t>
            </w: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в процентном выражении выполнения плана по переводу документов в электронную форму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Управление архива</w:t>
            </w:r>
          </w:p>
        </w:tc>
      </w:tr>
      <w:tr w:rsidR="006C72BB" w:rsidTr="00AF2A4F">
        <w:tc>
          <w:tcPr>
            <w:tcW w:w="3089" w:type="dxa"/>
          </w:tcPr>
          <w:p w:rsidR="006C72BB" w:rsidRDefault="000326FE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kern w:val="36"/>
                <w:lang w:eastAsia="ru-RU"/>
              </w:rPr>
              <w:t>Доля</w:t>
            </w:r>
            <w:r w:rsidR="006C72BB" w:rsidRPr="00C05F59">
              <w:rPr>
                <w:kern w:val="36"/>
                <w:lang w:eastAsia="ru-RU"/>
              </w:rPr>
              <w:t xml:space="preserve"> поступивших обращений от физических и юридических лиц о фактах склонения к коррупции</w:t>
            </w: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фактическое количество поступивших обращений о фактах склонения к коррупции</w:t>
            </w:r>
          </w:p>
          <w:p w:rsidR="005C083D" w:rsidRDefault="005C083D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Правовое управление</w:t>
            </w:r>
          </w:p>
        </w:tc>
      </w:tr>
      <w:tr w:rsidR="006C72BB" w:rsidTr="00AF2A4F">
        <w:tc>
          <w:tcPr>
            <w:tcW w:w="3089" w:type="dxa"/>
          </w:tcPr>
          <w:p w:rsidR="006C72BB" w:rsidRPr="00306F65" w:rsidRDefault="006C72BB" w:rsidP="00C55EF0">
            <w:pPr>
              <w:tabs>
                <w:tab w:val="left" w:pos="1134"/>
              </w:tabs>
              <w:jc w:val="both"/>
              <w:textAlignment w:val="baseline"/>
              <w:outlineLvl w:val="0"/>
              <w:rPr>
                <w:kern w:val="36"/>
                <w:lang w:eastAsia="ru-RU"/>
              </w:rPr>
            </w:pPr>
            <w:r w:rsidRPr="00306F65">
              <w:rPr>
                <w:kern w:val="36"/>
                <w:lang w:eastAsia="ru-RU"/>
              </w:rPr>
              <w:t>Доля положительных заключений по итогам антикоррупционной экспертизы;</w:t>
            </w:r>
          </w:p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количества положительных заключений антикоррупционной экспертизы к количеству проверенных проектов нормативно-правовых актов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Правовое управление</w:t>
            </w:r>
          </w:p>
        </w:tc>
      </w:tr>
      <w:tr w:rsidR="006C72BB" w:rsidTr="00AF2A4F">
        <w:tc>
          <w:tcPr>
            <w:tcW w:w="3089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05F59">
              <w:rPr>
                <w:kern w:val="36"/>
                <w:lang w:eastAsia="ru-RU"/>
              </w:rPr>
              <w:t>Доля муниципальных услуг (функций), информация о которых содержится в Реестре государственных и муниципальных услуг (функций) на Портале государственных и муниципальных услуг (функций), от общего количества муниципальных услуг</w:t>
            </w: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услуг, подлежащих представлению в Реестре к общему количеству</w:t>
            </w:r>
          </w:p>
        </w:tc>
        <w:tc>
          <w:tcPr>
            <w:tcW w:w="3023" w:type="dxa"/>
          </w:tcPr>
          <w:p w:rsidR="006C72BB" w:rsidRDefault="006C72BB" w:rsidP="00067F77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Отдел информационных технологий </w:t>
            </w:r>
          </w:p>
        </w:tc>
      </w:tr>
      <w:tr w:rsidR="006C72BB" w:rsidTr="00AF2A4F">
        <w:tc>
          <w:tcPr>
            <w:tcW w:w="3089" w:type="dxa"/>
          </w:tcPr>
          <w:p w:rsidR="006C72BB" w:rsidRDefault="00C275CE" w:rsidP="000326FE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t>Доля</w:t>
            </w:r>
            <w:r w:rsidR="006C72BB" w:rsidRPr="00C3387A">
              <w:t xml:space="preserve"> </w:t>
            </w:r>
            <w:r w:rsidR="000326FE">
              <w:t>структурных подразделений, переведенных в систему</w:t>
            </w:r>
            <w:r w:rsidR="006C72BB" w:rsidRPr="00C3387A">
              <w:t xml:space="preserve"> электронного документооборота </w:t>
            </w:r>
          </w:p>
        </w:tc>
        <w:tc>
          <w:tcPr>
            <w:tcW w:w="3458" w:type="dxa"/>
          </w:tcPr>
          <w:p w:rsidR="005C083D" w:rsidRDefault="006C72BB" w:rsidP="000326FE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proofErr w:type="gramStart"/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Рассчитывается </w:t>
            </w:r>
            <w:r w:rsidR="00C275C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как</w:t>
            </w:r>
            <w:proofErr w:type="gramEnd"/>
            <w:r w:rsidR="00C275C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соотношение </w:t>
            </w:r>
            <w:r w:rsidR="000326F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структурных подразделений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, участвующих в СЭД </w:t>
            </w:r>
            <w:r w:rsidR="00C275C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к общему количеству </w:t>
            </w:r>
            <w:r w:rsidR="000326F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структурных подразделений</w:t>
            </w:r>
          </w:p>
        </w:tc>
        <w:tc>
          <w:tcPr>
            <w:tcW w:w="3023" w:type="dxa"/>
          </w:tcPr>
          <w:p w:rsidR="006C72BB" w:rsidRDefault="006C72BB" w:rsidP="00067F77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Отдел информационных технологий </w:t>
            </w:r>
          </w:p>
        </w:tc>
      </w:tr>
      <w:tr w:rsidR="006C72BB" w:rsidTr="00AF2A4F">
        <w:tc>
          <w:tcPr>
            <w:tcW w:w="3089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3387A">
              <w:lastRenderedPageBreak/>
              <w:t>Доля внутреннего электронного документооборота в общем объеме документооборота</w:t>
            </w:r>
          </w:p>
        </w:tc>
        <w:tc>
          <w:tcPr>
            <w:tcW w:w="3458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Рассчитывается как соотношение </w:t>
            </w:r>
            <w:r>
              <w:t>ВЭД</w:t>
            </w:r>
            <w:r w:rsidRPr="00C3387A">
              <w:t xml:space="preserve"> в общем объеме документооборота</w:t>
            </w:r>
          </w:p>
        </w:tc>
        <w:tc>
          <w:tcPr>
            <w:tcW w:w="3023" w:type="dxa"/>
          </w:tcPr>
          <w:p w:rsidR="006C72BB" w:rsidRDefault="006C72BB" w:rsidP="00067F77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Отдел информационных технологий </w:t>
            </w:r>
          </w:p>
        </w:tc>
      </w:tr>
      <w:tr w:rsidR="006C72BB" w:rsidTr="00AF2A4F">
        <w:tc>
          <w:tcPr>
            <w:tcW w:w="3089" w:type="dxa"/>
          </w:tcPr>
          <w:p w:rsidR="006C72BB" w:rsidRDefault="00C275CE" w:rsidP="004A2169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t>Доля</w:t>
            </w:r>
            <w:r w:rsidR="004A2169">
              <w:t xml:space="preserve"> приобретенных и </w:t>
            </w:r>
            <w:r w:rsidR="006C72BB" w:rsidRPr="00C3387A">
              <w:t xml:space="preserve">  внедренных </w:t>
            </w:r>
            <w:r w:rsidR="004A2169">
              <w:t xml:space="preserve">средств </w:t>
            </w:r>
            <w:r w:rsidR="006C72BB" w:rsidRPr="00C3387A">
              <w:t xml:space="preserve">защиты </w:t>
            </w:r>
          </w:p>
        </w:tc>
        <w:tc>
          <w:tcPr>
            <w:tcW w:w="3458" w:type="dxa"/>
          </w:tcPr>
          <w:p w:rsidR="005C083D" w:rsidRDefault="006C72BB" w:rsidP="00C275CE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Рассчитывается </w:t>
            </w:r>
            <w:r w:rsidR="00C275C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как соотношение рабочих мест с</w:t>
            </w:r>
            <w:r w:rsidR="00D16210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установленн</w:t>
            </w:r>
            <w:r w:rsidR="00C275C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ым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ПО</w:t>
            </w:r>
            <w:r w:rsidR="00C275CE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к общему количеству рабочих мест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</w:p>
        </w:tc>
        <w:tc>
          <w:tcPr>
            <w:tcW w:w="3023" w:type="dxa"/>
          </w:tcPr>
          <w:p w:rsidR="006C72BB" w:rsidRDefault="006C72BB" w:rsidP="00067F77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Отдел информационных технологий </w:t>
            </w:r>
          </w:p>
        </w:tc>
      </w:tr>
      <w:tr w:rsidR="006C72BB" w:rsidTr="00AF2A4F">
        <w:trPr>
          <w:trHeight w:val="1685"/>
        </w:trPr>
        <w:tc>
          <w:tcPr>
            <w:tcW w:w="3089" w:type="dxa"/>
          </w:tcPr>
          <w:p w:rsidR="006C72BB" w:rsidRDefault="00AC5F1A" w:rsidP="00AC5F1A">
            <w:pPr>
              <w:pStyle w:val="a4"/>
              <w:tabs>
                <w:tab w:val="left" w:pos="993"/>
              </w:tabs>
              <w:ind w:left="0"/>
              <w:jc w:val="both"/>
              <w:textAlignment w:val="baseline"/>
              <w:outlineLvl w:val="0"/>
              <w:rPr>
                <w:bCs/>
                <w:kern w:val="3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6C72BB" w:rsidRPr="00C3387A">
              <w:rPr>
                <w:rFonts w:ascii="Times New Roman" w:hAnsi="Times New Roman"/>
                <w:sz w:val="28"/>
                <w:szCs w:val="28"/>
              </w:rPr>
              <w:t>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C72BB" w:rsidRPr="00C3387A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="006C72BB">
              <w:rPr>
                <w:rFonts w:ascii="Times New Roman" w:hAnsi="Times New Roman"/>
                <w:sz w:val="28"/>
                <w:szCs w:val="28"/>
              </w:rPr>
              <w:t>ых служащих, прошедших обучение</w:t>
            </w:r>
          </w:p>
        </w:tc>
        <w:tc>
          <w:tcPr>
            <w:tcW w:w="3458" w:type="dxa"/>
          </w:tcPr>
          <w:p w:rsidR="005C083D" w:rsidRPr="001A4173" w:rsidRDefault="006C72BB" w:rsidP="00C275CE">
            <w:pPr>
              <w:jc w:val="both"/>
              <w:textAlignment w:val="baseline"/>
              <w:outlineLvl w:val="0"/>
            </w:pPr>
            <w:r w:rsidRPr="001A4173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</w:t>
            </w:r>
            <w:r w:rsidR="00F3555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соотношение</w:t>
            </w:r>
            <w:r w:rsidRPr="001A4173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количеств</w:t>
            </w:r>
            <w:r w:rsidR="00F35559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а</w:t>
            </w:r>
            <w:r w:rsidRPr="001A4173">
              <w:t xml:space="preserve"> муниципальных служащих, прошедших обучение</w:t>
            </w:r>
            <w:r w:rsidR="00F35559">
              <w:t xml:space="preserve">, к </w:t>
            </w:r>
            <w:r w:rsidR="005428C8">
              <w:t>количеству муниципальных</w:t>
            </w:r>
            <w:r w:rsidR="00F35559">
              <w:t xml:space="preserve"> служащих</w:t>
            </w:r>
            <w:r w:rsidR="00FE614C">
              <w:t xml:space="preserve">, </w:t>
            </w:r>
            <w:r w:rsidR="00C275CE">
              <w:t>нуждающихся в повышении квалификации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Отдел муниципальной службы и кадрового резерва</w:t>
            </w:r>
          </w:p>
        </w:tc>
      </w:tr>
      <w:tr w:rsidR="006C72BB" w:rsidTr="00AF2A4F">
        <w:tc>
          <w:tcPr>
            <w:tcW w:w="3089" w:type="dxa"/>
          </w:tcPr>
          <w:p w:rsidR="006C72BB" w:rsidRDefault="006C72BB" w:rsidP="00FE614C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C3387A">
              <w:t xml:space="preserve">Доля </w:t>
            </w:r>
            <w:r w:rsidR="00FE614C">
              <w:t>муниципальных служащих, победивших в конкурсе «Лучший муниципальный служащий»</w:t>
            </w:r>
          </w:p>
        </w:tc>
        <w:tc>
          <w:tcPr>
            <w:tcW w:w="3458" w:type="dxa"/>
          </w:tcPr>
          <w:p w:rsidR="006C72BB" w:rsidRDefault="006C72BB" w:rsidP="00FE614C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количества</w:t>
            </w:r>
            <w:r w:rsidRPr="00C3387A">
              <w:t xml:space="preserve"> </w:t>
            </w:r>
            <w:r w:rsidR="00FE614C">
              <w:t>победителей к общему количеству принявших участие в конкурсе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Отдел муниципальной службы и кадрового резерва</w:t>
            </w:r>
          </w:p>
        </w:tc>
      </w:tr>
      <w:tr w:rsidR="006C72BB" w:rsidTr="00AF2A4F">
        <w:tc>
          <w:tcPr>
            <w:tcW w:w="3089" w:type="dxa"/>
          </w:tcPr>
          <w:p w:rsidR="006C72BB" w:rsidRDefault="00B17E8F" w:rsidP="00DD15A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17E8F">
              <w:t>Доля финалистов конкурса «Лидеры Новороссийска» включенных в кадровый резерв</w:t>
            </w:r>
          </w:p>
        </w:tc>
        <w:tc>
          <w:tcPr>
            <w:tcW w:w="3458" w:type="dxa"/>
          </w:tcPr>
          <w:p w:rsidR="006C72BB" w:rsidRDefault="006C72BB" w:rsidP="00B17E8F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количества</w:t>
            </w:r>
            <w:r w:rsidRPr="00C3387A">
              <w:t xml:space="preserve"> </w:t>
            </w:r>
            <w:r w:rsidR="00B17E8F">
              <w:t>финалистов к количеству лиц, включенных в кадровый резерв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Отдел муниципальной службы и кадрового резерва</w:t>
            </w:r>
          </w:p>
        </w:tc>
      </w:tr>
      <w:tr w:rsidR="006C72BB" w:rsidTr="00AF2A4F">
        <w:tc>
          <w:tcPr>
            <w:tcW w:w="3089" w:type="dxa"/>
          </w:tcPr>
          <w:p w:rsidR="006C72BB" w:rsidRDefault="004A2169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Доля жителей МО проживающих на территории города, охваченная деятельностью ТОС, по отношению к общему количеству жителей Новороссийска</w:t>
            </w:r>
          </w:p>
        </w:tc>
        <w:tc>
          <w:tcPr>
            <w:tcW w:w="3458" w:type="dxa"/>
          </w:tcPr>
          <w:p w:rsidR="005C083D" w:rsidRDefault="007D34AF" w:rsidP="007D34AF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количества проживающих на территории МО жителей охваченных деятельностью ТОС, по отношению к общему количеству жителей Новороссийска</w:t>
            </w:r>
          </w:p>
        </w:tc>
        <w:tc>
          <w:tcPr>
            <w:tcW w:w="3023" w:type="dxa"/>
          </w:tcPr>
          <w:p w:rsidR="006C72BB" w:rsidRDefault="004A2169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МКУ «Территориальное управление по взаимодействию администрации города с населением»</w:t>
            </w:r>
          </w:p>
        </w:tc>
      </w:tr>
      <w:tr w:rsidR="006C72BB" w:rsidTr="00AF2A4F">
        <w:tc>
          <w:tcPr>
            <w:tcW w:w="3089" w:type="dxa"/>
          </w:tcPr>
          <w:p w:rsidR="006C72BB" w:rsidRDefault="004A2169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t xml:space="preserve">Доля жителей МО, привлеченных к участию в субботниках по благоустройству </w:t>
            </w:r>
            <w:r>
              <w:lastRenderedPageBreak/>
              <w:t>территории проживания, от общего количества граждан, проживающих в муниципальном образовании город Новороссийск</w:t>
            </w:r>
          </w:p>
        </w:tc>
        <w:tc>
          <w:tcPr>
            <w:tcW w:w="3458" w:type="dxa"/>
          </w:tcPr>
          <w:p w:rsidR="005C083D" w:rsidRPr="004A2169" w:rsidRDefault="007D34AF" w:rsidP="00ED3C61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FF0000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Рассчитывается как соотношение количества</w:t>
            </w:r>
            <w:r>
              <w:t xml:space="preserve"> привлеченных жителей МО к участию в </w:t>
            </w:r>
            <w:r>
              <w:lastRenderedPageBreak/>
              <w:t>субботниках по благоустройству территории проживания, от общего количества граждан, проживающих в муниципальном образовании город Новороссийск</w:t>
            </w:r>
          </w:p>
        </w:tc>
        <w:tc>
          <w:tcPr>
            <w:tcW w:w="3023" w:type="dxa"/>
          </w:tcPr>
          <w:p w:rsidR="006C72BB" w:rsidRDefault="006C72BB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 xml:space="preserve">МКУ «Территориальное управление по взаимодействию 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администрации города с населением»</w:t>
            </w:r>
          </w:p>
        </w:tc>
      </w:tr>
      <w:tr w:rsidR="00E0121C" w:rsidTr="00AF2A4F">
        <w:tc>
          <w:tcPr>
            <w:tcW w:w="3089" w:type="dxa"/>
          </w:tcPr>
          <w:p w:rsidR="00E0121C" w:rsidRDefault="00E0121C" w:rsidP="00E0121C">
            <w:pPr>
              <w:textAlignment w:val="baseline"/>
              <w:outlineLvl w:val="0"/>
            </w:pPr>
            <w:r>
              <w:rPr>
                <w:color w:val="333333"/>
              </w:rPr>
              <w:lastRenderedPageBreak/>
              <w:t>Доля руководителей органов ТОС</w:t>
            </w:r>
            <w:r w:rsidRPr="00586A17">
              <w:rPr>
                <w:color w:val="333333"/>
              </w:rPr>
              <w:t xml:space="preserve">, принявших участие в конкурсе на звание </w:t>
            </w:r>
            <w:r>
              <w:rPr>
                <w:color w:val="333333"/>
              </w:rPr>
              <w:t>«</w:t>
            </w:r>
            <w:r w:rsidRPr="006942E2">
              <w:t>Лидер территориально</w:t>
            </w:r>
            <w:r>
              <w:t>го общественного самоуправления»</w:t>
            </w:r>
            <w:r w:rsidRPr="006942E2">
              <w:t xml:space="preserve"> муниципального образования город Новороссийск</w:t>
            </w:r>
          </w:p>
        </w:tc>
        <w:tc>
          <w:tcPr>
            <w:tcW w:w="3458" w:type="dxa"/>
          </w:tcPr>
          <w:p w:rsidR="00E0121C" w:rsidRDefault="00E0121C" w:rsidP="00E0121C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Рассчитывается как соотношение количества</w:t>
            </w:r>
            <w:r>
              <w:t xml:space="preserve"> руководителей органов ТОС, принявших участие в конкурсе на звание «Лидер территориального общественного самоуправления города Новороссийска» от общего количества руководителей органов ТОС</w:t>
            </w:r>
          </w:p>
        </w:tc>
        <w:tc>
          <w:tcPr>
            <w:tcW w:w="3023" w:type="dxa"/>
          </w:tcPr>
          <w:p w:rsidR="00E0121C" w:rsidRDefault="00E0121C" w:rsidP="00C55EF0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МКУ «Территориальное управление по взаимодействию администрации города с населением»</w:t>
            </w:r>
          </w:p>
        </w:tc>
      </w:tr>
      <w:tr w:rsidR="00AA0ECC" w:rsidTr="00721AD6">
        <w:trPr>
          <w:trHeight w:val="2652"/>
        </w:trPr>
        <w:tc>
          <w:tcPr>
            <w:tcW w:w="3089" w:type="dxa"/>
          </w:tcPr>
          <w:p w:rsidR="00AA0ECC" w:rsidRPr="00ED3C61" w:rsidRDefault="00AA0ECC" w:rsidP="001A4173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0ECC">
              <w:rPr>
                <w:rFonts w:ascii="Times New Roman" w:hAnsi="Times New Roman"/>
                <w:color w:val="000000"/>
                <w:sz w:val="28"/>
                <w:szCs w:val="28"/>
              </w:rPr>
              <w:t>Доля выполненных заказов муниципальных учреждений к общему числу обращений на осуществление закупок в рамках ФЗ № 223 от 18.07.2011г.</w:t>
            </w:r>
          </w:p>
        </w:tc>
        <w:tc>
          <w:tcPr>
            <w:tcW w:w="3458" w:type="dxa"/>
          </w:tcPr>
          <w:p w:rsidR="00AA0ECC" w:rsidRPr="001A4173" w:rsidRDefault="00AA0ECC" w:rsidP="00AA0ECC">
            <w:pPr>
              <w:pStyle w:val="a4"/>
              <w:tabs>
                <w:tab w:val="left" w:pos="993"/>
              </w:tabs>
              <w:ind w:left="0" w:right="-79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1A4173"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>Рассчитывается как соотношение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 xml:space="preserve"> общего числа обращений к выполненным обращениям</w:t>
            </w:r>
          </w:p>
        </w:tc>
        <w:tc>
          <w:tcPr>
            <w:tcW w:w="3023" w:type="dxa"/>
          </w:tcPr>
          <w:p w:rsidR="00AA0ECC" w:rsidRPr="001A4173" w:rsidRDefault="00AA0ECC" w:rsidP="001A417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МБУ «Центра муниципальных торгов» </w:t>
            </w:r>
          </w:p>
        </w:tc>
      </w:tr>
      <w:tr w:rsidR="00140C79" w:rsidTr="00D63628">
        <w:trPr>
          <w:trHeight w:val="2258"/>
        </w:trPr>
        <w:tc>
          <w:tcPr>
            <w:tcW w:w="3089" w:type="dxa"/>
          </w:tcPr>
          <w:p w:rsidR="00140C79" w:rsidRPr="00AA0ECC" w:rsidRDefault="005428C8" w:rsidP="001A4173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Доля отремонтированных</w:t>
            </w:r>
            <w:r w:rsidR="003050A5" w:rsidRPr="003050A5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зданий к общему количеству </w:t>
            </w:r>
            <w:r w:rsidR="00884669" w:rsidRPr="003050A5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зданий,</w:t>
            </w:r>
            <w:r w:rsidR="003050A5" w:rsidRPr="003050A5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нуждающихся в ремонте</w:t>
            </w:r>
          </w:p>
        </w:tc>
        <w:tc>
          <w:tcPr>
            <w:tcW w:w="3458" w:type="dxa"/>
          </w:tcPr>
          <w:p w:rsidR="00140C79" w:rsidRPr="001A4173" w:rsidRDefault="00140C79" w:rsidP="00AA0ECC">
            <w:pPr>
              <w:pStyle w:val="a4"/>
              <w:tabs>
                <w:tab w:val="left" w:pos="993"/>
              </w:tabs>
              <w:ind w:left="0" w:right="-79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 xml:space="preserve">Рассчитывается как соотношение количества </w:t>
            </w:r>
            <w:r w:rsidR="00884669"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>административных зданий,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 xml:space="preserve"> требующих ремонта к количеству </w:t>
            </w:r>
            <w:r w:rsidR="00884669"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>зданий,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 xml:space="preserve"> по которым не выполнен ремонт. </w:t>
            </w:r>
          </w:p>
        </w:tc>
        <w:tc>
          <w:tcPr>
            <w:tcW w:w="3023" w:type="dxa"/>
          </w:tcPr>
          <w:p w:rsidR="00140C79" w:rsidRDefault="00140C79" w:rsidP="001A417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МКУ «Социально </w:t>
            </w:r>
            <w:r w:rsidR="00D6362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–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  <w:r w:rsidR="00D6362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производственное подразделение» администрации МО г. Новороссийск</w:t>
            </w:r>
          </w:p>
        </w:tc>
      </w:tr>
    </w:tbl>
    <w:p w:rsidR="00C3387A" w:rsidRDefault="00C3387A" w:rsidP="0037487B">
      <w:pPr>
        <w:spacing w:after="0" w:line="240" w:lineRule="auto"/>
        <w:ind w:firstLine="709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EB18ED" w:rsidRDefault="00C05F59" w:rsidP="00C05F59">
      <w:pPr>
        <w:spacing w:after="0" w:line="240" w:lineRule="auto"/>
        <w:ind w:firstLine="709"/>
        <w:jc w:val="both"/>
        <w:textAlignment w:val="baseline"/>
        <w:outlineLvl w:val="0"/>
      </w:pPr>
      <w:r w:rsidRPr="00FE6AB0">
        <w:t>Сроки реализации муниципальной программы: 20</w:t>
      </w:r>
      <w:r w:rsidR="000326FE">
        <w:t>21</w:t>
      </w:r>
      <w:r w:rsidRPr="00FE6AB0">
        <w:t>-202</w:t>
      </w:r>
      <w:r w:rsidR="000326FE">
        <w:t>4</w:t>
      </w:r>
      <w:r w:rsidRPr="00FE6AB0">
        <w:t xml:space="preserve"> годы. Выделение отдельных этапов не предусмотрено.</w:t>
      </w:r>
    </w:p>
    <w:p w:rsidR="00C243CB" w:rsidRDefault="00C243CB" w:rsidP="00C243CB">
      <w:pPr>
        <w:pStyle w:val="a4"/>
        <w:tabs>
          <w:tab w:val="left" w:pos="993"/>
        </w:tabs>
        <w:spacing w:after="0" w:line="240" w:lineRule="auto"/>
        <w:ind w:left="0" w:right="-79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243CB" w:rsidRDefault="00C243CB" w:rsidP="00EB792E">
      <w:pPr>
        <w:pStyle w:val="a4"/>
        <w:tabs>
          <w:tab w:val="left" w:pos="993"/>
        </w:tabs>
        <w:spacing w:after="0" w:line="240" w:lineRule="auto"/>
        <w:ind w:left="0" w:right="-79"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Перечень и краткая характеристика </w:t>
      </w:r>
      <w:r w:rsidR="00892808">
        <w:rPr>
          <w:rFonts w:ascii="Times New Roman" w:hAnsi="Times New Roman"/>
          <w:bCs/>
          <w:sz w:val="28"/>
          <w:szCs w:val="28"/>
        </w:rPr>
        <w:t xml:space="preserve">мероприятий </w:t>
      </w:r>
      <w:r>
        <w:rPr>
          <w:rFonts w:ascii="Times New Roman" w:hAnsi="Times New Roman"/>
          <w:bCs/>
          <w:sz w:val="28"/>
          <w:szCs w:val="28"/>
        </w:rPr>
        <w:t>программ</w:t>
      </w:r>
      <w:r w:rsidR="00892808">
        <w:rPr>
          <w:rFonts w:ascii="Times New Roman" w:hAnsi="Times New Roman"/>
          <w:bCs/>
          <w:sz w:val="28"/>
          <w:szCs w:val="28"/>
        </w:rPr>
        <w:t>ы</w:t>
      </w:r>
    </w:p>
    <w:p w:rsidR="00C243CB" w:rsidRDefault="00C243CB" w:rsidP="00C243CB">
      <w:pPr>
        <w:pStyle w:val="a4"/>
        <w:tabs>
          <w:tab w:val="left" w:pos="993"/>
        </w:tabs>
        <w:spacing w:after="0" w:line="240" w:lineRule="auto"/>
        <w:ind w:left="0" w:right="-79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243CB" w:rsidRDefault="00C243CB" w:rsidP="00C243CB">
      <w:pPr>
        <w:pStyle w:val="a4"/>
        <w:tabs>
          <w:tab w:val="left" w:pos="993"/>
        </w:tabs>
        <w:spacing w:after="0" w:line="240" w:lineRule="auto"/>
        <w:ind w:left="0" w:right="-79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Для достижения запланированных целей муниципальной программы разработаны </w:t>
      </w:r>
      <w:r w:rsidR="00420FB3">
        <w:rPr>
          <w:rFonts w:ascii="Times New Roman" w:hAnsi="Times New Roman"/>
          <w:bCs/>
          <w:sz w:val="28"/>
          <w:szCs w:val="28"/>
        </w:rPr>
        <w:t>мероприятия</w:t>
      </w:r>
      <w:r>
        <w:rPr>
          <w:rFonts w:ascii="Times New Roman" w:hAnsi="Times New Roman"/>
          <w:bCs/>
          <w:sz w:val="28"/>
          <w:szCs w:val="28"/>
        </w:rPr>
        <w:t xml:space="preserve"> программы:</w:t>
      </w:r>
    </w:p>
    <w:p w:rsidR="00C243CB" w:rsidRDefault="00E923B0" w:rsidP="002E2E80">
      <w:pPr>
        <w:pStyle w:val="a4"/>
        <w:tabs>
          <w:tab w:val="left" w:pos="993"/>
        </w:tabs>
        <w:spacing w:after="0" w:line="240" w:lineRule="auto"/>
        <w:ind w:left="0" w:right="-79" w:firstLine="709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871885">
        <w:rPr>
          <w:rFonts w:ascii="Times New Roman" w:hAnsi="Times New Roman"/>
          <w:kern w:val="36"/>
          <w:sz w:val="28"/>
          <w:szCs w:val="28"/>
          <w:lang w:eastAsia="ru-RU"/>
        </w:rPr>
        <w:t>«</w:t>
      </w:r>
      <w:r w:rsidR="00420FB3" w:rsidRPr="00871885">
        <w:rPr>
          <w:rFonts w:ascii="Times New Roman" w:hAnsi="Times New Roman"/>
          <w:kern w:val="36"/>
          <w:sz w:val="28"/>
          <w:szCs w:val="28"/>
          <w:lang w:eastAsia="ru-RU"/>
        </w:rPr>
        <w:t>Мероприятия по обеспечению деятельности главы МО</w:t>
      </w:r>
      <w:r w:rsidRPr="00871885">
        <w:rPr>
          <w:rFonts w:ascii="Times New Roman" w:hAnsi="Times New Roman"/>
          <w:kern w:val="36"/>
          <w:sz w:val="28"/>
          <w:szCs w:val="28"/>
          <w:lang w:eastAsia="ru-RU"/>
        </w:rPr>
        <w:t>»</w:t>
      </w:r>
      <w:r w:rsidR="00420FB3" w:rsidRPr="00871885">
        <w:rPr>
          <w:rFonts w:ascii="Times New Roman" w:hAnsi="Times New Roman"/>
          <w:kern w:val="36"/>
          <w:sz w:val="28"/>
          <w:szCs w:val="28"/>
          <w:lang w:eastAsia="ru-RU"/>
        </w:rPr>
        <w:t xml:space="preserve"> и «Создание условий для организации эффективного муниципального управления администрации МО»</w:t>
      </w:r>
      <w:r w:rsidR="00C243CB" w:rsidRPr="00871885">
        <w:rPr>
          <w:rFonts w:ascii="Times New Roman" w:hAnsi="Times New Roman"/>
          <w:kern w:val="36"/>
          <w:sz w:val="28"/>
          <w:szCs w:val="28"/>
          <w:lang w:eastAsia="ru-RU"/>
        </w:rPr>
        <w:t>, основн</w:t>
      </w:r>
      <w:r w:rsidR="001D2CD5" w:rsidRPr="00871885">
        <w:rPr>
          <w:rFonts w:ascii="Times New Roman" w:hAnsi="Times New Roman"/>
          <w:kern w:val="36"/>
          <w:sz w:val="28"/>
          <w:szCs w:val="28"/>
          <w:lang w:eastAsia="ru-RU"/>
        </w:rPr>
        <w:t>ой целью</w:t>
      </w:r>
      <w:r w:rsidR="00420FB3" w:rsidRPr="00871885">
        <w:rPr>
          <w:rFonts w:ascii="Times New Roman" w:hAnsi="Times New Roman"/>
          <w:kern w:val="36"/>
          <w:sz w:val="28"/>
          <w:szCs w:val="28"/>
          <w:lang w:eastAsia="ru-RU"/>
        </w:rPr>
        <w:t xml:space="preserve"> которых</w:t>
      </w:r>
      <w:r w:rsidR="00C243CB" w:rsidRPr="00871885">
        <w:rPr>
          <w:rFonts w:ascii="Times New Roman" w:hAnsi="Times New Roman"/>
          <w:kern w:val="36"/>
          <w:sz w:val="28"/>
          <w:szCs w:val="28"/>
          <w:lang w:eastAsia="ru-RU"/>
        </w:rPr>
        <w:t xml:space="preserve"> явля</w:t>
      </w:r>
      <w:r w:rsidR="001D2CD5" w:rsidRPr="00871885">
        <w:rPr>
          <w:rFonts w:ascii="Times New Roman" w:hAnsi="Times New Roman"/>
          <w:kern w:val="36"/>
          <w:sz w:val="28"/>
          <w:szCs w:val="28"/>
          <w:lang w:eastAsia="ru-RU"/>
        </w:rPr>
        <w:t>е</w:t>
      </w:r>
      <w:r w:rsidR="00C243CB" w:rsidRPr="00871885">
        <w:rPr>
          <w:rFonts w:ascii="Times New Roman" w:hAnsi="Times New Roman"/>
          <w:kern w:val="36"/>
          <w:sz w:val="28"/>
          <w:szCs w:val="28"/>
          <w:lang w:eastAsia="ru-RU"/>
        </w:rPr>
        <w:t>тся эффективное выполнение полномочий органов местного самоуправления муниципального образования гор</w:t>
      </w:r>
      <w:r w:rsidR="00AF2A4F" w:rsidRPr="00871885">
        <w:rPr>
          <w:rFonts w:ascii="Times New Roman" w:hAnsi="Times New Roman"/>
          <w:kern w:val="36"/>
          <w:sz w:val="28"/>
          <w:szCs w:val="28"/>
          <w:lang w:eastAsia="ru-RU"/>
        </w:rPr>
        <w:t>о</w:t>
      </w:r>
      <w:r w:rsidR="00C243CB" w:rsidRPr="00871885">
        <w:rPr>
          <w:rFonts w:ascii="Times New Roman" w:hAnsi="Times New Roman"/>
          <w:kern w:val="36"/>
          <w:sz w:val="28"/>
          <w:szCs w:val="28"/>
          <w:lang w:eastAsia="ru-RU"/>
        </w:rPr>
        <w:t>д Новороссийск</w:t>
      </w:r>
      <w:r w:rsidR="00420FB3" w:rsidRPr="00871885">
        <w:rPr>
          <w:rFonts w:ascii="Times New Roman" w:hAnsi="Times New Roman"/>
          <w:kern w:val="36"/>
          <w:sz w:val="28"/>
          <w:szCs w:val="28"/>
          <w:lang w:eastAsia="ru-RU"/>
        </w:rPr>
        <w:t xml:space="preserve">, а также </w:t>
      </w:r>
      <w:r w:rsidR="00FB2B0E" w:rsidRPr="00871885">
        <w:rPr>
          <w:rFonts w:ascii="Times New Roman" w:hAnsi="Times New Roman"/>
          <w:kern w:val="36"/>
          <w:sz w:val="28"/>
          <w:szCs w:val="28"/>
          <w:lang w:eastAsia="ru-RU"/>
        </w:rPr>
        <w:t>создание, модернизация и развитие муниципальных информационных ресурсов и систем</w:t>
      </w:r>
      <w:r w:rsidR="001C1A95" w:rsidRPr="00871885">
        <w:rPr>
          <w:rFonts w:ascii="Times New Roman" w:hAnsi="Times New Roman"/>
          <w:kern w:val="36"/>
          <w:sz w:val="28"/>
          <w:szCs w:val="28"/>
          <w:lang w:eastAsia="ru-RU"/>
        </w:rPr>
        <w:t xml:space="preserve">, </w:t>
      </w:r>
      <w:r w:rsidR="00871885">
        <w:rPr>
          <w:rFonts w:ascii="Times New Roman" w:hAnsi="Times New Roman"/>
          <w:kern w:val="36"/>
          <w:sz w:val="28"/>
          <w:szCs w:val="28"/>
          <w:lang w:eastAsia="ru-RU"/>
        </w:rPr>
        <w:t>о</w:t>
      </w:r>
      <w:r w:rsidR="00FB2B0E" w:rsidRPr="00871885">
        <w:rPr>
          <w:rFonts w:ascii="Times New Roman" w:hAnsi="Times New Roman"/>
          <w:kern w:val="36"/>
          <w:sz w:val="28"/>
          <w:szCs w:val="28"/>
          <w:lang w:eastAsia="ru-RU"/>
        </w:rPr>
        <w:t>беспечение защиты информации;</w:t>
      </w:r>
      <w:r w:rsidR="00871885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="00C243CB" w:rsidRPr="00FB2B0E">
        <w:rPr>
          <w:rFonts w:ascii="Times New Roman" w:hAnsi="Times New Roman"/>
          <w:kern w:val="36"/>
          <w:sz w:val="28"/>
          <w:szCs w:val="28"/>
          <w:lang w:eastAsia="ru-RU"/>
        </w:rPr>
        <w:t>развитие кадрового потенциала муниципального управления</w:t>
      </w:r>
      <w:r w:rsidRPr="00FB2B0E">
        <w:rPr>
          <w:rFonts w:ascii="Times New Roman" w:hAnsi="Times New Roman"/>
          <w:kern w:val="36"/>
          <w:sz w:val="28"/>
          <w:szCs w:val="28"/>
          <w:lang w:eastAsia="ru-RU"/>
        </w:rPr>
        <w:t>;</w:t>
      </w:r>
    </w:p>
    <w:p w:rsidR="00871885" w:rsidRDefault="00871885" w:rsidP="002E2E80">
      <w:pPr>
        <w:pStyle w:val="a4"/>
        <w:tabs>
          <w:tab w:val="left" w:pos="993"/>
        </w:tabs>
        <w:spacing w:after="0" w:line="240" w:lineRule="auto"/>
        <w:ind w:left="0" w:right="-79" w:firstLine="851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>«</w:t>
      </w:r>
      <w:r w:rsidRPr="00871885">
        <w:rPr>
          <w:rFonts w:ascii="Times New Roman" w:hAnsi="Times New Roman"/>
          <w:kern w:val="36"/>
          <w:sz w:val="28"/>
          <w:szCs w:val="28"/>
          <w:lang w:eastAsia="ru-RU"/>
        </w:rPr>
        <w:t>Мероприятия по финансовому обеспечению непредвиденных расходов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» </w:t>
      </w:r>
      <w:r w:rsidRPr="00871885">
        <w:rPr>
          <w:rFonts w:ascii="Times New Roman" w:hAnsi="Times New Roman"/>
          <w:kern w:val="36"/>
          <w:sz w:val="28"/>
          <w:szCs w:val="28"/>
          <w:lang w:eastAsia="ru-RU"/>
        </w:rPr>
        <w:t>основной целью которых является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 финансовое обеспечение непредвиденных расходов и ликвидации последствий ЧС;</w:t>
      </w:r>
    </w:p>
    <w:p w:rsidR="00871885" w:rsidRDefault="00871885" w:rsidP="002E2E80">
      <w:pPr>
        <w:pStyle w:val="a4"/>
        <w:tabs>
          <w:tab w:val="left" w:pos="993"/>
        </w:tabs>
        <w:spacing w:after="0" w:line="240" w:lineRule="auto"/>
        <w:ind w:left="0" w:right="-79" w:firstLine="851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>«</w:t>
      </w:r>
      <w:r w:rsidRPr="00871885">
        <w:rPr>
          <w:rFonts w:ascii="Times New Roman" w:hAnsi="Times New Roman"/>
          <w:kern w:val="36"/>
          <w:sz w:val="28"/>
          <w:szCs w:val="28"/>
          <w:lang w:eastAsia="ru-RU"/>
        </w:rPr>
        <w:t>Мероприятия по финансовому обеспечению деятельности муниципальных казенных и бюджетных учреждений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», основной целью которых является обеспечение финансирования расходов казенных и бюджетных учреждений МО</w:t>
      </w:r>
      <w:r w:rsidR="00DA3BC2">
        <w:rPr>
          <w:rFonts w:ascii="Times New Roman" w:hAnsi="Times New Roman"/>
          <w:kern w:val="36"/>
          <w:sz w:val="28"/>
          <w:szCs w:val="28"/>
          <w:lang w:eastAsia="ru-RU"/>
        </w:rPr>
        <w:t>, в том числе:</w:t>
      </w:r>
    </w:p>
    <w:p w:rsidR="00DA3BC2" w:rsidRDefault="002D4DDD" w:rsidP="002E2E80">
      <w:pPr>
        <w:pStyle w:val="a4"/>
        <w:tabs>
          <w:tab w:val="left" w:pos="993"/>
        </w:tabs>
        <w:spacing w:after="0" w:line="240" w:lineRule="auto"/>
        <w:ind w:left="1429" w:right="-79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kern w:val="36"/>
          <w:sz w:val="28"/>
          <w:szCs w:val="28"/>
          <w:lang w:eastAsia="ru-RU"/>
        </w:rPr>
        <w:t>о</w:t>
      </w:r>
      <w:r w:rsidR="00DA3BC2" w:rsidRPr="00DA3BC2">
        <w:rPr>
          <w:rFonts w:ascii="Times New Roman" w:hAnsi="Times New Roman"/>
          <w:kern w:val="36"/>
          <w:sz w:val="28"/>
          <w:szCs w:val="28"/>
          <w:lang w:eastAsia="ru-RU"/>
        </w:rPr>
        <w:t>казание</w:t>
      </w:r>
      <w:proofErr w:type="gramEnd"/>
      <w:r w:rsidR="00DA3BC2" w:rsidRPr="00DA3BC2">
        <w:rPr>
          <w:rFonts w:ascii="Times New Roman" w:hAnsi="Times New Roman"/>
          <w:kern w:val="36"/>
          <w:sz w:val="28"/>
          <w:szCs w:val="28"/>
          <w:lang w:eastAsia="ru-RU"/>
        </w:rPr>
        <w:t xml:space="preserve"> муниципальных услуг по вопросам закупок</w:t>
      </w:r>
      <w:r w:rsidR="00DA3BC2">
        <w:rPr>
          <w:rFonts w:ascii="Times New Roman" w:hAnsi="Times New Roman"/>
          <w:kern w:val="36"/>
          <w:sz w:val="28"/>
          <w:szCs w:val="28"/>
          <w:lang w:eastAsia="ru-RU"/>
        </w:rPr>
        <w:t>;</w:t>
      </w:r>
    </w:p>
    <w:p w:rsidR="00DA3BC2" w:rsidRDefault="002D4DDD" w:rsidP="002E2E80">
      <w:pPr>
        <w:pStyle w:val="a4"/>
        <w:tabs>
          <w:tab w:val="left" w:pos="993"/>
        </w:tabs>
        <w:spacing w:after="0" w:line="240" w:lineRule="auto"/>
        <w:ind w:left="1429" w:right="-79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kern w:val="36"/>
          <w:sz w:val="28"/>
          <w:szCs w:val="28"/>
          <w:lang w:eastAsia="ru-RU"/>
        </w:rPr>
        <w:t>о</w:t>
      </w:r>
      <w:r w:rsidRPr="002D4DDD">
        <w:rPr>
          <w:rFonts w:ascii="Times New Roman" w:hAnsi="Times New Roman"/>
          <w:kern w:val="36"/>
          <w:sz w:val="28"/>
          <w:szCs w:val="28"/>
          <w:lang w:eastAsia="ru-RU"/>
        </w:rPr>
        <w:t>беспечению</w:t>
      </w:r>
      <w:proofErr w:type="gramEnd"/>
      <w:r w:rsidRPr="002D4DDD">
        <w:rPr>
          <w:rFonts w:ascii="Times New Roman" w:hAnsi="Times New Roman"/>
          <w:kern w:val="36"/>
          <w:sz w:val="28"/>
          <w:szCs w:val="28"/>
          <w:lang w:eastAsia="ru-RU"/>
        </w:rPr>
        <w:t xml:space="preserve"> деятельности хозяйственного обслуживания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;</w:t>
      </w:r>
    </w:p>
    <w:p w:rsidR="002D4DDD" w:rsidRPr="00FB2B0E" w:rsidRDefault="002D4DDD" w:rsidP="002E2E80">
      <w:pPr>
        <w:pStyle w:val="a4"/>
        <w:tabs>
          <w:tab w:val="left" w:pos="993"/>
        </w:tabs>
        <w:spacing w:after="0" w:line="240" w:lineRule="auto"/>
        <w:ind w:left="1429" w:right="-79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kern w:val="36"/>
          <w:sz w:val="28"/>
          <w:szCs w:val="28"/>
          <w:lang w:eastAsia="ru-RU"/>
        </w:rPr>
        <w:t>о</w:t>
      </w:r>
      <w:r w:rsidRPr="002D4DDD">
        <w:rPr>
          <w:rFonts w:ascii="Times New Roman" w:hAnsi="Times New Roman"/>
          <w:kern w:val="36"/>
          <w:sz w:val="28"/>
          <w:szCs w:val="28"/>
          <w:lang w:eastAsia="ru-RU"/>
        </w:rPr>
        <w:t>беспечение</w:t>
      </w:r>
      <w:proofErr w:type="gramEnd"/>
      <w:r w:rsidRPr="002D4DDD">
        <w:rPr>
          <w:rFonts w:ascii="Times New Roman" w:hAnsi="Times New Roman"/>
          <w:kern w:val="36"/>
          <w:sz w:val="28"/>
          <w:szCs w:val="28"/>
          <w:lang w:eastAsia="ru-RU"/>
        </w:rPr>
        <w:t xml:space="preserve"> деятельности централизованных бухгалтерий органов местного самоуправления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.</w:t>
      </w:r>
    </w:p>
    <w:p w:rsidR="00E923B0" w:rsidRDefault="00E923B0" w:rsidP="002E2E80">
      <w:pPr>
        <w:pStyle w:val="a4"/>
        <w:tabs>
          <w:tab w:val="left" w:pos="993"/>
        </w:tabs>
        <w:spacing w:after="0" w:line="240" w:lineRule="auto"/>
        <w:ind w:left="0" w:right="-79" w:firstLine="851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FB2B0E">
        <w:rPr>
          <w:rFonts w:ascii="Times New Roman" w:hAnsi="Times New Roman"/>
          <w:kern w:val="36"/>
          <w:sz w:val="28"/>
          <w:szCs w:val="28"/>
          <w:lang w:eastAsia="ru-RU"/>
        </w:rPr>
        <w:t>«Развитие территориального общественного самоуправления</w:t>
      </w:r>
      <w:r w:rsidR="00A33EEE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Pr="00FB2B0E">
        <w:rPr>
          <w:rFonts w:ascii="Times New Roman" w:hAnsi="Times New Roman"/>
          <w:kern w:val="36"/>
          <w:sz w:val="28"/>
          <w:szCs w:val="28"/>
          <w:lang w:eastAsia="ru-RU"/>
        </w:rPr>
        <w:t>муниципального образования город Новороссийск», основной целью которой является развитие партнерских отношений и эффективной системы взаимодействия между органами местного самоуправления муниципального образования город Новороссийск и органами территориального общественного самоуправления,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общества.</w:t>
      </w:r>
    </w:p>
    <w:p w:rsidR="002D4DDD" w:rsidRPr="002D4DDD" w:rsidRDefault="002D4DDD" w:rsidP="002E2E80">
      <w:pPr>
        <w:pStyle w:val="a4"/>
        <w:tabs>
          <w:tab w:val="left" w:pos="993"/>
        </w:tabs>
        <w:spacing w:after="0" w:line="240" w:lineRule="auto"/>
        <w:ind w:left="0" w:right="-79" w:firstLine="709"/>
        <w:jc w:val="both"/>
        <w:rPr>
          <w:rFonts w:ascii="Times New Roman" w:hAnsi="Times New Roman"/>
          <w:sz w:val="28"/>
          <w:szCs w:val="28"/>
        </w:rPr>
      </w:pPr>
      <w:r w:rsidRPr="002D4DDD">
        <w:rPr>
          <w:rFonts w:ascii="Times New Roman" w:hAnsi="Times New Roman"/>
          <w:sz w:val="28"/>
          <w:szCs w:val="28"/>
        </w:rPr>
        <w:t>«Мероприятия по обеспечению мобилизационной готовности экономики»</w:t>
      </w:r>
      <w:r>
        <w:rPr>
          <w:rFonts w:ascii="Times New Roman" w:hAnsi="Times New Roman"/>
          <w:sz w:val="28"/>
          <w:szCs w:val="28"/>
        </w:rPr>
        <w:t>;</w:t>
      </w:r>
    </w:p>
    <w:p w:rsidR="00ED3C61" w:rsidRDefault="00ED3C61" w:rsidP="00EB18ED">
      <w:pPr>
        <w:spacing w:after="0" w:line="240" w:lineRule="auto"/>
        <w:jc w:val="center"/>
        <w:textAlignment w:val="baseline"/>
        <w:outlineLvl w:val="0"/>
      </w:pPr>
    </w:p>
    <w:p w:rsidR="0050550B" w:rsidRDefault="0050550B" w:rsidP="00EB18ED">
      <w:pPr>
        <w:spacing w:after="0" w:line="240" w:lineRule="auto"/>
        <w:jc w:val="center"/>
        <w:textAlignment w:val="baseline"/>
        <w:outlineLvl w:val="0"/>
      </w:pPr>
      <w:r>
        <w:t>Обоснование ресурсного обеспечения муниципальной программы</w:t>
      </w:r>
    </w:p>
    <w:p w:rsidR="0050550B" w:rsidRDefault="0050550B" w:rsidP="0050550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C05F59" w:rsidRDefault="00C05F59" w:rsidP="00D625B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муниципальной программы осуществляется за счет средств местного</w:t>
      </w:r>
      <w:r w:rsidR="00D625B2">
        <w:rPr>
          <w:color w:val="000000"/>
          <w:sz w:val="28"/>
          <w:szCs w:val="28"/>
        </w:rPr>
        <w:t xml:space="preserve"> и краевого</w:t>
      </w:r>
      <w:r>
        <w:rPr>
          <w:color w:val="000000"/>
          <w:sz w:val="28"/>
          <w:szCs w:val="28"/>
        </w:rPr>
        <w:t xml:space="preserve"> бюджет</w:t>
      </w:r>
      <w:r w:rsidR="00D625B2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и составляет </w:t>
      </w:r>
      <w:r w:rsidR="004A2D39">
        <w:rPr>
          <w:color w:val="000000"/>
          <w:sz w:val="28"/>
          <w:szCs w:val="28"/>
        </w:rPr>
        <w:t>2 9</w:t>
      </w:r>
      <w:r w:rsidR="002B05E4">
        <w:rPr>
          <w:color w:val="000000"/>
          <w:sz w:val="28"/>
          <w:szCs w:val="28"/>
        </w:rPr>
        <w:t>2</w:t>
      </w:r>
      <w:r w:rsidR="004A2D39">
        <w:rPr>
          <w:color w:val="000000"/>
          <w:sz w:val="28"/>
          <w:szCs w:val="28"/>
        </w:rPr>
        <w:t>7 0</w:t>
      </w:r>
      <w:r w:rsidR="002B05E4">
        <w:rPr>
          <w:color w:val="000000"/>
          <w:sz w:val="28"/>
          <w:szCs w:val="28"/>
        </w:rPr>
        <w:t>3</w:t>
      </w:r>
      <w:r w:rsidR="004A2D39">
        <w:rPr>
          <w:color w:val="000000"/>
          <w:sz w:val="28"/>
          <w:szCs w:val="28"/>
        </w:rPr>
        <w:t>0,</w:t>
      </w:r>
      <w:r w:rsidR="002B05E4">
        <w:rPr>
          <w:color w:val="000000"/>
          <w:sz w:val="28"/>
          <w:szCs w:val="28"/>
        </w:rPr>
        <w:t>2</w:t>
      </w:r>
      <w:r w:rsidR="00706062">
        <w:rPr>
          <w:kern w:val="36"/>
        </w:rPr>
        <w:t xml:space="preserve"> </w:t>
      </w:r>
      <w:r w:rsidR="00D625B2" w:rsidRPr="00D625B2">
        <w:rPr>
          <w:color w:val="000000"/>
          <w:sz w:val="28"/>
          <w:szCs w:val="28"/>
        </w:rPr>
        <w:t>тыс. руб</w:t>
      </w:r>
      <w:r w:rsidR="00D625B2">
        <w:rPr>
          <w:color w:val="000000"/>
          <w:sz w:val="28"/>
          <w:szCs w:val="28"/>
        </w:rPr>
        <w:t>., в том числе средства местного бюджета –</w:t>
      </w:r>
      <w:r w:rsidR="004A2D39">
        <w:rPr>
          <w:color w:val="000000"/>
          <w:sz w:val="28"/>
          <w:szCs w:val="28"/>
        </w:rPr>
        <w:t xml:space="preserve"> 2 874 560,4</w:t>
      </w:r>
      <w:r w:rsidR="00894EB5">
        <w:rPr>
          <w:color w:val="000000"/>
          <w:sz w:val="28"/>
          <w:szCs w:val="28"/>
        </w:rPr>
        <w:t xml:space="preserve"> </w:t>
      </w:r>
      <w:r w:rsidR="00D625B2">
        <w:rPr>
          <w:color w:val="000000"/>
          <w:sz w:val="28"/>
          <w:szCs w:val="28"/>
        </w:rPr>
        <w:t>тыс. руб.</w:t>
      </w:r>
    </w:p>
    <w:p w:rsidR="00AB338C" w:rsidRDefault="00AB338C" w:rsidP="00D625B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B2B0E">
        <w:rPr>
          <w:color w:val="000000"/>
          <w:sz w:val="28"/>
          <w:szCs w:val="28"/>
        </w:rPr>
        <w:t>Порядок предоставления субсидий и субвенций из краевого бюджета устанавливается правовыми актами администрации Краснодарского края. Предоставление субсидий и субвенций из краевого бюджета осуществляется на основании заключенных соглашений между администрацией муниципального образования город Новороссийск и органами исполнительной власти Краснодарского края.</w:t>
      </w:r>
    </w:p>
    <w:p w:rsidR="0090386B" w:rsidRPr="00DD4D51" w:rsidRDefault="0090386B" w:rsidP="00D625B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4D51">
        <w:rPr>
          <w:color w:val="000000"/>
          <w:sz w:val="28"/>
          <w:szCs w:val="28"/>
        </w:rPr>
        <w:lastRenderedPageBreak/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0386B" w:rsidRPr="00DD4D51" w:rsidRDefault="0090386B" w:rsidP="0090386B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DD4D51">
        <w:rPr>
          <w:rFonts w:eastAsia="Times New Roman"/>
          <w:bCs w:val="0"/>
          <w:color w:val="auto"/>
          <w:kern w:val="36"/>
          <w:lang w:eastAsia="ru-RU"/>
        </w:rPr>
        <w:t xml:space="preserve">Средства местного бюджета, направляемые на финансирование мероприятий </w:t>
      </w:r>
      <w:r w:rsidR="00FC713E">
        <w:t>программы</w:t>
      </w:r>
      <w:r w:rsidRPr="00DD4D51">
        <w:rPr>
          <w:rFonts w:eastAsia="Times New Roman"/>
          <w:bCs w:val="0"/>
          <w:color w:val="auto"/>
          <w:kern w:val="36"/>
          <w:lang w:eastAsia="ru-RU"/>
        </w:rPr>
        <w:t>, подлежат ежегодному уточнению при принятии местного бюджета на соответствующий финансовый год.</w:t>
      </w:r>
    </w:p>
    <w:p w:rsidR="0090386B" w:rsidRDefault="0090386B" w:rsidP="0090386B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DD4D51">
        <w:rPr>
          <w:rFonts w:eastAsia="Times New Roman"/>
          <w:bCs w:val="0"/>
          <w:color w:val="auto"/>
          <w:kern w:val="36"/>
          <w:lang w:eastAsia="ru-RU"/>
        </w:rPr>
        <w:t xml:space="preserve">Координатор </w:t>
      </w:r>
      <w:r w:rsidR="00FC713E">
        <w:t>программы</w:t>
      </w:r>
      <w:r w:rsidRPr="00DD4D51">
        <w:rPr>
          <w:rFonts w:eastAsia="Times New Roman"/>
          <w:bCs w:val="0"/>
          <w:color w:val="auto"/>
          <w:kern w:val="36"/>
          <w:lang w:eastAsia="ru-RU"/>
        </w:rPr>
        <w:t xml:space="preserve">, с учетом выделяемых на реализацию </w:t>
      </w:r>
      <w:r w:rsidR="00FC713E">
        <w:t xml:space="preserve">программы </w:t>
      </w:r>
      <w:r w:rsidRPr="00DD4D51">
        <w:rPr>
          <w:rFonts w:eastAsia="Times New Roman"/>
          <w:bCs w:val="0"/>
          <w:color w:val="auto"/>
          <w:kern w:val="36"/>
          <w:lang w:eastAsia="ru-RU"/>
        </w:rPr>
        <w:t xml:space="preserve">финансовых средств, ежегодно уточняет целевые показатели и затраты по программным мероприятиям, механизм реализации </w:t>
      </w:r>
      <w:r w:rsidR="00FC713E">
        <w:t>программы</w:t>
      </w:r>
      <w:r w:rsidRPr="00DD4D51">
        <w:rPr>
          <w:rFonts w:eastAsia="Times New Roman"/>
          <w:bCs w:val="0"/>
          <w:color w:val="auto"/>
          <w:kern w:val="36"/>
          <w:lang w:eastAsia="ru-RU"/>
        </w:rPr>
        <w:t>, состав исполнителей.</w:t>
      </w:r>
    </w:p>
    <w:p w:rsidR="00C243CB" w:rsidRPr="0090386B" w:rsidRDefault="00C243CB" w:rsidP="0090386B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Default="0050550B" w:rsidP="0050550B">
      <w:pPr>
        <w:spacing w:after="0" w:line="240" w:lineRule="auto"/>
        <w:ind w:firstLine="708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>Методика оценки эффективности реализации муниципальной программы</w:t>
      </w:r>
    </w:p>
    <w:p w:rsidR="0050550B" w:rsidRDefault="0050550B" w:rsidP="0050550B">
      <w:pPr>
        <w:spacing w:after="0" w:line="240" w:lineRule="auto"/>
        <w:ind w:firstLine="708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C3387A" w:rsidRPr="00E4641C" w:rsidRDefault="0050550B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 xml:space="preserve">1. </w:t>
      </w:r>
      <w:r w:rsidR="00C3387A" w:rsidRPr="00E4641C">
        <w:rPr>
          <w:rFonts w:eastAsia="Times New Roman"/>
          <w:szCs w:val="20"/>
        </w:rPr>
        <w:t>Оценка эффективности реализации муниципальной программы производится ежегодно</w:t>
      </w:r>
      <w:r w:rsidR="00A33EEE">
        <w:rPr>
          <w:rFonts w:eastAsia="Times New Roman"/>
          <w:szCs w:val="20"/>
        </w:rPr>
        <w:t xml:space="preserve"> </w:t>
      </w:r>
      <w:r w:rsidR="00C3387A">
        <w:t>координатором муниципальной программы</w:t>
      </w:r>
      <w:r w:rsidR="00C3387A" w:rsidRPr="00E4641C">
        <w:rPr>
          <w:rFonts w:eastAsia="Times New Roman"/>
          <w:szCs w:val="20"/>
        </w:rPr>
        <w:t>. Результаты оценки эффективности реализации муниципальной программы</w:t>
      </w:r>
      <w:r w:rsidR="00AF2A4F">
        <w:rPr>
          <w:rFonts w:eastAsia="Times New Roman"/>
          <w:szCs w:val="20"/>
        </w:rPr>
        <w:t xml:space="preserve"> </w:t>
      </w:r>
      <w:r w:rsidR="00C3387A" w:rsidRPr="00E4641C">
        <w:rPr>
          <w:rFonts w:eastAsia="Times New Roman"/>
          <w:szCs w:val="20"/>
        </w:rPr>
        <w:t>пре</w:t>
      </w:r>
      <w:r w:rsidR="00471F91">
        <w:rPr>
          <w:rFonts w:eastAsia="Times New Roman"/>
          <w:szCs w:val="20"/>
        </w:rPr>
        <w:t>дставляются ее координатором в Управление муниципальных проектов и программ-проектный офис Адм</w:t>
      </w:r>
      <w:r w:rsidR="00C3387A" w:rsidRPr="00E4641C">
        <w:rPr>
          <w:rFonts w:eastAsia="Times New Roman"/>
          <w:szCs w:val="20"/>
        </w:rPr>
        <w:t xml:space="preserve">инистрации муниципального образования город </w:t>
      </w:r>
      <w:r w:rsidR="00C3387A">
        <w:rPr>
          <w:rFonts w:eastAsia="Times New Roman"/>
          <w:szCs w:val="20"/>
        </w:rPr>
        <w:t>Новороссийск в срок до 20 февраля года следующего за отчётным.</w:t>
      </w:r>
    </w:p>
    <w:p w:rsidR="00C3387A" w:rsidRPr="00E4641C" w:rsidRDefault="00C3387A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>2. Оценка эффективности реализации муниципальной программы осуществляется в два этапа.</w:t>
      </w:r>
    </w:p>
    <w:p w:rsidR="00C3387A" w:rsidRPr="00E4641C" w:rsidRDefault="00C3387A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>2.1. На первом этапе осуществляется оценка эффективности реализации отдельных мероприятий, включенных в му</w:t>
      </w:r>
      <w:r>
        <w:rPr>
          <w:rFonts w:eastAsia="Times New Roman"/>
          <w:szCs w:val="20"/>
        </w:rPr>
        <w:t>ниципальную программу, который включает:</w:t>
      </w:r>
    </w:p>
    <w:p w:rsidR="00C3387A" w:rsidRPr="00E4641C" w:rsidRDefault="004A4CBC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2.1.1.</w:t>
      </w:r>
      <w:r w:rsidR="00C3387A">
        <w:rPr>
          <w:rFonts w:eastAsia="Times New Roman"/>
          <w:szCs w:val="20"/>
        </w:rPr>
        <w:t>О</w:t>
      </w:r>
      <w:r w:rsidR="00C3387A" w:rsidRPr="00E4641C">
        <w:rPr>
          <w:rFonts w:eastAsia="Times New Roman"/>
          <w:szCs w:val="20"/>
        </w:rPr>
        <w:t>ценку степени реализации мероприятий и достижения ожидаемых непосредственных результатов их реализации;</w:t>
      </w:r>
    </w:p>
    <w:p w:rsidR="00C3387A" w:rsidRPr="00E4641C" w:rsidRDefault="00C3387A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2.1.2. О</w:t>
      </w:r>
      <w:r w:rsidRPr="00E4641C">
        <w:rPr>
          <w:rFonts w:eastAsia="Times New Roman"/>
          <w:szCs w:val="20"/>
        </w:rPr>
        <w:t>ценку степени соответствия запланированному уровню расходов;</w:t>
      </w:r>
    </w:p>
    <w:p w:rsidR="00C3387A" w:rsidRPr="00E4641C" w:rsidRDefault="004A4CBC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2.1.3.</w:t>
      </w:r>
      <w:r w:rsidR="00C3387A">
        <w:rPr>
          <w:rFonts w:eastAsia="Times New Roman"/>
          <w:szCs w:val="20"/>
        </w:rPr>
        <w:t>О</w:t>
      </w:r>
      <w:r w:rsidR="00C3387A" w:rsidRPr="00E4641C">
        <w:rPr>
          <w:rFonts w:eastAsia="Times New Roman"/>
          <w:szCs w:val="20"/>
        </w:rPr>
        <w:t>ценку эффективности использования средств бюджета муниципального образования город Новороссийск (далее - местный бюджет);</w:t>
      </w:r>
    </w:p>
    <w:p w:rsidR="00C3387A" w:rsidRPr="00E4641C" w:rsidRDefault="004A4CBC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2.1.4.</w:t>
      </w:r>
      <w:r w:rsidR="00C3387A">
        <w:rPr>
          <w:rFonts w:eastAsia="Times New Roman"/>
          <w:szCs w:val="20"/>
        </w:rPr>
        <w:t>О</w:t>
      </w:r>
      <w:r w:rsidR="00C3387A" w:rsidRPr="00E4641C">
        <w:rPr>
          <w:rFonts w:eastAsia="Times New Roman"/>
          <w:szCs w:val="20"/>
        </w:rPr>
        <w:t>ценку степени достижения целей и решения задач отдельных мероприятий, входящих в муниципальную программу</w:t>
      </w:r>
      <w:r w:rsidR="00C3387A">
        <w:rPr>
          <w:rFonts w:eastAsia="Times New Roman"/>
          <w:szCs w:val="20"/>
        </w:rPr>
        <w:t>.</w:t>
      </w:r>
    </w:p>
    <w:p w:rsidR="00C3387A" w:rsidRDefault="00C3387A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>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C3387A" w:rsidRDefault="00C3387A" w:rsidP="00C3387A">
      <w:pPr>
        <w:spacing w:after="0" w:line="240" w:lineRule="auto"/>
        <w:ind w:firstLine="567"/>
        <w:jc w:val="both"/>
      </w:pPr>
      <w:r>
        <w:rPr>
          <w:rFonts w:eastAsia="Times New Roman"/>
          <w:szCs w:val="20"/>
        </w:rPr>
        <w:t xml:space="preserve">3. </w:t>
      </w:r>
      <w:r w:rsidRPr="00831B6A">
        <w:t>Оценка эффективности реализации муниципальной программы осуществляется в соответствии с постановлением администрации муниципального обр</w:t>
      </w:r>
      <w:r w:rsidR="009E30C8">
        <w:t xml:space="preserve">азования город Новороссийск от </w:t>
      </w:r>
      <w:r w:rsidR="00341CA8">
        <w:t>30</w:t>
      </w:r>
      <w:r w:rsidRPr="00831B6A">
        <w:t xml:space="preserve"> </w:t>
      </w:r>
      <w:r w:rsidR="009750A7">
        <w:t>дека</w:t>
      </w:r>
      <w:r w:rsidR="009E30C8">
        <w:t>бря</w:t>
      </w:r>
      <w:r w:rsidRPr="00831B6A">
        <w:t xml:space="preserve"> 201</w:t>
      </w:r>
      <w:r w:rsidR="009750A7">
        <w:t>9</w:t>
      </w:r>
      <w:r w:rsidRPr="00831B6A">
        <w:t xml:space="preserve"> года № </w:t>
      </w:r>
      <w:r w:rsidR="009750A7">
        <w:t>6600</w:t>
      </w:r>
      <w:r w:rsidRPr="00831B6A">
        <w:t>.</w:t>
      </w:r>
    </w:p>
    <w:p w:rsidR="0050550B" w:rsidRDefault="0050550B" w:rsidP="00C33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Default="0050550B" w:rsidP="0050550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>Механизм реализации муниципальной программы и контроль за ее выполнением</w:t>
      </w:r>
    </w:p>
    <w:p w:rsidR="0050550B" w:rsidRDefault="0050550B" w:rsidP="0050550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C3387A" w:rsidRPr="003017CB" w:rsidRDefault="00C3387A" w:rsidP="00C3387A">
      <w:pPr>
        <w:spacing w:after="0" w:line="240" w:lineRule="auto"/>
        <w:ind w:firstLine="567"/>
        <w:jc w:val="both"/>
      </w:pPr>
      <w:r w:rsidRPr="003017CB">
        <w:lastRenderedPageBreak/>
        <w:t>Координатор муниципальной программы осуществляет текущее управление муниципальной программой и в процессе ее реализации:</w:t>
      </w:r>
    </w:p>
    <w:p w:rsidR="00C3387A" w:rsidRPr="00DD4D51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t>обеспечивает</w:t>
      </w:r>
      <w:proofErr w:type="gramEnd"/>
      <w:r w:rsidRPr="00DD4D51">
        <w:rPr>
          <w:sz w:val="28"/>
          <w:szCs w:val="28"/>
        </w:rPr>
        <w:t xml:space="preserve"> разработку муниципальной программы, ее согласование с участниками муниципальной программы;</w:t>
      </w:r>
    </w:p>
    <w:p w:rsidR="00C3387A" w:rsidRPr="00DD4D51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4D51">
        <w:rPr>
          <w:rFonts w:ascii="Times New Roman" w:hAnsi="Times New Roman"/>
          <w:sz w:val="28"/>
          <w:szCs w:val="28"/>
        </w:rPr>
        <w:t>формирует</w:t>
      </w:r>
      <w:proofErr w:type="gramEnd"/>
      <w:r w:rsidRPr="00DD4D51">
        <w:rPr>
          <w:rFonts w:ascii="Times New Roman" w:hAnsi="Times New Roman"/>
          <w:sz w:val="28"/>
          <w:szCs w:val="28"/>
        </w:rPr>
        <w:t xml:space="preserve"> структуру муниципальной программы и перечень участников муниципальной программы;</w:t>
      </w:r>
    </w:p>
    <w:p w:rsidR="00C3387A" w:rsidRPr="0090386B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4D51">
        <w:rPr>
          <w:rFonts w:ascii="Times New Roman" w:hAnsi="Times New Roman"/>
          <w:sz w:val="28"/>
          <w:szCs w:val="28"/>
        </w:rPr>
        <w:t>организует</w:t>
      </w:r>
      <w:proofErr w:type="gramEnd"/>
      <w:r w:rsidRPr="00DD4D51">
        <w:rPr>
          <w:rFonts w:ascii="Times New Roman" w:hAnsi="Times New Roman"/>
          <w:sz w:val="28"/>
          <w:szCs w:val="28"/>
        </w:rPr>
        <w:t xml:space="preserve"> реализацию муниципальной программы</w:t>
      </w:r>
      <w:r w:rsidRPr="0090386B">
        <w:rPr>
          <w:rFonts w:ascii="Times New Roman" w:hAnsi="Times New Roman"/>
          <w:sz w:val="28"/>
          <w:szCs w:val="28"/>
        </w:rPr>
        <w:t>, координацию деятельности всех участников;</w:t>
      </w:r>
    </w:p>
    <w:p w:rsidR="00C3387A" w:rsidRPr="0090386B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386B">
        <w:rPr>
          <w:rFonts w:ascii="Times New Roman" w:hAnsi="Times New Roman"/>
          <w:sz w:val="28"/>
          <w:szCs w:val="28"/>
        </w:rPr>
        <w:t>организует</w:t>
      </w:r>
      <w:proofErr w:type="gramEnd"/>
      <w:r w:rsidRPr="0090386B">
        <w:rPr>
          <w:rFonts w:ascii="Times New Roman" w:hAnsi="Times New Roman"/>
          <w:sz w:val="28"/>
          <w:szCs w:val="28"/>
        </w:rPr>
        <w:t xml:space="preserve"> нормативно-правовое и методическое обеспечение реализации муниципальной программы;</w:t>
      </w:r>
    </w:p>
    <w:p w:rsidR="00C3387A" w:rsidRPr="0090386B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386B">
        <w:rPr>
          <w:rFonts w:ascii="Times New Roman" w:hAnsi="Times New Roman"/>
          <w:sz w:val="28"/>
          <w:szCs w:val="28"/>
        </w:rPr>
        <w:t>осуществляет</w:t>
      </w:r>
      <w:proofErr w:type="gramEnd"/>
      <w:r w:rsidRPr="0090386B">
        <w:rPr>
          <w:rFonts w:ascii="Times New Roman" w:hAnsi="Times New Roman"/>
          <w:sz w:val="28"/>
          <w:szCs w:val="28"/>
        </w:rPr>
        <w:t xml:space="preserve"> подготовку предложений по объемам и источникам средств реализации муниципальной программы на основании предложений участников муниципальной программы;</w:t>
      </w:r>
    </w:p>
    <w:p w:rsidR="00C3387A" w:rsidRPr="00DD4D51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t>разрабатывает</w:t>
      </w:r>
      <w:proofErr w:type="gramEnd"/>
      <w:r w:rsidRPr="00DD4D51">
        <w:rPr>
          <w:sz w:val="28"/>
          <w:szCs w:val="28"/>
        </w:rPr>
        <w:t xml:space="preserve">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C3387A" w:rsidRPr="00DD4D51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t>проводит</w:t>
      </w:r>
      <w:proofErr w:type="gramEnd"/>
      <w:r w:rsidRPr="00DD4D51">
        <w:rPr>
          <w:sz w:val="28"/>
          <w:szCs w:val="28"/>
        </w:rPr>
        <w:t xml:space="preserve"> мониторинг реализации муниципальной программы и анализ отчетности, представляемой участниками муниципальной программы;</w:t>
      </w:r>
    </w:p>
    <w:p w:rsidR="00C3387A" w:rsidRPr="0090386B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386B">
        <w:rPr>
          <w:rFonts w:ascii="Times New Roman" w:hAnsi="Times New Roman"/>
          <w:sz w:val="28"/>
          <w:szCs w:val="28"/>
        </w:rPr>
        <w:t>ежемесячно</w:t>
      </w:r>
      <w:proofErr w:type="gramEnd"/>
      <w:r w:rsidRPr="0090386B">
        <w:rPr>
          <w:rFonts w:ascii="Times New Roman" w:hAnsi="Times New Roman"/>
          <w:sz w:val="28"/>
          <w:szCs w:val="28"/>
        </w:rPr>
        <w:t xml:space="preserve">, ежеквартально, до 10-го числа (за исключением отчетного периода за год) представляет в управление </w:t>
      </w:r>
      <w:r w:rsidR="009E30C8">
        <w:rPr>
          <w:rFonts w:ascii="Times New Roman" w:hAnsi="Times New Roman"/>
          <w:sz w:val="28"/>
          <w:szCs w:val="28"/>
        </w:rPr>
        <w:t xml:space="preserve">по </w:t>
      </w:r>
      <w:r w:rsidR="00884669">
        <w:rPr>
          <w:rFonts w:ascii="Times New Roman" w:hAnsi="Times New Roman"/>
          <w:sz w:val="28"/>
          <w:szCs w:val="28"/>
        </w:rPr>
        <w:t>муниципальным проектам</w:t>
      </w:r>
      <w:r w:rsidR="009E30C8">
        <w:rPr>
          <w:rFonts w:ascii="Times New Roman" w:hAnsi="Times New Roman"/>
          <w:sz w:val="28"/>
          <w:szCs w:val="28"/>
        </w:rPr>
        <w:t xml:space="preserve"> и программам – проектный офис </w:t>
      </w:r>
      <w:r w:rsidRPr="0090386B">
        <w:rPr>
          <w:rFonts w:ascii="Times New Roman" w:hAnsi="Times New Roman"/>
          <w:sz w:val="28"/>
          <w:szCs w:val="28"/>
        </w:rPr>
        <w:t>администрации муниципального образования город Новороссийск и финансовое управление администрации муниципального образования город Новороссийск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факторов, и указываются причины, повлиявшие на расхождения;</w:t>
      </w:r>
    </w:p>
    <w:p w:rsidR="00C3387A" w:rsidRPr="0090386B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386B">
        <w:rPr>
          <w:rFonts w:ascii="Times New Roman" w:hAnsi="Times New Roman"/>
          <w:sz w:val="28"/>
          <w:szCs w:val="28"/>
        </w:rPr>
        <w:t>готовит</w:t>
      </w:r>
      <w:proofErr w:type="gramEnd"/>
      <w:r w:rsidRPr="0090386B">
        <w:rPr>
          <w:rFonts w:ascii="Times New Roman" w:hAnsi="Times New Roman"/>
          <w:sz w:val="28"/>
          <w:szCs w:val="28"/>
        </w:rPr>
        <w:t xml:space="preserve"> ежегодный доклад о ходе реализации муниципальной программы;</w:t>
      </w:r>
    </w:p>
    <w:p w:rsidR="00C3387A" w:rsidRPr="0090386B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386B">
        <w:rPr>
          <w:rFonts w:ascii="Times New Roman" w:hAnsi="Times New Roman"/>
          <w:sz w:val="28"/>
          <w:szCs w:val="28"/>
        </w:rPr>
        <w:t>осуществляет</w:t>
      </w:r>
      <w:proofErr w:type="gramEnd"/>
      <w:r w:rsidRPr="0090386B">
        <w:rPr>
          <w:rFonts w:ascii="Times New Roman" w:hAnsi="Times New Roman"/>
          <w:sz w:val="28"/>
          <w:szCs w:val="28"/>
        </w:rPr>
        <w:t xml:space="preserve"> оценку целевых показателей реализации муниципальной программы;</w:t>
      </w:r>
    </w:p>
    <w:p w:rsidR="00C3387A" w:rsidRPr="00DD4D51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t>несет</w:t>
      </w:r>
      <w:proofErr w:type="gramEnd"/>
      <w:r w:rsidRPr="00DD4D51">
        <w:rPr>
          <w:sz w:val="28"/>
          <w:szCs w:val="28"/>
        </w:rPr>
        <w:t xml:space="preserve"> ответственность за достижение целевых показателей муниципальной программы;</w:t>
      </w:r>
    </w:p>
    <w:p w:rsidR="00C3387A" w:rsidRPr="0090386B" w:rsidRDefault="00C3387A" w:rsidP="009E6A8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386B">
        <w:rPr>
          <w:rFonts w:ascii="Times New Roman" w:hAnsi="Times New Roman"/>
          <w:sz w:val="28"/>
          <w:szCs w:val="28"/>
        </w:rPr>
        <w:t>организует</w:t>
      </w:r>
      <w:proofErr w:type="gramEnd"/>
      <w:r w:rsidRPr="0090386B">
        <w:rPr>
          <w:rFonts w:ascii="Times New Roman" w:hAnsi="Times New Roman"/>
          <w:sz w:val="28"/>
          <w:szCs w:val="28"/>
        </w:rPr>
        <w:t xml:space="preserve"> информационную и разъяснительную работу, направленную на освещение целей и задач муниципальной программы;</w:t>
      </w:r>
    </w:p>
    <w:p w:rsidR="00C3387A" w:rsidRPr="00DD4D51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t>размещает</w:t>
      </w:r>
      <w:proofErr w:type="gramEnd"/>
      <w:r w:rsidRPr="00DD4D51">
        <w:rPr>
          <w:sz w:val="28"/>
          <w:szCs w:val="28"/>
        </w:rPr>
        <w:t xml:space="preserve">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3387A" w:rsidRPr="00DD4D51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t>осуществляет</w:t>
      </w:r>
      <w:proofErr w:type="gramEnd"/>
      <w:r w:rsidRPr="00DD4D51">
        <w:rPr>
          <w:sz w:val="28"/>
          <w:szCs w:val="28"/>
        </w:rPr>
        <w:t xml:space="preserve"> иные полномочия, необходимые для реализации муниципальной программой.</w:t>
      </w:r>
    </w:p>
    <w:p w:rsidR="00C3387A" w:rsidRPr="00DD4D51" w:rsidRDefault="00C3387A" w:rsidP="00C3387A">
      <w:pPr>
        <w:pStyle w:val="ab"/>
        <w:tabs>
          <w:tab w:val="left" w:pos="993"/>
        </w:tabs>
        <w:ind w:firstLine="720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Участники муниципальной программы:</w:t>
      </w:r>
    </w:p>
    <w:p w:rsidR="00C3387A" w:rsidRPr="00DD4D51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lastRenderedPageBreak/>
        <w:t>обеспечивают</w:t>
      </w:r>
      <w:proofErr w:type="gramEnd"/>
      <w:r w:rsidRPr="00DD4D51">
        <w:rPr>
          <w:sz w:val="28"/>
          <w:szCs w:val="28"/>
        </w:rPr>
        <w:t xml:space="preserve"> реализацию мероприятий и проводят анализ их выполнения;</w:t>
      </w:r>
    </w:p>
    <w:p w:rsidR="00C3387A" w:rsidRDefault="00C3387A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D4D51">
        <w:rPr>
          <w:sz w:val="28"/>
          <w:szCs w:val="28"/>
        </w:rPr>
        <w:t>представля</w:t>
      </w:r>
      <w:r w:rsidR="00E923B0">
        <w:rPr>
          <w:sz w:val="28"/>
          <w:szCs w:val="28"/>
        </w:rPr>
        <w:t>ю</w:t>
      </w:r>
      <w:r w:rsidRPr="00DD4D51">
        <w:rPr>
          <w:sz w:val="28"/>
          <w:szCs w:val="28"/>
        </w:rPr>
        <w:t>т</w:t>
      </w:r>
      <w:proofErr w:type="gramEnd"/>
      <w:r w:rsidRPr="00DD4D51">
        <w:rPr>
          <w:sz w:val="28"/>
          <w:szCs w:val="28"/>
        </w:rPr>
        <w:t xml:space="preserve"> отчетность координатору муниципальной программы о результатах выполнения мероприятий.</w:t>
      </w:r>
    </w:p>
    <w:p w:rsidR="00046959" w:rsidRDefault="00046959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r w:rsidRPr="00FB4205">
        <w:rPr>
          <w:sz w:val="28"/>
          <w:szCs w:val="28"/>
        </w:rPr>
        <w:t>М</w:t>
      </w:r>
      <w:r w:rsidR="00C35779" w:rsidRPr="00FB4205">
        <w:rPr>
          <w:sz w:val="28"/>
          <w:szCs w:val="28"/>
        </w:rPr>
        <w:t>е</w:t>
      </w:r>
      <w:r w:rsidRPr="00FB4205">
        <w:rPr>
          <w:sz w:val="28"/>
          <w:szCs w:val="28"/>
        </w:rPr>
        <w:t>роприятия, по которым предусмотрены сре</w:t>
      </w:r>
      <w:r w:rsidR="00FB2B0E" w:rsidRPr="00FB4205">
        <w:rPr>
          <w:sz w:val="28"/>
          <w:szCs w:val="28"/>
        </w:rPr>
        <w:t>дства на осуществление закупок товаров, работ и услуг на обеспечение муниципальных нужд, осуществляютс</w:t>
      </w:r>
      <w:r w:rsidR="00FB4205">
        <w:rPr>
          <w:sz w:val="28"/>
          <w:szCs w:val="28"/>
        </w:rPr>
        <w:t>я</w:t>
      </w:r>
      <w:r w:rsidR="00FB2B0E" w:rsidRPr="00FB4205">
        <w:rPr>
          <w:sz w:val="28"/>
          <w:szCs w:val="28"/>
        </w:rPr>
        <w:t xml:space="preserve"> в соответствии</w:t>
      </w:r>
      <w:r w:rsidR="00DB30E3" w:rsidRPr="00FB4205">
        <w:rPr>
          <w:sz w:val="28"/>
          <w:szCs w:val="28"/>
        </w:rPr>
        <w:t xml:space="preserve"> с Федеральным законом от 05 апреля 2013 года № 44-ФЗ «О контрактно</w:t>
      </w:r>
      <w:r w:rsidR="00FB4205">
        <w:rPr>
          <w:sz w:val="28"/>
          <w:szCs w:val="28"/>
        </w:rPr>
        <w:t>й</w:t>
      </w:r>
      <w:r w:rsidR="00DB30E3" w:rsidRPr="00FB4205">
        <w:rPr>
          <w:sz w:val="28"/>
          <w:szCs w:val="28"/>
        </w:rPr>
        <w:t xml:space="preserve"> системе в сфере закупок товаров, работ, услуг для обеспечения государственных и муниципальных нужд».</w:t>
      </w:r>
    </w:p>
    <w:p w:rsidR="000B5E6B" w:rsidRDefault="000B5E6B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r w:rsidRPr="0024586F">
        <w:rPr>
          <w:sz w:val="28"/>
          <w:szCs w:val="28"/>
        </w:rPr>
        <w:t>Проведение ежегодного конкурса «Лучший муниципальный служащий муниципального учреждения муниципального образования город Новороссийск проводится в соответствии с Постановлением администрации муниципального образования город Новороссийск</w:t>
      </w:r>
      <w:r w:rsidR="000145C3" w:rsidRPr="0024586F">
        <w:rPr>
          <w:sz w:val="28"/>
          <w:szCs w:val="28"/>
        </w:rPr>
        <w:t xml:space="preserve"> от </w:t>
      </w:r>
      <w:r w:rsidR="00354C7E">
        <w:rPr>
          <w:sz w:val="28"/>
          <w:szCs w:val="28"/>
        </w:rPr>
        <w:t>26 февраля 2020</w:t>
      </w:r>
      <w:r w:rsidR="000145C3" w:rsidRPr="0024586F">
        <w:rPr>
          <w:sz w:val="28"/>
          <w:szCs w:val="28"/>
        </w:rPr>
        <w:t xml:space="preserve"> года № </w:t>
      </w:r>
      <w:r w:rsidR="00354C7E">
        <w:rPr>
          <w:sz w:val="28"/>
          <w:szCs w:val="28"/>
        </w:rPr>
        <w:t>1000</w:t>
      </w:r>
      <w:r w:rsidR="00641C9F" w:rsidRPr="0024586F">
        <w:rPr>
          <w:sz w:val="28"/>
          <w:szCs w:val="28"/>
        </w:rPr>
        <w:t>.</w:t>
      </w:r>
    </w:p>
    <w:p w:rsidR="003D3963" w:rsidRPr="0024586F" w:rsidRDefault="003D3963" w:rsidP="009E6A89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Мероприятия, направленные на обеспечение мобилизационной готовности экономики, произв</w:t>
      </w:r>
      <w:r w:rsidR="009E6A89">
        <w:rPr>
          <w:sz w:val="28"/>
          <w:szCs w:val="28"/>
        </w:rPr>
        <w:t xml:space="preserve">одятся согласно ФЗ №31 от 27 февраля </w:t>
      </w:r>
      <w:r>
        <w:rPr>
          <w:sz w:val="28"/>
          <w:szCs w:val="28"/>
        </w:rPr>
        <w:t>1997 «О мобилизационной подготовке и мобилизации в РФ».</w:t>
      </w:r>
    </w:p>
    <w:p w:rsidR="00070C20" w:rsidRDefault="00DB30E3" w:rsidP="00070C20">
      <w:pPr>
        <w:pStyle w:val="ab"/>
        <w:ind w:firstLine="708"/>
        <w:jc w:val="both"/>
        <w:rPr>
          <w:sz w:val="28"/>
          <w:szCs w:val="28"/>
        </w:rPr>
      </w:pPr>
      <w:r w:rsidRPr="00FB4205">
        <w:rPr>
          <w:sz w:val="28"/>
          <w:szCs w:val="28"/>
        </w:rPr>
        <w:t xml:space="preserve">Предоставление из муниципального бюджета субсидий </w:t>
      </w:r>
      <w:r w:rsidR="00FB4205" w:rsidRPr="00FB4205">
        <w:rPr>
          <w:sz w:val="28"/>
          <w:szCs w:val="28"/>
        </w:rPr>
        <w:t>муниципальным бюджетным учреждениям города Новороссийска для реализации указанных мероприятий в программе осуществляется в соответствии с Постановлением администрации муниципального образ</w:t>
      </w:r>
      <w:r w:rsidR="009E6A89">
        <w:rPr>
          <w:sz w:val="28"/>
          <w:szCs w:val="28"/>
        </w:rPr>
        <w:t xml:space="preserve">ования город Новороссийск от </w:t>
      </w:r>
      <w:r w:rsidR="00354C7E">
        <w:rPr>
          <w:sz w:val="28"/>
          <w:szCs w:val="28"/>
        </w:rPr>
        <w:t>11 марта 2020</w:t>
      </w:r>
      <w:r w:rsidR="00FB4205" w:rsidRPr="00FB4205">
        <w:rPr>
          <w:sz w:val="28"/>
          <w:szCs w:val="28"/>
        </w:rPr>
        <w:t xml:space="preserve"> года № </w:t>
      </w:r>
      <w:r w:rsidR="00354C7E">
        <w:rPr>
          <w:sz w:val="28"/>
          <w:szCs w:val="28"/>
        </w:rPr>
        <w:t>1300</w:t>
      </w:r>
      <w:r w:rsidR="00FB4205" w:rsidRPr="00FB4205">
        <w:rPr>
          <w:sz w:val="28"/>
          <w:szCs w:val="28"/>
        </w:rPr>
        <w:t xml:space="preserve"> «О</w:t>
      </w:r>
      <w:r w:rsidR="006B5F73">
        <w:rPr>
          <w:sz w:val="28"/>
          <w:szCs w:val="28"/>
        </w:rPr>
        <w:t>б</w:t>
      </w:r>
      <w:r w:rsidR="00FB4205" w:rsidRPr="00FB4205">
        <w:rPr>
          <w:sz w:val="28"/>
          <w:szCs w:val="28"/>
        </w:rPr>
        <w:t xml:space="preserve"> </w:t>
      </w:r>
      <w:r w:rsidR="006B5F73">
        <w:rPr>
          <w:sz w:val="28"/>
          <w:szCs w:val="28"/>
        </w:rPr>
        <w:t>утверждении Положения</w:t>
      </w:r>
      <w:r w:rsidR="00FB4205" w:rsidRPr="00FB4205">
        <w:rPr>
          <w:sz w:val="28"/>
          <w:szCs w:val="28"/>
        </w:rPr>
        <w:t xml:space="preserve"> </w:t>
      </w:r>
      <w:r w:rsidR="006B5F73">
        <w:rPr>
          <w:sz w:val="28"/>
          <w:szCs w:val="28"/>
        </w:rPr>
        <w:t xml:space="preserve">о </w:t>
      </w:r>
      <w:r w:rsidR="00FB4205" w:rsidRPr="00FB4205">
        <w:rPr>
          <w:sz w:val="28"/>
          <w:szCs w:val="28"/>
        </w:rPr>
        <w:t>формировани</w:t>
      </w:r>
      <w:r w:rsidR="006B5F73">
        <w:rPr>
          <w:sz w:val="28"/>
          <w:szCs w:val="28"/>
        </w:rPr>
        <w:t>и</w:t>
      </w:r>
      <w:r w:rsidR="00FB4205" w:rsidRPr="00FB4205">
        <w:rPr>
          <w:sz w:val="28"/>
          <w:szCs w:val="28"/>
        </w:rPr>
        <w:t xml:space="preserve"> муниципального задания на оказание муниципальных услуг (выполнение работ) в отношении муниципальных учреждений муниципального образования город </w:t>
      </w:r>
      <w:r w:rsidR="00FB4205">
        <w:rPr>
          <w:sz w:val="28"/>
          <w:szCs w:val="28"/>
        </w:rPr>
        <w:t>Н</w:t>
      </w:r>
      <w:r w:rsidR="00FB4205" w:rsidRPr="00FB4205">
        <w:rPr>
          <w:sz w:val="28"/>
          <w:szCs w:val="28"/>
        </w:rPr>
        <w:t>овороссийск и финансового обеспечения вып</w:t>
      </w:r>
      <w:r w:rsidR="00070C20">
        <w:rPr>
          <w:sz w:val="28"/>
          <w:szCs w:val="28"/>
        </w:rPr>
        <w:t>олнения муниципального задания», а также следующим порядком:</w:t>
      </w:r>
    </w:p>
    <w:p w:rsidR="00070C20" w:rsidRDefault="00070C20" w:rsidP="00070C20">
      <w:pPr>
        <w:pStyle w:val="ab"/>
        <w:ind w:firstLine="708"/>
        <w:jc w:val="both"/>
        <w:rPr>
          <w:sz w:val="28"/>
          <w:szCs w:val="28"/>
        </w:rPr>
      </w:pPr>
    </w:p>
    <w:p w:rsidR="00070C20" w:rsidRPr="008D40D0" w:rsidRDefault="00070C20" w:rsidP="00070C20">
      <w:pPr>
        <w:spacing w:after="0" w:line="240" w:lineRule="auto"/>
        <w:jc w:val="center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>Порядок предоставления субсидий из средств местного бюджета, выделяемых</w:t>
      </w:r>
      <w:r w:rsidRPr="00890CF5">
        <w:rPr>
          <w:b/>
          <w:sz w:val="24"/>
          <w:szCs w:val="24"/>
        </w:rPr>
        <w:t xml:space="preserve"> </w:t>
      </w:r>
      <w:r w:rsidRPr="008D40D0">
        <w:rPr>
          <w:rFonts w:eastAsia="Times New Roman"/>
          <w:bCs w:val="0"/>
          <w:color w:val="auto"/>
          <w:lang w:eastAsia="ru-RU"/>
        </w:rPr>
        <w:t>учреждениям муниципального образования в рамках муниципальных программ</w:t>
      </w:r>
    </w:p>
    <w:p w:rsidR="00070C20" w:rsidRDefault="00070C20" w:rsidP="00070C20">
      <w:pPr>
        <w:spacing w:after="0" w:line="240" w:lineRule="auto"/>
        <w:jc w:val="both"/>
        <w:rPr>
          <w:rFonts w:eastAsia="Times New Roman"/>
          <w:bCs w:val="0"/>
          <w:color w:val="auto"/>
          <w:lang w:eastAsia="ru-RU"/>
        </w:rPr>
      </w:pPr>
    </w:p>
    <w:p w:rsidR="009E6A89" w:rsidRPr="008D40D0" w:rsidRDefault="009E6A89" w:rsidP="00070C20">
      <w:pPr>
        <w:spacing w:after="0" w:line="240" w:lineRule="auto"/>
        <w:jc w:val="both"/>
        <w:rPr>
          <w:rFonts w:eastAsia="Times New Roman"/>
          <w:bCs w:val="0"/>
          <w:color w:val="auto"/>
          <w:lang w:eastAsia="ru-RU"/>
        </w:rPr>
      </w:pPr>
    </w:p>
    <w:p w:rsidR="00070C20" w:rsidRDefault="00070C20" w:rsidP="00070C20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>Настоящий Порядок определяет предоставление Учредителем Учреждению Субсидии из местного бюджета на финансовое обеспечение выполнения муниципального задания на оказание муниципальных услуг (выполнение работ) (далее - муниципальное задание).</w:t>
      </w:r>
    </w:p>
    <w:p w:rsidR="009E6A89" w:rsidRPr="008D40D0" w:rsidRDefault="009E6A89" w:rsidP="00070C20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</w:p>
    <w:p w:rsidR="00070C20" w:rsidRDefault="00070C20" w:rsidP="00070C20">
      <w:pPr>
        <w:spacing w:after="0" w:line="240" w:lineRule="auto"/>
        <w:ind w:firstLine="993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>Учредитель определяет размер Субсидии на финансовое обеспечение выполнения муниципального задания (далее - Субсидия) и перечисляет Учреждению в суммах и в соответствии с графиком перечисления Субсидии:</w:t>
      </w:r>
    </w:p>
    <w:p w:rsidR="009E6A89" w:rsidRPr="008D40D0" w:rsidRDefault="009E6A89" w:rsidP="00070C20">
      <w:pPr>
        <w:spacing w:after="0" w:line="240" w:lineRule="auto"/>
        <w:ind w:firstLine="993"/>
        <w:jc w:val="both"/>
        <w:rPr>
          <w:rFonts w:eastAsia="Times New Roman"/>
          <w:bCs w:val="0"/>
          <w:color w:val="auto"/>
          <w:lang w:eastAsia="ru-RU"/>
        </w:rPr>
      </w:pPr>
    </w:p>
    <w:p w:rsidR="00070C20" w:rsidRPr="008D40D0" w:rsidRDefault="00070C20" w:rsidP="009E6A89">
      <w:pPr>
        <w:spacing w:after="0" w:line="240" w:lineRule="auto"/>
        <w:ind w:firstLine="708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 xml:space="preserve">на оказание муниципальных услуг - с учетом нормативных затрат на оказание муниципальных услуг и нормативных затрат </w:t>
      </w:r>
      <w:bookmarkStart w:id="0" w:name="_GoBack"/>
      <w:bookmarkEnd w:id="0"/>
      <w:r w:rsidRPr="008D40D0">
        <w:rPr>
          <w:rFonts w:eastAsia="Times New Roman"/>
          <w:bCs w:val="0"/>
          <w:color w:val="auto"/>
          <w:lang w:eastAsia="ru-RU"/>
        </w:rPr>
        <w:t xml:space="preserve">на содержание </w:t>
      </w:r>
      <w:r w:rsidRPr="008D40D0">
        <w:rPr>
          <w:rFonts w:eastAsia="Times New Roman"/>
          <w:bCs w:val="0"/>
          <w:color w:val="auto"/>
          <w:lang w:eastAsia="ru-RU"/>
        </w:rPr>
        <w:lastRenderedPageBreak/>
        <w:t>недвижимого имущества и</w:t>
      </w:r>
      <w:r w:rsidRPr="00890CF5">
        <w:rPr>
          <w:sz w:val="24"/>
          <w:szCs w:val="24"/>
        </w:rPr>
        <w:t xml:space="preserve"> </w:t>
      </w:r>
      <w:r w:rsidRPr="009E6A89">
        <w:rPr>
          <w:rFonts w:eastAsia="Times New Roman"/>
          <w:bCs w:val="0"/>
          <w:color w:val="auto"/>
          <w:lang w:eastAsia="ru-RU"/>
        </w:rPr>
        <w:t>особо ценного движимого имущества, закрепленного за</w:t>
      </w:r>
      <w:r w:rsidRPr="00890CF5">
        <w:rPr>
          <w:sz w:val="24"/>
          <w:szCs w:val="24"/>
        </w:rPr>
        <w:t xml:space="preserve"> </w:t>
      </w:r>
      <w:r w:rsidRPr="008D40D0">
        <w:rPr>
          <w:rFonts w:eastAsia="Times New Roman"/>
          <w:bCs w:val="0"/>
          <w:color w:val="auto"/>
          <w:lang w:eastAsia="ru-RU"/>
        </w:rPr>
        <w:t>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налогообложения, по которым признается соответствующее имущество, в том числе земельные участки, в соответствии с порядком определения нормативных затрат на оказание муниципальных услуг и нормативных затрат на содержание имущества муниципальных учреждений;</w:t>
      </w:r>
    </w:p>
    <w:p w:rsidR="00070C20" w:rsidRDefault="00070C20" w:rsidP="009E6A89">
      <w:pPr>
        <w:spacing w:after="0" w:line="240" w:lineRule="auto"/>
        <w:ind w:firstLine="708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>на выполнение муниципальных работ - с учетом нормативных затрат, связанных с выполнением работ и с учетом затрат на содержание недвижимого имущества и особо ценного движимого имущества, закрепленного за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9E6A89" w:rsidRPr="008D40D0" w:rsidRDefault="009E6A89" w:rsidP="009E6A89">
      <w:pPr>
        <w:spacing w:after="0" w:line="240" w:lineRule="auto"/>
        <w:ind w:firstLine="708"/>
        <w:jc w:val="both"/>
        <w:rPr>
          <w:rFonts w:eastAsia="Times New Roman"/>
          <w:bCs w:val="0"/>
          <w:color w:val="auto"/>
          <w:lang w:eastAsia="ru-RU"/>
        </w:rPr>
      </w:pPr>
    </w:p>
    <w:p w:rsidR="00070C20" w:rsidRDefault="00070C20" w:rsidP="00070C20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>В случае необходимости Учредитель изменяет размер предоставляемой Субсидии в течение срока выполнения муниципального задания, в случае внесения соответствующих изменений в муниципальное задание или в случае выделения дополнительных бюджетных ассигнований на выполнение требований законодательства Российской Федерации, определяет возможные отклонения от установленных показателей, в пределах которых муниципальное задание считается выполненным и проводит проверки выполнения муниципального задания на выполнение работ, использования Субсидии и соблюдения учреждением условий предоставления Субсидии.</w:t>
      </w:r>
    </w:p>
    <w:p w:rsidR="009E6A89" w:rsidRPr="008D40D0" w:rsidRDefault="009E6A89" w:rsidP="00070C20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</w:p>
    <w:p w:rsidR="00070C20" w:rsidRPr="008D40D0" w:rsidRDefault="00070C20" w:rsidP="00070C20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>Учреждение осуществляет использование Субсидии в целях оказания муниципальных услуг (выполнения работ) в соответствии с требованиями к объему и качеству, содержанию работ и иным условиям, установленным в муниципальном задании, и своевременно информирует Учредителя об изменении условий оказания муниципальных услуг (выполнения работ), которые могут повлиять на изменение размера Субсидии.</w:t>
      </w:r>
    </w:p>
    <w:p w:rsidR="00070C20" w:rsidRPr="008D40D0" w:rsidRDefault="00070C20" w:rsidP="00070C20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 xml:space="preserve">В случае необходимости Учреждение обращается к Учредителю с предложением об изменении размера Субсидии в связи с изменением в муниципальном задании показателей объема (содержания) оказываемых муниципальных услуг (выполняемых работ) и (или) показателей качества (в случае их установления). При поступлении обращения Учредитель рассматривает предложения Учреждения и сообщает о результатах их </w:t>
      </w:r>
      <w:r w:rsidRPr="008D40D0">
        <w:rPr>
          <w:rFonts w:eastAsia="Times New Roman"/>
          <w:bCs w:val="0"/>
          <w:color w:val="auto"/>
          <w:lang w:eastAsia="ru-RU"/>
        </w:rPr>
        <w:lastRenderedPageBreak/>
        <w:t>рассмотрения в срок не более одного месяца со дня поступления указанных предложений.</w:t>
      </w:r>
    </w:p>
    <w:p w:rsidR="00070C20" w:rsidRDefault="00070C20" w:rsidP="00070C20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  <w:r w:rsidRPr="008D40D0">
        <w:rPr>
          <w:rFonts w:eastAsia="Times New Roman"/>
          <w:bCs w:val="0"/>
          <w:color w:val="auto"/>
          <w:lang w:eastAsia="ru-RU"/>
        </w:rPr>
        <w:t>В соответствии с настоящим Порядком Учредитель и Учреждение заключают «Соглашение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работ)», в котором определяют условия предоставления Субсидии.</w:t>
      </w:r>
    </w:p>
    <w:p w:rsidR="009244EA" w:rsidRPr="008D40D0" w:rsidRDefault="009244EA" w:rsidP="009244EA">
      <w:pPr>
        <w:spacing w:after="0" w:line="240" w:lineRule="auto"/>
        <w:ind w:firstLine="851"/>
        <w:jc w:val="both"/>
        <w:rPr>
          <w:rFonts w:eastAsia="Times New Roman"/>
          <w:bCs w:val="0"/>
          <w:color w:val="auto"/>
          <w:lang w:eastAsia="ru-RU"/>
        </w:rPr>
      </w:pPr>
      <w:r>
        <w:rPr>
          <w:rFonts w:eastAsia="Times New Roman"/>
          <w:bCs w:val="0"/>
          <w:color w:val="auto"/>
          <w:lang w:eastAsia="ru-RU"/>
        </w:rPr>
        <w:t>Порядок составления и ведения бюджетных смет казенных учреждений и порядок расчета плановых сметных показателей утвержден Постановлением Администрации муниципального образования № 5440 от 05 ноября 2019 года.</w:t>
      </w:r>
    </w:p>
    <w:p w:rsidR="00C3387A" w:rsidRDefault="00C3387A" w:rsidP="00C3387A">
      <w:pPr>
        <w:spacing w:after="0" w:line="240" w:lineRule="auto"/>
        <w:ind w:firstLine="567"/>
        <w:jc w:val="both"/>
      </w:pPr>
      <w:r w:rsidRPr="003017CB">
        <w:t xml:space="preserve">Ежегодно координатор муниципальной программы направляет в управление </w:t>
      </w:r>
      <w:r w:rsidR="0083259B">
        <w:t>по муниципальным проектам и программам – проектный офис</w:t>
      </w:r>
      <w:r w:rsidR="0083259B" w:rsidRPr="003017CB">
        <w:t xml:space="preserve"> </w:t>
      </w:r>
      <w:r w:rsidRPr="003017CB">
        <w:t>администрации муниципального образования город Новороссийск доклад о ходе выполнения программных мероприятий и эффективности использования финансовых средств.</w:t>
      </w:r>
    </w:p>
    <w:p w:rsidR="00C3387A" w:rsidRPr="00DD4D51" w:rsidRDefault="00C3387A" w:rsidP="00C3387A">
      <w:pPr>
        <w:pStyle w:val="ab"/>
        <w:ind w:firstLine="708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программы, об исполнении финансирования муниципальной программы, о выполнении мероприятий муниципальной программы.</w:t>
      </w:r>
    </w:p>
    <w:p w:rsidR="00C3387A" w:rsidRPr="00957AA2" w:rsidRDefault="00C3387A" w:rsidP="00C3387A">
      <w:pPr>
        <w:pStyle w:val="ab"/>
        <w:ind w:firstLine="708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0564B3" w:rsidRDefault="000564B3" w:rsidP="0050550B">
      <w:pPr>
        <w:spacing w:after="0" w:line="240" w:lineRule="auto"/>
        <w:ind w:firstLine="567"/>
        <w:jc w:val="both"/>
      </w:pPr>
    </w:p>
    <w:p w:rsidR="00A945D5" w:rsidRDefault="00A945D5" w:rsidP="0050550B">
      <w:pPr>
        <w:spacing w:after="0" w:line="240" w:lineRule="auto"/>
        <w:ind w:firstLine="567"/>
        <w:jc w:val="both"/>
      </w:pPr>
    </w:p>
    <w:p w:rsidR="0050550B" w:rsidRDefault="00C91D2F" w:rsidP="0050550B">
      <w:pPr>
        <w:autoSpaceDE w:val="0"/>
        <w:autoSpaceDN w:val="0"/>
        <w:adjustRightInd w:val="0"/>
        <w:spacing w:after="0" w:line="240" w:lineRule="auto"/>
        <w:jc w:val="both"/>
      </w:pPr>
      <w:r>
        <w:t>З</w:t>
      </w:r>
      <w:r w:rsidR="0050550B">
        <w:t>аместител</w:t>
      </w:r>
      <w:r w:rsidR="00FC4B60">
        <w:t>ь</w:t>
      </w:r>
      <w:r w:rsidR="0050550B">
        <w:t xml:space="preserve"> главы</w:t>
      </w:r>
    </w:p>
    <w:p w:rsidR="00B47B7B" w:rsidRPr="00B47B7B" w:rsidRDefault="0050550B" w:rsidP="0050550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auto"/>
          <w:kern w:val="36"/>
          <w:lang w:eastAsia="ru-RU"/>
        </w:rPr>
      </w:pPr>
      <w:proofErr w:type="gramStart"/>
      <w:r>
        <w:t>муниципального</w:t>
      </w:r>
      <w:proofErr w:type="gramEnd"/>
      <w:r w:rsidR="005428C8">
        <w:t xml:space="preserve"> </w:t>
      </w:r>
      <w:r>
        <w:t xml:space="preserve">образования     </w:t>
      </w:r>
      <w:r>
        <w:tab/>
      </w:r>
      <w:r>
        <w:tab/>
      </w:r>
      <w:r>
        <w:tab/>
      </w:r>
      <w:r>
        <w:tab/>
      </w:r>
      <w:r w:rsidR="006469B7">
        <w:tab/>
      </w:r>
      <w:r w:rsidR="004A4CBC">
        <w:t>Т.В. Воронина</w:t>
      </w:r>
    </w:p>
    <w:sectPr w:rsidR="00B47B7B" w:rsidRPr="00B47B7B" w:rsidSect="000564B3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540" w:rsidRDefault="00A17540" w:rsidP="00A3041E">
      <w:pPr>
        <w:spacing w:after="0" w:line="240" w:lineRule="auto"/>
      </w:pPr>
      <w:r>
        <w:separator/>
      </w:r>
    </w:p>
  </w:endnote>
  <w:endnote w:type="continuationSeparator" w:id="0">
    <w:p w:rsidR="00A17540" w:rsidRDefault="00A17540" w:rsidP="00A3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540" w:rsidRDefault="00A17540" w:rsidP="00A3041E">
      <w:pPr>
        <w:spacing w:after="0" w:line="240" w:lineRule="auto"/>
      </w:pPr>
      <w:r>
        <w:separator/>
      </w:r>
    </w:p>
  </w:footnote>
  <w:footnote w:type="continuationSeparator" w:id="0">
    <w:p w:rsidR="00A17540" w:rsidRDefault="00A17540" w:rsidP="00A3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auto"/>
      </w:rPr>
      <w:id w:val="29020649"/>
    </w:sdtPr>
    <w:sdtEndPr/>
    <w:sdtContent>
      <w:p w:rsidR="0028538A" w:rsidRDefault="0028538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F7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28538A" w:rsidRDefault="0028538A" w:rsidP="00A3041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6D2D"/>
    <w:multiLevelType w:val="hybridMultilevel"/>
    <w:tmpl w:val="0B00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BA9"/>
    <w:multiLevelType w:val="hybridMultilevel"/>
    <w:tmpl w:val="17404850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14670A"/>
    <w:multiLevelType w:val="hybridMultilevel"/>
    <w:tmpl w:val="57D29434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D1774B"/>
    <w:multiLevelType w:val="hybridMultilevel"/>
    <w:tmpl w:val="932C75AA"/>
    <w:lvl w:ilvl="0" w:tplc="D2F0E8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9154ED"/>
    <w:multiLevelType w:val="hybridMultilevel"/>
    <w:tmpl w:val="87D80F32"/>
    <w:lvl w:ilvl="0" w:tplc="179637F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34A30DE4"/>
    <w:multiLevelType w:val="hybridMultilevel"/>
    <w:tmpl w:val="D374A158"/>
    <w:lvl w:ilvl="0" w:tplc="C73CC8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80585"/>
    <w:multiLevelType w:val="hybridMultilevel"/>
    <w:tmpl w:val="7870D088"/>
    <w:lvl w:ilvl="0" w:tplc="C9AC6C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21DC4"/>
    <w:multiLevelType w:val="hybridMultilevel"/>
    <w:tmpl w:val="EB22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3405C"/>
    <w:multiLevelType w:val="hybridMultilevel"/>
    <w:tmpl w:val="0982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C7C9B"/>
    <w:multiLevelType w:val="hybridMultilevel"/>
    <w:tmpl w:val="6C72F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508F9"/>
    <w:multiLevelType w:val="hybridMultilevel"/>
    <w:tmpl w:val="F734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C533E"/>
    <w:multiLevelType w:val="hybridMultilevel"/>
    <w:tmpl w:val="65B44804"/>
    <w:lvl w:ilvl="0" w:tplc="D2F0E8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486A7C"/>
    <w:multiLevelType w:val="hybridMultilevel"/>
    <w:tmpl w:val="50E2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552CC"/>
    <w:multiLevelType w:val="hybridMultilevel"/>
    <w:tmpl w:val="643E3256"/>
    <w:lvl w:ilvl="0" w:tplc="D2F0E8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58D811A2"/>
    <w:multiLevelType w:val="hybridMultilevel"/>
    <w:tmpl w:val="9CA4DDB2"/>
    <w:lvl w:ilvl="0" w:tplc="090423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36141"/>
    <w:multiLevelType w:val="hybridMultilevel"/>
    <w:tmpl w:val="744ACAD4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5F95673"/>
    <w:multiLevelType w:val="hybridMultilevel"/>
    <w:tmpl w:val="6AE6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F13FD"/>
    <w:multiLevelType w:val="multilevel"/>
    <w:tmpl w:val="13C4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C95E19"/>
    <w:multiLevelType w:val="hybridMultilevel"/>
    <w:tmpl w:val="3C747E68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6CA73DE"/>
    <w:multiLevelType w:val="hybridMultilevel"/>
    <w:tmpl w:val="C228F924"/>
    <w:lvl w:ilvl="0" w:tplc="D2F0E8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41624"/>
    <w:multiLevelType w:val="hybridMultilevel"/>
    <w:tmpl w:val="3F065680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5"/>
  </w:num>
  <w:num w:numId="5">
    <w:abstractNumId w:val="12"/>
  </w:num>
  <w:num w:numId="6">
    <w:abstractNumId w:val="9"/>
  </w:num>
  <w:num w:numId="7">
    <w:abstractNumId w:val="16"/>
  </w:num>
  <w:num w:numId="8">
    <w:abstractNumId w:val="8"/>
  </w:num>
  <w:num w:numId="9">
    <w:abstractNumId w:val="0"/>
  </w:num>
  <w:num w:numId="10">
    <w:abstractNumId w:val="10"/>
  </w:num>
  <w:num w:numId="11">
    <w:abstractNumId w:val="4"/>
  </w:num>
  <w:num w:numId="12">
    <w:abstractNumId w:val="18"/>
  </w:num>
  <w:num w:numId="13">
    <w:abstractNumId w:val="1"/>
  </w:num>
  <w:num w:numId="14">
    <w:abstractNumId w:val="19"/>
  </w:num>
  <w:num w:numId="15">
    <w:abstractNumId w:val="17"/>
  </w:num>
  <w:num w:numId="16">
    <w:abstractNumId w:val="15"/>
  </w:num>
  <w:num w:numId="17">
    <w:abstractNumId w:val="11"/>
  </w:num>
  <w:num w:numId="18">
    <w:abstractNumId w:val="13"/>
  </w:num>
  <w:num w:numId="19">
    <w:abstractNumId w:val="3"/>
  </w:num>
  <w:num w:numId="20">
    <w:abstractNumId w:val="20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28"/>
    <w:rsid w:val="00011399"/>
    <w:rsid w:val="000145C3"/>
    <w:rsid w:val="000211FD"/>
    <w:rsid w:val="00031CF6"/>
    <w:rsid w:val="000326FE"/>
    <w:rsid w:val="00032F8E"/>
    <w:rsid w:val="000462F2"/>
    <w:rsid w:val="00046959"/>
    <w:rsid w:val="00055BEA"/>
    <w:rsid w:val="000564B3"/>
    <w:rsid w:val="00067F77"/>
    <w:rsid w:val="00070C20"/>
    <w:rsid w:val="000711AC"/>
    <w:rsid w:val="00073DDA"/>
    <w:rsid w:val="00081FF4"/>
    <w:rsid w:val="00091787"/>
    <w:rsid w:val="00095117"/>
    <w:rsid w:val="000A3693"/>
    <w:rsid w:val="000A4198"/>
    <w:rsid w:val="000B1C3F"/>
    <w:rsid w:val="000B3764"/>
    <w:rsid w:val="000B5E6B"/>
    <w:rsid w:val="000B654E"/>
    <w:rsid w:val="000B7244"/>
    <w:rsid w:val="000C1AE9"/>
    <w:rsid w:val="000D2025"/>
    <w:rsid w:val="000E565B"/>
    <w:rsid w:val="000E71F6"/>
    <w:rsid w:val="000F38C1"/>
    <w:rsid w:val="000F3A7A"/>
    <w:rsid w:val="00100CA5"/>
    <w:rsid w:val="00104AC5"/>
    <w:rsid w:val="00111034"/>
    <w:rsid w:val="00112989"/>
    <w:rsid w:val="0012119C"/>
    <w:rsid w:val="00130214"/>
    <w:rsid w:val="00140C79"/>
    <w:rsid w:val="00144B8B"/>
    <w:rsid w:val="001555DF"/>
    <w:rsid w:val="00166C2A"/>
    <w:rsid w:val="00167BFE"/>
    <w:rsid w:val="0017096A"/>
    <w:rsid w:val="00171639"/>
    <w:rsid w:val="001804E7"/>
    <w:rsid w:val="001853A4"/>
    <w:rsid w:val="001A4173"/>
    <w:rsid w:val="001B4427"/>
    <w:rsid w:val="001B4D78"/>
    <w:rsid w:val="001C1A95"/>
    <w:rsid w:val="001C720D"/>
    <w:rsid w:val="001C768E"/>
    <w:rsid w:val="001D2CD5"/>
    <w:rsid w:val="001D44B2"/>
    <w:rsid w:val="001D4CEC"/>
    <w:rsid w:val="001E2B8A"/>
    <w:rsid w:val="001F2BA2"/>
    <w:rsid w:val="001F357F"/>
    <w:rsid w:val="001F689C"/>
    <w:rsid w:val="00201981"/>
    <w:rsid w:val="002101B7"/>
    <w:rsid w:val="002150AA"/>
    <w:rsid w:val="0024586F"/>
    <w:rsid w:val="00245A88"/>
    <w:rsid w:val="002461A9"/>
    <w:rsid w:val="0025351E"/>
    <w:rsid w:val="0025360F"/>
    <w:rsid w:val="00253613"/>
    <w:rsid w:val="00260027"/>
    <w:rsid w:val="00266C27"/>
    <w:rsid w:val="00271323"/>
    <w:rsid w:val="0027423B"/>
    <w:rsid w:val="00274BDF"/>
    <w:rsid w:val="00276415"/>
    <w:rsid w:val="002765D0"/>
    <w:rsid w:val="0028538A"/>
    <w:rsid w:val="002903FA"/>
    <w:rsid w:val="0029076E"/>
    <w:rsid w:val="0029320A"/>
    <w:rsid w:val="002A212D"/>
    <w:rsid w:val="002A58C8"/>
    <w:rsid w:val="002B05E4"/>
    <w:rsid w:val="002B57A9"/>
    <w:rsid w:val="002C13E0"/>
    <w:rsid w:val="002C259F"/>
    <w:rsid w:val="002D24C0"/>
    <w:rsid w:val="002D2838"/>
    <w:rsid w:val="002D4DDD"/>
    <w:rsid w:val="002D6286"/>
    <w:rsid w:val="002E2E80"/>
    <w:rsid w:val="002E3ADC"/>
    <w:rsid w:val="002F2051"/>
    <w:rsid w:val="00301D11"/>
    <w:rsid w:val="003045A7"/>
    <w:rsid w:val="0030496E"/>
    <w:rsid w:val="003050A5"/>
    <w:rsid w:val="00306F65"/>
    <w:rsid w:val="00310319"/>
    <w:rsid w:val="00311EEE"/>
    <w:rsid w:val="003123E4"/>
    <w:rsid w:val="003145E3"/>
    <w:rsid w:val="00317039"/>
    <w:rsid w:val="003179F1"/>
    <w:rsid w:val="00317C72"/>
    <w:rsid w:val="00327A41"/>
    <w:rsid w:val="00337BB1"/>
    <w:rsid w:val="00341CA8"/>
    <w:rsid w:val="0035365B"/>
    <w:rsid w:val="00354C3E"/>
    <w:rsid w:val="00354C7E"/>
    <w:rsid w:val="00362691"/>
    <w:rsid w:val="0037487B"/>
    <w:rsid w:val="003921AD"/>
    <w:rsid w:val="003956B0"/>
    <w:rsid w:val="00397E3D"/>
    <w:rsid w:val="003A3697"/>
    <w:rsid w:val="003A6AFD"/>
    <w:rsid w:val="003C5976"/>
    <w:rsid w:val="003C5D8B"/>
    <w:rsid w:val="003D3963"/>
    <w:rsid w:val="003D5822"/>
    <w:rsid w:val="003E3681"/>
    <w:rsid w:val="003E41A3"/>
    <w:rsid w:val="003F10EE"/>
    <w:rsid w:val="003F206C"/>
    <w:rsid w:val="003F6C11"/>
    <w:rsid w:val="0040012D"/>
    <w:rsid w:val="00401AA9"/>
    <w:rsid w:val="00402C23"/>
    <w:rsid w:val="00420FB3"/>
    <w:rsid w:val="0043608A"/>
    <w:rsid w:val="00445477"/>
    <w:rsid w:val="004465AF"/>
    <w:rsid w:val="00446CC3"/>
    <w:rsid w:val="004474CA"/>
    <w:rsid w:val="00447687"/>
    <w:rsid w:val="00471F91"/>
    <w:rsid w:val="00483C5B"/>
    <w:rsid w:val="004919F2"/>
    <w:rsid w:val="00492684"/>
    <w:rsid w:val="00496C46"/>
    <w:rsid w:val="004A2169"/>
    <w:rsid w:val="004A2D39"/>
    <w:rsid w:val="004A36F1"/>
    <w:rsid w:val="004A4CBC"/>
    <w:rsid w:val="004A6AEE"/>
    <w:rsid w:val="004C7B79"/>
    <w:rsid w:val="004D35A6"/>
    <w:rsid w:val="004D7937"/>
    <w:rsid w:val="004E7E03"/>
    <w:rsid w:val="004F4F2E"/>
    <w:rsid w:val="005034EF"/>
    <w:rsid w:val="0050550B"/>
    <w:rsid w:val="00505909"/>
    <w:rsid w:val="005070B4"/>
    <w:rsid w:val="00507E53"/>
    <w:rsid w:val="00514CFD"/>
    <w:rsid w:val="00514E3B"/>
    <w:rsid w:val="005179CE"/>
    <w:rsid w:val="0052190A"/>
    <w:rsid w:val="00531525"/>
    <w:rsid w:val="00532E2F"/>
    <w:rsid w:val="005427AE"/>
    <w:rsid w:val="005428C8"/>
    <w:rsid w:val="00545C03"/>
    <w:rsid w:val="005562E2"/>
    <w:rsid w:val="00580208"/>
    <w:rsid w:val="005830C1"/>
    <w:rsid w:val="00586228"/>
    <w:rsid w:val="00590658"/>
    <w:rsid w:val="0059224D"/>
    <w:rsid w:val="005930AC"/>
    <w:rsid w:val="00596215"/>
    <w:rsid w:val="00597EDE"/>
    <w:rsid w:val="005B1DCD"/>
    <w:rsid w:val="005B2259"/>
    <w:rsid w:val="005B7B7D"/>
    <w:rsid w:val="005C083D"/>
    <w:rsid w:val="005C3038"/>
    <w:rsid w:val="005C75E7"/>
    <w:rsid w:val="005C768A"/>
    <w:rsid w:val="005C7DA2"/>
    <w:rsid w:val="005D221C"/>
    <w:rsid w:val="005D4027"/>
    <w:rsid w:val="005E4F06"/>
    <w:rsid w:val="00602352"/>
    <w:rsid w:val="00605F44"/>
    <w:rsid w:val="006223A9"/>
    <w:rsid w:val="00625446"/>
    <w:rsid w:val="00630F42"/>
    <w:rsid w:val="00636D70"/>
    <w:rsid w:val="00641C9F"/>
    <w:rsid w:val="00641D08"/>
    <w:rsid w:val="00642F1A"/>
    <w:rsid w:val="00645D4D"/>
    <w:rsid w:val="006469B7"/>
    <w:rsid w:val="00652396"/>
    <w:rsid w:val="006534AB"/>
    <w:rsid w:val="00653EC8"/>
    <w:rsid w:val="00661951"/>
    <w:rsid w:val="0066608D"/>
    <w:rsid w:val="00666514"/>
    <w:rsid w:val="0066734C"/>
    <w:rsid w:val="006710D4"/>
    <w:rsid w:val="006803B9"/>
    <w:rsid w:val="00683B61"/>
    <w:rsid w:val="0068790F"/>
    <w:rsid w:val="00694E8C"/>
    <w:rsid w:val="00696B52"/>
    <w:rsid w:val="006A05D6"/>
    <w:rsid w:val="006A360E"/>
    <w:rsid w:val="006B1E8D"/>
    <w:rsid w:val="006B5F73"/>
    <w:rsid w:val="006C1AB2"/>
    <w:rsid w:val="006C267E"/>
    <w:rsid w:val="006C49EF"/>
    <w:rsid w:val="006C72BB"/>
    <w:rsid w:val="006D7A93"/>
    <w:rsid w:val="006E17AD"/>
    <w:rsid w:val="006E1935"/>
    <w:rsid w:val="006E6999"/>
    <w:rsid w:val="006E730C"/>
    <w:rsid w:val="006E73CB"/>
    <w:rsid w:val="006F1D09"/>
    <w:rsid w:val="006F61AD"/>
    <w:rsid w:val="007008F4"/>
    <w:rsid w:val="00706062"/>
    <w:rsid w:val="007127EE"/>
    <w:rsid w:val="00721AD6"/>
    <w:rsid w:val="00731215"/>
    <w:rsid w:val="00734762"/>
    <w:rsid w:val="00736BC1"/>
    <w:rsid w:val="007422FC"/>
    <w:rsid w:val="00742908"/>
    <w:rsid w:val="00743677"/>
    <w:rsid w:val="00750342"/>
    <w:rsid w:val="00755D74"/>
    <w:rsid w:val="007621DB"/>
    <w:rsid w:val="00775D56"/>
    <w:rsid w:val="007879A7"/>
    <w:rsid w:val="00791374"/>
    <w:rsid w:val="0079303D"/>
    <w:rsid w:val="00797DEE"/>
    <w:rsid w:val="007B65EE"/>
    <w:rsid w:val="007C2C92"/>
    <w:rsid w:val="007C3368"/>
    <w:rsid w:val="007C6E1F"/>
    <w:rsid w:val="007D34AF"/>
    <w:rsid w:val="007D6957"/>
    <w:rsid w:val="007F60AA"/>
    <w:rsid w:val="00800DB8"/>
    <w:rsid w:val="00802B74"/>
    <w:rsid w:val="008162BE"/>
    <w:rsid w:val="00816BCF"/>
    <w:rsid w:val="00820D2C"/>
    <w:rsid w:val="00827703"/>
    <w:rsid w:val="00831B6A"/>
    <w:rsid w:val="0083259B"/>
    <w:rsid w:val="008352ED"/>
    <w:rsid w:val="0084167E"/>
    <w:rsid w:val="00853CAE"/>
    <w:rsid w:val="00855D69"/>
    <w:rsid w:val="00865DEC"/>
    <w:rsid w:val="00871885"/>
    <w:rsid w:val="00884669"/>
    <w:rsid w:val="00892808"/>
    <w:rsid w:val="00893E15"/>
    <w:rsid w:val="00894EB5"/>
    <w:rsid w:val="0089671C"/>
    <w:rsid w:val="00897BB3"/>
    <w:rsid w:val="00897C06"/>
    <w:rsid w:val="008B39B8"/>
    <w:rsid w:val="008B65ED"/>
    <w:rsid w:val="008C051D"/>
    <w:rsid w:val="008C50AD"/>
    <w:rsid w:val="008C5DF0"/>
    <w:rsid w:val="008C6223"/>
    <w:rsid w:val="008C6E20"/>
    <w:rsid w:val="008D0569"/>
    <w:rsid w:val="008D2D6E"/>
    <w:rsid w:val="008D3CFC"/>
    <w:rsid w:val="008F00DF"/>
    <w:rsid w:val="008F19E0"/>
    <w:rsid w:val="0090272B"/>
    <w:rsid w:val="00902995"/>
    <w:rsid w:val="0090386B"/>
    <w:rsid w:val="00903C63"/>
    <w:rsid w:val="00911F36"/>
    <w:rsid w:val="00916800"/>
    <w:rsid w:val="009244EA"/>
    <w:rsid w:val="00924BB3"/>
    <w:rsid w:val="009337AC"/>
    <w:rsid w:val="00935255"/>
    <w:rsid w:val="0093641C"/>
    <w:rsid w:val="009372E5"/>
    <w:rsid w:val="0094537B"/>
    <w:rsid w:val="00962704"/>
    <w:rsid w:val="009750A7"/>
    <w:rsid w:val="009921CA"/>
    <w:rsid w:val="009943E0"/>
    <w:rsid w:val="009A3CE5"/>
    <w:rsid w:val="009A42BE"/>
    <w:rsid w:val="009A5A04"/>
    <w:rsid w:val="009A5FE4"/>
    <w:rsid w:val="009A7A82"/>
    <w:rsid w:val="009B3E6D"/>
    <w:rsid w:val="009B5B2C"/>
    <w:rsid w:val="009B5D78"/>
    <w:rsid w:val="009B723E"/>
    <w:rsid w:val="009D0C2F"/>
    <w:rsid w:val="009D30B3"/>
    <w:rsid w:val="009D6FC0"/>
    <w:rsid w:val="009E251A"/>
    <w:rsid w:val="009E30C8"/>
    <w:rsid w:val="009E6A89"/>
    <w:rsid w:val="009E75D1"/>
    <w:rsid w:val="009F3D7F"/>
    <w:rsid w:val="00A01756"/>
    <w:rsid w:val="00A07BC5"/>
    <w:rsid w:val="00A13ED5"/>
    <w:rsid w:val="00A14699"/>
    <w:rsid w:val="00A15821"/>
    <w:rsid w:val="00A17540"/>
    <w:rsid w:val="00A23EA3"/>
    <w:rsid w:val="00A26175"/>
    <w:rsid w:val="00A3041E"/>
    <w:rsid w:val="00A305A7"/>
    <w:rsid w:val="00A30B0E"/>
    <w:rsid w:val="00A336A8"/>
    <w:rsid w:val="00A33EEE"/>
    <w:rsid w:val="00A44F51"/>
    <w:rsid w:val="00A46AC2"/>
    <w:rsid w:val="00A50D67"/>
    <w:rsid w:val="00A54CE1"/>
    <w:rsid w:val="00A62948"/>
    <w:rsid w:val="00A66824"/>
    <w:rsid w:val="00A81539"/>
    <w:rsid w:val="00A945D5"/>
    <w:rsid w:val="00AA0ECC"/>
    <w:rsid w:val="00AA4F0D"/>
    <w:rsid w:val="00AB0D4F"/>
    <w:rsid w:val="00AB1438"/>
    <w:rsid w:val="00AB338C"/>
    <w:rsid w:val="00AC5F1A"/>
    <w:rsid w:val="00AD198E"/>
    <w:rsid w:val="00AD2F9E"/>
    <w:rsid w:val="00AE4694"/>
    <w:rsid w:val="00AE4A82"/>
    <w:rsid w:val="00AE69CE"/>
    <w:rsid w:val="00AF2A4F"/>
    <w:rsid w:val="00B01CB1"/>
    <w:rsid w:val="00B07DCE"/>
    <w:rsid w:val="00B17E8F"/>
    <w:rsid w:val="00B21A3B"/>
    <w:rsid w:val="00B27583"/>
    <w:rsid w:val="00B30BA3"/>
    <w:rsid w:val="00B3142E"/>
    <w:rsid w:val="00B344F5"/>
    <w:rsid w:val="00B3550C"/>
    <w:rsid w:val="00B43ACE"/>
    <w:rsid w:val="00B47B7B"/>
    <w:rsid w:val="00B5478B"/>
    <w:rsid w:val="00B60A1D"/>
    <w:rsid w:val="00B63866"/>
    <w:rsid w:val="00B63C22"/>
    <w:rsid w:val="00B676E7"/>
    <w:rsid w:val="00B85448"/>
    <w:rsid w:val="00B94D1A"/>
    <w:rsid w:val="00B968A7"/>
    <w:rsid w:val="00BA0694"/>
    <w:rsid w:val="00BA7D76"/>
    <w:rsid w:val="00BB35A5"/>
    <w:rsid w:val="00BC2DF1"/>
    <w:rsid w:val="00BC69FA"/>
    <w:rsid w:val="00BC6CA9"/>
    <w:rsid w:val="00BE0D7E"/>
    <w:rsid w:val="00BE211A"/>
    <w:rsid w:val="00BE70A8"/>
    <w:rsid w:val="00BF2DB4"/>
    <w:rsid w:val="00BF5305"/>
    <w:rsid w:val="00BF66E6"/>
    <w:rsid w:val="00C009EF"/>
    <w:rsid w:val="00C05F59"/>
    <w:rsid w:val="00C061E5"/>
    <w:rsid w:val="00C1682B"/>
    <w:rsid w:val="00C243CB"/>
    <w:rsid w:val="00C275CE"/>
    <w:rsid w:val="00C3261B"/>
    <w:rsid w:val="00C3387A"/>
    <w:rsid w:val="00C35779"/>
    <w:rsid w:val="00C37CE9"/>
    <w:rsid w:val="00C4114D"/>
    <w:rsid w:val="00C41F50"/>
    <w:rsid w:val="00C43397"/>
    <w:rsid w:val="00C44299"/>
    <w:rsid w:val="00C5235B"/>
    <w:rsid w:val="00C53732"/>
    <w:rsid w:val="00C55EF0"/>
    <w:rsid w:val="00C645BE"/>
    <w:rsid w:val="00C71A89"/>
    <w:rsid w:val="00C85523"/>
    <w:rsid w:val="00C862E8"/>
    <w:rsid w:val="00C8679E"/>
    <w:rsid w:val="00C90928"/>
    <w:rsid w:val="00C90AAE"/>
    <w:rsid w:val="00C91779"/>
    <w:rsid w:val="00C91BE9"/>
    <w:rsid w:val="00C91D2F"/>
    <w:rsid w:val="00C9304F"/>
    <w:rsid w:val="00CA0B58"/>
    <w:rsid w:val="00CB1BD7"/>
    <w:rsid w:val="00CC6C5B"/>
    <w:rsid w:val="00CD66DE"/>
    <w:rsid w:val="00CE0120"/>
    <w:rsid w:val="00CF07B0"/>
    <w:rsid w:val="00CF362E"/>
    <w:rsid w:val="00CF57D3"/>
    <w:rsid w:val="00CF5C05"/>
    <w:rsid w:val="00CF7315"/>
    <w:rsid w:val="00D057CD"/>
    <w:rsid w:val="00D1001A"/>
    <w:rsid w:val="00D14EEA"/>
    <w:rsid w:val="00D16210"/>
    <w:rsid w:val="00D210BC"/>
    <w:rsid w:val="00D306EE"/>
    <w:rsid w:val="00D334B7"/>
    <w:rsid w:val="00D338DF"/>
    <w:rsid w:val="00D341B1"/>
    <w:rsid w:val="00D3789A"/>
    <w:rsid w:val="00D43EA1"/>
    <w:rsid w:val="00D51051"/>
    <w:rsid w:val="00D53555"/>
    <w:rsid w:val="00D53608"/>
    <w:rsid w:val="00D625B2"/>
    <w:rsid w:val="00D63628"/>
    <w:rsid w:val="00D6704E"/>
    <w:rsid w:val="00D7206D"/>
    <w:rsid w:val="00D72D87"/>
    <w:rsid w:val="00D735FC"/>
    <w:rsid w:val="00D75C2C"/>
    <w:rsid w:val="00D83FFE"/>
    <w:rsid w:val="00D84BC1"/>
    <w:rsid w:val="00D85446"/>
    <w:rsid w:val="00D9023E"/>
    <w:rsid w:val="00D96D74"/>
    <w:rsid w:val="00DA3BC2"/>
    <w:rsid w:val="00DB30E3"/>
    <w:rsid w:val="00DB384F"/>
    <w:rsid w:val="00DB7FBA"/>
    <w:rsid w:val="00DC2977"/>
    <w:rsid w:val="00DC4171"/>
    <w:rsid w:val="00DC4BD7"/>
    <w:rsid w:val="00DC5E0F"/>
    <w:rsid w:val="00DD15A0"/>
    <w:rsid w:val="00DD2646"/>
    <w:rsid w:val="00DD34C9"/>
    <w:rsid w:val="00DD4D51"/>
    <w:rsid w:val="00DD7922"/>
    <w:rsid w:val="00DE2485"/>
    <w:rsid w:val="00DF108F"/>
    <w:rsid w:val="00DF37FE"/>
    <w:rsid w:val="00E0121C"/>
    <w:rsid w:val="00E060D7"/>
    <w:rsid w:val="00E06E03"/>
    <w:rsid w:val="00E1027C"/>
    <w:rsid w:val="00E164DE"/>
    <w:rsid w:val="00E3083D"/>
    <w:rsid w:val="00E35425"/>
    <w:rsid w:val="00E35687"/>
    <w:rsid w:val="00E614DD"/>
    <w:rsid w:val="00E63020"/>
    <w:rsid w:val="00E76199"/>
    <w:rsid w:val="00E81118"/>
    <w:rsid w:val="00E82D94"/>
    <w:rsid w:val="00E8730E"/>
    <w:rsid w:val="00E91DB4"/>
    <w:rsid w:val="00E923B0"/>
    <w:rsid w:val="00E96560"/>
    <w:rsid w:val="00EA02F1"/>
    <w:rsid w:val="00EA2A34"/>
    <w:rsid w:val="00EA7A53"/>
    <w:rsid w:val="00EB18ED"/>
    <w:rsid w:val="00EB792E"/>
    <w:rsid w:val="00EB7F5A"/>
    <w:rsid w:val="00EC0800"/>
    <w:rsid w:val="00ED3C61"/>
    <w:rsid w:val="00ED47D7"/>
    <w:rsid w:val="00EE15DB"/>
    <w:rsid w:val="00EE6E2C"/>
    <w:rsid w:val="00F04633"/>
    <w:rsid w:val="00F05FD1"/>
    <w:rsid w:val="00F106D0"/>
    <w:rsid w:val="00F129F4"/>
    <w:rsid w:val="00F12AE0"/>
    <w:rsid w:val="00F14167"/>
    <w:rsid w:val="00F145C5"/>
    <w:rsid w:val="00F159ED"/>
    <w:rsid w:val="00F22660"/>
    <w:rsid w:val="00F229E2"/>
    <w:rsid w:val="00F35559"/>
    <w:rsid w:val="00F35DED"/>
    <w:rsid w:val="00F47E19"/>
    <w:rsid w:val="00F70BA9"/>
    <w:rsid w:val="00F71F08"/>
    <w:rsid w:val="00F8181E"/>
    <w:rsid w:val="00F84A18"/>
    <w:rsid w:val="00F905D7"/>
    <w:rsid w:val="00F94072"/>
    <w:rsid w:val="00F94D14"/>
    <w:rsid w:val="00FA7030"/>
    <w:rsid w:val="00FB2B0E"/>
    <w:rsid w:val="00FB4205"/>
    <w:rsid w:val="00FC4B60"/>
    <w:rsid w:val="00FC5FEF"/>
    <w:rsid w:val="00FC713E"/>
    <w:rsid w:val="00FD078B"/>
    <w:rsid w:val="00FE25D5"/>
    <w:rsid w:val="00FE614C"/>
    <w:rsid w:val="00FE6AB0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83F83-CC12-454C-83D7-53327F61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28"/>
    <w:rPr>
      <w:rFonts w:ascii="Times New Roman" w:hAnsi="Times New Roman" w:cs="Times New Roman"/>
      <w:bCs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D2D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6199"/>
    <w:pPr>
      <w:ind w:left="720"/>
      <w:contextualSpacing/>
    </w:pPr>
    <w:rPr>
      <w:rFonts w:asciiTheme="minorHAnsi" w:eastAsia="Times New Roman" w:hAnsiTheme="minorHAnsi"/>
      <w:bCs w:val="0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customStyle="1" w:styleId="Standard">
    <w:name w:val="Standard"/>
    <w:rsid w:val="00897C06"/>
    <w:pPr>
      <w:suppressAutoHyphens/>
      <w:autoSpaceDN w:val="0"/>
      <w:spacing w:after="0" w:line="240" w:lineRule="auto"/>
    </w:pPr>
    <w:rPr>
      <w:rFonts w:ascii="Times New Roman" w:eastAsia="SimSun" w:hAnsi="Times New Roman" w:cs="Calibri"/>
      <w:kern w:val="3"/>
      <w:sz w:val="28"/>
    </w:rPr>
  </w:style>
  <w:style w:type="character" w:customStyle="1" w:styleId="10">
    <w:name w:val="Заголовок 1 Знак"/>
    <w:basedOn w:val="a0"/>
    <w:link w:val="1"/>
    <w:uiPriority w:val="99"/>
    <w:rsid w:val="008D2D6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2D6E"/>
    <w:rPr>
      <w:rFonts w:ascii="Tahoma" w:hAnsi="Tahoma" w:cs="Tahoma"/>
      <w:bCs/>
      <w:color w:val="000000"/>
      <w:sz w:val="16"/>
      <w:szCs w:val="16"/>
    </w:rPr>
  </w:style>
  <w:style w:type="paragraph" w:styleId="ab">
    <w:name w:val="No Spacing"/>
    <w:uiPriority w:val="1"/>
    <w:qFormat/>
    <w:rsid w:val="00304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90386B"/>
    <w:pPr>
      <w:spacing w:before="100" w:beforeAutospacing="1" w:after="100" w:afterAutospacing="1" w:line="240" w:lineRule="auto"/>
    </w:pPr>
    <w:rPr>
      <w:rFonts w:eastAsia="Times New Roman"/>
      <w:bCs w:val="0"/>
      <w:color w:val="auto"/>
      <w:sz w:val="24"/>
      <w:szCs w:val="24"/>
      <w:lang w:eastAsia="ru-RU"/>
    </w:rPr>
  </w:style>
  <w:style w:type="paragraph" w:styleId="3">
    <w:name w:val="Body Text 3"/>
    <w:basedOn w:val="a"/>
    <w:link w:val="30"/>
    <w:rsid w:val="008C5DF0"/>
    <w:pPr>
      <w:spacing w:after="0" w:line="360" w:lineRule="auto"/>
      <w:jc w:val="both"/>
    </w:pPr>
    <w:rPr>
      <w:rFonts w:eastAsia="Times New Roman"/>
      <w:bCs w:val="0"/>
      <w:color w:val="auto"/>
      <w:sz w:val="24"/>
      <w:szCs w:val="24"/>
      <w:lang w:val="x-none" w:eastAsia="ru-RU"/>
    </w:rPr>
  </w:style>
  <w:style w:type="character" w:customStyle="1" w:styleId="30">
    <w:name w:val="Основной текст 3 Знак"/>
    <w:basedOn w:val="a0"/>
    <w:link w:val="3"/>
    <w:rsid w:val="008C5DF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rsid w:val="00E9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6D96-4BE0-4402-8AF9-4696E5F3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16</Pages>
  <Words>4318</Words>
  <Characters>24614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cp:lastPrinted>2020-08-18T06:27:00Z</cp:lastPrinted>
  <dcterms:created xsi:type="dcterms:W3CDTF">2018-05-15T09:45:00Z</dcterms:created>
  <dcterms:modified xsi:type="dcterms:W3CDTF">2020-08-18T06:28:00Z</dcterms:modified>
</cp:coreProperties>
</file>