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F8" w:rsidRDefault="00A325F8" w:rsidP="008E09F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25F8" w:rsidRDefault="00A325F8" w:rsidP="008E09F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25F8" w:rsidRDefault="00A325F8" w:rsidP="008E09F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25F8" w:rsidRPr="00A325F8" w:rsidRDefault="00A325F8" w:rsidP="00A325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1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1" w:line="22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325F8" w:rsidRPr="00A325F8" w:rsidRDefault="00A325F8" w:rsidP="00A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325F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 Новороссийск </w:t>
      </w:r>
      <w:r w:rsidRPr="00A325F8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от 19 февраля 2020 года № 900 «</w:t>
      </w:r>
      <w:r w:rsidRPr="00A325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</w:t>
      </w:r>
      <w:r w:rsidRPr="00A325F8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A325F8" w:rsidRPr="00A325F8" w:rsidRDefault="00A325F8" w:rsidP="00A32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A325F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19</w:t>
        </w:r>
      </w:hyperlink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5 апреля 2013 года № 44-ФЗ «О контрактной системе в сфере закупок, товаров работ, услуг для обеспечения государственных и муниципальных нужд»</w:t>
      </w:r>
      <w:r w:rsidRPr="00A325F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325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 также в целях повышения эффективности бюджетных расходов и организации процесса бюджетного         планирования</w:t>
      </w:r>
      <w:r w:rsidRPr="00A325F8">
        <w:rPr>
          <w:rFonts w:ascii="Times New Roman" w:eastAsia="Calibri" w:hAnsi="Times New Roman" w:cs="Times New Roman"/>
          <w:color w:val="000000"/>
          <w:sz w:val="28"/>
          <w:szCs w:val="28"/>
        </w:rPr>
        <w:t>, п о с т а н о в л я ю:</w:t>
      </w: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Внести изменения в </w:t>
      </w:r>
      <w:r w:rsidRPr="00A325F8">
        <w:rPr>
          <w:rFonts w:ascii="Times New Roman" w:eastAsiaTheme="minorEastAsia" w:hAnsi="Times New Roman"/>
          <w:sz w:val="28"/>
          <w:szCs w:val="28"/>
          <w:lang w:eastAsia="ru-RU"/>
        </w:rPr>
        <w:t>постановление администрации муниципального образования город Новороссийск от 19 февраля 2020 года № 900 «</w:t>
      </w:r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учреждения, и признании утратившими силу некоторых постановлений администрации муниципального образования город Новороссийск</w:t>
      </w:r>
      <w:r w:rsidRPr="00A325F8">
        <w:rPr>
          <w:rFonts w:ascii="Times New Roman" w:eastAsiaTheme="minorEastAsia" w:hAnsi="Times New Roman"/>
          <w:sz w:val="28"/>
          <w:szCs w:val="28"/>
          <w:lang w:eastAsia="ru-RU"/>
        </w:rPr>
        <w:t>»:</w:t>
      </w: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Pr="00A325F8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Наименование постановления изложить в следующей редакции «</w:t>
      </w:r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правил определения нормативных затрат на обеспечение функций муниципальных органов муниципального образования город Новороссийск, включая соответственно территориальные органы и подведомственные казенные учреждения</w:t>
      </w:r>
      <w:r w:rsidRPr="00A325F8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F8">
        <w:rPr>
          <w:rFonts w:ascii="Times New Roman" w:eastAsiaTheme="minorEastAsia" w:hAnsi="Times New Roman"/>
          <w:sz w:val="28"/>
          <w:szCs w:val="28"/>
          <w:lang w:eastAsia="ru-RU"/>
        </w:rPr>
        <w:t>1.2.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№ 2 «</w:t>
      </w:r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Нормативы обеспечения функций муниципальных органов администрации муниципального образования город Новороссийск, применяемые при расчете нормативных затрат на приобретение средств подвижной связи и услуг подвижной связи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изменить и изложить в новой редакции (прилагается).</w:t>
      </w: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A325F8" w:rsidRPr="00A325F8" w:rsidRDefault="00A325F8" w:rsidP="00A32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32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муниципального образования Калинину С.В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25F8" w:rsidRPr="00A325F8" w:rsidRDefault="00A325F8" w:rsidP="00A325F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A325F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4. Постановление вступает в силу со дня его официального опубликования.</w:t>
      </w:r>
    </w:p>
    <w:p w:rsidR="00A325F8" w:rsidRPr="00A325F8" w:rsidRDefault="00A325F8" w:rsidP="00A325F8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0" w:line="240" w:lineRule="auto"/>
        <w:ind w:right="-8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25F8" w:rsidRPr="00A325F8" w:rsidRDefault="00A325F8" w:rsidP="00A32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</w:p>
    <w:p w:rsidR="00A325F8" w:rsidRDefault="00A325F8" w:rsidP="00A325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A325F8" w:rsidSect="00A325F8">
          <w:headerReference w:type="first" r:id="rId9"/>
          <w:pgSz w:w="11906" w:h="16838"/>
          <w:pgMar w:top="567" w:right="567" w:bottom="1985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</w:t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32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И.А. Дяченко</w:t>
      </w:r>
      <w:bookmarkStart w:id="0" w:name="_GoBack"/>
      <w:bookmarkEnd w:id="0"/>
    </w:p>
    <w:p w:rsidR="00A325F8" w:rsidRDefault="00A325F8" w:rsidP="00A325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360C" w:rsidRPr="006E4B68" w:rsidRDefault="00FC4AF6" w:rsidP="008E09F1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4B68">
        <w:rPr>
          <w:rFonts w:ascii="Times New Roman" w:hAnsi="Times New Roman" w:cs="Times New Roman"/>
          <w:sz w:val="28"/>
          <w:szCs w:val="28"/>
        </w:rPr>
        <w:t>Приложение</w:t>
      </w:r>
      <w:r w:rsidR="0077185C">
        <w:rPr>
          <w:rFonts w:ascii="Times New Roman" w:hAnsi="Times New Roman" w:cs="Times New Roman"/>
          <w:sz w:val="28"/>
          <w:szCs w:val="28"/>
        </w:rPr>
        <w:t xml:space="preserve"> №</w:t>
      </w:r>
      <w:r w:rsidR="006E4B68" w:rsidRPr="006E4B6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Методике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функций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Новороссийск, включая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территориальные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и подведомственные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казенные учреждения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7185C" w:rsidRDefault="0077185C" w:rsidP="00771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977"/>
        <w:gridCol w:w="1984"/>
        <w:gridCol w:w="1843"/>
        <w:gridCol w:w="1984"/>
        <w:gridCol w:w="2977"/>
      </w:tblGrid>
      <w:tr w:rsidR="0077185C" w:rsidRPr="0077185C" w:rsidTr="005E5E27">
        <w:trPr>
          <w:trHeight w:val="1292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закреплением, предоставляемое по решению руководителя муниципального органа муниципального образования город Новороссийск,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7185C" w:rsidRPr="0077185C" w:rsidTr="005E5E27">
        <w:trPr>
          <w:trHeight w:val="18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77185C" w:rsidRPr="0077185C" w:rsidTr="005E5E27">
        <w:trPr>
          <w:trHeight w:val="19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185C" w:rsidRPr="0077185C" w:rsidTr="005E5E27">
        <w:trPr>
          <w:trHeight w:val="180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 w:rsidP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органы муниципального образования город Новороссийск </w:t>
            </w:r>
            <w:hyperlink r:id="rId10" w:history="1">
              <w:r w:rsidRPr="007718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&lt;1&gt; </w:t>
              </w:r>
            </w:hyperlink>
          </w:p>
        </w:tc>
      </w:tr>
      <w:tr w:rsidR="0077185C" w:rsidRPr="0077185C" w:rsidTr="005E5E27">
        <w:trPr>
          <w:trHeight w:val="4252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муниципальной службы, относящуюся к высшей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для муниципального служащего, замещающего должность муниципальной службы, относящуюся к высшей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муниципальной службы, относящуюся к высшей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для муниципального служащего, замещающего должность муниципальной службы, относящуюся к высшей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 w:rsidP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трехкратного размера количества транспортных средств с персональным закреплением </w:t>
            </w:r>
            <w:hyperlink r:id="rId11" w:history="1">
              <w:r w:rsidRPr="0077185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  <w:p w:rsidR="0077185C" w:rsidRPr="0077185C" w:rsidRDefault="0077185C" w:rsidP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1,0 млн. рублей</w:t>
            </w:r>
          </w:p>
        </w:tc>
      </w:tr>
      <w:tr w:rsidR="0077185C" w:rsidRPr="0077185C" w:rsidTr="005E5E27">
        <w:trPr>
          <w:trHeight w:val="35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муниципальной службы, относящуюся к главной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для муниципального служащего, замещающего должность муниципальной службы, относящуюся к главной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муниципальной службы, относящуюся к главной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1,5 млн. рублей для муниципального служащего, замещающего должность муниципальной службы, относящуюся к главной группе должностей муниципальной службы муниципального образования город Новороссийск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85C" w:rsidRPr="0077185C" w:rsidTr="005E5E27">
        <w:trPr>
          <w:trHeight w:val="180"/>
        </w:trPr>
        <w:tc>
          <w:tcPr>
            <w:tcW w:w="14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Территориальные органы муниципального органа муниципального образования город Новороссийск</w:t>
            </w:r>
          </w:p>
        </w:tc>
      </w:tr>
      <w:tr w:rsidR="0077185C" w:rsidRPr="0077185C" w:rsidTr="005E5E27">
        <w:trPr>
          <w:trHeight w:val="350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50 единиц штатной численности муниципальных служащих и работников, замещающих должности, не отнесенные к должностям муниципальной службы (1 единица при штатной численности до 50 единиц)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5C" w:rsidRPr="0077185C" w:rsidRDefault="00771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85C">
              <w:rPr>
                <w:rFonts w:ascii="Times New Roman" w:hAnsi="Times New Roman" w:cs="Times New Roman"/>
                <w:sz w:val="28"/>
                <w:szCs w:val="28"/>
              </w:rPr>
              <w:t>не более 1,0 млн. рублей</w:t>
            </w:r>
          </w:p>
        </w:tc>
      </w:tr>
    </w:tbl>
    <w:p w:rsidR="006E4B68" w:rsidRPr="0077185C" w:rsidRDefault="006E4B68" w:rsidP="006F34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7185C" w:rsidRDefault="0077185C" w:rsidP="007718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Порядок предоставления, использования и эксплуатации служебного автотранспорта (включая установление лимитов пробега служебного автотранспорта, количество единиц служебного автотранспорта, предоставляемого муниципальным органом муниципального образования город Новороссийск), находящегося в оперативном управлении муниципального казенного учреждения муниципального органа муниципального образования город Новороссийск", а также норматив приобретения служебного легкового автотранспорта, закупаемого указанным учреждением для обеспечения деятельности лиц, замещающих муниципальные органы муниципального образования город Новороссийск, определяется приказом администрации муниципального органа муниципального образования город Новороссийск.</w:t>
      </w:r>
    </w:p>
    <w:p w:rsidR="0077185C" w:rsidRDefault="0077185C" w:rsidP="007718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&lt;2&gt; для территориальных подразделений муниципального органа муниципального образования город Новороссийск или муниципальных служащих, служебное место которых расположено вне места нахождения муниципального органа муниципального образования город Новороссийск, в функции которых входит осуществление муниципального контроля (надзора), осуществляемого путем проведения регулярных выездных проверок, предоставляются дополнительные транспортные средства в количестве и порядке, определенном правовым актом соответствующего муниципального органа муниципального образования город Новороссийск.</w:t>
      </w:r>
    </w:p>
    <w:p w:rsidR="0077185C" w:rsidRDefault="0077185C" w:rsidP="006F34AE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185C" w:rsidRPr="0077185C" w:rsidRDefault="0077185C" w:rsidP="006F34AE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78" w:rsidRPr="0077185C" w:rsidRDefault="00114808" w:rsidP="006F34AE">
      <w:pPr>
        <w:tabs>
          <w:tab w:val="left" w:pos="2085"/>
          <w:tab w:val="left" w:pos="10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муниципального заказ</w:t>
      </w:r>
      <w:r w:rsidR="007B360C" w:rsidRP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185C" w:rsidRP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B360C" w:rsidRP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F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77185C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Пермяков</w:t>
      </w:r>
    </w:p>
    <w:sectPr w:rsidR="00713978" w:rsidRPr="0077185C" w:rsidSect="005E5E27">
      <w:pgSz w:w="16838" w:h="11906" w:orient="landscape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1" w:rsidRDefault="008E09F1" w:rsidP="00114808">
      <w:pPr>
        <w:spacing w:after="0" w:line="240" w:lineRule="auto"/>
      </w:pPr>
      <w:r>
        <w:separator/>
      </w:r>
    </w:p>
  </w:endnote>
  <w:endnote w:type="continuationSeparator" w:id="0">
    <w:p w:rsidR="008E09F1" w:rsidRDefault="008E09F1" w:rsidP="0011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1" w:rsidRDefault="008E09F1" w:rsidP="00114808">
      <w:pPr>
        <w:spacing w:after="0" w:line="240" w:lineRule="auto"/>
      </w:pPr>
      <w:r>
        <w:separator/>
      </w:r>
    </w:p>
  </w:footnote>
  <w:footnote w:type="continuationSeparator" w:id="0">
    <w:p w:rsidR="008E09F1" w:rsidRDefault="008E09F1" w:rsidP="0011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371798"/>
      <w:docPartObj>
        <w:docPartGallery w:val="Page Numbers (Top of Page)"/>
        <w:docPartUnique/>
      </w:docPartObj>
    </w:sdtPr>
    <w:sdtEndPr/>
    <w:sdtContent>
      <w:p w:rsidR="008E09F1" w:rsidRDefault="008E09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09F1" w:rsidRDefault="008E09F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E30F0"/>
    <w:multiLevelType w:val="hybridMultilevel"/>
    <w:tmpl w:val="3918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C7E2F"/>
    <w:multiLevelType w:val="hybridMultilevel"/>
    <w:tmpl w:val="3F5C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4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2"/>
  </w:num>
  <w:num w:numId="5">
    <w:abstractNumId w:val="22"/>
  </w:num>
  <w:num w:numId="6">
    <w:abstractNumId w:val="26"/>
  </w:num>
  <w:num w:numId="7">
    <w:abstractNumId w:val="13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24"/>
  </w:num>
  <w:num w:numId="19">
    <w:abstractNumId w:val="23"/>
  </w:num>
  <w:num w:numId="20">
    <w:abstractNumId w:val="4"/>
  </w:num>
  <w:num w:numId="21">
    <w:abstractNumId w:val="3"/>
  </w:num>
  <w:num w:numId="22">
    <w:abstractNumId w:val="17"/>
  </w:num>
  <w:num w:numId="23">
    <w:abstractNumId w:val="27"/>
  </w:num>
  <w:num w:numId="24">
    <w:abstractNumId w:val="5"/>
  </w:num>
  <w:num w:numId="25">
    <w:abstractNumId w:val="14"/>
  </w:num>
  <w:num w:numId="26">
    <w:abstractNumId w:val="21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6"/>
    <w:rsid w:val="0007698A"/>
    <w:rsid w:val="000904A9"/>
    <w:rsid w:val="00090B88"/>
    <w:rsid w:val="000C1117"/>
    <w:rsid w:val="00114808"/>
    <w:rsid w:val="001C0DB1"/>
    <w:rsid w:val="001F5331"/>
    <w:rsid w:val="00276546"/>
    <w:rsid w:val="002B59DC"/>
    <w:rsid w:val="00310E4A"/>
    <w:rsid w:val="00336BFD"/>
    <w:rsid w:val="003B51AB"/>
    <w:rsid w:val="003D4CA6"/>
    <w:rsid w:val="003E4528"/>
    <w:rsid w:val="0045200A"/>
    <w:rsid w:val="004561A0"/>
    <w:rsid w:val="0048177D"/>
    <w:rsid w:val="00490288"/>
    <w:rsid w:val="00584BDE"/>
    <w:rsid w:val="005C1083"/>
    <w:rsid w:val="005D4675"/>
    <w:rsid w:val="005E5E27"/>
    <w:rsid w:val="00633A63"/>
    <w:rsid w:val="006D3A01"/>
    <w:rsid w:val="006E4B68"/>
    <w:rsid w:val="006F34AE"/>
    <w:rsid w:val="00713978"/>
    <w:rsid w:val="00724268"/>
    <w:rsid w:val="00743387"/>
    <w:rsid w:val="0077185C"/>
    <w:rsid w:val="00792170"/>
    <w:rsid w:val="007A18B9"/>
    <w:rsid w:val="007B360C"/>
    <w:rsid w:val="007C7CD5"/>
    <w:rsid w:val="007D207B"/>
    <w:rsid w:val="007F2CC3"/>
    <w:rsid w:val="00804DAA"/>
    <w:rsid w:val="00864439"/>
    <w:rsid w:val="008655BF"/>
    <w:rsid w:val="008B4DFB"/>
    <w:rsid w:val="008E09F1"/>
    <w:rsid w:val="00911E3F"/>
    <w:rsid w:val="00917C2C"/>
    <w:rsid w:val="00941DC0"/>
    <w:rsid w:val="009F1854"/>
    <w:rsid w:val="00A325F8"/>
    <w:rsid w:val="00A87F85"/>
    <w:rsid w:val="00AF0A36"/>
    <w:rsid w:val="00AF7723"/>
    <w:rsid w:val="00B13786"/>
    <w:rsid w:val="00D0635B"/>
    <w:rsid w:val="00DB14B8"/>
    <w:rsid w:val="00E363DB"/>
    <w:rsid w:val="00F71810"/>
    <w:rsid w:val="00F74A0F"/>
    <w:rsid w:val="00F95A5F"/>
    <w:rsid w:val="00FC4AF6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E194C-1B8F-4E18-9BE8-3F9E351A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AB"/>
  </w:style>
  <w:style w:type="paragraph" w:styleId="1">
    <w:name w:val="heading 1"/>
    <w:basedOn w:val="a"/>
    <w:next w:val="a"/>
    <w:link w:val="10"/>
    <w:qFormat/>
    <w:rsid w:val="007139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452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4528"/>
  </w:style>
  <w:style w:type="paragraph" w:customStyle="1" w:styleId="ConsPlusNormal">
    <w:name w:val="ConsPlusNormal"/>
    <w:link w:val="ConsPlusNormal0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3B51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655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unhideWhenUsed/>
    <w:rsid w:val="00AF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AF0A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13978"/>
    <w:rPr>
      <w:rFonts w:ascii="Arial" w:eastAsia="Calibri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3978"/>
  </w:style>
  <w:style w:type="paragraph" w:customStyle="1" w:styleId="Default">
    <w:name w:val="Default"/>
    <w:uiPriority w:val="99"/>
    <w:rsid w:val="0071397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13978"/>
    <w:rPr>
      <w:rFonts w:ascii="Calibri" w:eastAsia="Times New Roman" w:hAnsi="Calibri" w:cs="Calibri"/>
      <w:szCs w:val="20"/>
      <w:lang w:eastAsia="ru-RU"/>
    </w:rPr>
  </w:style>
  <w:style w:type="paragraph" w:styleId="a8">
    <w:name w:val="Title"/>
    <w:basedOn w:val="a"/>
    <w:link w:val="a9"/>
    <w:qFormat/>
    <w:rsid w:val="00713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13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99"/>
    <w:qFormat/>
    <w:rsid w:val="00713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1397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1397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713978"/>
    <w:rPr>
      <w:rFonts w:cs="Times New Roman"/>
    </w:rPr>
  </w:style>
  <w:style w:type="paragraph" w:customStyle="1" w:styleId="af">
    <w:name w:val="Таблицы (моноширинный)"/>
    <w:basedOn w:val="a"/>
    <w:next w:val="a"/>
    <w:rsid w:val="0071397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713978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numbering" w:customStyle="1" w:styleId="110">
    <w:name w:val="Нет списка11"/>
    <w:next w:val="a2"/>
    <w:semiHidden/>
    <w:unhideWhenUsed/>
    <w:rsid w:val="00713978"/>
  </w:style>
  <w:style w:type="numbering" w:customStyle="1" w:styleId="111">
    <w:name w:val="Нет списка111"/>
    <w:next w:val="a2"/>
    <w:semiHidden/>
    <w:rsid w:val="00713978"/>
  </w:style>
  <w:style w:type="character" w:customStyle="1" w:styleId="af1">
    <w:name w:val="Гипертекстовая ссылка"/>
    <w:rsid w:val="00713978"/>
    <w:rPr>
      <w:rFonts w:cs="Times New Roman"/>
      <w:b/>
      <w:bCs/>
      <w:color w:val="008000"/>
    </w:rPr>
  </w:style>
  <w:style w:type="paragraph" w:styleId="af2">
    <w:name w:val="Body Text Indent"/>
    <w:basedOn w:val="a"/>
    <w:link w:val="af3"/>
    <w:rsid w:val="007139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139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4">
    <w:name w:val="Цветовое выделение"/>
    <w:rsid w:val="00713978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71397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71397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22"/>
    <w:rsid w:val="0071397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71397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713978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71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rsid w:val="007139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713978"/>
    <w:rPr>
      <w:rFonts w:ascii="Arial" w:eastAsia="Calibri" w:hAnsi="Arial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713978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713978"/>
  </w:style>
  <w:style w:type="character" w:styleId="afa">
    <w:name w:val="annotation reference"/>
    <w:uiPriority w:val="99"/>
    <w:semiHidden/>
    <w:unhideWhenUsed/>
    <w:rsid w:val="00713978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39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3978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39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71397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713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713978"/>
    <w:rPr>
      <w:rFonts w:ascii="Times New Roman" w:hAnsi="Times New Roman" w:cs="Times New Roman"/>
      <w:sz w:val="24"/>
    </w:rPr>
  </w:style>
  <w:style w:type="character" w:styleId="aff">
    <w:name w:val="Emphasis"/>
    <w:basedOn w:val="a0"/>
    <w:uiPriority w:val="20"/>
    <w:qFormat/>
    <w:rsid w:val="00713978"/>
    <w:rPr>
      <w:i/>
      <w:iCs/>
    </w:rPr>
  </w:style>
  <w:style w:type="numbering" w:customStyle="1" w:styleId="26">
    <w:name w:val="Нет списка2"/>
    <w:next w:val="a2"/>
    <w:uiPriority w:val="99"/>
    <w:semiHidden/>
    <w:unhideWhenUsed/>
    <w:rsid w:val="00713978"/>
  </w:style>
  <w:style w:type="paragraph" w:customStyle="1" w:styleId="ConsPlusTextList1">
    <w:name w:val="ConsPlusTextList1"/>
    <w:uiPriority w:val="99"/>
    <w:rsid w:val="006F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0271FD7DDB2CF6F5F6E9ACEDF5C40A2801745C01FA61D1AF4E14873A23F3064D34FA5E0879BDFF1A80F2047255D780E0342FBAE25D9gCp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3C1595684497FB3F6AC426F9779795C108A0E05F0636C3F8D58093F78E40437A92625D0BDF290CC01C228B82A15457DD0BB26AC0BF0626384AE7FDM0D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88EF9B8517724AC22BADDF311E1E11F99E7102F638FCA521788922A748E2DBCB108101955A3A4865CB6D79E7397F89142EB876C13D8512230CEAE5uBD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E8BA6-F1B1-44C1-89BD-1698BC2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 Ю.В.</dc:creator>
  <cp:keywords/>
  <dc:description/>
  <cp:lastModifiedBy>Асланова Д.Г.</cp:lastModifiedBy>
  <cp:revision>48</cp:revision>
  <cp:lastPrinted>2020-11-02T13:58:00Z</cp:lastPrinted>
  <dcterms:created xsi:type="dcterms:W3CDTF">2020-04-07T09:56:00Z</dcterms:created>
  <dcterms:modified xsi:type="dcterms:W3CDTF">2020-12-14T13:04:00Z</dcterms:modified>
</cp:coreProperties>
</file>