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54E9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18FC2" w14:textId="4731C0F6" w:rsidR="00060F8A" w:rsidRDefault="00516102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6C3F1A" w14:textId="77777777" w:rsidR="00EB3325" w:rsidRDefault="00EB3325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BD9301" w14:textId="48783D3B" w:rsidR="00EB3325" w:rsidRDefault="00EB3325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D1D6D3" w14:textId="77777777" w:rsidR="00C8169D" w:rsidRPr="00972BF6" w:rsidRDefault="00C8169D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94B31B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0F5EA2DB" w:rsidR="00F27292" w:rsidRPr="00972BF6" w:rsidRDefault="00D319B8" w:rsidP="00E65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октября 2018 года №4298</w:t>
      </w:r>
      <w:r w:rsidR="000031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установлении размера платы за пользование на платной основе парковками(парковочными местами),расположенными  на автомобильных дорогах общего пользования местного значения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03116">
        <w:rPr>
          <w:rFonts w:ascii="Times New Roman" w:hAnsi="Times New Roman" w:cs="Times New Roman"/>
          <w:b/>
          <w:sz w:val="28"/>
          <w:szCs w:val="28"/>
        </w:rPr>
        <w:t>и признании утратившими силу отдельных постановлений администрации муниципального образования город Новороссийск</w:t>
      </w:r>
    </w:p>
    <w:p w14:paraId="29520185" w14:textId="7D5BEB24" w:rsidR="00F27292" w:rsidRPr="00972BF6" w:rsidRDefault="00F27292" w:rsidP="00E65D6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статьей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72B6F62F" w14:textId="4A58CAE0" w:rsidR="00CC30B6" w:rsidRDefault="00CC30B6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30 октября 2018 года № 4298</w:t>
      </w:r>
      <w:r w:rsidR="00C8169D">
        <w:rPr>
          <w:rFonts w:ascii="Times New Roman" w:hAnsi="Times New Roman" w:cs="Times New Roman"/>
          <w:sz w:val="28"/>
          <w:szCs w:val="28"/>
        </w:rPr>
        <w:t xml:space="preserve"> «</w:t>
      </w:r>
      <w:r w:rsidR="00F847BF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на платной основе парковками</w:t>
      </w:r>
      <w:r w:rsidR="00C8169D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C8169D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и приложение к постановлению изложить в н</w:t>
      </w:r>
      <w:r w:rsidR="00C8169D">
        <w:rPr>
          <w:rFonts w:ascii="Times New Roman" w:hAnsi="Times New Roman" w:cs="Times New Roman"/>
          <w:sz w:val="28"/>
          <w:szCs w:val="28"/>
        </w:rPr>
        <w:t>о</w:t>
      </w:r>
      <w:r w:rsidR="00F847BF">
        <w:rPr>
          <w:rFonts w:ascii="Times New Roman" w:hAnsi="Times New Roman" w:cs="Times New Roman"/>
          <w:sz w:val="28"/>
          <w:szCs w:val="28"/>
        </w:rPr>
        <w:t>вой редакции(прилагается).</w:t>
      </w:r>
    </w:p>
    <w:p w14:paraId="34A5960A" w14:textId="4B6BC486" w:rsidR="00095CEB" w:rsidRDefault="00C8169D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CEB">
        <w:rPr>
          <w:rFonts w:ascii="Times New Roman" w:hAnsi="Times New Roman" w:cs="Times New Roman"/>
          <w:sz w:val="28"/>
          <w:szCs w:val="28"/>
        </w:rPr>
        <w:t xml:space="preserve">. </w:t>
      </w:r>
      <w:r w:rsidR="00F847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19 </w:t>
      </w:r>
      <w:r w:rsidR="00C153E7">
        <w:rPr>
          <w:rFonts w:ascii="Times New Roman" w:hAnsi="Times New Roman" w:cs="Times New Roman"/>
          <w:sz w:val="28"/>
          <w:szCs w:val="28"/>
        </w:rPr>
        <w:t>декабря</w:t>
      </w:r>
      <w:r w:rsidR="00F847BF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3E7">
        <w:rPr>
          <w:rFonts w:ascii="Times New Roman" w:hAnsi="Times New Roman" w:cs="Times New Roman"/>
          <w:sz w:val="28"/>
          <w:szCs w:val="28"/>
        </w:rPr>
        <w:t>6288</w:t>
      </w:r>
      <w:r w:rsidR="00F847B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C153E7">
        <w:rPr>
          <w:rFonts w:ascii="Times New Roman" w:hAnsi="Times New Roman" w:cs="Times New Roman"/>
          <w:sz w:val="28"/>
          <w:szCs w:val="28"/>
        </w:rPr>
        <w:t xml:space="preserve"> </w:t>
      </w:r>
      <w:r w:rsidR="00DA3F28">
        <w:rPr>
          <w:rFonts w:ascii="Times New Roman" w:hAnsi="Times New Roman" w:cs="Times New Roman"/>
          <w:sz w:val="28"/>
          <w:szCs w:val="28"/>
        </w:rPr>
        <w:t>при</w:t>
      </w:r>
      <w:r w:rsidR="00C153E7">
        <w:rPr>
          <w:rFonts w:ascii="Times New Roman" w:hAnsi="Times New Roman" w:cs="Times New Roman"/>
          <w:sz w:val="28"/>
          <w:szCs w:val="28"/>
        </w:rPr>
        <w:t>знать утратившим силу.</w:t>
      </w:r>
    </w:p>
    <w:p w14:paraId="7AF8E13E" w14:textId="34A908B9" w:rsidR="00890ECE" w:rsidRPr="00890ECE" w:rsidRDefault="00C8169D" w:rsidP="00890E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526780A4" w:rsidR="00F27292" w:rsidRPr="00972BF6" w:rsidRDefault="00C8169D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890ECE">
        <w:rPr>
          <w:rFonts w:ascii="Times New Roman" w:hAnsi="Times New Roman" w:cs="Times New Roman"/>
          <w:sz w:val="28"/>
          <w:szCs w:val="28"/>
        </w:rPr>
        <w:t xml:space="preserve">  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90ECE">
        <w:rPr>
          <w:rFonts w:ascii="Times New Roman" w:hAnsi="Times New Roman" w:cs="Times New Roman"/>
          <w:sz w:val="28"/>
          <w:szCs w:val="28"/>
        </w:rPr>
        <w:t xml:space="preserve">  </w:t>
      </w:r>
      <w:r w:rsidR="00F27292" w:rsidRPr="00972BF6">
        <w:rPr>
          <w:rFonts w:ascii="Times New Roman" w:hAnsi="Times New Roman" w:cs="Times New Roman"/>
          <w:sz w:val="28"/>
          <w:szCs w:val="28"/>
        </w:rPr>
        <w:t>муниципального</w:t>
      </w:r>
      <w:r w:rsidR="00890ECE">
        <w:rPr>
          <w:rFonts w:ascii="Times New Roman" w:hAnsi="Times New Roman" w:cs="Times New Roman"/>
          <w:sz w:val="28"/>
          <w:szCs w:val="28"/>
        </w:rPr>
        <w:t xml:space="preserve">  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  город   Новороссийск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 xml:space="preserve">  А. И. </w:t>
      </w:r>
      <w:r w:rsidR="00F27292" w:rsidRPr="00972BF6">
        <w:rPr>
          <w:rFonts w:ascii="Times New Roman" w:hAnsi="Times New Roman" w:cs="Times New Roman"/>
          <w:sz w:val="28"/>
          <w:szCs w:val="28"/>
        </w:rPr>
        <w:t>Яменскова.</w:t>
      </w:r>
    </w:p>
    <w:p w14:paraId="6312A932" w14:textId="2178408E" w:rsidR="00F27292" w:rsidRPr="00972BF6" w:rsidRDefault="00C8169D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77777777" w:rsidR="003E7FC9" w:rsidRPr="00972BF6" w:rsidRDefault="003E7FC9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4FB6ADD2" w14:textId="7592B485" w:rsidR="00C756E7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  <w:t xml:space="preserve">         И.</w:t>
      </w:r>
      <w:r w:rsidR="00A21E2A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А. Дяченко</w:t>
      </w:r>
    </w:p>
    <w:p w14:paraId="44D437A3" w14:textId="4943BA9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FC54AA" w14:textId="7148DF50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BECF0" w14:textId="45AD63D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B1E59" w14:textId="1C27F282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F2537" w14:textId="65938D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6E9F1" w14:textId="6669A8F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6445" w14:textId="3807A906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C0BB2" w14:textId="32896E3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57FC1" w14:textId="3412F82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7300F" w14:textId="328B9042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A0187" w14:textId="798971CE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DCE8" w14:textId="2F2A678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194B0" w14:textId="6B41C8B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E6887" w14:textId="04BCDEAF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798AB" w14:textId="0A68C1B3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A0E1" w14:textId="57B7C20F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CB010" w14:textId="791B1DE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6A9FE" w14:textId="37C439FC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141AC" w14:textId="2B716E7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81610" w14:textId="0063323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93520" w14:textId="42C7F6B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1073A" w14:textId="1B8F04C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61AEE" w14:textId="5D340CD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DF2B8" w14:textId="4DB5496C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E8023" w14:textId="131698A2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A3120" w14:textId="076B9443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37694" w14:textId="7C88D3FE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4CBD" w14:textId="77777777" w:rsidR="00C8169D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7C66712E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21BDC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28199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128FE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3B82285" w:rsidR="00890ECE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5F8D2B4F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4F42139" w14:textId="45C3557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3E4B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63BC54B0" w:rsidR="00894998" w:rsidRPr="00EC2148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Платы за пользование на платной основе парковками (парковочными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 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45"/>
        <w:gridCol w:w="2342"/>
        <w:gridCol w:w="2221"/>
      </w:tblGrid>
      <w:tr w:rsidR="00894998" w14:paraId="3AA6708D" w14:textId="1455B15F" w:rsidTr="00125D0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98" w14:paraId="35FD002F" w14:textId="799E3765" w:rsidTr="00125D0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5C02980B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E4B" w14:textId="77FE1AAE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25D0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BAB3A83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344AB624" w:rsidR="00894998" w:rsidRDefault="00125D01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</w:t>
            </w:r>
            <w:r w:rsidR="00894998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8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894998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94998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9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="00894998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25D0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4D6C5588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772" w14:textId="6647B533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Карла Маркса 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25D0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4F897A10" w:rsidR="00125D01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0D8" w14:textId="3AF5CDC4" w:rsidR="00125D01" w:rsidRPr="00352153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Губернского от 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61EB5D4" w14:textId="66AE1429" w:rsidTr="00125D01">
        <w:trPr>
          <w:trHeight w:val="8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C00" w14:textId="6E4FC21C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71D" w14:textId="1AC9BD84" w:rsidR="00894998" w:rsidRPr="00352153" w:rsidRDefault="00125D01" w:rsidP="00C81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нечетная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  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ул.Советов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944" w14:textId="77777777" w:rsidR="00894998" w:rsidRPr="00EE637C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894" w14:textId="7D597733" w:rsidR="00894998" w:rsidRPr="00EE637C" w:rsidRDefault="00894998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D01" w14:paraId="670EDCDE" w14:textId="537F8918" w:rsidTr="00125D01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43F" w14:textId="184B658E" w:rsidR="00125D01" w:rsidRDefault="00125D01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180" w14:textId="273D5C19" w:rsidR="00125D01" w:rsidRPr="00352153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686" w14:textId="4EB178D1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276" w14:textId="7A2111E5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25D01" w14:paraId="6B8EEC32" w14:textId="77777777" w:rsidTr="00125D01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EC2" w14:textId="42D08BDF" w:rsidR="00125D01" w:rsidRDefault="00125D01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2F3" w14:textId="6D11B06E" w:rsidR="00125D01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264" w14:textId="1B2DAC74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F33" w14:textId="2C0356A3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125D01" w14:paraId="4DB671CB" w14:textId="77777777" w:rsidTr="00125D01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879" w14:textId="6450B0A5" w:rsidR="00125D01" w:rsidRDefault="00125D01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927" w14:textId="7055A1DB" w:rsidR="00125D01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9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D25" w14:textId="4881E454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793" w14:textId="5CE44E7C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25D01" w14:paraId="21DC59DF" w14:textId="77777777" w:rsidTr="00125D01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095" w14:textId="504ADEBF" w:rsidR="00125D01" w:rsidRDefault="00125D01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385" w14:textId="348A1C5F" w:rsidR="00125D01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до 24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26A" w14:textId="36101438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931" w14:textId="5E43A967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80561" w14:textId="5A112E98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3554BC" w14:textId="77777777" w:rsidR="00C8169D" w:rsidRDefault="00C8169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31FC5" w14:textId="77777777" w:rsidR="00894998" w:rsidRPr="00C15A96" w:rsidRDefault="00894998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4D6B7FC" w14:textId="77777777" w:rsidR="00894998" w:rsidRPr="00A3459A" w:rsidRDefault="00894998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Яменсков</w:t>
      </w:r>
    </w:p>
    <w:p w14:paraId="33F10FD9" w14:textId="74AB42F9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7D3EB1" w14:textId="67DAD77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85E19" w14:textId="778EC09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E7290" w14:textId="1FFDC9C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3AAB" w14:textId="3001A37D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9C56E" w14:textId="2847F0B1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98712" w14:textId="1BEFB66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54071" w14:textId="53F623A3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21655" w14:textId="44DF86DB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56071" w14:textId="5691A392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CEDAF" w14:textId="77777777" w:rsidR="00890ECE" w:rsidRPr="00972BF6" w:rsidRDefault="00890ECE" w:rsidP="00E65D6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p w14:paraId="7433F1DC" w14:textId="77777777" w:rsidR="00704B0F" w:rsidRPr="00972BF6" w:rsidRDefault="00704B0F" w:rsidP="003D448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2B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14:paraId="07D27E29" w14:textId="77777777" w:rsidR="00704B0F" w:rsidRPr="00972BF6" w:rsidRDefault="00704B0F" w:rsidP="003D4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704B0F" w:rsidRPr="00972BF6" w:rsidSect="005D3A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DC19" w14:textId="77777777" w:rsidR="00A87E27" w:rsidRDefault="00A87E27" w:rsidP="005D3ABC">
      <w:pPr>
        <w:spacing w:after="0" w:line="240" w:lineRule="auto"/>
      </w:pPr>
      <w:r>
        <w:separator/>
      </w:r>
    </w:p>
  </w:endnote>
  <w:endnote w:type="continuationSeparator" w:id="0">
    <w:p w14:paraId="45E33413" w14:textId="77777777" w:rsidR="00A87E27" w:rsidRDefault="00A87E27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6867" w14:textId="77777777" w:rsidR="00A87E27" w:rsidRDefault="00A87E27" w:rsidP="005D3ABC">
      <w:pPr>
        <w:spacing w:after="0" w:line="240" w:lineRule="auto"/>
      </w:pPr>
      <w:r>
        <w:separator/>
      </w:r>
    </w:p>
  </w:footnote>
  <w:footnote w:type="continuationSeparator" w:id="0">
    <w:p w14:paraId="2B95E392" w14:textId="77777777" w:rsidR="00A87E27" w:rsidRDefault="00A87E27" w:rsidP="005D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56A7E"/>
    <w:rsid w:val="00060F8A"/>
    <w:rsid w:val="00064B4D"/>
    <w:rsid w:val="000941F6"/>
    <w:rsid w:val="000952EC"/>
    <w:rsid w:val="00095CEB"/>
    <w:rsid w:val="000B5961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48E5"/>
    <w:rsid w:val="00211337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34AB0"/>
    <w:rsid w:val="003675D6"/>
    <w:rsid w:val="0037100A"/>
    <w:rsid w:val="00375D45"/>
    <w:rsid w:val="00376057"/>
    <w:rsid w:val="00391499"/>
    <w:rsid w:val="003B7CC8"/>
    <w:rsid w:val="003C0DA4"/>
    <w:rsid w:val="003C7ECC"/>
    <w:rsid w:val="003D4480"/>
    <w:rsid w:val="003E7FC9"/>
    <w:rsid w:val="004211A6"/>
    <w:rsid w:val="004239DD"/>
    <w:rsid w:val="004264E6"/>
    <w:rsid w:val="00426545"/>
    <w:rsid w:val="004633E0"/>
    <w:rsid w:val="00471B55"/>
    <w:rsid w:val="004875B9"/>
    <w:rsid w:val="0049342D"/>
    <w:rsid w:val="00494BE9"/>
    <w:rsid w:val="004A290D"/>
    <w:rsid w:val="004E6086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817E8"/>
    <w:rsid w:val="005B022F"/>
    <w:rsid w:val="005B306E"/>
    <w:rsid w:val="005C2AB7"/>
    <w:rsid w:val="005D3ABC"/>
    <w:rsid w:val="005E54E9"/>
    <w:rsid w:val="0060249E"/>
    <w:rsid w:val="00603BD0"/>
    <w:rsid w:val="00645093"/>
    <w:rsid w:val="00646D90"/>
    <w:rsid w:val="006527E2"/>
    <w:rsid w:val="00664549"/>
    <w:rsid w:val="00665947"/>
    <w:rsid w:val="006B46F5"/>
    <w:rsid w:val="006C3161"/>
    <w:rsid w:val="006F5C04"/>
    <w:rsid w:val="00704B0F"/>
    <w:rsid w:val="00723573"/>
    <w:rsid w:val="00784A81"/>
    <w:rsid w:val="00794717"/>
    <w:rsid w:val="007B4E55"/>
    <w:rsid w:val="007D0A43"/>
    <w:rsid w:val="007E6001"/>
    <w:rsid w:val="007E604C"/>
    <w:rsid w:val="00800C4C"/>
    <w:rsid w:val="0085128B"/>
    <w:rsid w:val="00861A94"/>
    <w:rsid w:val="00885A42"/>
    <w:rsid w:val="00890ECE"/>
    <w:rsid w:val="00894998"/>
    <w:rsid w:val="008D465D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A21E2A"/>
    <w:rsid w:val="00A23793"/>
    <w:rsid w:val="00A33BEA"/>
    <w:rsid w:val="00A52B4C"/>
    <w:rsid w:val="00A5717A"/>
    <w:rsid w:val="00A64519"/>
    <w:rsid w:val="00A87E27"/>
    <w:rsid w:val="00A96220"/>
    <w:rsid w:val="00AF3672"/>
    <w:rsid w:val="00B12FC8"/>
    <w:rsid w:val="00B20CCC"/>
    <w:rsid w:val="00B30717"/>
    <w:rsid w:val="00B54D42"/>
    <w:rsid w:val="00B63ED3"/>
    <w:rsid w:val="00B802B7"/>
    <w:rsid w:val="00B8555C"/>
    <w:rsid w:val="00B922E6"/>
    <w:rsid w:val="00BB2111"/>
    <w:rsid w:val="00BC15E2"/>
    <w:rsid w:val="00BC5AB4"/>
    <w:rsid w:val="00BC5FD5"/>
    <w:rsid w:val="00BD7BB3"/>
    <w:rsid w:val="00BF66D4"/>
    <w:rsid w:val="00C04746"/>
    <w:rsid w:val="00C153E7"/>
    <w:rsid w:val="00C318A2"/>
    <w:rsid w:val="00C756E7"/>
    <w:rsid w:val="00C8169D"/>
    <w:rsid w:val="00C84F3B"/>
    <w:rsid w:val="00C859FF"/>
    <w:rsid w:val="00C85B70"/>
    <w:rsid w:val="00C95CF3"/>
    <w:rsid w:val="00CB2D2F"/>
    <w:rsid w:val="00CC30B6"/>
    <w:rsid w:val="00CF2529"/>
    <w:rsid w:val="00D319B8"/>
    <w:rsid w:val="00D832CD"/>
    <w:rsid w:val="00DA3F28"/>
    <w:rsid w:val="00DC20CE"/>
    <w:rsid w:val="00E03D6B"/>
    <w:rsid w:val="00E1279D"/>
    <w:rsid w:val="00E3402C"/>
    <w:rsid w:val="00E6398C"/>
    <w:rsid w:val="00E65154"/>
    <w:rsid w:val="00E65D65"/>
    <w:rsid w:val="00E82DA0"/>
    <w:rsid w:val="00E84D88"/>
    <w:rsid w:val="00EB3325"/>
    <w:rsid w:val="00EE6F6D"/>
    <w:rsid w:val="00F074C0"/>
    <w:rsid w:val="00F27292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A0DD-D1D3-4D9F-9625-C41BD657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3</cp:revision>
  <cp:lastPrinted>2020-08-18T09:51:00Z</cp:lastPrinted>
  <dcterms:created xsi:type="dcterms:W3CDTF">2020-08-18T06:45:00Z</dcterms:created>
  <dcterms:modified xsi:type="dcterms:W3CDTF">2020-08-18T09:52:00Z</dcterms:modified>
</cp:coreProperties>
</file>