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30E32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1F46C47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8EAD103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361252C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0DBF4F5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1512B08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41EC8515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9BA52CB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C06F941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7CC45B0" w14:textId="18025899" w:rsidR="00CC3889" w:rsidRPr="00AC2056" w:rsidRDefault="00EE7E19" w:rsidP="00AC205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CC388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</w:t>
      </w:r>
      <w:r w:rsid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б утверждении схемы размещения </w:t>
      </w:r>
      <w:r w:rsidR="00AC2056" w:rsidRP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«быстрых» электро-зарядных станций</w:t>
      </w:r>
      <w:r w:rsid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, для размещения которых не требуется разрешение на строительство</w:t>
      </w:r>
      <w:r w:rsidR="00AC2056" w:rsidRP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на территории </w:t>
      </w:r>
      <w:r w:rsid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муниципального образования</w:t>
      </w:r>
      <w:r w:rsidR="00AC2056" w:rsidRP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город</w:t>
      </w:r>
      <w:r w:rsidR="00AC2056" w:rsidRPr="00AC2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Новороссийск</w:t>
      </w:r>
      <w:r w:rsidR="00CC388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14:paraId="229A7078" w14:textId="16DECE6F" w:rsidR="00CC3889" w:rsidRDefault="00CC3889" w:rsidP="00CC388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CA243D9" w14:textId="77777777" w:rsidR="00E34BC3" w:rsidRDefault="00E34BC3" w:rsidP="00CC388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D4443C" w14:textId="684986FB" w:rsidR="00132CC0" w:rsidRPr="00CF253C" w:rsidRDefault="00132CC0" w:rsidP="00CC388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3CFCBD" w14:textId="6968B3E6" w:rsidR="00975F1B" w:rsidRPr="00AC2056" w:rsidRDefault="00C35130" w:rsidP="00975F1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</w:t>
      </w:r>
      <w:r w:rsidR="00975F1B" w:rsidRPr="00C351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E7D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подпункта 6 пункта 1 статьи 39.33 Земельного кодекса Российской Федерации, постановления Правительства Российской Федерации от 03.12.2014 № 1300 « 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  </w:t>
      </w:r>
      <w:r w:rsidR="00975F1B" w:rsidRPr="00C351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Федерального закона </w:t>
      </w:r>
      <w:r w:rsidR="00975F1B" w:rsidRPr="00C35130">
        <w:rPr>
          <w:rFonts w:ascii="Times New Roman" w:hAnsi="Times New Roman" w:cs="Times New Roman"/>
          <w:color w:val="000000" w:themeColor="text1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Федерации»,</w:t>
      </w:r>
      <w:r w:rsidR="009C45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целях реализации постановления главы администрации (губернатора) Краснодарского края от 06.07.2015 № 627 «Об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на территории Краснодарского края»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A47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постановления администрации муниципального образования город Новороссийск </w:t>
      </w:r>
      <w:r w:rsidR="001846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BA47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29.04.2021 № 2540 «Об утверждении административного регламента предоставления муниципальной услуги: «Заключение договора на размещение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публичных сервитутов»»,            </w:t>
      </w:r>
      <w:r w:rsidR="00975F1B" w:rsidRPr="009C45E6">
        <w:rPr>
          <w:rFonts w:ascii="Times New Roman" w:hAnsi="Times New Roman" w:cs="Times New Roman"/>
          <w:color w:val="000000" w:themeColor="text1"/>
          <w:sz w:val="28"/>
          <w:szCs w:val="28"/>
        </w:rPr>
        <w:t>п о с т а н о в л я ю:</w:t>
      </w:r>
    </w:p>
    <w:p w14:paraId="3FE2AE33" w14:textId="77777777" w:rsidR="00132CC0" w:rsidRPr="00531666" w:rsidRDefault="00132CC0" w:rsidP="00132CC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80C3601" w14:textId="4A960D19" w:rsidR="00CC3889" w:rsidRPr="00F40ACF" w:rsidRDefault="00AC2056" w:rsidP="00CC388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схему размещения «быстрых» электро-зарядных станций, для размещения которых не требуется разрешение на строительство на территории муниципального образования город Новороссийск согласно </w:t>
      </w:r>
      <w:r w:rsidR="009C45E6">
        <w:rPr>
          <w:rFonts w:ascii="Times New Roman" w:hAnsi="Times New Roman" w:cs="Times New Roman"/>
          <w:sz w:val="28"/>
          <w:szCs w:val="28"/>
        </w:rPr>
        <w:t>приложению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3C5ADE" w14:textId="4D43DD82" w:rsidR="002315F0" w:rsidRDefault="00433E12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3E12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 xml:space="preserve">Отделу информационной политики и средств массовой информации опубликовать настоящее постановление в печатном бюллетене «Вестник муниципального образования город Новороссийск» и разместить на </w:t>
      </w:r>
      <w:r w:rsidRPr="00433E12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официальном сайте админис</w:t>
      </w:r>
      <w:bookmarkStart w:id="0" w:name="_GoBack"/>
      <w:bookmarkEnd w:id="0"/>
      <w:r w:rsidRPr="00433E12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>трации муниципального образования город Новороссийск</w:t>
      </w:r>
      <w:r w:rsidRPr="00433E12">
        <w:rPr>
          <w:rFonts w:ascii="Times New Roman" w:hAnsi="Times New Roman" w:cs="Times New Roman"/>
          <w:i/>
          <w:sz w:val="28"/>
          <w:szCs w:val="28"/>
        </w:rPr>
        <w:t>.</w:t>
      </w:r>
    </w:p>
    <w:p w14:paraId="3F9593E1" w14:textId="5EA52857" w:rsidR="005301F9" w:rsidRPr="00433E12" w:rsidRDefault="005301F9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4176ECE3" w14:textId="2F366F0E" w:rsidR="002315F0" w:rsidRDefault="002315F0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</w:t>
      </w:r>
      <w:r w:rsidR="00446F8C">
        <w:rPr>
          <w:rFonts w:ascii="Times New Roman" w:hAnsi="Times New Roman" w:cs="Times New Roman"/>
          <w:sz w:val="28"/>
          <w:szCs w:val="28"/>
        </w:rPr>
        <w:t xml:space="preserve"> </w:t>
      </w:r>
      <w:r w:rsidR="005301F9">
        <w:rPr>
          <w:rFonts w:ascii="Times New Roman" w:hAnsi="Times New Roman" w:cs="Times New Roman"/>
          <w:sz w:val="28"/>
          <w:szCs w:val="28"/>
        </w:rPr>
        <w:t xml:space="preserve">город Новороссийск                           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Яменскова</w:t>
      </w:r>
      <w:proofErr w:type="spellEnd"/>
      <w:r w:rsidR="005301F9">
        <w:rPr>
          <w:rFonts w:ascii="Times New Roman" w:hAnsi="Times New Roman" w:cs="Times New Roman"/>
          <w:sz w:val="28"/>
          <w:szCs w:val="28"/>
        </w:rPr>
        <w:t>.</w:t>
      </w:r>
    </w:p>
    <w:p w14:paraId="348C4C95" w14:textId="4E805356" w:rsidR="00531666" w:rsidRDefault="00531666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09DF23" w14:textId="47A1D165" w:rsidR="0070708D" w:rsidRDefault="0070708D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EAE02B" w14:textId="77777777" w:rsidR="00820C72" w:rsidRDefault="00820C72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675A899" w14:textId="77777777" w:rsidR="00A3459A" w:rsidRPr="0015561B" w:rsidRDefault="00A3459A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561B">
        <w:rPr>
          <w:rFonts w:ascii="Times New Roman" w:hAnsi="Times New Roman" w:cs="Times New Roman"/>
          <w:sz w:val="28"/>
          <w:szCs w:val="28"/>
        </w:rPr>
        <w:t>Глава</w:t>
      </w:r>
    </w:p>
    <w:p w14:paraId="525F46D6" w14:textId="3441F67C" w:rsidR="003B4ED2" w:rsidRPr="005E2FC2" w:rsidRDefault="00A3459A" w:rsidP="005E2FC2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B4ED2" w:rsidRPr="005E2FC2" w:rsidSect="00486BE9">
          <w:headerReference w:type="default" r:id="rId8"/>
          <w:pgSz w:w="11906" w:h="16838"/>
          <w:pgMar w:top="1134" w:right="566" w:bottom="1134" w:left="1985" w:header="709" w:footer="709" w:gutter="0"/>
          <w:cols w:space="708"/>
          <w:titlePg/>
          <w:docGrid w:linePitch="360"/>
        </w:sectPr>
      </w:pPr>
      <w:r w:rsidRPr="0015561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                       </w:t>
      </w:r>
      <w:r w:rsidR="00327CFA">
        <w:rPr>
          <w:rFonts w:ascii="Times New Roman" w:hAnsi="Times New Roman" w:cs="Times New Roman"/>
          <w:sz w:val="28"/>
          <w:szCs w:val="28"/>
        </w:rPr>
        <w:t xml:space="preserve">   </w:t>
      </w:r>
      <w:r w:rsidR="00CC25AE">
        <w:rPr>
          <w:rFonts w:ascii="Times New Roman" w:hAnsi="Times New Roman" w:cs="Times New Roman"/>
          <w:sz w:val="28"/>
          <w:szCs w:val="28"/>
        </w:rPr>
        <w:t>А.В. Кравченко</w:t>
      </w:r>
    </w:p>
    <w:tbl>
      <w:tblPr>
        <w:tblStyle w:val="a4"/>
        <w:tblW w:w="2099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3053"/>
      </w:tblGrid>
      <w:tr w:rsidR="000A6FC5" w14:paraId="7A8281B1" w14:textId="77777777" w:rsidTr="00CD6D17">
        <w:trPr>
          <w:trHeight w:val="1803"/>
        </w:trPr>
        <w:tc>
          <w:tcPr>
            <w:tcW w:w="7938" w:type="dxa"/>
          </w:tcPr>
          <w:p w14:paraId="6498AEBA" w14:textId="77777777" w:rsidR="000A6FC5" w:rsidRPr="00020C81" w:rsidRDefault="000A6FC5" w:rsidP="006A6E36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СХЕМА</w:t>
            </w:r>
          </w:p>
          <w:p w14:paraId="3CE8FE7D" w14:textId="7982D2E8" w:rsidR="000A6FC5" w:rsidRDefault="000A6FC5" w:rsidP="006A6E36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размещения «быстрых» электро-зарядных станций, для размещения которых не требуется разрешение на строительство на территории муниципального образования город Новороссийск</w:t>
            </w:r>
          </w:p>
        </w:tc>
        <w:tc>
          <w:tcPr>
            <w:tcW w:w="13053" w:type="dxa"/>
          </w:tcPr>
          <w:p w14:paraId="0CAAB74F" w14:textId="22A88232" w:rsidR="000A6FC5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</w:t>
            </w:r>
            <w:r w:rsidR="002D12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УТВЕРЖДЕНА</w:t>
            </w:r>
          </w:p>
          <w:p w14:paraId="178924BA" w14:textId="4F34574C" w:rsidR="00020C81" w:rsidRPr="002D12A0" w:rsidRDefault="008428A7" w:rsidP="008428A7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П</w:t>
            </w:r>
            <w:r w:rsidR="00020C81"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остановлением администрации</w:t>
            </w:r>
          </w:p>
          <w:p w14:paraId="73EC3644" w14:textId="684DF35F" w:rsidR="00020C81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муниципального образования </w:t>
            </w:r>
          </w:p>
          <w:p w14:paraId="73C5CFDC" w14:textId="034BDE6B" w:rsidR="00020C81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</w:t>
            </w:r>
            <w:r w:rsid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город Новороссийск</w:t>
            </w:r>
          </w:p>
          <w:p w14:paraId="15F5942B" w14:textId="3F3E3D7D" w:rsidR="008428A7" w:rsidRDefault="00020C81" w:rsidP="008428A7">
            <w:pPr>
              <w:tabs>
                <w:tab w:val="left" w:pos="1096"/>
                <w:tab w:val="left" w:pos="4395"/>
              </w:tabs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</w:t>
            </w:r>
          </w:p>
          <w:p w14:paraId="7EAA10A4" w14:textId="4D7D7ADB" w:rsidR="00020C81" w:rsidRDefault="00020C81" w:rsidP="00B32A54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</w:t>
            </w:r>
            <w:r w:rsidR="00CD6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от__</w:t>
            </w:r>
            <w:r w:rsidR="00B32A54"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__________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_№______</w:t>
            </w:r>
          </w:p>
          <w:p w14:paraId="5177C30C" w14:textId="13BAC1D0" w:rsidR="008428A7" w:rsidRDefault="008428A7" w:rsidP="00B32A54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AC1CCD7" w14:textId="5944EC36" w:rsidR="00314A6E" w:rsidRDefault="008428A7" w:rsidP="006A6E36">
      <w:pPr>
        <w:tabs>
          <w:tab w:val="left" w:pos="1096"/>
          <w:tab w:val="left" w:pos="4395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5CC2203" wp14:editId="1DB1A98F">
            <wp:simplePos x="0" y="0"/>
            <wp:positionH relativeFrom="column">
              <wp:posOffset>-7753</wp:posOffset>
            </wp:positionH>
            <wp:positionV relativeFrom="paragraph">
              <wp:posOffset>-398175</wp:posOffset>
            </wp:positionV>
            <wp:extent cx="8771861" cy="5079209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61" cy="50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5EA6CD1B" w14:textId="3735E1D9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2E3CF8F" w14:textId="29261082" w:rsidR="008428A7" w:rsidRDefault="00CE1FDD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6963705" wp14:editId="6E3FBC48">
            <wp:simplePos x="0" y="0"/>
            <wp:positionH relativeFrom="column">
              <wp:posOffset>9147752</wp:posOffset>
            </wp:positionH>
            <wp:positionV relativeFrom="paragraph">
              <wp:posOffset>154074</wp:posOffset>
            </wp:positionV>
            <wp:extent cx="4320000" cy="3052800"/>
            <wp:effectExtent l="0" t="0" r="4445" b="0"/>
            <wp:wrapNone/>
            <wp:docPr id="3" name="Рисунок 3" descr="C:\Users\7\Desktop\Делишки отдела\Электрозарядная станция\Мин. Транс\ilovepdf_pages-to-jpg (3)\Схемы размещения «быстрых» электро-зарядных станций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Делишки отдела\Электрозарядная станция\Мин. Транс\ilovepdf_pages-to-jpg (3)\Схемы размещения «быстрых» электро-зарядных станций_page-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237E" w14:textId="322C906B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29D012" w14:textId="0E92AA31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36B569" w14:textId="77777777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1C5499" w14:textId="77777777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DF2162" w14:textId="23916383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D6052C" w14:textId="4D0DD5D9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B7EC26" w14:textId="6BB62BBF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42FB8E" w14:textId="7E2DAB39" w:rsidR="008428A7" w:rsidRDefault="00314A6E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14:paraId="05821FE2" w14:textId="328E203B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14:paraId="4F1A8A4C" w14:textId="7970C937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2CD78D" w14:textId="617E0C19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E28389" w14:textId="78CC3FAB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C8130A" w14:textId="7A76B750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1B1EC9" w14:textId="7F6CB643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79DB2B" w14:textId="73B5C450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9EE8C7A" w14:textId="37636742" w:rsidR="00CD6D17" w:rsidRDefault="00CE1FDD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063320B" wp14:editId="3AB69D1C">
            <wp:simplePos x="0" y="0"/>
            <wp:positionH relativeFrom="column">
              <wp:posOffset>9147752</wp:posOffset>
            </wp:positionH>
            <wp:positionV relativeFrom="paragraph">
              <wp:posOffset>97320</wp:posOffset>
            </wp:positionV>
            <wp:extent cx="4320000" cy="3052800"/>
            <wp:effectExtent l="0" t="0" r="4445" b="0"/>
            <wp:wrapThrough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hrough>
            <wp:docPr id="12" name="Рисунок 12" descr="C:\Users\7\Desktop\Делишки отдела\Электрозарядная станция\Мин. Транс\ilovepdf_pages-to-jpg (3)\Схемы размещения «быстрых» электро-зарядных станций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Делишки отдела\Электрозарядная станция\Мин. Транс\ilovepdf_pages-to-jpg (3)\Схемы размещения «быстрых» электро-зарядных станций_page-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8206" w14:textId="2C3A8F91" w:rsidR="006A6E36" w:rsidRDefault="00314A6E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</w:p>
    <w:tbl>
      <w:tblPr>
        <w:tblStyle w:val="a4"/>
        <w:tblpPr w:leftFromText="180" w:rightFromText="180" w:vertAnchor="text" w:horzAnchor="page" w:tblpX="1609" w:tblpY="63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2268"/>
        <w:gridCol w:w="1418"/>
        <w:gridCol w:w="4536"/>
      </w:tblGrid>
      <w:tr w:rsidR="008428A7" w14:paraId="68B3567C" w14:textId="77777777" w:rsidTr="00CE1FDD">
        <w:tc>
          <w:tcPr>
            <w:tcW w:w="1271" w:type="dxa"/>
          </w:tcPr>
          <w:p w14:paraId="5A15FDA4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Порядковый номер объекта</w:t>
            </w:r>
          </w:p>
        </w:tc>
        <w:tc>
          <w:tcPr>
            <w:tcW w:w="3402" w:type="dxa"/>
          </w:tcPr>
          <w:p w14:paraId="18B0510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Адресный ориентир – место размещения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 или наименование (описание) территории на которой предполагается размещение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). Кадастровый квартал, номер земельного участка (в случае его наличия)</w:t>
            </w:r>
          </w:p>
        </w:tc>
        <w:tc>
          <w:tcPr>
            <w:tcW w:w="2268" w:type="dxa"/>
          </w:tcPr>
          <w:p w14:paraId="3F2121D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Вид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418" w:type="dxa"/>
          </w:tcPr>
          <w:p w14:paraId="751C9DC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Площадь территории, на которой планируется размещение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), размеры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4536" w:type="dxa"/>
          </w:tcPr>
          <w:p w14:paraId="65DCF517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Примечание</w:t>
            </w:r>
          </w:p>
        </w:tc>
      </w:tr>
      <w:tr w:rsidR="008428A7" w14:paraId="25154548" w14:textId="77777777" w:rsidTr="00CE1FDD">
        <w:tc>
          <w:tcPr>
            <w:tcW w:w="1271" w:type="dxa"/>
            <w:vAlign w:val="center"/>
          </w:tcPr>
          <w:p w14:paraId="4309B8CD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14:paraId="67035D9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14:paraId="0729A6B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63EDC44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14:paraId="338F8CB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</w:tr>
      <w:tr w:rsidR="008428A7" w:rsidRPr="00F22608" w14:paraId="371E5BC6" w14:textId="77777777" w:rsidTr="00CE1FDD">
        <w:tc>
          <w:tcPr>
            <w:tcW w:w="1271" w:type="dxa"/>
            <w:vAlign w:val="center"/>
          </w:tcPr>
          <w:p w14:paraId="3C0FB2F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402" w:type="dxa"/>
            <w:vAlign w:val="center"/>
          </w:tcPr>
          <w:p w14:paraId="4151CFCD" w14:textId="7E70183D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</w:t>
            </w:r>
          </w:p>
          <w:p w14:paraId="7A9DC10A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ул. Молодежная/ул. Пионерская</w:t>
            </w:r>
          </w:p>
          <w:p w14:paraId="1103871C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квартал 23:47:0309017 в Южном внутригородском районе</w:t>
            </w:r>
          </w:p>
        </w:tc>
        <w:tc>
          <w:tcPr>
            <w:tcW w:w="2268" w:type="dxa"/>
            <w:vAlign w:val="center"/>
          </w:tcPr>
          <w:p w14:paraId="4F62F4F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225D9A7A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1,6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FC0ADD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Зоны с особыми условиями использования и режимом хозяйственной деятельности:</w:t>
            </w:r>
          </w:p>
          <w:p w14:paraId="0F39CA9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теплоснабжения.</w:t>
            </w:r>
          </w:p>
        </w:tc>
      </w:tr>
      <w:tr w:rsidR="008428A7" w:rsidRPr="00F22608" w14:paraId="3B013B97" w14:textId="77777777" w:rsidTr="00CE1FDD">
        <w:tc>
          <w:tcPr>
            <w:tcW w:w="1271" w:type="dxa"/>
            <w:vAlign w:val="center"/>
          </w:tcPr>
          <w:p w14:paraId="22B38F00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402" w:type="dxa"/>
            <w:vAlign w:val="center"/>
          </w:tcPr>
          <w:p w14:paraId="5D81C53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Советов, 55,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квартал 23:47:0305018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5676F2F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2C53EBD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,5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A8B3F1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Зоны с особыми условиями использования и режимом хозяйственной деятельности: земельный участок расположен в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водоохранной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 зоне Черного моря; земельный участок расположен в охранной зоне сетей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электрокабеля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, газопровода.</w:t>
            </w:r>
          </w:p>
        </w:tc>
      </w:tr>
      <w:tr w:rsidR="008428A7" w:rsidRPr="00F22608" w14:paraId="7B0FC12C" w14:textId="77777777" w:rsidTr="00CE1FDD">
        <w:tc>
          <w:tcPr>
            <w:tcW w:w="1271" w:type="dxa"/>
            <w:vAlign w:val="center"/>
          </w:tcPr>
          <w:p w14:paraId="3957D397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3402" w:type="dxa"/>
            <w:vAlign w:val="center"/>
          </w:tcPr>
          <w:p w14:paraId="795D297C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Советов, (вблизи дома №20)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квартал 23:47:0301004:1408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060D6DE4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4C3D706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29,0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C0E48E7" w14:textId="408319B0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водоохранная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зона Черного моря;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связи, водопровода.</w:t>
            </w:r>
          </w:p>
        </w:tc>
      </w:tr>
      <w:tr w:rsidR="008428A7" w:rsidRPr="00F22608" w14:paraId="371F215B" w14:textId="77777777" w:rsidTr="00CE1FDD">
        <w:tc>
          <w:tcPr>
            <w:tcW w:w="1271" w:type="dxa"/>
            <w:vAlign w:val="center"/>
          </w:tcPr>
          <w:p w14:paraId="2672AD8C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4</w:t>
            </w:r>
          </w:p>
        </w:tc>
        <w:tc>
          <w:tcPr>
            <w:tcW w:w="3402" w:type="dxa"/>
            <w:vAlign w:val="center"/>
          </w:tcPr>
          <w:p w14:paraId="1878916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Леднева 2 (Платная парковка), 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номер ЗУ 23:47:0000000:6775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646DEE95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866BAB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2,5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48170B73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Санитарно-защитная зона для АО "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Новорослесэкспорт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"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г.Новороссийск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,</w:t>
            </w: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</w:t>
            </w: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Часть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водоохранной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зоны Черного моря,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электросетей, водопровода, канализации.</w:t>
            </w:r>
          </w:p>
        </w:tc>
      </w:tr>
      <w:tr w:rsidR="008428A7" w:rsidRPr="00F22608" w14:paraId="6C42755E" w14:textId="77777777" w:rsidTr="00CE1FDD">
        <w:tc>
          <w:tcPr>
            <w:tcW w:w="1271" w:type="dxa"/>
            <w:vAlign w:val="center"/>
          </w:tcPr>
          <w:p w14:paraId="404F6D1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3402" w:type="dxa"/>
            <w:vAlign w:val="center"/>
          </w:tcPr>
          <w:p w14:paraId="4218B457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</w:t>
            </w:r>
          </w:p>
          <w:p w14:paraId="48CB552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г. Новороссийск, ул. Коммунистическая (парковочная зона),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. номер ЗУ 23:47:0000000:6657 в Центральном внутригородском район  </w:t>
            </w:r>
          </w:p>
        </w:tc>
        <w:tc>
          <w:tcPr>
            <w:tcW w:w="2268" w:type="dxa"/>
            <w:vAlign w:val="center"/>
          </w:tcPr>
          <w:p w14:paraId="3B8EBA6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D92815F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,7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87A05EF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ЗОУИТ Охранная зона ВЛ-0.4кВ ;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 земельный участок расположен в охранной зоне сетей связи, водопровода, газопровода</w:t>
            </w:r>
          </w:p>
        </w:tc>
      </w:tr>
      <w:tr w:rsidR="008428A7" w:rsidRPr="00F22608" w14:paraId="3E3590A0" w14:textId="77777777" w:rsidTr="00CE1FDD">
        <w:tc>
          <w:tcPr>
            <w:tcW w:w="1271" w:type="dxa"/>
            <w:vAlign w:val="center"/>
          </w:tcPr>
          <w:p w14:paraId="4C9D854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3402" w:type="dxa"/>
            <w:vAlign w:val="center"/>
          </w:tcPr>
          <w:p w14:paraId="520F68AF" w14:textId="4684ADD9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</w:t>
            </w:r>
          </w:p>
          <w:p w14:paraId="342FE4A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г. Новороссийск, ул. Чайковского парковочная зона,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номер ЗУ 23:47:0000000:6785 в 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2C62D346" w14:textId="381B3525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64FF5A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,0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48FDD9D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ЗОУИТ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  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связи, в зоне кратковременного затопления частично</w:t>
            </w:r>
          </w:p>
        </w:tc>
      </w:tr>
      <w:tr w:rsidR="008428A7" w:rsidRPr="00F22608" w14:paraId="5FFB8252" w14:textId="77777777" w:rsidTr="00CE1FDD">
        <w:tc>
          <w:tcPr>
            <w:tcW w:w="1271" w:type="dxa"/>
            <w:vAlign w:val="center"/>
          </w:tcPr>
          <w:p w14:paraId="27FA13A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3402" w:type="dxa"/>
            <w:vAlign w:val="center"/>
          </w:tcPr>
          <w:p w14:paraId="3FCFE89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</w:t>
            </w:r>
          </w:p>
          <w:p w14:paraId="261AF8A5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г. Новороссийск, 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Анапское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 шоссе, 53А (парковка м-на Пятерочка),</w:t>
            </w:r>
            <w:r w:rsidRPr="00CE1FDD">
              <w:rPr>
                <w:sz w:val="19"/>
                <w:szCs w:val="19"/>
              </w:rPr>
              <w:t xml:space="preserve"> 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23:47:0111016 в Приморском внутригородском район</w:t>
            </w:r>
          </w:p>
        </w:tc>
        <w:tc>
          <w:tcPr>
            <w:tcW w:w="2268" w:type="dxa"/>
            <w:vAlign w:val="center"/>
          </w:tcPr>
          <w:p w14:paraId="73C19B38" w14:textId="566F3F04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56CA5E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,6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425AB25" w14:textId="27E0ADD2" w:rsidR="008428A7" w:rsidRPr="00CE1FDD" w:rsidRDefault="008428A7" w:rsidP="008428A7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ЗОУИТ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</w:t>
            </w:r>
          </w:p>
          <w:p w14:paraId="0423799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земельный участок расположен в охранной зоне сетей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электрокабеля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, связи  газопровода.</w:t>
            </w:r>
          </w:p>
        </w:tc>
      </w:tr>
    </w:tbl>
    <w:p w14:paraId="46ECA07A" w14:textId="5DA284F7" w:rsidR="00314A6E" w:rsidRDefault="00CE1FDD" w:rsidP="006A6E36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5325A82" wp14:editId="798BF9FC">
            <wp:simplePos x="0" y="0"/>
            <wp:positionH relativeFrom="column">
              <wp:posOffset>9226072</wp:posOffset>
            </wp:positionH>
            <wp:positionV relativeFrom="paragraph">
              <wp:posOffset>486</wp:posOffset>
            </wp:positionV>
            <wp:extent cx="4320000" cy="3052800"/>
            <wp:effectExtent l="0" t="0" r="4445" b="0"/>
            <wp:wrapThrough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hrough>
            <wp:docPr id="13" name="Рисунок 13" descr="C:\Users\7\Desktop\Делишки отдела\Электрозарядная станция\Мин. Транс\ilovepdf_pages-to-jpg (3)\Схемы размещения «быстрых» электро-зарядных станций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Делишки отдела\Электрозарядная станция\Мин. Транс\ilovepdf_pages-to-jpg (3)\Схемы размещения «быстрых» электро-зарядных станций_page-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314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6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043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844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</w:p>
    <w:p w14:paraId="43941B95" w14:textId="5E62344F" w:rsidR="00314A6E" w:rsidRDefault="006A6E36" w:rsidP="006A6E36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314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546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</w:p>
    <w:p w14:paraId="328FEBF1" w14:textId="03125BAD" w:rsidR="008428A7" w:rsidRDefault="00314A6E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</w:p>
    <w:p w14:paraId="60740621" w14:textId="5EEB9218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ED59690" w14:textId="4AC41959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C628020" w14:textId="2641BE31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571E208" w14:textId="6FC4EBF6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BA5354" w14:textId="593A03F7" w:rsidR="00F22608" w:rsidRDefault="00314A6E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4D0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</w:p>
    <w:p w14:paraId="5C5EA90D" w14:textId="58B92128" w:rsidR="00F22608" w:rsidRDefault="00F22608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854753" w14:textId="5FA3332A" w:rsidR="00F22608" w:rsidRDefault="00F22608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684CD1C" w14:textId="50067684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2D0957B" w14:textId="7C20F353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B1F73E" w14:textId="4F5EC262" w:rsidR="005E2FC2" w:rsidRDefault="005E2FC2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648EDF" w14:textId="708B6AA0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B9BA184" w14:textId="2297A777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4F3C0F" w14:textId="02BAD13A" w:rsidR="004D0881" w:rsidRDefault="00CE1FDD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76C1063" wp14:editId="1FA7E8BA">
            <wp:simplePos x="0" y="0"/>
            <wp:positionH relativeFrom="column">
              <wp:posOffset>9170035</wp:posOffset>
            </wp:positionH>
            <wp:positionV relativeFrom="paragraph">
              <wp:posOffset>28575</wp:posOffset>
            </wp:positionV>
            <wp:extent cx="4320000" cy="3052800"/>
            <wp:effectExtent l="0" t="0" r="4445" b="0"/>
            <wp:wrapNone/>
            <wp:docPr id="14" name="Рисунок 14" descr="C:\Users\7\Desktop\Делишки отдела\Электрозарядная станция\Мин. Транс\ilovepdf_pages-to-jpg (3)\Схемы размещения «быстрых» электро-зарядных станций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Делишки отдела\Электрозарядная станция\Мин. Транс\ilovepdf_pages-to-jpg (3)\Схемы размещения «быстрых» электро-зарядных станций_page-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E9EFA" w14:textId="5D459149" w:rsidR="005E2FC2" w:rsidRDefault="005E2FC2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1D1CEB" w14:textId="6B3AA6F7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073A90B" w14:textId="681C4C01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CC9729E" w14:textId="2001D8F8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9934B0A" w14:textId="4B8292BB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1BF70603" w14:textId="52314C01" w:rsidR="00C07E8D" w:rsidRDefault="002D12A0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                   </w:t>
      </w:r>
      <w:r w:rsidR="00C07E8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</w:t>
      </w:r>
    </w:p>
    <w:p w14:paraId="785AA235" w14:textId="0B42C25E" w:rsidR="00C07E8D" w:rsidRDefault="00CE1FD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CE1FD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AB580EB" wp14:editId="6E578BD1">
            <wp:simplePos x="0" y="0"/>
            <wp:positionH relativeFrom="column">
              <wp:posOffset>9260458</wp:posOffset>
            </wp:positionH>
            <wp:positionV relativeFrom="paragraph">
              <wp:posOffset>2198311</wp:posOffset>
            </wp:positionV>
            <wp:extent cx="4320000" cy="3052800"/>
            <wp:effectExtent l="0" t="0" r="4445" b="0"/>
            <wp:wrapNone/>
            <wp:docPr id="15" name="Рисунок 15" descr="C:\Users\7\Desktop\Делишки отдела\Электрозарядная станция\Мин. Транс\ilovepdf_pages-to-jpg (3)\Схемы размещения «быстрых» электро-зарядных станций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Делишки отдела\Электрозарядная станция\Мин. Транс\ilovepdf_pages-to-jpg (3)\Схемы размещения «быстрых» электро-зарядных станций_page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FDD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2816" behindDoc="1" locked="0" layoutInCell="1" allowOverlap="1" wp14:anchorId="7E8F4BF8" wp14:editId="4E432377">
            <wp:simplePos x="0" y="0"/>
            <wp:positionH relativeFrom="column">
              <wp:posOffset>5004889</wp:posOffset>
            </wp:positionH>
            <wp:positionV relativeFrom="paragraph">
              <wp:posOffset>2200910</wp:posOffset>
            </wp:positionV>
            <wp:extent cx="4320000" cy="3052800"/>
            <wp:effectExtent l="0" t="0" r="4445" b="0"/>
            <wp:wrapNone/>
            <wp:docPr id="17" name="Рисунок 17" descr="C:\Users\7\Desktop\Делишки отдела\Электрозарядная станция\Мин. Транс\ilovepdf_pages-to-jpg (3)\Схемы размещения «быстрых» электро-зарядных станций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Делишки отдела\Электрозарядная станция\Мин. Транс\ilovepdf_pages-to-jpg (3)\Схемы размещения «быстрых» электро-зарядных станций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FDD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1792" behindDoc="1" locked="0" layoutInCell="1" allowOverlap="1" wp14:anchorId="2346EED5" wp14:editId="20F10951">
            <wp:simplePos x="0" y="0"/>
            <wp:positionH relativeFrom="column">
              <wp:posOffset>562445</wp:posOffset>
            </wp:positionH>
            <wp:positionV relativeFrom="paragraph">
              <wp:posOffset>2121652</wp:posOffset>
            </wp:positionV>
            <wp:extent cx="4320000" cy="3052800"/>
            <wp:effectExtent l="0" t="0" r="4445" b="0"/>
            <wp:wrapNone/>
            <wp:docPr id="16" name="Рисунок 16" descr="C:\Users\7\Desktop\Делишки отдела\Электрозарядная станция\Мин. Транс\ilovepdf_pages-to-jpg (3)\Схемы размещения «быстрых» электро-зарядных станций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Делишки отдела\Электрозарядная станция\Мин. Транс\ilovepdf_pages-to-jpg (3)\Схемы размещения «быстрых» электро-зарядных станций_page-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E8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99"/>
      </w:tblGrid>
      <w:tr w:rsidR="00CD6D17" w14:paraId="739591E6" w14:textId="77777777" w:rsidTr="00CE1FDD">
        <w:trPr>
          <w:trHeight w:val="3372"/>
        </w:trPr>
        <w:tc>
          <w:tcPr>
            <w:tcW w:w="12899" w:type="dxa"/>
          </w:tcPr>
          <w:p w14:paraId="60EDD33D" w14:textId="77777777" w:rsidR="00FC00DF" w:rsidRDefault="00FC00DF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14:paraId="6E57263A" w14:textId="4435D9B5" w:rsidR="00CE1FDD" w:rsidRPr="00AB2077" w:rsidRDefault="00CE1FDD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AB2077">
              <w:rPr>
                <w:rFonts w:ascii="Times New Roman" w:hAnsi="Times New Roman" w:cs="Times New Roman"/>
              </w:rPr>
              <w:t xml:space="preserve">Размещение объектов </w:t>
            </w:r>
            <w:proofErr w:type="spellStart"/>
            <w:r w:rsidRPr="00AB2077">
              <w:rPr>
                <w:rFonts w:ascii="Times New Roman" w:hAnsi="Times New Roman" w:cs="Times New Roman"/>
              </w:rPr>
              <w:t>электрозарядной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инфраструктуры в границах автомобильных дорог общего пользования местного значения осуществляется в соответствии с СП 59.13330.2020 «Доступность зданий и сооружений для маломобильных групп населения», ГОСТ Р 52766-2007 «Дороги автомобильные общего пользования. Элементы обустройства. Общие требования», СП 42.13330.2016 «Градостроительство. Планировка и застройка городских и сельских поселений. Актуализированная редакция СНиП 2.07.01-89*» без </w:t>
            </w:r>
            <w:proofErr w:type="spellStart"/>
            <w:r w:rsidRPr="00AB2077">
              <w:rPr>
                <w:rFonts w:ascii="Times New Roman" w:hAnsi="Times New Roman" w:cs="Times New Roman"/>
              </w:rPr>
              <w:t>заужения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конструктивных элементов автомобильных дорог (тротуаров, автомобильных парковок) до параметров менее нормативных.</w:t>
            </w:r>
          </w:p>
          <w:p w14:paraId="20625E75" w14:textId="77777777" w:rsidR="00CE1FDD" w:rsidRPr="00AB2077" w:rsidRDefault="00CE1FDD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AB2077">
              <w:rPr>
                <w:rFonts w:ascii="Times New Roman" w:hAnsi="Times New Roman" w:cs="Times New Roman"/>
              </w:rPr>
              <w:t xml:space="preserve">Места для остановки и стоянки электромобилей обозначаются в соответствии с требованиями ГОСТ Р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Объекты </w:t>
            </w:r>
            <w:proofErr w:type="spellStart"/>
            <w:r w:rsidRPr="00AB2077">
              <w:rPr>
                <w:rFonts w:ascii="Times New Roman" w:hAnsi="Times New Roman" w:cs="Times New Roman"/>
              </w:rPr>
              <w:t>электрозарядной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инфраструктуры обустраиваются в соответствии с требованиями ГОСТ Р МЭК 61851-1-2013 «Система токопроводящей зарядки электромобилей. Часть 1. Общие требования».</w:t>
            </w:r>
          </w:p>
          <w:p w14:paraId="02618E1D" w14:textId="77777777" w:rsidR="00CD6D17" w:rsidRDefault="00CD6D17" w:rsidP="004D0881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5A85FCA" w14:textId="371B29A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6F2F112" w14:textId="530A5271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3F190F1" w14:textId="4DFD200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84A3689" w14:textId="7A56665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C14BE4C" w14:textId="5A83F234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1E268809" w14:textId="038CE114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EA373C9" w14:textId="15B676BF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13F62A59" w14:textId="5C9EC0B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51551077" w14:textId="05665A9A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2AE6B09" w14:textId="46B07226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7108623" w14:textId="0AB4357D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E74B428" w14:textId="2E9C63D3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0AE6E38" w14:textId="4F934365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5F8D48AA" w14:textId="690E44A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36B99DF" w14:textId="181CBAD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1378978" w14:textId="40544ABF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4B3E493" w14:textId="49EC553A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0A8E6146" w14:textId="1319DB0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1F34C11" w14:textId="0C6F8C0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E5C99CD" w14:textId="77777777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EA4A9F5" w14:textId="55F6EAB9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</w:p>
    <w:p w14:paraId="6DDE5549" w14:textId="75690FE3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         </w:t>
      </w:r>
    </w:p>
    <w:p w14:paraId="4D8ADAB2" w14:textId="7D2B6A80" w:rsidR="00FC069C" w:rsidRPr="007E5D0D" w:rsidRDefault="00C07E8D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</w:p>
    <w:sectPr w:rsidR="00FC069C" w:rsidRPr="007E5D0D" w:rsidSect="00CD6D17">
      <w:pgSz w:w="23811" w:h="16838" w:orient="landscape" w:code="8"/>
      <w:pgMar w:top="1134" w:right="845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BEE68" w14:textId="77777777" w:rsidR="00C77E9F" w:rsidRDefault="00C77E9F" w:rsidP="000513A2">
      <w:pPr>
        <w:spacing w:after="0" w:line="240" w:lineRule="auto"/>
      </w:pPr>
      <w:r>
        <w:separator/>
      </w:r>
    </w:p>
  </w:endnote>
  <w:endnote w:type="continuationSeparator" w:id="0">
    <w:p w14:paraId="2F3A13C6" w14:textId="77777777" w:rsidR="00C77E9F" w:rsidRDefault="00C77E9F" w:rsidP="00051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B8581" w14:textId="77777777" w:rsidR="00C77E9F" w:rsidRDefault="00C77E9F" w:rsidP="000513A2">
      <w:pPr>
        <w:spacing w:after="0" w:line="240" w:lineRule="auto"/>
      </w:pPr>
      <w:r>
        <w:separator/>
      </w:r>
    </w:p>
  </w:footnote>
  <w:footnote w:type="continuationSeparator" w:id="0">
    <w:p w14:paraId="718B2A5E" w14:textId="77777777" w:rsidR="00C77E9F" w:rsidRDefault="00C77E9F" w:rsidP="00051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DA067" w14:textId="002BFA2C" w:rsidR="004A184F" w:rsidRDefault="004A184F">
    <w:pPr>
      <w:pStyle w:val="a8"/>
      <w:jc w:val="center"/>
    </w:pPr>
  </w:p>
  <w:p w14:paraId="097588BA" w14:textId="77777777" w:rsidR="000513A2" w:rsidRDefault="000513A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83AB0"/>
    <w:multiLevelType w:val="hybridMultilevel"/>
    <w:tmpl w:val="1754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76289"/>
    <w:multiLevelType w:val="hybridMultilevel"/>
    <w:tmpl w:val="B3240EF8"/>
    <w:lvl w:ilvl="0" w:tplc="56C8B54E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445204A"/>
    <w:multiLevelType w:val="hybridMultilevel"/>
    <w:tmpl w:val="1826B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80"/>
    <w:rsid w:val="00020C81"/>
    <w:rsid w:val="000236C0"/>
    <w:rsid w:val="00043BB1"/>
    <w:rsid w:val="000467B5"/>
    <w:rsid w:val="000513A2"/>
    <w:rsid w:val="00051C40"/>
    <w:rsid w:val="00056152"/>
    <w:rsid w:val="00057C60"/>
    <w:rsid w:val="000849A4"/>
    <w:rsid w:val="000A59DA"/>
    <w:rsid w:val="000A6FC5"/>
    <w:rsid w:val="000B154F"/>
    <w:rsid w:val="000B3AD7"/>
    <w:rsid w:val="000D2090"/>
    <w:rsid w:val="000E6A85"/>
    <w:rsid w:val="00100B5D"/>
    <w:rsid w:val="00132CC0"/>
    <w:rsid w:val="00141B5C"/>
    <w:rsid w:val="0015041F"/>
    <w:rsid w:val="0017506E"/>
    <w:rsid w:val="00177537"/>
    <w:rsid w:val="0018465D"/>
    <w:rsid w:val="00184E15"/>
    <w:rsid w:val="00190DBD"/>
    <w:rsid w:val="00193ECF"/>
    <w:rsid w:val="001A0158"/>
    <w:rsid w:val="001A0C9F"/>
    <w:rsid w:val="001A60A9"/>
    <w:rsid w:val="001B6FDD"/>
    <w:rsid w:val="001D4FD7"/>
    <w:rsid w:val="001F4975"/>
    <w:rsid w:val="0020278E"/>
    <w:rsid w:val="00205434"/>
    <w:rsid w:val="0021710B"/>
    <w:rsid w:val="00221B6D"/>
    <w:rsid w:val="002315F0"/>
    <w:rsid w:val="00231EDF"/>
    <w:rsid w:val="00236D51"/>
    <w:rsid w:val="002510AD"/>
    <w:rsid w:val="00252AE9"/>
    <w:rsid w:val="002764AE"/>
    <w:rsid w:val="00280576"/>
    <w:rsid w:val="00283BC1"/>
    <w:rsid w:val="00285B8A"/>
    <w:rsid w:val="00294DB1"/>
    <w:rsid w:val="002B17D4"/>
    <w:rsid w:val="002D12A0"/>
    <w:rsid w:val="002E66D3"/>
    <w:rsid w:val="002F2186"/>
    <w:rsid w:val="00305C60"/>
    <w:rsid w:val="00314A6E"/>
    <w:rsid w:val="00321839"/>
    <w:rsid w:val="00321A30"/>
    <w:rsid w:val="00327CFA"/>
    <w:rsid w:val="0038391D"/>
    <w:rsid w:val="00391B2B"/>
    <w:rsid w:val="003A013C"/>
    <w:rsid w:val="003A4DCB"/>
    <w:rsid w:val="003A6D91"/>
    <w:rsid w:val="003B4ED2"/>
    <w:rsid w:val="003C5772"/>
    <w:rsid w:val="003E19CF"/>
    <w:rsid w:val="003F2754"/>
    <w:rsid w:val="0042023B"/>
    <w:rsid w:val="00427A2C"/>
    <w:rsid w:val="00433352"/>
    <w:rsid w:val="00433E12"/>
    <w:rsid w:val="00437AAB"/>
    <w:rsid w:val="00446F8C"/>
    <w:rsid w:val="00461DFF"/>
    <w:rsid w:val="00462E9E"/>
    <w:rsid w:val="00472DFA"/>
    <w:rsid w:val="00486BE9"/>
    <w:rsid w:val="004873CC"/>
    <w:rsid w:val="00490016"/>
    <w:rsid w:val="004A184F"/>
    <w:rsid w:val="004B6E84"/>
    <w:rsid w:val="004B725A"/>
    <w:rsid w:val="004C4D74"/>
    <w:rsid w:val="004D0881"/>
    <w:rsid w:val="004D498C"/>
    <w:rsid w:val="004E25D8"/>
    <w:rsid w:val="004E6FF5"/>
    <w:rsid w:val="004F1C04"/>
    <w:rsid w:val="00500071"/>
    <w:rsid w:val="00502B28"/>
    <w:rsid w:val="00506721"/>
    <w:rsid w:val="005160BF"/>
    <w:rsid w:val="0052041A"/>
    <w:rsid w:val="005301F9"/>
    <w:rsid w:val="00531666"/>
    <w:rsid w:val="005454E9"/>
    <w:rsid w:val="0054684B"/>
    <w:rsid w:val="005615D5"/>
    <w:rsid w:val="00575E20"/>
    <w:rsid w:val="005A06EB"/>
    <w:rsid w:val="005B1631"/>
    <w:rsid w:val="005B3F61"/>
    <w:rsid w:val="005C34BB"/>
    <w:rsid w:val="005E21C7"/>
    <w:rsid w:val="005E2FC2"/>
    <w:rsid w:val="006267DC"/>
    <w:rsid w:val="006349B3"/>
    <w:rsid w:val="00636215"/>
    <w:rsid w:val="006363C3"/>
    <w:rsid w:val="006555CB"/>
    <w:rsid w:val="006571B2"/>
    <w:rsid w:val="006A6E36"/>
    <w:rsid w:val="006D3FF5"/>
    <w:rsid w:val="006E2C3A"/>
    <w:rsid w:val="006F55BC"/>
    <w:rsid w:val="0070708D"/>
    <w:rsid w:val="007106FB"/>
    <w:rsid w:val="00731766"/>
    <w:rsid w:val="00735D70"/>
    <w:rsid w:val="00770E2F"/>
    <w:rsid w:val="00774115"/>
    <w:rsid w:val="007B3216"/>
    <w:rsid w:val="007C067B"/>
    <w:rsid w:val="007C6238"/>
    <w:rsid w:val="007D6F2B"/>
    <w:rsid w:val="007E1823"/>
    <w:rsid w:val="007E5D0D"/>
    <w:rsid w:val="007F3526"/>
    <w:rsid w:val="00811372"/>
    <w:rsid w:val="00813D36"/>
    <w:rsid w:val="00814C93"/>
    <w:rsid w:val="008159E2"/>
    <w:rsid w:val="00820C72"/>
    <w:rsid w:val="008428A7"/>
    <w:rsid w:val="008444EE"/>
    <w:rsid w:val="008566F9"/>
    <w:rsid w:val="008728EB"/>
    <w:rsid w:val="0088560A"/>
    <w:rsid w:val="008A3C00"/>
    <w:rsid w:val="008B28A0"/>
    <w:rsid w:val="008B5C4A"/>
    <w:rsid w:val="008C2022"/>
    <w:rsid w:val="008D3675"/>
    <w:rsid w:val="008D3F69"/>
    <w:rsid w:val="008F168A"/>
    <w:rsid w:val="008F51F8"/>
    <w:rsid w:val="009046EA"/>
    <w:rsid w:val="00905C4D"/>
    <w:rsid w:val="0090600F"/>
    <w:rsid w:val="0091736E"/>
    <w:rsid w:val="009228AD"/>
    <w:rsid w:val="00952B21"/>
    <w:rsid w:val="00953ABF"/>
    <w:rsid w:val="00975F1B"/>
    <w:rsid w:val="00981135"/>
    <w:rsid w:val="00997A5A"/>
    <w:rsid w:val="009A60B1"/>
    <w:rsid w:val="009C45E6"/>
    <w:rsid w:val="009E7D2A"/>
    <w:rsid w:val="009F669F"/>
    <w:rsid w:val="00A11149"/>
    <w:rsid w:val="00A31211"/>
    <w:rsid w:val="00A31FEF"/>
    <w:rsid w:val="00A3459A"/>
    <w:rsid w:val="00A51F95"/>
    <w:rsid w:val="00A81146"/>
    <w:rsid w:val="00A84934"/>
    <w:rsid w:val="00A94E5C"/>
    <w:rsid w:val="00AB4C80"/>
    <w:rsid w:val="00AC2056"/>
    <w:rsid w:val="00AC508C"/>
    <w:rsid w:val="00B022DF"/>
    <w:rsid w:val="00B0679D"/>
    <w:rsid w:val="00B12BCD"/>
    <w:rsid w:val="00B32A54"/>
    <w:rsid w:val="00B34826"/>
    <w:rsid w:val="00B446B6"/>
    <w:rsid w:val="00B867D6"/>
    <w:rsid w:val="00B9282B"/>
    <w:rsid w:val="00B95FC5"/>
    <w:rsid w:val="00BA475D"/>
    <w:rsid w:val="00BA57D7"/>
    <w:rsid w:val="00BB7546"/>
    <w:rsid w:val="00BD041E"/>
    <w:rsid w:val="00BE005B"/>
    <w:rsid w:val="00BE25E0"/>
    <w:rsid w:val="00BF2FFE"/>
    <w:rsid w:val="00C07E8D"/>
    <w:rsid w:val="00C33A39"/>
    <w:rsid w:val="00C35130"/>
    <w:rsid w:val="00C36320"/>
    <w:rsid w:val="00C56DD4"/>
    <w:rsid w:val="00C61C0B"/>
    <w:rsid w:val="00C71698"/>
    <w:rsid w:val="00C7330A"/>
    <w:rsid w:val="00C77C5F"/>
    <w:rsid w:val="00C77E9F"/>
    <w:rsid w:val="00C9675F"/>
    <w:rsid w:val="00C97DBB"/>
    <w:rsid w:val="00CA5BE5"/>
    <w:rsid w:val="00CB1AF3"/>
    <w:rsid w:val="00CC25AE"/>
    <w:rsid w:val="00CC2FA7"/>
    <w:rsid w:val="00CC3889"/>
    <w:rsid w:val="00CC6074"/>
    <w:rsid w:val="00CD6D17"/>
    <w:rsid w:val="00CE118A"/>
    <w:rsid w:val="00CE1FDD"/>
    <w:rsid w:val="00CE3E30"/>
    <w:rsid w:val="00CE5F74"/>
    <w:rsid w:val="00CE7233"/>
    <w:rsid w:val="00CF253C"/>
    <w:rsid w:val="00D01120"/>
    <w:rsid w:val="00D22DF4"/>
    <w:rsid w:val="00D23264"/>
    <w:rsid w:val="00D530CE"/>
    <w:rsid w:val="00D60ADA"/>
    <w:rsid w:val="00D812A4"/>
    <w:rsid w:val="00DE7ED4"/>
    <w:rsid w:val="00DF3E54"/>
    <w:rsid w:val="00DF6BA3"/>
    <w:rsid w:val="00DF7D36"/>
    <w:rsid w:val="00E00A11"/>
    <w:rsid w:val="00E04E78"/>
    <w:rsid w:val="00E140AA"/>
    <w:rsid w:val="00E17A7E"/>
    <w:rsid w:val="00E27945"/>
    <w:rsid w:val="00E34BC3"/>
    <w:rsid w:val="00E410B3"/>
    <w:rsid w:val="00E77966"/>
    <w:rsid w:val="00EB1ED2"/>
    <w:rsid w:val="00EC2148"/>
    <w:rsid w:val="00EC6FE0"/>
    <w:rsid w:val="00EE7E19"/>
    <w:rsid w:val="00EF33D3"/>
    <w:rsid w:val="00EF764C"/>
    <w:rsid w:val="00F22608"/>
    <w:rsid w:val="00F36869"/>
    <w:rsid w:val="00F379FC"/>
    <w:rsid w:val="00F405EF"/>
    <w:rsid w:val="00F40ACF"/>
    <w:rsid w:val="00F50B4B"/>
    <w:rsid w:val="00F601F1"/>
    <w:rsid w:val="00F73C03"/>
    <w:rsid w:val="00F814F0"/>
    <w:rsid w:val="00FA1A16"/>
    <w:rsid w:val="00FB57A0"/>
    <w:rsid w:val="00FC00DF"/>
    <w:rsid w:val="00FC069C"/>
    <w:rsid w:val="00FC62D1"/>
    <w:rsid w:val="00F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53B04"/>
  <w15:docId w15:val="{6C75FAEE-55D1-4116-AB83-ABD157F5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59A"/>
    <w:pPr>
      <w:spacing w:after="0" w:line="240" w:lineRule="auto"/>
    </w:pPr>
  </w:style>
  <w:style w:type="table" w:styleId="a4">
    <w:name w:val="Table Grid"/>
    <w:basedOn w:val="a1"/>
    <w:uiPriority w:val="59"/>
    <w:rsid w:val="00CF2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1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9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15F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51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3A2"/>
  </w:style>
  <w:style w:type="paragraph" w:styleId="aa">
    <w:name w:val="footer"/>
    <w:basedOn w:val="a"/>
    <w:link w:val="ab"/>
    <w:uiPriority w:val="99"/>
    <w:unhideWhenUsed/>
    <w:rsid w:val="00051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3A2"/>
  </w:style>
  <w:style w:type="character" w:styleId="ac">
    <w:name w:val="Subtle Emphasis"/>
    <w:uiPriority w:val="19"/>
    <w:qFormat/>
    <w:rsid w:val="00433E12"/>
    <w:rPr>
      <w:i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6674F-39D9-4D03-9C1E-9CBD66ACE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1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7</cp:lastModifiedBy>
  <cp:revision>54</cp:revision>
  <cp:lastPrinted>2022-03-02T09:00:00Z</cp:lastPrinted>
  <dcterms:created xsi:type="dcterms:W3CDTF">2021-08-27T13:27:00Z</dcterms:created>
  <dcterms:modified xsi:type="dcterms:W3CDTF">2022-03-28T08:43:00Z</dcterms:modified>
</cp:coreProperties>
</file>