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87" w:rsidRDefault="00BD0087" w:rsidP="00BD0087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44C5" w:rsidRDefault="00AE44C5" w:rsidP="00BD0087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44C5" w:rsidRDefault="00AE44C5" w:rsidP="00BD0087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44C5" w:rsidRPr="00AE44C5" w:rsidRDefault="00340744" w:rsidP="00AE44C5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Заключение о результатах публичных слушаний </w:t>
      </w:r>
      <w:r w:rsidR="00AE44C5" w:rsidRPr="00AE4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рассмотрению проекта внесения изменений в проект планировки и проект межевания территории по объекту: «Газоснабжение жилого района «Птичка» </w:t>
      </w:r>
    </w:p>
    <w:p w:rsidR="00AE44C5" w:rsidRPr="00AE44C5" w:rsidRDefault="00AE44C5" w:rsidP="00AE44C5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4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с. Абрау-Дюрсо», утвержденный постановлением администрации муниципального образования город Новороссийск </w:t>
      </w:r>
    </w:p>
    <w:p w:rsidR="00340744" w:rsidRPr="00A36693" w:rsidRDefault="00AE44C5" w:rsidP="00AE44C5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4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23 октября 2017 года № 8151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EB50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 сентября</w:t>
      </w:r>
      <w:r w:rsidR="008218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2020</w:t>
      </w:r>
      <w:r w:rsidR="00EB50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340744" w:rsidRPr="00A36693" w:rsidRDefault="00340744" w:rsidP="00705255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744" w:rsidRDefault="00AE44C5" w:rsidP="00705255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сентября</w:t>
      </w:r>
      <w:r w:rsidR="0082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</w:t>
      </w:r>
      <w:r w:rsidR="00705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город Новороссийск</w:t>
      </w:r>
    </w:p>
    <w:p w:rsidR="00340744" w:rsidRDefault="00340744" w:rsidP="00705255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744" w:rsidRPr="00BC038B" w:rsidRDefault="00340744" w:rsidP="00AE44C5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подготовки заключения является протокол </w:t>
      </w:r>
      <w:r w:rsidRPr="00CE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AE44C5" w:rsidRPr="00AE4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проекта внесения изменений в проект планировки и проект межевания территории по объекту: «Газоснабжение жилого района «Птичка» с. Абрау-Дюрсо», утвержденный постановлением администрации муниципального образования город Новороссийск от 23 октября 2017 года № 8151</w:t>
      </w:r>
      <w:r w:rsidR="00821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67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4C5">
        <w:rPr>
          <w:rFonts w:ascii="Times New Roman" w:eastAsia="Times New Roman" w:hAnsi="Times New Roman" w:cs="Times New Roman"/>
          <w:sz w:val="24"/>
          <w:szCs w:val="24"/>
          <w:lang w:eastAsia="ru-RU"/>
        </w:rPr>
        <w:t>17.09</w:t>
      </w:r>
      <w:r w:rsidR="008218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B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40744" w:rsidRPr="00A36693" w:rsidRDefault="00340744" w:rsidP="00340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9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3"/>
        <w:gridCol w:w="6523"/>
        <w:gridCol w:w="276"/>
        <w:gridCol w:w="433"/>
        <w:gridCol w:w="3827"/>
        <w:gridCol w:w="2268"/>
        <w:gridCol w:w="1540"/>
        <w:gridCol w:w="78"/>
      </w:tblGrid>
      <w:tr w:rsidR="00340744" w:rsidRPr="00A36693" w:rsidTr="00435425">
        <w:trPr>
          <w:gridBefore w:val="2"/>
          <w:gridAfter w:val="1"/>
          <w:wBefore w:w="990" w:type="dxa"/>
          <w:wAfter w:w="78" w:type="dxa"/>
          <w:trHeight w:val="1088"/>
        </w:trPr>
        <w:tc>
          <w:tcPr>
            <w:tcW w:w="6799" w:type="dxa"/>
            <w:gridSpan w:val="2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8068" w:type="dxa"/>
            <w:gridSpan w:val="4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  <w:r w:rsid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435425">
        <w:trPr>
          <w:gridBefore w:val="2"/>
          <w:gridAfter w:val="1"/>
          <w:wBefore w:w="990" w:type="dxa"/>
          <w:wAfter w:w="78" w:type="dxa"/>
          <w:trHeight w:val="1116"/>
        </w:trPr>
        <w:tc>
          <w:tcPr>
            <w:tcW w:w="6799" w:type="dxa"/>
            <w:gridSpan w:val="2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8068" w:type="dxa"/>
            <w:gridSpan w:val="4"/>
          </w:tcPr>
          <w:p w:rsidR="00A01A33" w:rsidRPr="00A01A33" w:rsidRDefault="004325AC" w:rsidP="007F69A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 w:rsidR="00AE4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</w:t>
            </w:r>
            <w:r w:rsidRPr="00432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муниципального образования город Новороссийск от </w:t>
            </w:r>
            <w:r w:rsidR="00AE4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24.08.2020 № 384</w:t>
            </w:r>
            <w:r w:rsidR="007F6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bookmarkStart w:id="0" w:name="_GoBack"/>
            <w:bookmarkEnd w:id="0"/>
            <w:r w:rsidRPr="00432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744" w:rsidRPr="00A36693" w:rsidTr="00435425">
        <w:trPr>
          <w:gridBefore w:val="2"/>
          <w:gridAfter w:val="1"/>
          <w:wBefore w:w="990" w:type="dxa"/>
          <w:wAfter w:w="78" w:type="dxa"/>
          <w:trHeight w:val="1049"/>
        </w:trPr>
        <w:tc>
          <w:tcPr>
            <w:tcW w:w="6799" w:type="dxa"/>
            <w:gridSpan w:val="2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8068" w:type="dxa"/>
            <w:gridSpan w:val="4"/>
          </w:tcPr>
          <w:p w:rsidR="00340744" w:rsidRPr="00A36693" w:rsidRDefault="00705255" w:rsidP="00594E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проекта</w:t>
            </w:r>
            <w:r w:rsidR="00D47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планировки территории</w:t>
            </w:r>
            <w:r w:rsidR="00174D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проекта межевания территории</w:t>
            </w:r>
            <w:r w:rsidRP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40744" w:rsidRPr="00A36693" w:rsidRDefault="00340744" w:rsidP="00594E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435425">
        <w:trPr>
          <w:gridBefore w:val="2"/>
          <w:gridAfter w:val="1"/>
          <w:wBefore w:w="990" w:type="dxa"/>
          <w:wAfter w:w="78" w:type="dxa"/>
        </w:trPr>
        <w:tc>
          <w:tcPr>
            <w:tcW w:w="6799" w:type="dxa"/>
            <w:gridSpan w:val="2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8068" w:type="dxa"/>
            <w:gridSpan w:val="4"/>
          </w:tcPr>
          <w:p w:rsidR="00476236" w:rsidRDefault="004325AC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2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Печатный бюллетень «Вестник муниципального образования город Новороссийск» от </w:t>
            </w:r>
            <w:r w:rsidR="00AE4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26.08</w:t>
            </w:r>
            <w:r w:rsidRPr="00432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.2020 № </w:t>
            </w:r>
            <w:r w:rsidR="00AE4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 (18</w:t>
            </w:r>
            <w:r w:rsidRPr="00432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1), и на официальном сайте администрации муниципального образования город Новороссийск в сети «Интернет».</w:t>
            </w:r>
          </w:p>
          <w:p w:rsidR="00476236" w:rsidRPr="00A36693" w:rsidRDefault="00476236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5425" w:rsidRPr="009C2977" w:rsidTr="00435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13" w:type="dxa"/>
            <w:gridSpan w:val="3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4536" w:type="dxa"/>
            <w:gridSpan w:val="3"/>
          </w:tcPr>
          <w:p w:rsidR="00435425" w:rsidRPr="009C2977" w:rsidRDefault="00435425" w:rsidP="00D7451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2268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 (поддержаны)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5425" w:rsidRPr="009C2977" w:rsidTr="00435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567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C29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29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gridSpan w:val="2"/>
          </w:tcPr>
          <w:p w:rsidR="00435425" w:rsidRPr="00573449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или формулировка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709" w:type="dxa"/>
            <w:gridSpan w:val="2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9C29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29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25" w:rsidRPr="00CA0BDD" w:rsidTr="00476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6"/>
        </w:trPr>
        <w:tc>
          <w:tcPr>
            <w:tcW w:w="567" w:type="dxa"/>
          </w:tcPr>
          <w:p w:rsidR="00435425" w:rsidRDefault="00435425" w:rsidP="00D74517">
            <w:pPr>
              <w:pStyle w:val="7"/>
              <w:spacing w:before="0" w:after="0" w:line="240" w:lineRule="auto"/>
              <w:ind w:right="-1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946" w:type="dxa"/>
            <w:gridSpan w:val="2"/>
          </w:tcPr>
          <w:p w:rsidR="004325AC" w:rsidRDefault="00AE44C5" w:rsidP="00AE44C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AE44C5">
              <w:rPr>
                <w:rFonts w:ascii="Times New Roman" w:hAnsi="Times New Roman"/>
                <w:sz w:val="28"/>
                <w:szCs w:val="28"/>
              </w:rPr>
              <w:t xml:space="preserve"> внесения изменений в проект планировки и проект межевания территории по объекту: «Газоснабжение жилого района «Птичка» с. Абрау-Дюрсо», утвержденный постановлением администрации муниципального образования город Новороссийск от 23 октября 2017 года № 8151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44C5" w:rsidRPr="00AE44C5" w:rsidRDefault="00AE44C5" w:rsidP="00AE44C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C5">
              <w:rPr>
                <w:rFonts w:ascii="Times New Roman" w:hAnsi="Times New Roman"/>
                <w:sz w:val="28"/>
                <w:szCs w:val="28"/>
              </w:rPr>
              <w:t xml:space="preserve">Трасса газопровода состоит из подземных и надземных </w:t>
            </w:r>
            <w:proofErr w:type="spellStart"/>
            <w:r w:rsidRPr="00AE44C5">
              <w:rPr>
                <w:rFonts w:ascii="Times New Roman" w:hAnsi="Times New Roman"/>
                <w:sz w:val="28"/>
                <w:szCs w:val="28"/>
              </w:rPr>
              <w:t>частей</w:t>
            </w:r>
            <w:proofErr w:type="gramStart"/>
            <w:r w:rsidRPr="00AE44C5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AE44C5">
              <w:rPr>
                <w:rFonts w:ascii="Times New Roman" w:hAnsi="Times New Roman"/>
                <w:sz w:val="28"/>
                <w:szCs w:val="28"/>
              </w:rPr>
              <w:t>атериал</w:t>
            </w:r>
            <w:proofErr w:type="spellEnd"/>
            <w:r w:rsidRPr="00AE44C5">
              <w:rPr>
                <w:rFonts w:ascii="Times New Roman" w:hAnsi="Times New Roman"/>
                <w:sz w:val="28"/>
                <w:szCs w:val="28"/>
              </w:rPr>
              <w:t xml:space="preserve"> надземного газопровода сталь и подземного - полиэтилен. Стандартные стальные трубы служат для наружной прокладки газопровода. Трубы газовые полиэтиленовые предназначены для транспортировки газов и </w:t>
            </w:r>
            <w:proofErr w:type="spellStart"/>
            <w:r w:rsidRPr="00AE44C5">
              <w:rPr>
                <w:rFonts w:ascii="Times New Roman" w:hAnsi="Times New Roman"/>
                <w:sz w:val="28"/>
                <w:szCs w:val="28"/>
              </w:rPr>
              <w:t>газовоздушных</w:t>
            </w:r>
            <w:proofErr w:type="spellEnd"/>
            <w:r w:rsidRPr="00AE44C5">
              <w:rPr>
                <w:rFonts w:ascii="Times New Roman" w:hAnsi="Times New Roman"/>
                <w:sz w:val="28"/>
                <w:szCs w:val="28"/>
              </w:rPr>
              <w:t xml:space="preserve"> смесей, которые не содержат ароматических углеводородов. Существует исключительно подземная прокладка полиэтиленовых труб для газа. Надземные и внутренние стальные газопроводы следует защищать от атмосферной коррозии.</w:t>
            </w:r>
          </w:p>
          <w:p w:rsidR="00AE44C5" w:rsidRPr="00AE44C5" w:rsidRDefault="00AE44C5" w:rsidP="00AE44C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C5">
              <w:rPr>
                <w:rFonts w:ascii="Times New Roman" w:hAnsi="Times New Roman"/>
                <w:sz w:val="28"/>
                <w:szCs w:val="28"/>
              </w:rPr>
              <w:t xml:space="preserve">В соответствии с СП 62.13330.2011* Газораспределительные системы. </w:t>
            </w:r>
            <w:proofErr w:type="gramStart"/>
            <w:r w:rsidRPr="00AE44C5">
              <w:rPr>
                <w:rFonts w:ascii="Times New Roman" w:hAnsi="Times New Roman"/>
                <w:sz w:val="28"/>
                <w:szCs w:val="28"/>
              </w:rPr>
              <w:t xml:space="preserve">Актуализированная редакция СНиП 42-01-2002, для стальных газопроводов должны применяться стыковые, тавровые и </w:t>
            </w:r>
            <w:proofErr w:type="spellStart"/>
            <w:r w:rsidRPr="00AE44C5">
              <w:rPr>
                <w:rFonts w:ascii="Times New Roman" w:hAnsi="Times New Roman"/>
                <w:sz w:val="28"/>
                <w:szCs w:val="28"/>
              </w:rPr>
              <w:t>нахлесточные</w:t>
            </w:r>
            <w:proofErr w:type="spellEnd"/>
            <w:r w:rsidRPr="00AE44C5">
              <w:rPr>
                <w:rFonts w:ascii="Times New Roman" w:hAnsi="Times New Roman"/>
                <w:sz w:val="28"/>
                <w:szCs w:val="28"/>
              </w:rPr>
              <w:t xml:space="preserve"> соединения, для полиэтиленовых - соединения встык нагретым инструментом или при </w:t>
            </w:r>
            <w:r w:rsidRPr="00AE44C5">
              <w:rPr>
                <w:rFonts w:ascii="Times New Roman" w:hAnsi="Times New Roman"/>
                <w:sz w:val="28"/>
                <w:szCs w:val="28"/>
              </w:rPr>
              <w:lastRenderedPageBreak/>
              <w:t>помощи деталей с ЗН, для подземных медных газопроводов - соединения, выполненные сваркой или высокотемпературной капиллярной пайкой.</w:t>
            </w:r>
            <w:proofErr w:type="gramEnd"/>
            <w:r w:rsidRPr="00AE44C5">
              <w:rPr>
                <w:rFonts w:ascii="Times New Roman" w:hAnsi="Times New Roman"/>
                <w:sz w:val="28"/>
                <w:szCs w:val="28"/>
              </w:rPr>
              <w:t xml:space="preserve"> Соединения медных надземных газопроводов следует выполнять сваркой, высокотемпературной капиллярной пайкой или прессованием. В качестве обозначения трассы полиэтиленовых газопроводов предусмотрена укладка электронных маркеров, имеющих индивидуальный идентификационный номер согласно ГОСТ 55472 (Обозначение трасс полиэтиленовых газопроводов). </w:t>
            </w:r>
          </w:p>
          <w:p w:rsidR="00AE44C5" w:rsidRPr="00AE44C5" w:rsidRDefault="00AE44C5" w:rsidP="00AE44C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C5">
              <w:rPr>
                <w:rFonts w:ascii="Times New Roman" w:hAnsi="Times New Roman"/>
                <w:sz w:val="28"/>
                <w:szCs w:val="28"/>
              </w:rPr>
              <w:t>Общая протяженность газопровода – 1662 м.</w:t>
            </w:r>
          </w:p>
          <w:p w:rsidR="00AE44C5" w:rsidRPr="00AE44C5" w:rsidRDefault="00AE44C5" w:rsidP="00AE44C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C5">
              <w:rPr>
                <w:rFonts w:ascii="Times New Roman" w:hAnsi="Times New Roman"/>
                <w:sz w:val="28"/>
                <w:szCs w:val="28"/>
              </w:rPr>
              <w:t xml:space="preserve">Протяженность газопровода низкого давления -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E44C5">
              <w:rPr>
                <w:rFonts w:ascii="Times New Roman" w:hAnsi="Times New Roman"/>
                <w:sz w:val="28"/>
                <w:szCs w:val="28"/>
              </w:rPr>
              <w:t>1654 м.</w:t>
            </w:r>
          </w:p>
          <w:p w:rsidR="00AE44C5" w:rsidRPr="00AE44C5" w:rsidRDefault="00AE44C5" w:rsidP="00AE44C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C5">
              <w:rPr>
                <w:rFonts w:ascii="Times New Roman" w:hAnsi="Times New Roman"/>
                <w:sz w:val="28"/>
                <w:szCs w:val="28"/>
              </w:rPr>
              <w:t xml:space="preserve">Протяженность газопровода высокого давления -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E44C5">
              <w:rPr>
                <w:rFonts w:ascii="Times New Roman" w:hAnsi="Times New Roman"/>
                <w:sz w:val="28"/>
                <w:szCs w:val="28"/>
              </w:rPr>
              <w:t>8 м.</w:t>
            </w:r>
          </w:p>
          <w:p w:rsidR="00AE44C5" w:rsidRPr="00AE44C5" w:rsidRDefault="00AE44C5" w:rsidP="00AE44C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C5">
              <w:rPr>
                <w:rFonts w:ascii="Times New Roman" w:hAnsi="Times New Roman"/>
                <w:sz w:val="28"/>
                <w:szCs w:val="28"/>
              </w:rPr>
              <w:t xml:space="preserve">От точки подключения к газопроводу высокого давления до проектируемой ГРПШ проектируется газопровод высокого давления протяженностью 8 м.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E44C5">
              <w:rPr>
                <w:rFonts w:ascii="Times New Roman" w:hAnsi="Times New Roman"/>
                <w:sz w:val="28"/>
                <w:szCs w:val="28"/>
              </w:rPr>
              <w:t>На всей территории проектирования после ГРПШ проектируется газопровод низкого давления.</w:t>
            </w:r>
          </w:p>
          <w:p w:rsidR="00AE44C5" w:rsidRPr="00AE44C5" w:rsidRDefault="00AE44C5" w:rsidP="00AE44C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C5">
              <w:rPr>
                <w:rFonts w:ascii="Times New Roman" w:hAnsi="Times New Roman"/>
                <w:sz w:val="28"/>
                <w:szCs w:val="28"/>
              </w:rPr>
              <w:t>Ширина охранной зоны газопровода была принята согласно техническому заданию на разработку документации по проекту планировки и проекту межевания территории по объекту: «Газоснабжение жилого района «Птичка» с. Абрау-Дюрсо», соответственно:</w:t>
            </w:r>
          </w:p>
          <w:p w:rsidR="00AE44C5" w:rsidRPr="00A2020E" w:rsidRDefault="00AE44C5" w:rsidP="00AE44C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C5">
              <w:rPr>
                <w:rFonts w:ascii="Times New Roman" w:hAnsi="Times New Roman"/>
                <w:sz w:val="28"/>
                <w:szCs w:val="28"/>
              </w:rPr>
              <w:t>- для газопровода низкого давления - 4 м.</w:t>
            </w:r>
          </w:p>
        </w:tc>
        <w:tc>
          <w:tcPr>
            <w:tcW w:w="709" w:type="dxa"/>
            <w:gridSpan w:val="2"/>
          </w:tcPr>
          <w:p w:rsidR="004325AC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Pr="00CD6D9D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827" w:type="dxa"/>
          </w:tcPr>
          <w:p w:rsidR="00812E92" w:rsidRPr="00812E92" w:rsidRDefault="00812E92" w:rsidP="00812E92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E92">
              <w:rPr>
                <w:rFonts w:ascii="Times New Roman" w:hAnsi="Times New Roman"/>
                <w:sz w:val="28"/>
                <w:szCs w:val="28"/>
              </w:rPr>
              <w:lastRenderedPageBreak/>
              <w:t>Газопровод будет проложен надземный или подземный?</w:t>
            </w:r>
          </w:p>
          <w:p w:rsidR="00812E92" w:rsidRDefault="00812E92" w:rsidP="00812E92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812E92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2E92">
              <w:rPr>
                <w:rFonts w:ascii="Times New Roman" w:hAnsi="Times New Roman"/>
                <w:sz w:val="28"/>
                <w:szCs w:val="28"/>
              </w:rPr>
              <w:t xml:space="preserve">По земельным участкам не состоящем на государственном кадастровом учете - подземным, а на земельных участках, которые находятся в распоряжении третьих лиц - надземным. </w:t>
            </w:r>
            <w:proofErr w:type="gramEnd"/>
          </w:p>
          <w:p w:rsidR="00812E92" w:rsidRPr="00812E92" w:rsidRDefault="00812E92" w:rsidP="00812E92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812E92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E92">
              <w:rPr>
                <w:rFonts w:ascii="Times New Roman" w:hAnsi="Times New Roman"/>
                <w:sz w:val="28"/>
                <w:szCs w:val="28"/>
              </w:rPr>
              <w:t>В проекте межевания отражены сведения об установлении публичных сервитутов?</w:t>
            </w:r>
          </w:p>
          <w:p w:rsidR="00812E92" w:rsidRPr="00812E92" w:rsidRDefault="00812E92" w:rsidP="00812E92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425" w:rsidRDefault="00812E92" w:rsidP="00812E92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E92">
              <w:rPr>
                <w:rFonts w:ascii="Times New Roman" w:hAnsi="Times New Roman"/>
                <w:sz w:val="28"/>
                <w:szCs w:val="28"/>
              </w:rPr>
              <w:t xml:space="preserve">Отражены, так же с правообладателями земельных участков с кадастровыми номерами 23:47:0116022:1046, 23:47:0116022:1090 </w:t>
            </w:r>
            <w:r w:rsidRPr="00812E92">
              <w:rPr>
                <w:rFonts w:ascii="Times New Roman" w:hAnsi="Times New Roman"/>
                <w:sz w:val="28"/>
                <w:szCs w:val="28"/>
              </w:rPr>
              <w:lastRenderedPageBreak/>
              <w:t>заключены соглашения об установлении права ограниченного пользования земельным участком (сервитута).</w:t>
            </w:r>
          </w:p>
          <w:p w:rsidR="00812E92" w:rsidRDefault="00812E92" w:rsidP="00812E92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Pr="00EB4CF5" w:rsidRDefault="00812E92" w:rsidP="00812E92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целом одобрить представленный проект планировки и проект межевания территории.</w:t>
            </w:r>
          </w:p>
        </w:tc>
        <w:tc>
          <w:tcPr>
            <w:tcW w:w="2268" w:type="dxa"/>
          </w:tcPr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  <w:r w:rsidRPr="00812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E92">
              <w:rPr>
                <w:rFonts w:ascii="Times New Roman" w:hAnsi="Times New Roman"/>
                <w:sz w:val="28"/>
                <w:szCs w:val="28"/>
              </w:rPr>
              <w:t>Пощенко</w:t>
            </w:r>
            <w:proofErr w:type="spellEnd"/>
            <w:r w:rsidRPr="00812E92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D9D" w:rsidRPr="00DB77B3" w:rsidRDefault="00EB4CF5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CF5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618" w:type="dxa"/>
            <w:gridSpan w:val="2"/>
          </w:tcPr>
          <w:p w:rsidR="00435425" w:rsidRPr="00CA0BDD" w:rsidRDefault="00435425" w:rsidP="00D74517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425" w:rsidRDefault="00435425" w:rsidP="00E653F8">
      <w:pPr>
        <w:ind w:right="-172"/>
        <w:contextualSpacing/>
        <w:rPr>
          <w:rFonts w:ascii="Times New Roman" w:hAnsi="Times New Roman"/>
          <w:sz w:val="28"/>
          <w:szCs w:val="28"/>
        </w:rPr>
      </w:pPr>
    </w:p>
    <w:p w:rsidR="00812E92" w:rsidRDefault="00812E92" w:rsidP="00E653F8">
      <w:pPr>
        <w:ind w:right="-172"/>
        <w:contextualSpacing/>
        <w:rPr>
          <w:rFonts w:ascii="Times New Roman" w:hAnsi="Times New Roman"/>
          <w:sz w:val="28"/>
          <w:szCs w:val="28"/>
        </w:rPr>
      </w:pPr>
    </w:p>
    <w:p w:rsidR="00812E92" w:rsidRDefault="00812E92" w:rsidP="00E653F8">
      <w:pPr>
        <w:ind w:right="-172"/>
        <w:contextualSpacing/>
        <w:rPr>
          <w:rFonts w:ascii="Times New Roman" w:hAnsi="Times New Roman"/>
          <w:sz w:val="28"/>
          <w:szCs w:val="28"/>
        </w:rPr>
      </w:pPr>
    </w:p>
    <w:p w:rsidR="00812E92" w:rsidRDefault="00812E92" w:rsidP="00E653F8">
      <w:pPr>
        <w:ind w:right="-172"/>
        <w:contextualSpacing/>
        <w:rPr>
          <w:rFonts w:ascii="Times New Roman" w:hAnsi="Times New Roman"/>
          <w:sz w:val="28"/>
          <w:szCs w:val="28"/>
        </w:rPr>
      </w:pPr>
    </w:p>
    <w:p w:rsidR="00705255" w:rsidRDefault="00705255" w:rsidP="00705255">
      <w:pPr>
        <w:ind w:right="-17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уполномоченного органа:</w:t>
      </w:r>
    </w:p>
    <w:p w:rsidR="00812E92" w:rsidRDefault="00812E92" w:rsidP="00705255">
      <w:pPr>
        <w:ind w:right="-17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563" w:rsidRDefault="00785563" w:rsidP="00785563">
      <w:pPr>
        <w:numPr>
          <w:ilvl w:val="0"/>
          <w:numId w:val="1"/>
        </w:num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705255" w:rsidRPr="00AE44C5" w:rsidRDefault="00705255" w:rsidP="00AE44C5">
      <w:pPr>
        <w:numPr>
          <w:ilvl w:val="0"/>
          <w:numId w:val="1"/>
        </w:num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  <w:r w:rsidRPr="00AE44C5">
        <w:rPr>
          <w:rFonts w:ascii="Times New Roman" w:hAnsi="Times New Roman"/>
          <w:sz w:val="28"/>
          <w:szCs w:val="28"/>
        </w:rPr>
        <w:t xml:space="preserve">Рекомендовать главе муниципального образования город Новороссийск </w:t>
      </w:r>
      <w:r w:rsidRPr="00AE44C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согласиться </w:t>
      </w:r>
      <w:r w:rsidR="00D4709B" w:rsidRPr="00AE44C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 </w:t>
      </w:r>
      <w:r w:rsidR="004325AC" w:rsidRPr="00AE44C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проектом </w:t>
      </w:r>
      <w:r w:rsidR="00AE44C5" w:rsidRPr="00AE44C5">
        <w:rPr>
          <w:rFonts w:ascii="Times New Roman" w:hAnsi="Times New Roman"/>
          <w:sz w:val="28"/>
          <w:szCs w:val="28"/>
          <w:shd w:val="clear" w:color="auto" w:fill="FFFFFF" w:themeFill="background1"/>
        </w:rPr>
        <w:t>внесения изменений в проект планировки и проект межевания территории по объекту: «Газоснабжение жилого района «Птичка» с. Абрау-Дюрсо», утвержденный постановлением администрации муниципального образования город Новороссийск от 23 октября 2017 года № 8151</w:t>
      </w:r>
      <w:r w:rsidR="00785563" w:rsidRPr="00AE44C5">
        <w:rPr>
          <w:rFonts w:ascii="Times New Roman" w:hAnsi="Times New Roman"/>
          <w:sz w:val="28"/>
          <w:szCs w:val="28"/>
        </w:rPr>
        <w:t>.</w:t>
      </w:r>
    </w:p>
    <w:p w:rsidR="00705255" w:rsidRPr="00AE44C5" w:rsidRDefault="00705255" w:rsidP="00AE44C5">
      <w:pPr>
        <w:numPr>
          <w:ilvl w:val="0"/>
          <w:numId w:val="1"/>
        </w:num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  <w:r w:rsidRPr="00AE44C5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</w:t>
      </w:r>
      <w:r w:rsidR="00AE44C5" w:rsidRPr="00AE44C5">
        <w:rPr>
          <w:rFonts w:ascii="Times New Roman" w:hAnsi="Times New Roman"/>
          <w:sz w:val="28"/>
          <w:szCs w:val="28"/>
        </w:rPr>
        <w:t>по рассмотрению проекта внесения изменений в проект планировки и проект межевания территории по объекту: «Газоснабжение жилого района «Птичка» с. Абрау-Дюрсо», утвержденный постановлением администрации муниципального образования город Новороссийск от 23 октября 2017 года № 8151</w:t>
      </w:r>
      <w:r w:rsidRPr="00AE44C5">
        <w:rPr>
          <w:rFonts w:ascii="Times New Roman" w:hAnsi="Times New Roman"/>
          <w:sz w:val="28"/>
          <w:szCs w:val="28"/>
        </w:rPr>
        <w:t>, 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«Интернет».</w:t>
      </w:r>
    </w:p>
    <w:p w:rsidR="00A73897" w:rsidRDefault="00A73897" w:rsidP="006261D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1D7" w:rsidRDefault="00D77962" w:rsidP="006261D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340744" w:rsidRPr="00A36693" w:rsidTr="00594E8B">
        <w:trPr>
          <w:trHeight w:val="1091"/>
        </w:trPr>
        <w:tc>
          <w:tcPr>
            <w:tcW w:w="26207" w:type="dxa"/>
          </w:tcPr>
          <w:tbl>
            <w:tblPr>
              <w:tblW w:w="25991" w:type="dxa"/>
              <w:tblLook w:val="01E0" w:firstRow="1" w:lastRow="1" w:firstColumn="1" w:lastColumn="1" w:noHBand="0" w:noVBand="0"/>
            </w:tblPr>
            <w:tblGrid>
              <w:gridCol w:w="8046"/>
              <w:gridCol w:w="3402"/>
              <w:gridCol w:w="14543"/>
            </w:tblGrid>
            <w:tr w:rsidR="00340744" w:rsidRPr="00A36693" w:rsidTr="00594E8B">
              <w:trPr>
                <w:trHeight w:val="286"/>
              </w:trPr>
              <w:tc>
                <w:tcPr>
                  <w:tcW w:w="8046" w:type="dxa"/>
                </w:tcPr>
                <w:p w:rsidR="00340744" w:rsidRPr="00A36693" w:rsidRDefault="00D77962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 з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340744" w:rsidRDefault="00340744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муниципального  образования </w:t>
                  </w:r>
                </w:p>
                <w:p w:rsidR="006261D7" w:rsidRDefault="006261D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6261D7" w:rsidRPr="00A36693" w:rsidRDefault="006261D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5A7DDA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 н</w:t>
                  </w:r>
                  <w:r w:rsidR="0070525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="0070525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управления </w:t>
                  </w:r>
                </w:p>
                <w:p w:rsidR="00340744" w:rsidRPr="00A36693" w:rsidRDefault="00705255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архитектуры и градостроительства</w:t>
                  </w:r>
                </w:p>
              </w:tc>
              <w:tc>
                <w:tcPr>
                  <w:tcW w:w="3402" w:type="dxa"/>
                </w:tcPr>
                <w:p w:rsidR="00340744" w:rsidRPr="00A36693" w:rsidRDefault="00340744" w:rsidP="00594E8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340744" w:rsidRPr="00A36693" w:rsidRDefault="00705255" w:rsidP="00594E8B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5A7D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В.А. Артемов</w:t>
                  </w:r>
                </w:p>
                <w:p w:rsidR="00340744" w:rsidRPr="00A36693" w:rsidRDefault="00340744" w:rsidP="00594E8B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705255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705255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6261D7" w:rsidRDefault="006261D7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340744" w:rsidRPr="00A36693" w:rsidRDefault="005A7DDA" w:rsidP="005A7DDA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70525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Л.А. Пиотровская</w:t>
                  </w:r>
                </w:p>
              </w:tc>
            </w:tr>
          </w:tbl>
          <w:p w:rsidR="00340744" w:rsidRPr="00A36693" w:rsidRDefault="00340744" w:rsidP="00594E8B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D1E00" w:rsidRDefault="00ED1E00"/>
    <w:sectPr w:rsidR="00ED1E00" w:rsidSect="00BD0087">
      <w:pgSz w:w="16838" w:h="11906" w:orient="landscape"/>
      <w:pgMar w:top="993" w:right="124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736100"/>
    <w:multiLevelType w:val="hybridMultilevel"/>
    <w:tmpl w:val="293A1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4"/>
    <w:rsid w:val="00000EE3"/>
    <w:rsid w:val="00042A61"/>
    <w:rsid w:val="00065B40"/>
    <w:rsid w:val="0007229F"/>
    <w:rsid w:val="000732E3"/>
    <w:rsid w:val="000A01F5"/>
    <w:rsid w:val="000A3467"/>
    <w:rsid w:val="000B2D96"/>
    <w:rsid w:val="000B3EF8"/>
    <w:rsid w:val="000C633B"/>
    <w:rsid w:val="000C6444"/>
    <w:rsid w:val="000D5F64"/>
    <w:rsid w:val="000E58D6"/>
    <w:rsid w:val="0011056E"/>
    <w:rsid w:val="001253BE"/>
    <w:rsid w:val="00150877"/>
    <w:rsid w:val="0015420B"/>
    <w:rsid w:val="00174D41"/>
    <w:rsid w:val="001764B2"/>
    <w:rsid w:val="00195307"/>
    <w:rsid w:val="001965EA"/>
    <w:rsid w:val="001D7F1A"/>
    <w:rsid w:val="001E49F4"/>
    <w:rsid w:val="001F373D"/>
    <w:rsid w:val="00221B9A"/>
    <w:rsid w:val="00231F5E"/>
    <w:rsid w:val="002375F9"/>
    <w:rsid w:val="0029111C"/>
    <w:rsid w:val="002B1F5F"/>
    <w:rsid w:val="002C7128"/>
    <w:rsid w:val="002D2182"/>
    <w:rsid w:val="0030023B"/>
    <w:rsid w:val="00301839"/>
    <w:rsid w:val="00302AFD"/>
    <w:rsid w:val="003275D7"/>
    <w:rsid w:val="003402CE"/>
    <w:rsid w:val="00340744"/>
    <w:rsid w:val="00341AE6"/>
    <w:rsid w:val="00356EEB"/>
    <w:rsid w:val="00362D18"/>
    <w:rsid w:val="00382CB6"/>
    <w:rsid w:val="003A7850"/>
    <w:rsid w:val="003C19EA"/>
    <w:rsid w:val="0040421B"/>
    <w:rsid w:val="00420319"/>
    <w:rsid w:val="004325AC"/>
    <w:rsid w:val="00435425"/>
    <w:rsid w:val="0045489D"/>
    <w:rsid w:val="00455918"/>
    <w:rsid w:val="00471B26"/>
    <w:rsid w:val="00476236"/>
    <w:rsid w:val="00485601"/>
    <w:rsid w:val="004C325A"/>
    <w:rsid w:val="004E782D"/>
    <w:rsid w:val="004F2F1D"/>
    <w:rsid w:val="00504CD2"/>
    <w:rsid w:val="00506D8A"/>
    <w:rsid w:val="005509A8"/>
    <w:rsid w:val="005511C5"/>
    <w:rsid w:val="00553674"/>
    <w:rsid w:val="00592B2F"/>
    <w:rsid w:val="00594E8B"/>
    <w:rsid w:val="005A7DDA"/>
    <w:rsid w:val="005D5FA4"/>
    <w:rsid w:val="005F380E"/>
    <w:rsid w:val="005F6504"/>
    <w:rsid w:val="006261D7"/>
    <w:rsid w:val="00630C10"/>
    <w:rsid w:val="00647EE8"/>
    <w:rsid w:val="006B11F8"/>
    <w:rsid w:val="006C11DE"/>
    <w:rsid w:val="006D1C30"/>
    <w:rsid w:val="006E674B"/>
    <w:rsid w:val="006E7963"/>
    <w:rsid w:val="0070068B"/>
    <w:rsid w:val="00705255"/>
    <w:rsid w:val="007174EB"/>
    <w:rsid w:val="00723D0E"/>
    <w:rsid w:val="007779E5"/>
    <w:rsid w:val="00785563"/>
    <w:rsid w:val="0078759D"/>
    <w:rsid w:val="007E0B6D"/>
    <w:rsid w:val="007F69AF"/>
    <w:rsid w:val="00804BB7"/>
    <w:rsid w:val="00812E92"/>
    <w:rsid w:val="008218D8"/>
    <w:rsid w:val="00825EF0"/>
    <w:rsid w:val="008328AA"/>
    <w:rsid w:val="00832A13"/>
    <w:rsid w:val="00837BB2"/>
    <w:rsid w:val="00840D3A"/>
    <w:rsid w:val="00873390"/>
    <w:rsid w:val="00876E5D"/>
    <w:rsid w:val="008940EE"/>
    <w:rsid w:val="00895F9D"/>
    <w:rsid w:val="008B4FBB"/>
    <w:rsid w:val="008B7FC6"/>
    <w:rsid w:val="008C33BF"/>
    <w:rsid w:val="00937252"/>
    <w:rsid w:val="009429FA"/>
    <w:rsid w:val="00973980"/>
    <w:rsid w:val="00984A60"/>
    <w:rsid w:val="009D48BC"/>
    <w:rsid w:val="00A00286"/>
    <w:rsid w:val="00A01A33"/>
    <w:rsid w:val="00A172DC"/>
    <w:rsid w:val="00A45BFD"/>
    <w:rsid w:val="00A70CB6"/>
    <w:rsid w:val="00A73897"/>
    <w:rsid w:val="00AD2DE6"/>
    <w:rsid w:val="00AE44C5"/>
    <w:rsid w:val="00B12887"/>
    <w:rsid w:val="00B21712"/>
    <w:rsid w:val="00B9339C"/>
    <w:rsid w:val="00B94F8E"/>
    <w:rsid w:val="00B96FE7"/>
    <w:rsid w:val="00BA267A"/>
    <w:rsid w:val="00BB6AC2"/>
    <w:rsid w:val="00BC038B"/>
    <w:rsid w:val="00BC39C1"/>
    <w:rsid w:val="00BD0087"/>
    <w:rsid w:val="00BF5AD3"/>
    <w:rsid w:val="00C03A25"/>
    <w:rsid w:val="00C11DFE"/>
    <w:rsid w:val="00C22D5C"/>
    <w:rsid w:val="00C36890"/>
    <w:rsid w:val="00C45174"/>
    <w:rsid w:val="00C500E2"/>
    <w:rsid w:val="00C56AA9"/>
    <w:rsid w:val="00C56BD5"/>
    <w:rsid w:val="00C74E9A"/>
    <w:rsid w:val="00C97B06"/>
    <w:rsid w:val="00CB18E6"/>
    <w:rsid w:val="00CB52FA"/>
    <w:rsid w:val="00CC70D4"/>
    <w:rsid w:val="00CD59B0"/>
    <w:rsid w:val="00CD6D9D"/>
    <w:rsid w:val="00CE502E"/>
    <w:rsid w:val="00D06990"/>
    <w:rsid w:val="00D4709B"/>
    <w:rsid w:val="00D56970"/>
    <w:rsid w:val="00D753FA"/>
    <w:rsid w:val="00D77962"/>
    <w:rsid w:val="00D83AE2"/>
    <w:rsid w:val="00D83E52"/>
    <w:rsid w:val="00D957FC"/>
    <w:rsid w:val="00DC1704"/>
    <w:rsid w:val="00E174D8"/>
    <w:rsid w:val="00E23A86"/>
    <w:rsid w:val="00E24EA5"/>
    <w:rsid w:val="00E349E8"/>
    <w:rsid w:val="00E53CEA"/>
    <w:rsid w:val="00E653F8"/>
    <w:rsid w:val="00E81752"/>
    <w:rsid w:val="00E96AAD"/>
    <w:rsid w:val="00EB4CF5"/>
    <w:rsid w:val="00EB508B"/>
    <w:rsid w:val="00EC10E4"/>
    <w:rsid w:val="00ED1E00"/>
    <w:rsid w:val="00EE3C3D"/>
    <w:rsid w:val="00EE42B6"/>
    <w:rsid w:val="00F414F3"/>
    <w:rsid w:val="00F439D9"/>
    <w:rsid w:val="00F50608"/>
    <w:rsid w:val="00F53F03"/>
    <w:rsid w:val="00FA16EA"/>
    <w:rsid w:val="00FA54AF"/>
    <w:rsid w:val="00FA5D96"/>
    <w:rsid w:val="00FB4421"/>
    <w:rsid w:val="00FD0D49"/>
    <w:rsid w:val="00FD3F8D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61BF-A508-43DF-8E8D-A8351520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Katy515</dc:creator>
  <cp:lastModifiedBy>м</cp:lastModifiedBy>
  <cp:revision>34</cp:revision>
  <cp:lastPrinted>2019-04-22T07:52:00Z</cp:lastPrinted>
  <dcterms:created xsi:type="dcterms:W3CDTF">2019-08-13T08:45:00Z</dcterms:created>
  <dcterms:modified xsi:type="dcterms:W3CDTF">2020-10-07T09:32:00Z</dcterms:modified>
</cp:coreProperties>
</file>