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66" w:rsidRPr="00914CBD" w:rsidRDefault="00056766" w:rsidP="00056766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914CBD">
        <w:rPr>
          <w:b/>
          <w:sz w:val="28"/>
          <w:szCs w:val="28"/>
        </w:rPr>
        <w:t>Тарифы на коммунальные услуги с 01.</w:t>
      </w:r>
      <w:r>
        <w:rPr>
          <w:b/>
          <w:sz w:val="28"/>
          <w:szCs w:val="28"/>
        </w:rPr>
        <w:t>0</w:t>
      </w:r>
      <w:r w:rsidR="00601565">
        <w:rPr>
          <w:b/>
          <w:sz w:val="28"/>
          <w:szCs w:val="28"/>
        </w:rPr>
        <w:t>1</w:t>
      </w:r>
      <w:r w:rsidRPr="00914CBD">
        <w:rPr>
          <w:b/>
          <w:sz w:val="28"/>
          <w:szCs w:val="28"/>
        </w:rPr>
        <w:t>.202</w:t>
      </w:r>
      <w:r w:rsidR="00E258D2">
        <w:rPr>
          <w:b/>
          <w:sz w:val="28"/>
          <w:szCs w:val="28"/>
        </w:rPr>
        <w:t>4</w:t>
      </w:r>
      <w:r w:rsidRPr="00914CBD">
        <w:rPr>
          <w:b/>
          <w:sz w:val="28"/>
          <w:szCs w:val="28"/>
        </w:rPr>
        <w:t xml:space="preserve"> по 31.12.202</w:t>
      </w:r>
      <w:r w:rsidR="00E258D2">
        <w:rPr>
          <w:b/>
          <w:sz w:val="28"/>
          <w:szCs w:val="28"/>
        </w:rPr>
        <w:t xml:space="preserve">4 </w:t>
      </w:r>
      <w:r w:rsidRPr="00914CBD">
        <w:rPr>
          <w:b/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86"/>
        <w:gridCol w:w="25"/>
        <w:gridCol w:w="1276"/>
        <w:gridCol w:w="1262"/>
        <w:gridCol w:w="11"/>
        <w:gridCol w:w="1547"/>
        <w:gridCol w:w="14"/>
        <w:gridCol w:w="685"/>
        <w:gridCol w:w="1017"/>
        <w:gridCol w:w="1417"/>
      </w:tblGrid>
      <w:tr w:rsidR="00592F5B" w:rsidRPr="00BE77A5" w:rsidTr="00592F5B">
        <w:trPr>
          <w:trHeight w:val="45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BE77A5" w:rsidRDefault="00056766" w:rsidP="00D50B03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8D2" w:rsidRPr="00E258D2" w:rsidRDefault="00E258D2" w:rsidP="00E258D2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E258D2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056766" w:rsidRPr="00BE77A5" w:rsidRDefault="00E258D2" w:rsidP="00E258D2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E258D2">
              <w:rPr>
                <w:b/>
                <w:sz w:val="24"/>
                <w:szCs w:val="24"/>
              </w:rPr>
              <w:t>с 01.</w:t>
            </w:r>
            <w:r w:rsidR="00601565">
              <w:rPr>
                <w:b/>
                <w:sz w:val="24"/>
                <w:szCs w:val="24"/>
              </w:rPr>
              <w:t>01.2024 по 01.07</w:t>
            </w:r>
            <w:r w:rsidRPr="00E258D2">
              <w:rPr>
                <w:b/>
                <w:sz w:val="24"/>
                <w:szCs w:val="24"/>
              </w:rPr>
              <w:t>.202</w:t>
            </w:r>
            <w:r w:rsidR="006015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1A26AF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056766" w:rsidRPr="00BE77A5" w:rsidRDefault="00E258D2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</w:t>
            </w:r>
            <w:r w:rsidR="00601565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.2024</w:t>
            </w:r>
            <w:r w:rsidR="00056766">
              <w:rPr>
                <w:b/>
                <w:sz w:val="24"/>
                <w:szCs w:val="24"/>
              </w:rPr>
              <w:t xml:space="preserve"> по 31.12</w:t>
            </w:r>
            <w:r w:rsidR="00056766"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92F5B" w:rsidRPr="00BE77A5" w:rsidTr="00592F5B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BE77A5" w:rsidRDefault="00056766" w:rsidP="00D50B03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056766" w:rsidRPr="00973414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:rsidR="00056766" w:rsidRPr="00973414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973414">
              <w:rPr>
                <w:sz w:val="24"/>
                <w:szCs w:val="24"/>
              </w:rPr>
              <w:t xml:space="preserve">(Приказ Департамента государственного регулирования </w:t>
            </w:r>
            <w:r w:rsidR="00CB48C8">
              <w:rPr>
                <w:sz w:val="24"/>
                <w:szCs w:val="24"/>
              </w:rPr>
              <w:t>тарифов Краснодарского края от 19</w:t>
            </w:r>
            <w:r w:rsidRPr="00973414">
              <w:rPr>
                <w:sz w:val="24"/>
                <w:szCs w:val="24"/>
              </w:rPr>
              <w:t>.1</w:t>
            </w:r>
            <w:r w:rsidR="00CB48C8">
              <w:rPr>
                <w:sz w:val="24"/>
                <w:szCs w:val="24"/>
              </w:rPr>
              <w:t>2</w:t>
            </w:r>
            <w:r w:rsidRPr="00973414">
              <w:rPr>
                <w:sz w:val="24"/>
                <w:szCs w:val="24"/>
              </w:rPr>
              <w:t>.202</w:t>
            </w:r>
            <w:r w:rsidR="00CB48C8">
              <w:rPr>
                <w:sz w:val="24"/>
                <w:szCs w:val="24"/>
              </w:rPr>
              <w:t>3</w:t>
            </w:r>
            <w:r w:rsidRPr="00973414">
              <w:rPr>
                <w:sz w:val="24"/>
                <w:szCs w:val="24"/>
              </w:rPr>
              <w:t xml:space="preserve"> № </w:t>
            </w:r>
            <w:r w:rsidR="00CB48C8">
              <w:rPr>
                <w:sz w:val="24"/>
                <w:szCs w:val="24"/>
              </w:rPr>
              <w:t>519</w:t>
            </w:r>
            <w:r w:rsidRPr="00973414">
              <w:rPr>
                <w:sz w:val="24"/>
                <w:szCs w:val="24"/>
              </w:rPr>
              <w:t>-202</w:t>
            </w:r>
            <w:r w:rsidR="00CB48C8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973414">
              <w:rPr>
                <w:sz w:val="24"/>
                <w:szCs w:val="24"/>
              </w:rPr>
              <w:t>-Т</w:t>
            </w:r>
          </w:p>
          <w:p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3414">
              <w:rPr>
                <w:sz w:val="24"/>
                <w:szCs w:val="24"/>
              </w:rPr>
              <w:t>ресурсоснабжающая</w:t>
            </w:r>
            <w:proofErr w:type="spellEnd"/>
            <w:r w:rsidRPr="00973414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</w:p>
        </w:tc>
      </w:tr>
      <w:tr w:rsidR="0064159F" w:rsidRPr="00BE77A5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C2F" w:rsidRPr="00796150" w:rsidRDefault="003D2C2F" w:rsidP="003D2C2F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796150" w:rsidRDefault="003D2C2F" w:rsidP="003D2C2F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323DA7" w:rsidRDefault="003D2C2F" w:rsidP="003D2C2F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323DA7" w:rsidRDefault="00CB48C8" w:rsidP="003D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3 573,79</w:t>
            </w:r>
          </w:p>
        </w:tc>
      </w:tr>
      <w:tr w:rsidR="0064159F" w:rsidRPr="00BE77A5" w:rsidTr="00592F5B">
        <w:trPr>
          <w:trHeight w:val="38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C2F" w:rsidRPr="00796150" w:rsidRDefault="003D2C2F" w:rsidP="003D2C2F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796150" w:rsidRDefault="003D2C2F" w:rsidP="003D2C2F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323DA7" w:rsidRDefault="003D2C2F" w:rsidP="003D2C2F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2F" w:rsidRPr="00323DA7" w:rsidRDefault="00CB48C8" w:rsidP="003D2C2F">
            <w:pPr>
              <w:jc w:val="center"/>
              <w:rPr>
                <w:sz w:val="28"/>
                <w:szCs w:val="28"/>
              </w:rPr>
            </w:pPr>
            <w:r w:rsidRPr="00CB48C8">
              <w:rPr>
                <w:sz w:val="28"/>
                <w:szCs w:val="28"/>
              </w:rPr>
              <w:t>3 573,79</w:t>
            </w:r>
          </w:p>
        </w:tc>
      </w:tr>
      <w:tr w:rsidR="00056766" w:rsidRPr="00BE77A5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 w:rsidR="00173FFB">
              <w:rPr>
                <w:sz w:val="24"/>
                <w:szCs w:val="24"/>
              </w:rPr>
              <w:t>арифов Краснодарского края от 24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 w:rsidR="00173FFB">
              <w:rPr>
                <w:sz w:val="24"/>
                <w:szCs w:val="24"/>
              </w:rPr>
              <w:t>23</w:t>
            </w:r>
            <w:r w:rsidRPr="00796150">
              <w:rPr>
                <w:sz w:val="24"/>
                <w:szCs w:val="24"/>
              </w:rPr>
              <w:t xml:space="preserve"> г. № </w:t>
            </w:r>
            <w:r w:rsidR="00173FFB">
              <w:rPr>
                <w:sz w:val="24"/>
                <w:szCs w:val="24"/>
              </w:rPr>
              <w:t>27/2023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35489E" w:rsidRPr="00BE77A5" w:rsidTr="00897169">
        <w:trPr>
          <w:trHeight w:val="547"/>
        </w:trPr>
        <w:tc>
          <w:tcPr>
            <w:tcW w:w="4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9E" w:rsidRPr="00796150" w:rsidRDefault="0035489E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9E" w:rsidRPr="00897169" w:rsidRDefault="00897169" w:rsidP="00897169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9E" w:rsidRPr="00796150" w:rsidRDefault="00897169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9E" w:rsidRPr="00796150" w:rsidRDefault="00897169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64159F" w:rsidRPr="00BE77A5" w:rsidTr="00897169">
        <w:trPr>
          <w:trHeight w:val="54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89E" w:rsidRPr="006F53C1" w:rsidRDefault="0035489E" w:rsidP="00D50B03">
            <w:pPr>
              <w:jc w:val="both"/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9E" w:rsidRPr="006F53C1" w:rsidRDefault="0035489E" w:rsidP="00D50B03">
            <w:pPr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9E" w:rsidRPr="006F53C1" w:rsidRDefault="0035489E" w:rsidP="00D50B03">
            <w:pPr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6,00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89E" w:rsidRPr="006F53C1" w:rsidRDefault="00897169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89E" w:rsidRPr="006F53C1" w:rsidRDefault="00897169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89E" w:rsidRPr="006F53C1" w:rsidRDefault="00897169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056766" w:rsidRPr="00BE77A5" w:rsidTr="00D50B03">
        <w:trPr>
          <w:trHeight w:val="53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897169" w:rsidRPr="00BE77A5" w:rsidTr="009022F4">
        <w:trPr>
          <w:trHeight w:val="537"/>
        </w:trPr>
        <w:tc>
          <w:tcPr>
            <w:tcW w:w="4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897169" w:rsidRDefault="00897169" w:rsidP="00897169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897169" w:rsidRPr="00BE77A5" w:rsidTr="00897169">
        <w:trPr>
          <w:trHeight w:val="22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6F53C1" w:rsidRDefault="00897169" w:rsidP="00897169">
            <w:pPr>
              <w:spacing w:line="22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F53C1" w:rsidRDefault="00897169" w:rsidP="00897169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2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7,33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10,66</w:t>
            </w:r>
          </w:p>
        </w:tc>
      </w:tr>
      <w:tr w:rsidR="00897169" w:rsidRPr="00BE77A5" w:rsidTr="00897169">
        <w:trPr>
          <w:trHeight w:val="167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6F53C1" w:rsidRDefault="00897169" w:rsidP="00897169">
            <w:pPr>
              <w:spacing w:line="16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F53C1" w:rsidRDefault="00897169" w:rsidP="00897169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16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  <w:r w:rsidRPr="006F53C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</w:tr>
      <w:tr w:rsidR="00897169" w:rsidRPr="00BE77A5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7169" w:rsidRPr="006F53C1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 xml:space="preserve">Тариф на электрическую энергию для населения в домах с </w:t>
            </w:r>
          </w:p>
          <w:p w:rsidR="00897169" w:rsidRPr="006F53C1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>электрическими плитами:</w:t>
            </w:r>
          </w:p>
          <w:p w:rsidR="00897169" w:rsidRPr="006F53C1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rFonts w:ascii="Courier New" w:hAnsi="Courier New" w:cs="Courier New"/>
              </w:rPr>
              <w:t>(</w:t>
            </w:r>
            <w:r w:rsidR="00173FFB" w:rsidRPr="00796150">
              <w:rPr>
                <w:sz w:val="24"/>
                <w:szCs w:val="24"/>
              </w:rPr>
              <w:t xml:space="preserve">Приказ </w:t>
            </w:r>
            <w:r w:rsidR="00173FFB">
              <w:rPr>
                <w:sz w:val="24"/>
                <w:szCs w:val="24"/>
              </w:rPr>
              <w:t>Д</w:t>
            </w:r>
            <w:r w:rsidR="00173FFB" w:rsidRPr="00796150">
              <w:rPr>
                <w:sz w:val="24"/>
                <w:szCs w:val="24"/>
              </w:rPr>
              <w:t xml:space="preserve">епартамента </w:t>
            </w:r>
            <w:r w:rsidR="00173FFB">
              <w:rPr>
                <w:sz w:val="24"/>
                <w:szCs w:val="24"/>
              </w:rPr>
              <w:t>государственного регулирования</w:t>
            </w:r>
            <w:r w:rsidR="00173FFB" w:rsidRPr="00796150">
              <w:rPr>
                <w:sz w:val="24"/>
                <w:szCs w:val="24"/>
              </w:rPr>
              <w:t xml:space="preserve"> т</w:t>
            </w:r>
            <w:r w:rsidR="00173FFB">
              <w:rPr>
                <w:sz w:val="24"/>
                <w:szCs w:val="24"/>
              </w:rPr>
              <w:t>арифов Краснодарского края от 24</w:t>
            </w:r>
            <w:r w:rsidR="00173FFB" w:rsidRPr="00796150">
              <w:rPr>
                <w:sz w:val="24"/>
                <w:szCs w:val="24"/>
              </w:rPr>
              <w:t>.1</w:t>
            </w:r>
            <w:r w:rsidR="00173FFB">
              <w:rPr>
                <w:sz w:val="24"/>
                <w:szCs w:val="24"/>
              </w:rPr>
              <w:t>1</w:t>
            </w:r>
            <w:r w:rsidR="00173FFB" w:rsidRPr="00796150">
              <w:rPr>
                <w:sz w:val="24"/>
                <w:szCs w:val="24"/>
              </w:rPr>
              <w:t>.20</w:t>
            </w:r>
            <w:r w:rsidR="00173FFB">
              <w:rPr>
                <w:sz w:val="24"/>
                <w:szCs w:val="24"/>
              </w:rPr>
              <w:t>23</w:t>
            </w:r>
            <w:r w:rsidR="00173FFB" w:rsidRPr="00796150">
              <w:rPr>
                <w:sz w:val="24"/>
                <w:szCs w:val="24"/>
              </w:rPr>
              <w:t xml:space="preserve"> г. № </w:t>
            </w:r>
            <w:r w:rsidR="00173FFB">
              <w:rPr>
                <w:sz w:val="24"/>
                <w:szCs w:val="24"/>
              </w:rPr>
              <w:t>27/2023</w:t>
            </w:r>
            <w:r w:rsidR="00173FFB" w:rsidRPr="00796150">
              <w:rPr>
                <w:sz w:val="24"/>
                <w:szCs w:val="24"/>
              </w:rPr>
              <w:t>-э</w:t>
            </w:r>
            <w:r w:rsidRPr="006F53C1">
              <w:rPr>
                <w:sz w:val="24"/>
                <w:szCs w:val="24"/>
              </w:rPr>
              <w:t>)</w:t>
            </w:r>
          </w:p>
        </w:tc>
      </w:tr>
      <w:tr w:rsidR="00897169" w:rsidRPr="00BE77A5" w:rsidTr="008F01D2">
        <w:trPr>
          <w:trHeight w:val="547"/>
        </w:trPr>
        <w:tc>
          <w:tcPr>
            <w:tcW w:w="4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7169" w:rsidRPr="006F53C1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897169" w:rsidRDefault="00897169" w:rsidP="00897169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Второй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Третий</w:t>
            </w:r>
            <w:r w:rsidRPr="00897169">
              <w:rPr>
                <w:sz w:val="24"/>
                <w:szCs w:val="28"/>
              </w:rPr>
              <w:t xml:space="preserve"> диапазон потребления</w:t>
            </w:r>
          </w:p>
        </w:tc>
      </w:tr>
      <w:tr w:rsidR="00897169" w:rsidRPr="00BE77A5" w:rsidTr="00897169">
        <w:trPr>
          <w:trHeight w:val="319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6F53C1" w:rsidRDefault="00897169" w:rsidP="00897169">
            <w:pPr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6F53C1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4,20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</w:tr>
      <w:tr w:rsidR="00897169" w:rsidRPr="00BE77A5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897169" w:rsidRPr="00BE77A5" w:rsidTr="00527C90">
        <w:trPr>
          <w:trHeight w:val="547"/>
        </w:trPr>
        <w:tc>
          <w:tcPr>
            <w:tcW w:w="4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897169" w:rsidRDefault="00897169" w:rsidP="00897169">
            <w:pPr>
              <w:ind w:hanging="31"/>
              <w:jc w:val="center"/>
              <w:rPr>
                <w:sz w:val="28"/>
                <w:szCs w:val="28"/>
              </w:rPr>
            </w:pPr>
            <w:r w:rsidRPr="00897169">
              <w:rPr>
                <w:sz w:val="24"/>
                <w:szCs w:val="28"/>
              </w:rPr>
              <w:t xml:space="preserve">Первый диапазон </w:t>
            </w:r>
            <w:r w:rsidRPr="00897169">
              <w:rPr>
                <w:sz w:val="24"/>
                <w:szCs w:val="28"/>
              </w:rPr>
              <w:lastRenderedPageBreak/>
              <w:t xml:space="preserve">потребления 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Второй</w:t>
            </w:r>
            <w:r w:rsidRPr="00897169">
              <w:rPr>
                <w:sz w:val="24"/>
                <w:szCs w:val="28"/>
              </w:rPr>
              <w:t xml:space="preserve"> диапазон </w:t>
            </w:r>
            <w:r w:rsidRPr="00897169">
              <w:rPr>
                <w:sz w:val="24"/>
                <w:szCs w:val="28"/>
              </w:rPr>
              <w:lastRenderedPageBreak/>
              <w:t>потребления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Третий</w:t>
            </w:r>
            <w:r w:rsidRPr="00897169">
              <w:rPr>
                <w:sz w:val="24"/>
                <w:szCs w:val="28"/>
              </w:rPr>
              <w:t xml:space="preserve"> диапазон </w:t>
            </w:r>
            <w:r w:rsidRPr="00897169">
              <w:rPr>
                <w:sz w:val="24"/>
                <w:szCs w:val="28"/>
              </w:rPr>
              <w:lastRenderedPageBreak/>
              <w:t>потребления</w:t>
            </w:r>
          </w:p>
        </w:tc>
      </w:tr>
      <w:tr w:rsidR="00897169" w:rsidRPr="00BE77A5" w:rsidTr="00897169">
        <w:trPr>
          <w:trHeight w:val="209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6F53C1" w:rsidRDefault="00897169" w:rsidP="00897169">
            <w:pPr>
              <w:spacing w:line="209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lastRenderedPageBreak/>
              <w:t>дневная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F53C1" w:rsidRDefault="00897169" w:rsidP="00897169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</w:tr>
      <w:tr w:rsidR="00897169" w:rsidRPr="00BE77A5" w:rsidTr="00897169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6F53C1" w:rsidRDefault="00897169" w:rsidP="00897169">
            <w:pPr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F53C1" w:rsidRDefault="00897169" w:rsidP="00897169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169" w:rsidRPr="006F53C1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</w:t>
            </w:r>
          </w:p>
        </w:tc>
      </w:tr>
      <w:tr w:rsidR="00897169" w:rsidRPr="00BE77A5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897169" w:rsidRPr="00796150" w:rsidRDefault="00897169" w:rsidP="00CC4879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 xml:space="preserve">государственного регулирования </w:t>
            </w:r>
            <w:r w:rsidRPr="00796150">
              <w:rPr>
                <w:sz w:val="24"/>
                <w:szCs w:val="24"/>
              </w:rPr>
              <w:t xml:space="preserve">тарифов Краснодарского края от </w:t>
            </w:r>
            <w:r w:rsidR="00BB0D29">
              <w:rPr>
                <w:sz w:val="24"/>
                <w:szCs w:val="24"/>
              </w:rPr>
              <w:t>30</w:t>
            </w:r>
            <w:r w:rsidRPr="00F94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F94685">
              <w:rPr>
                <w:sz w:val="24"/>
                <w:szCs w:val="24"/>
              </w:rPr>
              <w:t xml:space="preserve"> 20</w:t>
            </w:r>
            <w:r w:rsidR="00BB0D29">
              <w:rPr>
                <w:sz w:val="24"/>
                <w:szCs w:val="24"/>
              </w:rPr>
              <w:t>23</w:t>
            </w:r>
            <w:r w:rsidRPr="00F9468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N 2</w:t>
            </w:r>
            <w:r w:rsidR="00CC4879">
              <w:rPr>
                <w:sz w:val="24"/>
                <w:szCs w:val="24"/>
              </w:rPr>
              <w:t>9/2023</w:t>
            </w:r>
            <w:r w:rsidRPr="0029580C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897169" w:rsidRPr="00BE77A5" w:rsidTr="00592F5B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C574D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7,61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C574D" w:rsidRDefault="00BB0D2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</w:tr>
      <w:tr w:rsidR="00897169" w:rsidRPr="00BE77A5" w:rsidTr="00592F5B">
        <w:trPr>
          <w:trHeight w:val="24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C574D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7 610,00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6C574D" w:rsidRDefault="00BB0D2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8 340,00</w:t>
            </w:r>
          </w:p>
        </w:tc>
      </w:tr>
      <w:tr w:rsidR="00897169" w:rsidRPr="00BE77A5" w:rsidTr="00D50B03">
        <w:trPr>
          <w:trHeight w:val="245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Питьевая вода</w:t>
            </w:r>
          </w:p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 w:rsidR="00C5597C">
              <w:rPr>
                <w:sz w:val="24"/>
                <w:szCs w:val="24"/>
              </w:rPr>
              <w:t>от 20</w:t>
            </w:r>
            <w:r>
              <w:rPr>
                <w:sz w:val="24"/>
                <w:szCs w:val="24"/>
              </w:rPr>
              <w:t>.</w:t>
            </w:r>
            <w:r w:rsidR="00C5597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C559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№ </w:t>
            </w:r>
            <w:r w:rsidR="00C5597C">
              <w:rPr>
                <w:sz w:val="24"/>
                <w:szCs w:val="24"/>
              </w:rPr>
              <w:t>6018</w:t>
            </w:r>
          </w:p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897169" w:rsidRPr="00796150" w:rsidRDefault="00897169" w:rsidP="00897169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897169" w:rsidRPr="00BE77A5" w:rsidTr="00592F5B">
        <w:trPr>
          <w:trHeight w:val="44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9121D5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91,97</w:t>
            </w:r>
          </w:p>
        </w:tc>
      </w:tr>
      <w:tr w:rsidR="00897169" w:rsidRPr="00BE77A5" w:rsidTr="00592F5B">
        <w:trPr>
          <w:trHeight w:val="444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796150" w:rsidRDefault="00897169" w:rsidP="00897169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</w:p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69,07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9121D5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75,69</w:t>
            </w:r>
          </w:p>
        </w:tc>
      </w:tr>
      <w:tr w:rsidR="00897169" w:rsidRPr="00BE77A5" w:rsidTr="00592F5B">
        <w:trPr>
          <w:trHeight w:val="2505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796150" w:rsidRDefault="00897169" w:rsidP="00897169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</w:p>
          <w:p w:rsidR="00897169" w:rsidRPr="00796150" w:rsidRDefault="00897169" w:rsidP="00897169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897169" w:rsidRPr="00796150" w:rsidRDefault="00897169" w:rsidP="00897169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77,37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9121D5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84,78</w:t>
            </w:r>
          </w:p>
        </w:tc>
      </w:tr>
      <w:tr w:rsidR="00897169" w:rsidRPr="00BE77A5" w:rsidTr="00D50B03">
        <w:trPr>
          <w:trHeight w:val="12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C5597C" w:rsidRPr="00796150" w:rsidRDefault="00C5597C" w:rsidP="00C5597C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20.12.2023 г. № 6018</w:t>
            </w:r>
          </w:p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897169" w:rsidRPr="00796150" w:rsidRDefault="00897169" w:rsidP="00897169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897169" w:rsidRPr="00BE77A5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35,53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5C0B46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38,93</w:t>
            </w:r>
          </w:p>
        </w:tc>
      </w:tr>
      <w:tr w:rsidR="00897169" w:rsidRPr="00BE77A5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D43D77" w:rsidRDefault="00897169" w:rsidP="00897169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lastRenderedPageBreak/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</w:p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28,54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5C0B46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31,27</w:t>
            </w:r>
          </w:p>
        </w:tc>
      </w:tr>
      <w:tr w:rsidR="00897169" w:rsidRPr="00BE77A5" w:rsidTr="00592F5B">
        <w:trPr>
          <w:trHeight w:val="500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169" w:rsidRPr="00D43D77" w:rsidRDefault="00897169" w:rsidP="00897169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</w:p>
          <w:p w:rsidR="00897169" w:rsidRPr="00D43D77" w:rsidRDefault="00897169" w:rsidP="00897169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897169" w:rsidRPr="00D43D77" w:rsidRDefault="00897169" w:rsidP="00897169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29,81</w:t>
            </w:r>
          </w:p>
        </w:tc>
        <w:tc>
          <w:tcPr>
            <w:tcW w:w="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5C0B46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32,66</w:t>
            </w:r>
          </w:p>
        </w:tc>
      </w:tr>
      <w:tr w:rsidR="00897169" w:rsidRPr="00796150" w:rsidTr="00D50B03">
        <w:trPr>
          <w:trHeight w:val="547"/>
        </w:trPr>
        <w:tc>
          <w:tcPr>
            <w:tcW w:w="9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169" w:rsidRPr="00796150" w:rsidRDefault="00897169" w:rsidP="00897169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</w:t>
            </w:r>
            <w:r>
              <w:rPr>
                <w:b/>
                <w:sz w:val="28"/>
                <w:szCs w:val="28"/>
              </w:rPr>
              <w:t>вывоз ТКО</w:t>
            </w:r>
            <w:r w:rsidRPr="00796150">
              <w:rPr>
                <w:b/>
                <w:sz w:val="28"/>
                <w:szCs w:val="28"/>
              </w:rPr>
              <w:t>:</w:t>
            </w:r>
          </w:p>
          <w:p w:rsidR="00897169" w:rsidRPr="00796150" w:rsidRDefault="00897169" w:rsidP="00886BD9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 w:rsidR="00886BD9">
              <w:rPr>
                <w:sz w:val="24"/>
                <w:szCs w:val="24"/>
              </w:rPr>
              <w:t>арифов Краснодарского края от 18</w:t>
            </w:r>
            <w:r w:rsidRPr="00796150">
              <w:rPr>
                <w:sz w:val="24"/>
                <w:szCs w:val="24"/>
              </w:rPr>
              <w:t>.1</w:t>
            </w:r>
            <w:r w:rsidR="00886BD9">
              <w:rPr>
                <w:sz w:val="24"/>
                <w:szCs w:val="24"/>
              </w:rPr>
              <w:t>2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86BD9">
              <w:rPr>
                <w:sz w:val="24"/>
                <w:szCs w:val="24"/>
              </w:rPr>
              <w:t>3</w:t>
            </w:r>
            <w:r w:rsidRPr="00796150">
              <w:rPr>
                <w:sz w:val="24"/>
                <w:szCs w:val="24"/>
              </w:rPr>
              <w:t xml:space="preserve"> г. № </w:t>
            </w:r>
            <w:r w:rsidR="00886BD9">
              <w:rPr>
                <w:sz w:val="24"/>
                <w:szCs w:val="24"/>
              </w:rPr>
              <w:t>20/2023</w:t>
            </w:r>
            <w:r w:rsidRPr="00D23033">
              <w:rPr>
                <w:sz w:val="24"/>
                <w:szCs w:val="24"/>
              </w:rPr>
              <w:t>-ТКО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897169" w:rsidRPr="00796150" w:rsidTr="0064159F">
        <w:trPr>
          <w:trHeight w:val="547"/>
        </w:trPr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вывоз ТКО</w:t>
            </w:r>
            <w:r w:rsidRPr="0079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Pr="00796150" w:rsidRDefault="00897169" w:rsidP="00897169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97169" w:rsidP="00897169">
            <w:pPr>
              <w:ind w:hanging="4"/>
              <w:jc w:val="center"/>
              <w:rPr>
                <w:sz w:val="28"/>
                <w:szCs w:val="28"/>
              </w:rPr>
            </w:pPr>
            <w:r w:rsidRPr="003D2C2F">
              <w:rPr>
                <w:sz w:val="28"/>
                <w:szCs w:val="28"/>
              </w:rPr>
              <w:t>570,31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169" w:rsidRDefault="00886BD9" w:rsidP="00897169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519,11</w:t>
            </w:r>
          </w:p>
        </w:tc>
      </w:tr>
    </w:tbl>
    <w:p w:rsidR="00056766" w:rsidRPr="00896CB0" w:rsidRDefault="00056766" w:rsidP="00056766">
      <w:pPr>
        <w:rPr>
          <w:sz w:val="28"/>
          <w:szCs w:val="28"/>
        </w:rPr>
      </w:pPr>
    </w:p>
    <w:p w:rsidR="00277052" w:rsidRDefault="00277052" w:rsidP="0005676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sectPr w:rsidR="00277052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5"/>
    <w:rsid w:val="00047171"/>
    <w:rsid w:val="00056766"/>
    <w:rsid w:val="00080ED9"/>
    <w:rsid w:val="000A36DF"/>
    <w:rsid w:val="00173FFB"/>
    <w:rsid w:val="001D1D52"/>
    <w:rsid w:val="00277052"/>
    <w:rsid w:val="00315732"/>
    <w:rsid w:val="0035489E"/>
    <w:rsid w:val="00396455"/>
    <w:rsid w:val="003D2C2F"/>
    <w:rsid w:val="003F7119"/>
    <w:rsid w:val="004456F0"/>
    <w:rsid w:val="004806E8"/>
    <w:rsid w:val="004E08F2"/>
    <w:rsid w:val="004E386B"/>
    <w:rsid w:val="004F6C7C"/>
    <w:rsid w:val="00501A5D"/>
    <w:rsid w:val="0052258A"/>
    <w:rsid w:val="00542A89"/>
    <w:rsid w:val="00556B26"/>
    <w:rsid w:val="00592F5B"/>
    <w:rsid w:val="005C0B46"/>
    <w:rsid w:val="005D01E3"/>
    <w:rsid w:val="005F7A4B"/>
    <w:rsid w:val="00601565"/>
    <w:rsid w:val="0064159F"/>
    <w:rsid w:val="00652C26"/>
    <w:rsid w:val="006956EE"/>
    <w:rsid w:val="006B0964"/>
    <w:rsid w:val="006D70F5"/>
    <w:rsid w:val="006F7E61"/>
    <w:rsid w:val="0074055A"/>
    <w:rsid w:val="0074251F"/>
    <w:rsid w:val="0074474C"/>
    <w:rsid w:val="0077173F"/>
    <w:rsid w:val="007971C4"/>
    <w:rsid w:val="007C1EE9"/>
    <w:rsid w:val="007E4760"/>
    <w:rsid w:val="007F3E02"/>
    <w:rsid w:val="00873C64"/>
    <w:rsid w:val="0087507D"/>
    <w:rsid w:val="00886BD9"/>
    <w:rsid w:val="00896CB0"/>
    <w:rsid w:val="00897169"/>
    <w:rsid w:val="008A3715"/>
    <w:rsid w:val="008F515E"/>
    <w:rsid w:val="009009FE"/>
    <w:rsid w:val="009077F8"/>
    <w:rsid w:val="009121D5"/>
    <w:rsid w:val="00A31123"/>
    <w:rsid w:val="00A9626D"/>
    <w:rsid w:val="00AB3494"/>
    <w:rsid w:val="00B17C47"/>
    <w:rsid w:val="00B37A7E"/>
    <w:rsid w:val="00B37F91"/>
    <w:rsid w:val="00B41C6A"/>
    <w:rsid w:val="00B456F9"/>
    <w:rsid w:val="00B53F8A"/>
    <w:rsid w:val="00B85FE3"/>
    <w:rsid w:val="00B92EFB"/>
    <w:rsid w:val="00BB0D29"/>
    <w:rsid w:val="00BE0E02"/>
    <w:rsid w:val="00BF28D7"/>
    <w:rsid w:val="00C43E4C"/>
    <w:rsid w:val="00C5597C"/>
    <w:rsid w:val="00C73BAD"/>
    <w:rsid w:val="00C81B68"/>
    <w:rsid w:val="00C83BA8"/>
    <w:rsid w:val="00CB48C8"/>
    <w:rsid w:val="00CC4879"/>
    <w:rsid w:val="00D4163C"/>
    <w:rsid w:val="00D506BC"/>
    <w:rsid w:val="00D627C1"/>
    <w:rsid w:val="00D70EE4"/>
    <w:rsid w:val="00DC423F"/>
    <w:rsid w:val="00DF2C54"/>
    <w:rsid w:val="00E258D2"/>
    <w:rsid w:val="00E6597E"/>
    <w:rsid w:val="00EB3919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E13A-3A5A-4B0B-9B45-3DC7DFA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Комлик Н.А.</dc:creator>
  <cp:lastModifiedBy>Елизавета Власенко</cp:lastModifiedBy>
  <cp:revision>4</cp:revision>
  <dcterms:created xsi:type="dcterms:W3CDTF">2023-12-28T13:13:00Z</dcterms:created>
  <dcterms:modified xsi:type="dcterms:W3CDTF">2023-12-28T13:49:00Z</dcterms:modified>
</cp:coreProperties>
</file>