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6F" w:rsidRPr="00125F28" w:rsidRDefault="002B5C6F" w:rsidP="002B5C6F">
      <w:pPr>
        <w:spacing w:line="240" w:lineRule="auto"/>
        <w:ind w:right="-8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5F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125F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125F28">
        <w:rPr>
          <w:rFonts w:ascii="Times New Roman" w:hAnsi="Times New Roman" w:cs="Times New Roman"/>
          <w:b/>
          <w:color w:val="002060"/>
          <w:sz w:val="28"/>
          <w:szCs w:val="28"/>
        </w:rPr>
        <w:t>ОБРАЗОВАНИЯ</w:t>
      </w: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25F28">
        <w:rPr>
          <w:rFonts w:ascii="Times New Roman" w:hAnsi="Times New Roman" w:cs="Times New Roman"/>
          <w:b/>
          <w:color w:val="002060"/>
          <w:sz w:val="32"/>
          <w:szCs w:val="32"/>
        </w:rPr>
        <w:t>ГОРОД НОВОРОССИЙСК</w:t>
      </w: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125F2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ШКОЛА   ПО   ОХРАНЕ    ТРУДА  </w:t>
      </w:r>
      <w:proofErr w:type="gramStart"/>
      <w:r w:rsidRPr="00125F2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  (</w:t>
      </w:r>
      <w:proofErr w:type="gramEnd"/>
      <w:r w:rsidRPr="00125F2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1 /2020</w:t>
      </w:r>
      <w:r w:rsidRPr="00125F2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г.)</w:t>
      </w: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5F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ПРАКТИКУМ ПО ОХРАНЕ ТРУДА   ДЛЯ РУКОВОДИТЕЛЕЙ </w:t>
      </w: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5F28">
        <w:rPr>
          <w:rFonts w:ascii="Times New Roman" w:hAnsi="Times New Roman" w:cs="Times New Roman"/>
          <w:b/>
          <w:color w:val="002060"/>
          <w:sz w:val="28"/>
          <w:szCs w:val="28"/>
        </w:rPr>
        <w:t>И СПЕЦИАЛИСТОВ ПО ОХРАНЕ ТРУДА</w:t>
      </w:r>
    </w:p>
    <w:p w:rsidR="002B5C6F" w:rsidRPr="00125F28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B5C6F" w:rsidRPr="002B5C6F" w:rsidRDefault="002B5C6F" w:rsidP="002B5C6F">
      <w:pPr>
        <w:spacing w:after="280" w:afterAutospacing="1"/>
        <w:jc w:val="both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proofErr w:type="gramStart"/>
      <w:r w:rsidRPr="006942ED">
        <w:rPr>
          <w:rFonts w:ascii="Times New Roman" w:hAnsi="Times New Roman" w:cs="Times New Roman"/>
          <w:b/>
          <w:i/>
          <w:color w:val="1F497D"/>
          <w:sz w:val="32"/>
          <w:szCs w:val="32"/>
        </w:rPr>
        <w:t>ТЕМА</w:t>
      </w:r>
      <w:r w:rsidRPr="006069DB">
        <w:rPr>
          <w:rFonts w:ascii="Times New Roman" w:hAnsi="Times New Roman" w:cs="Times New Roman"/>
          <w:b/>
          <w:i/>
          <w:color w:val="1F497D"/>
          <w:sz w:val="28"/>
          <w:szCs w:val="28"/>
        </w:rPr>
        <w:t>:</w:t>
      </w:r>
      <w:r w:rsidRPr="006069D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  </w:t>
      </w:r>
      <w:proofErr w:type="gramEnd"/>
      <w:r w:rsidRPr="006069D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                   </w:t>
      </w:r>
      <w:r w:rsidRPr="002B5C6F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В помощь работодателю.</w:t>
      </w:r>
    </w:p>
    <w:p w:rsidR="002B5C6F" w:rsidRPr="00DF2103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DF2103">
        <w:rPr>
          <w:rFonts w:ascii="Times New Roman" w:hAnsi="Times New Roman" w:cs="Times New Roman"/>
          <w:b/>
          <w:color w:val="1F3864"/>
          <w:sz w:val="32"/>
          <w:szCs w:val="32"/>
        </w:rPr>
        <w:t>Методические рекомендации</w:t>
      </w:r>
    </w:p>
    <w:p w:rsidR="002B5C6F" w:rsidRPr="00DF2103" w:rsidRDefault="002B5C6F" w:rsidP="002B5C6F">
      <w:pPr>
        <w:spacing w:line="240" w:lineRule="auto"/>
        <w:jc w:val="center"/>
        <w:rPr>
          <w:rFonts w:ascii="Times New Roman" w:hAnsi="Times New Roman" w:cs="Times New Roman"/>
          <w:color w:val="1F3864"/>
          <w:sz w:val="32"/>
          <w:szCs w:val="32"/>
        </w:rPr>
      </w:pPr>
      <w:r w:rsidRPr="00DF2103">
        <w:rPr>
          <w:rFonts w:ascii="Times New Roman" w:hAnsi="Times New Roman" w:cs="Times New Roman"/>
          <w:b/>
          <w:color w:val="1F3864"/>
          <w:sz w:val="32"/>
          <w:szCs w:val="32"/>
        </w:rPr>
        <w:t>по разработке и внедрению в организациях Краснодарского края программы «Нулевой травматизм</w:t>
      </w:r>
      <w:r w:rsidRPr="00DF2103">
        <w:rPr>
          <w:rFonts w:ascii="Times New Roman" w:hAnsi="Times New Roman" w:cs="Times New Roman"/>
          <w:color w:val="1F3864"/>
          <w:sz w:val="32"/>
          <w:szCs w:val="32"/>
        </w:rPr>
        <w:t>»</w:t>
      </w:r>
    </w:p>
    <w:p w:rsidR="002B5C6F" w:rsidRPr="00DF2103" w:rsidRDefault="002B5C6F" w:rsidP="002B5C6F">
      <w:pPr>
        <w:spacing w:line="240" w:lineRule="auto"/>
        <w:jc w:val="center"/>
        <w:rPr>
          <w:rFonts w:ascii="Times New Roman" w:hAnsi="Times New Roman" w:cs="Times New Roman"/>
          <w:color w:val="1F3864"/>
          <w:sz w:val="24"/>
          <w:szCs w:val="24"/>
        </w:rPr>
      </w:pPr>
      <w:r w:rsidRPr="00DF2103">
        <w:rPr>
          <w:rFonts w:ascii="Times New Roman" w:hAnsi="Times New Roman" w:cs="Times New Roman"/>
          <w:color w:val="1F3864"/>
          <w:sz w:val="24"/>
          <w:szCs w:val="24"/>
        </w:rPr>
        <w:t>(утверждены на заседании краевой межведомственной комиссии по охране труда от 29.09.2019 (протокол №3))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064"/>
        <w:gridCol w:w="1271"/>
      </w:tblGrid>
      <w:tr w:rsidR="002B5C6F" w:rsidRPr="002D5DEA" w:rsidTr="002B5C6F">
        <w:trPr>
          <w:trHeight w:val="1549"/>
        </w:trPr>
        <w:tc>
          <w:tcPr>
            <w:tcW w:w="696" w:type="dxa"/>
            <w:shd w:val="clear" w:color="auto" w:fill="auto"/>
          </w:tcPr>
          <w:p w:rsidR="002B5C6F" w:rsidRPr="002D5DEA" w:rsidRDefault="002B5C6F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8064" w:type="dxa"/>
            <w:shd w:val="clear" w:color="auto" w:fill="auto"/>
          </w:tcPr>
          <w:p w:rsidR="002B5C6F" w:rsidRPr="007D2D53" w:rsidRDefault="002B5C6F" w:rsidP="002B5C6F">
            <w:pPr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F2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212 ТК РФ создание и функционирование системы управления охраной труда является обязанностью работодателя.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охраной труда - </w:t>
            </w:r>
            <w:r w:rsidRPr="007D2D5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это единый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процедуры, позволяющие достичь этих целей. С целью улучшения эффективности системы управления охраной труда работодателю рекомендуется </w:t>
            </w:r>
            <w:r w:rsidRPr="007D2D53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внедрить </w:t>
            </w:r>
            <w:r w:rsidRPr="007D2D53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концепцию "Нулевой травматизм".</w:t>
            </w:r>
          </w:p>
          <w:p w:rsidR="002B5C6F" w:rsidRDefault="002B5C6F" w:rsidP="002B5C6F">
            <w:pPr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онцепци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Нулевой травматизм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 – это качественно новый подход к организации всей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истемы управления охраной труда на 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предприятии. </w:t>
            </w:r>
          </w:p>
          <w:p w:rsidR="002B5C6F" w:rsidRPr="0044768C" w:rsidRDefault="002B5C6F" w:rsidP="002B5C6F">
            <w:pPr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В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      </w:r>
          </w:p>
          <w:p w:rsidR="002B5C6F" w:rsidRPr="0044768C" w:rsidRDefault="002B5C6F" w:rsidP="002B5C6F">
            <w:pPr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организациями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Нулевой травматизм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 вызвана необходимостью учета новых факторов развития, гармонизации задач и намеченных мероприятий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повышения корпоративной 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культуры безопасности, условий и гигиены труда в организации.</w:t>
            </w:r>
          </w:p>
          <w:p w:rsidR="002B5C6F" w:rsidRPr="00442D51" w:rsidRDefault="002B5C6F" w:rsidP="002B5C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работодателю министерством труда и социального развития Краснодарского края утверждены методические рекомендации по 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внедрению в организациях Краснодарского края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>Нулевой травматизм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1" w:type="dxa"/>
            <w:shd w:val="clear" w:color="auto" w:fill="auto"/>
          </w:tcPr>
          <w:p w:rsidR="002B5C6F" w:rsidRPr="002D5DEA" w:rsidRDefault="002B5C6F" w:rsidP="004D761E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</w:tr>
      <w:tr w:rsidR="002B5C6F" w:rsidRPr="00E642AA" w:rsidTr="004D761E">
        <w:tc>
          <w:tcPr>
            <w:tcW w:w="8760" w:type="dxa"/>
            <w:gridSpan w:val="2"/>
            <w:shd w:val="clear" w:color="auto" w:fill="auto"/>
          </w:tcPr>
          <w:p w:rsidR="002B5C6F" w:rsidRPr="006069DB" w:rsidRDefault="002B5C6F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/>
                <w:sz w:val="32"/>
                <w:szCs w:val="32"/>
              </w:rPr>
            </w:pPr>
            <w:r w:rsidRPr="006069DB">
              <w:rPr>
                <w:rFonts w:ascii="Times New Roman" w:hAnsi="Times New Roman" w:cs="Times New Roman"/>
                <w:b/>
                <w:color w:val="1F3864"/>
                <w:sz w:val="32"/>
                <w:szCs w:val="32"/>
              </w:rPr>
              <w:lastRenderedPageBreak/>
              <w:t>Методические рекомендации</w:t>
            </w:r>
          </w:p>
          <w:p w:rsidR="00AC718F" w:rsidRDefault="002B5C6F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/>
                <w:sz w:val="32"/>
                <w:szCs w:val="32"/>
              </w:rPr>
            </w:pPr>
            <w:r w:rsidRPr="006069DB">
              <w:rPr>
                <w:rFonts w:ascii="Times New Roman" w:hAnsi="Times New Roman" w:cs="Times New Roman"/>
                <w:b/>
                <w:color w:val="1F3864"/>
                <w:sz w:val="32"/>
                <w:szCs w:val="32"/>
              </w:rPr>
              <w:t xml:space="preserve">по разработке и внедрению в организациях </w:t>
            </w:r>
          </w:p>
          <w:p w:rsidR="002B5C6F" w:rsidRPr="002B5C6F" w:rsidRDefault="002B5C6F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/>
                <w:sz w:val="32"/>
                <w:szCs w:val="32"/>
              </w:rPr>
            </w:pPr>
            <w:r w:rsidRPr="006069DB">
              <w:rPr>
                <w:rFonts w:ascii="Times New Roman" w:hAnsi="Times New Roman" w:cs="Times New Roman"/>
                <w:b/>
                <w:color w:val="1F3864"/>
                <w:sz w:val="32"/>
                <w:szCs w:val="32"/>
              </w:rPr>
              <w:t>Краснодарского края программы «Нулевой травматизм</w:t>
            </w:r>
            <w:r>
              <w:rPr>
                <w:rFonts w:ascii="Times New Roman" w:hAnsi="Times New Roman" w:cs="Times New Roman"/>
                <w:color w:val="1F3864"/>
                <w:sz w:val="32"/>
                <w:szCs w:val="32"/>
              </w:rPr>
              <w:t>»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1</w:t>
            </w:r>
          </w:p>
        </w:tc>
        <w:tc>
          <w:tcPr>
            <w:tcW w:w="8064" w:type="dxa"/>
            <w:shd w:val="clear" w:color="auto" w:fill="auto"/>
          </w:tcPr>
          <w:p w:rsidR="002B5C6F" w:rsidRPr="002B5C6F" w:rsidRDefault="002B5C6F" w:rsidP="002B5C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F386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3864"/>
                <w:sz w:val="28"/>
                <w:szCs w:val="28"/>
              </w:rPr>
              <w:t>Общие положения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1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8064" w:type="dxa"/>
            <w:shd w:val="clear" w:color="auto" w:fill="auto"/>
          </w:tcPr>
          <w:p w:rsidR="002B5C6F" w:rsidRPr="002B5C6F" w:rsidRDefault="002B5C6F" w:rsidP="002B5C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F386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3864"/>
                <w:sz w:val="28"/>
                <w:szCs w:val="28"/>
              </w:rPr>
              <w:t>Паспорт программы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1-2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8064" w:type="dxa"/>
            <w:shd w:val="clear" w:color="auto" w:fill="auto"/>
          </w:tcPr>
          <w:p w:rsidR="002B5C6F" w:rsidRPr="002B5C6F" w:rsidRDefault="002B5C6F" w:rsidP="002B5C6F">
            <w:pPr>
              <w:pStyle w:val="Default"/>
              <w:jc w:val="both"/>
              <w:rPr>
                <w:b/>
                <w:bCs/>
                <w:color w:val="1F3864"/>
                <w:sz w:val="28"/>
                <w:szCs w:val="28"/>
              </w:rPr>
            </w:pPr>
            <w:r>
              <w:rPr>
                <w:b/>
                <w:bCs/>
                <w:color w:val="1F3864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3-4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8064" w:type="dxa"/>
            <w:shd w:val="clear" w:color="auto" w:fill="auto"/>
          </w:tcPr>
          <w:p w:rsidR="002B5C6F" w:rsidRPr="00DF2103" w:rsidRDefault="002B5C6F" w:rsidP="004D761E">
            <w:pPr>
              <w:pStyle w:val="Default"/>
              <w:jc w:val="both"/>
              <w:rPr>
                <w:b/>
                <w:bCs/>
                <w:color w:val="1F3864"/>
                <w:sz w:val="28"/>
                <w:szCs w:val="28"/>
              </w:rPr>
            </w:pPr>
            <w:r w:rsidRPr="00DF2103">
              <w:rPr>
                <w:b/>
                <w:bCs/>
                <w:color w:val="1F3864"/>
                <w:sz w:val="28"/>
                <w:szCs w:val="28"/>
              </w:rPr>
              <w:t>Показатели (индикаторы) достижения целей и решения задач программы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4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8064" w:type="dxa"/>
            <w:shd w:val="clear" w:color="auto" w:fill="auto"/>
          </w:tcPr>
          <w:p w:rsidR="002B5C6F" w:rsidRPr="00DF2103" w:rsidRDefault="002B5C6F" w:rsidP="004D761E">
            <w:pPr>
              <w:pStyle w:val="Default"/>
              <w:tabs>
                <w:tab w:val="left" w:pos="1560"/>
                <w:tab w:val="left" w:pos="1985"/>
                <w:tab w:val="left" w:pos="2127"/>
              </w:tabs>
              <w:jc w:val="both"/>
              <w:rPr>
                <w:b/>
                <w:bCs/>
                <w:color w:val="1F3864"/>
                <w:sz w:val="28"/>
                <w:szCs w:val="28"/>
              </w:rPr>
            </w:pPr>
            <w:r w:rsidRPr="00DF2103">
              <w:rPr>
                <w:b/>
                <w:bCs/>
                <w:color w:val="1F3864"/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4-5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8064" w:type="dxa"/>
            <w:shd w:val="clear" w:color="auto" w:fill="auto"/>
          </w:tcPr>
          <w:p w:rsidR="002B5C6F" w:rsidRPr="002B5C6F" w:rsidRDefault="002B5C6F" w:rsidP="004D761E">
            <w:pPr>
              <w:jc w:val="both"/>
              <w:rPr>
                <w:rFonts w:ascii="Times New Roman" w:hAnsi="Times New Roman" w:cs="Times New Roman"/>
                <w:b/>
                <w:bCs/>
                <w:color w:val="1F3864"/>
                <w:sz w:val="28"/>
                <w:szCs w:val="28"/>
              </w:rPr>
            </w:pPr>
            <w:r w:rsidRPr="002B5C6F">
              <w:rPr>
                <w:rFonts w:ascii="Times New Roman" w:hAnsi="Times New Roman" w:cs="Times New Roman"/>
                <w:b/>
                <w:bCs/>
                <w:color w:val="1F3864"/>
                <w:sz w:val="28"/>
                <w:szCs w:val="28"/>
              </w:rPr>
              <w:t xml:space="preserve">Обоснование ресурсного обеспечения программы 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5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7</w:t>
            </w:r>
          </w:p>
        </w:tc>
        <w:tc>
          <w:tcPr>
            <w:tcW w:w="8064" w:type="dxa"/>
            <w:shd w:val="clear" w:color="auto" w:fill="auto"/>
          </w:tcPr>
          <w:p w:rsidR="002B5C6F" w:rsidRPr="004379B2" w:rsidRDefault="002B5C6F" w:rsidP="004D761E">
            <w:pPr>
              <w:pStyle w:val="Default"/>
              <w:spacing w:after="120"/>
              <w:jc w:val="both"/>
              <w:rPr>
                <w:b/>
                <w:bCs/>
                <w:color w:val="1F3864"/>
                <w:sz w:val="28"/>
                <w:szCs w:val="28"/>
              </w:rPr>
            </w:pPr>
            <w:r w:rsidRPr="00DF2103">
              <w:rPr>
                <w:b/>
                <w:bCs/>
                <w:color w:val="1F3864"/>
                <w:sz w:val="28"/>
                <w:szCs w:val="28"/>
              </w:rPr>
              <w:t xml:space="preserve">Анализ рисков реализации программы и описание мер управления рисками 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5</w:t>
            </w:r>
          </w:p>
        </w:tc>
      </w:tr>
      <w:tr w:rsidR="002B5C6F" w:rsidRPr="00E642AA" w:rsidTr="004D761E">
        <w:trPr>
          <w:trHeight w:val="70"/>
        </w:trPr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642AA">
              <w:rPr>
                <w:rFonts w:ascii="Arial" w:hAnsi="Arial" w:cs="Arial"/>
                <w:b/>
                <w:color w:val="002060"/>
                <w:sz w:val="32"/>
                <w:szCs w:val="32"/>
              </w:rPr>
              <w:t>8</w:t>
            </w:r>
          </w:p>
        </w:tc>
        <w:tc>
          <w:tcPr>
            <w:tcW w:w="8064" w:type="dxa"/>
            <w:shd w:val="clear" w:color="auto" w:fill="auto"/>
          </w:tcPr>
          <w:p w:rsidR="002B5C6F" w:rsidRPr="002B5C6F" w:rsidRDefault="002B5C6F" w:rsidP="004D761E">
            <w:pPr>
              <w:pStyle w:val="Default"/>
              <w:jc w:val="both"/>
              <w:rPr>
                <w:b/>
                <w:bCs/>
                <w:color w:val="1F3864"/>
                <w:sz w:val="28"/>
                <w:szCs w:val="28"/>
              </w:rPr>
            </w:pPr>
            <w:r w:rsidRPr="00DF2103">
              <w:rPr>
                <w:b/>
                <w:bCs/>
                <w:color w:val="1F3864"/>
                <w:sz w:val="28"/>
                <w:szCs w:val="28"/>
              </w:rPr>
              <w:t xml:space="preserve">Оценка уровня реализации программы 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5-6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9</w:t>
            </w:r>
          </w:p>
        </w:tc>
        <w:tc>
          <w:tcPr>
            <w:tcW w:w="8064" w:type="dxa"/>
            <w:shd w:val="clear" w:color="auto" w:fill="auto"/>
          </w:tcPr>
          <w:p w:rsidR="002B5C6F" w:rsidRPr="00DF2103" w:rsidRDefault="002B5C6F" w:rsidP="002B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8"/>
                <w:szCs w:val="28"/>
              </w:rPr>
            </w:pPr>
            <w:r w:rsidRPr="00DF2103">
              <w:rPr>
                <w:rFonts w:ascii="Times New Roman" w:hAnsi="Times New Roman" w:cs="Times New Roman"/>
                <w:b/>
                <w:color w:val="1F3864"/>
                <w:sz w:val="28"/>
                <w:szCs w:val="28"/>
              </w:rPr>
              <w:t xml:space="preserve">Целевые показатели (индикаторы) достижения целей и решения задач программы </w:t>
            </w:r>
            <w:r w:rsidRPr="00DF2103">
              <w:rPr>
                <w:rFonts w:ascii="Times New Roman" w:hAnsi="Times New Roman" w:cs="Times New Roman"/>
                <w:color w:val="1F3864"/>
                <w:sz w:val="28"/>
                <w:szCs w:val="28"/>
              </w:rPr>
              <w:t xml:space="preserve">Приложение 1 к типовой программе </w:t>
            </w:r>
          </w:p>
          <w:p w:rsidR="002B5C6F" w:rsidRPr="002B5C6F" w:rsidRDefault="002B5C6F" w:rsidP="004D761E">
            <w:pPr>
              <w:pStyle w:val="Default"/>
              <w:jc w:val="both"/>
              <w:rPr>
                <w:color w:val="1F3864"/>
                <w:sz w:val="28"/>
                <w:szCs w:val="28"/>
              </w:rPr>
            </w:pPr>
            <w:r>
              <w:rPr>
                <w:color w:val="1F3864"/>
                <w:sz w:val="28"/>
                <w:szCs w:val="28"/>
              </w:rPr>
              <w:t>"Нулевой травматизм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7-8</w:t>
            </w:r>
          </w:p>
        </w:tc>
      </w:tr>
      <w:tr w:rsidR="002B5C6F" w:rsidRPr="00E642AA" w:rsidTr="004D761E">
        <w:tc>
          <w:tcPr>
            <w:tcW w:w="696" w:type="dxa"/>
            <w:shd w:val="clear" w:color="auto" w:fill="auto"/>
          </w:tcPr>
          <w:p w:rsidR="002B5C6F" w:rsidRDefault="002B5C6F" w:rsidP="004D761E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10</w:t>
            </w:r>
          </w:p>
        </w:tc>
        <w:tc>
          <w:tcPr>
            <w:tcW w:w="8064" w:type="dxa"/>
            <w:shd w:val="clear" w:color="auto" w:fill="auto"/>
          </w:tcPr>
          <w:p w:rsidR="002B5C6F" w:rsidRPr="002B5C6F" w:rsidRDefault="002B5C6F" w:rsidP="004D76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</w:pPr>
            <w:r w:rsidRPr="00DF2103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</w:rPr>
              <w:t>Перечень мероприятий программы "Нулевой травматизм"</w:t>
            </w:r>
            <w:r w:rsidRPr="00DF2103"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  <w:t xml:space="preserve"> Приложение 2 к типовой</w:t>
            </w:r>
            <w: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  <w:t xml:space="preserve"> программе "Нулевой травматизм"</w:t>
            </w:r>
          </w:p>
        </w:tc>
        <w:tc>
          <w:tcPr>
            <w:tcW w:w="1271" w:type="dxa"/>
            <w:shd w:val="clear" w:color="auto" w:fill="auto"/>
          </w:tcPr>
          <w:p w:rsidR="002B5C6F" w:rsidRPr="00E642AA" w:rsidRDefault="002B5C6F" w:rsidP="004D761E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9-12</w:t>
            </w:r>
          </w:p>
        </w:tc>
      </w:tr>
    </w:tbl>
    <w:p w:rsidR="002B5C6F" w:rsidRPr="004379B2" w:rsidRDefault="002B5C6F" w:rsidP="002B5C6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2B5C6F" w:rsidRPr="004379B2" w:rsidTr="004D761E">
        <w:trPr>
          <w:trHeight w:val="1687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6F" w:rsidRPr="004379B2" w:rsidRDefault="002B5C6F" w:rsidP="004D76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УТВЕРЖДЕНЫ</w:t>
            </w:r>
          </w:p>
          <w:p w:rsidR="002B5C6F" w:rsidRPr="004379B2" w:rsidRDefault="002B5C6F" w:rsidP="004D76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B2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краевой межведомственной комиссии по охране труда от 26 сентября 2019 года (про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токол № 3)                     </w:t>
            </w:r>
          </w:p>
        </w:tc>
      </w:tr>
    </w:tbl>
    <w:p w:rsidR="002B5C6F" w:rsidRDefault="002B5C6F" w:rsidP="002B5C6F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379B2">
        <w:rPr>
          <w:rFonts w:ascii="Times New Roman" w:hAnsi="Times New Roman" w:cs="Times New Roman"/>
          <w:b/>
          <w:sz w:val="28"/>
          <w:szCs w:val="28"/>
          <w:highlight w:val="yellow"/>
        </w:rPr>
        <w:t>Методические рекомендации по разработке и внедрению</w:t>
      </w:r>
    </w:p>
    <w:p w:rsidR="002B5C6F" w:rsidRPr="004379B2" w:rsidRDefault="002B5C6F" w:rsidP="002B5C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9B2">
        <w:rPr>
          <w:rFonts w:ascii="Times New Roman" w:hAnsi="Times New Roman" w:cs="Times New Roman"/>
          <w:b/>
          <w:sz w:val="28"/>
          <w:szCs w:val="28"/>
          <w:highlight w:val="yellow"/>
        </w:rPr>
        <w:t>в организациях Краснодарского края программы "Нулевой травматизм"</w:t>
      </w:r>
    </w:p>
    <w:p w:rsidR="002B5C6F" w:rsidRPr="004379B2" w:rsidRDefault="002B5C6F" w:rsidP="002B5C6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379B2">
        <w:rPr>
          <w:rFonts w:ascii="Times New Roman" w:hAnsi="Times New Roman"/>
          <w:b/>
          <w:sz w:val="28"/>
          <w:szCs w:val="28"/>
          <w:highlight w:val="yellow"/>
        </w:rPr>
        <w:t>Общие положения</w:t>
      </w:r>
    </w:p>
    <w:p w:rsidR="002B5C6F" w:rsidRPr="0044768C" w:rsidRDefault="002B5C6F" w:rsidP="002B5C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Настоящие рекомендации по разработке в организациях Краснодарского </w:t>
      </w:r>
      <w:r w:rsidRPr="0044768C">
        <w:rPr>
          <w:rFonts w:ascii="Times New Roman" w:hAnsi="Times New Roman" w:cs="Times New Roman"/>
          <w:sz w:val="28"/>
          <w:szCs w:val="28"/>
        </w:rPr>
        <w:t>края программы</w:t>
      </w:r>
      <w:r w:rsidRPr="0044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– Рекомендации) разработаны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4768C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lastRenderedPageBreak/>
        <w:t>в Краснодарском крае, утвержденной постановлением главы администрации (губернатора) Краснодарского края от 16.11.2015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8C">
        <w:rPr>
          <w:rFonts w:ascii="Times New Roman" w:hAnsi="Times New Roman" w:cs="Times New Roman"/>
          <w:sz w:val="28"/>
          <w:szCs w:val="28"/>
        </w:rPr>
        <w:t>№ 1036.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– это качественно новый подход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к организации всей системы управления охраной труда на предприятии.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В основе – осознанная деятельность всех участников производственного процесса, начиная от собственника предприятия и заканчивая работниками,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с целью предотвратить любые несчастные случаи на производстве.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Разработка организациями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– программа)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 организации.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Программа является направлением развития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по предупреждению и сокращению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профессиональных заболеваний, формированию корпоративной культуры безопасности труда.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В программе отражены ключевые направления по формированию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установлению целей и задач в области охраны труда с учетом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приоритетов.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Данная типовая программа носит рекомендательный характер и может быть использована в качестве методической основы для ее разработки полностью или частично, адаптирована с учетом специфики производственной деятельности организации, ее внутренних стандартов в области охраны труда.</w:t>
      </w:r>
    </w:p>
    <w:p w:rsidR="002B5C6F" w:rsidRPr="0044768C" w:rsidRDefault="002B5C6F" w:rsidP="002B5C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C6F" w:rsidRPr="00F2032B" w:rsidRDefault="002B5C6F" w:rsidP="002B5C6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2032B">
        <w:rPr>
          <w:rFonts w:ascii="Times New Roman" w:hAnsi="Times New Roman"/>
          <w:b/>
          <w:sz w:val="28"/>
          <w:szCs w:val="28"/>
          <w:highlight w:val="yellow"/>
        </w:rPr>
        <w:t>Паспорт программы</w:t>
      </w:r>
    </w:p>
    <w:p w:rsidR="002B5C6F" w:rsidRPr="0044768C" w:rsidRDefault="002B5C6F" w:rsidP="002B5C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Утверждающий локальный правовой акт </w:t>
            </w: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>Цели</w:t>
            </w: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Целевые индикаторы (показатели) </w:t>
            </w:r>
          </w:p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</w:t>
            </w:r>
            <w:r w:rsidRPr="00AC718F">
              <w:rPr>
                <w:sz w:val="28"/>
                <w:szCs w:val="28"/>
              </w:rPr>
              <w:br/>
              <w:t xml:space="preserve">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 </w:t>
            </w:r>
          </w:p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lastRenderedPageBreak/>
              <w:t xml:space="preserve"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</w:t>
            </w:r>
            <w:r w:rsidRPr="00AC718F">
              <w:rPr>
                <w:sz w:val="28"/>
                <w:szCs w:val="28"/>
              </w:rPr>
              <w:br/>
              <w:t xml:space="preserve">со смертельным исходом в расчете на 1 тыс. работающих). </w:t>
            </w:r>
          </w:p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3. Профессиональная заболеваемость (количество случаев профессиональных заболеваний в расчете на 10 тыс. работающих). </w:t>
            </w:r>
          </w:p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8F">
              <w:rPr>
                <w:rFonts w:ascii="Times New Roman" w:hAnsi="Times New Roman" w:cs="Times New Roman"/>
                <w:sz w:val="28"/>
                <w:szCs w:val="28"/>
              </w:rPr>
              <w:t xml:space="preserve">4. Удельный вес работников, занятых на работах с вредными и (или) опасными условиями труда, </w:t>
            </w:r>
            <w:r w:rsidRPr="00AC71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среднесписочной численности работников. </w:t>
            </w:r>
          </w:p>
        </w:tc>
      </w:tr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20__ - 20__ годы </w:t>
            </w:r>
          </w:p>
        </w:tc>
      </w:tr>
      <w:tr w:rsidR="002B5C6F" w:rsidRPr="0044768C" w:rsidTr="002B5C6F">
        <w:tc>
          <w:tcPr>
            <w:tcW w:w="2547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7081" w:type="dxa"/>
            <w:shd w:val="clear" w:color="auto" w:fill="auto"/>
          </w:tcPr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Общий объем финансирования _____ тыс. руб., </w:t>
            </w:r>
          </w:p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в том числе по годам: </w:t>
            </w:r>
          </w:p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20__ год - _____; </w:t>
            </w:r>
          </w:p>
          <w:p w:rsidR="002B5C6F" w:rsidRPr="00AC718F" w:rsidRDefault="002B5C6F" w:rsidP="004D761E">
            <w:pPr>
              <w:pStyle w:val="Default"/>
              <w:jc w:val="both"/>
              <w:rPr>
                <w:sz w:val="28"/>
                <w:szCs w:val="28"/>
              </w:rPr>
            </w:pPr>
            <w:r w:rsidRPr="00AC718F">
              <w:rPr>
                <w:sz w:val="28"/>
                <w:szCs w:val="28"/>
              </w:rPr>
              <w:t xml:space="preserve">20__ год - _____; </w:t>
            </w:r>
          </w:p>
          <w:p w:rsidR="002B5C6F" w:rsidRPr="00AC718F" w:rsidRDefault="002B5C6F" w:rsidP="004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8F">
              <w:rPr>
                <w:rFonts w:ascii="Times New Roman" w:hAnsi="Times New Roman" w:cs="Times New Roman"/>
                <w:sz w:val="28"/>
                <w:szCs w:val="28"/>
              </w:rPr>
              <w:t xml:space="preserve">20__ год – _____ </w:t>
            </w:r>
          </w:p>
        </w:tc>
      </w:tr>
    </w:tbl>
    <w:p w:rsidR="002B5C6F" w:rsidRPr="0044768C" w:rsidRDefault="002B5C6F" w:rsidP="002B5C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C6F" w:rsidRPr="00F2032B" w:rsidRDefault="002B5C6F" w:rsidP="002B5C6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  <w:highlight w:val="yellow"/>
        </w:rPr>
      </w:pPr>
      <w:r w:rsidRPr="00F2032B">
        <w:rPr>
          <w:b/>
          <w:bCs/>
          <w:sz w:val="28"/>
          <w:szCs w:val="28"/>
          <w:highlight w:val="yellow"/>
        </w:rPr>
        <w:t xml:space="preserve">Цели и задачи программы </w:t>
      </w:r>
    </w:p>
    <w:p w:rsidR="002B5C6F" w:rsidRPr="0044768C" w:rsidRDefault="002B5C6F" w:rsidP="002B5C6F">
      <w:pPr>
        <w:pStyle w:val="Default"/>
        <w:ind w:left="1428" w:hanging="360"/>
        <w:jc w:val="center"/>
        <w:rPr>
          <w:sz w:val="28"/>
          <w:szCs w:val="28"/>
        </w:rPr>
      </w:pP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Цели и задачи программы установлены с учетом принципов (семь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золотых правил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) концепции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Нулевого травматизма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, реализация которых будет содействовать работодателю в снижении показателей производственного травматизма и профессиональной заболеваемости.</w:t>
      </w:r>
    </w:p>
    <w:p w:rsidR="002B5C6F" w:rsidRDefault="002B5C6F" w:rsidP="002B5C6F">
      <w:pPr>
        <w:pStyle w:val="a6"/>
        <w:spacing w:before="24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C1BC2">
        <w:rPr>
          <w:rFonts w:ascii="Times New Roman" w:hAnsi="Times New Roman"/>
          <w:sz w:val="28"/>
          <w:szCs w:val="28"/>
        </w:rPr>
        <w:t xml:space="preserve">Семь </w:t>
      </w:r>
      <w:r>
        <w:rPr>
          <w:rFonts w:ascii="Times New Roman" w:hAnsi="Times New Roman"/>
          <w:sz w:val="28"/>
          <w:szCs w:val="28"/>
        </w:rPr>
        <w:t>"</w:t>
      </w:r>
      <w:r w:rsidRPr="005C1BC2">
        <w:rPr>
          <w:rFonts w:ascii="Times New Roman" w:hAnsi="Times New Roman"/>
          <w:sz w:val="28"/>
          <w:szCs w:val="28"/>
        </w:rPr>
        <w:t>Золотых правил</w:t>
      </w:r>
      <w:r>
        <w:rPr>
          <w:rFonts w:ascii="Times New Roman" w:hAnsi="Times New Roman"/>
          <w:sz w:val="28"/>
          <w:szCs w:val="28"/>
        </w:rPr>
        <w:t>"</w:t>
      </w:r>
      <w:r w:rsidRPr="005C1BC2">
        <w:rPr>
          <w:rFonts w:ascii="Times New Roman" w:hAnsi="Times New Roman"/>
          <w:sz w:val="28"/>
          <w:szCs w:val="28"/>
        </w:rPr>
        <w:t xml:space="preserve"> концепции </w:t>
      </w:r>
      <w:r>
        <w:rPr>
          <w:rFonts w:ascii="Times New Roman" w:hAnsi="Times New Roman"/>
          <w:sz w:val="28"/>
          <w:szCs w:val="28"/>
        </w:rPr>
        <w:t>"</w:t>
      </w:r>
      <w:r w:rsidRPr="005C1BC2">
        <w:rPr>
          <w:rFonts w:ascii="Times New Roman" w:hAnsi="Times New Roman"/>
          <w:sz w:val="28"/>
          <w:szCs w:val="28"/>
        </w:rPr>
        <w:t>Нулевого травматизма</w:t>
      </w:r>
      <w:r>
        <w:rPr>
          <w:rFonts w:ascii="Times New Roman" w:hAnsi="Times New Roman"/>
          <w:sz w:val="28"/>
          <w:szCs w:val="28"/>
        </w:rPr>
        <w:t>"</w:t>
      </w:r>
      <w:r w:rsidRPr="005C1BC2">
        <w:rPr>
          <w:rFonts w:ascii="Times New Roman" w:hAnsi="Times New Roman"/>
          <w:sz w:val="28"/>
          <w:szCs w:val="28"/>
        </w:rPr>
        <w:t>:</w:t>
      </w:r>
    </w:p>
    <w:p w:rsidR="002B5C6F" w:rsidRPr="0029274E" w:rsidRDefault="002B5C6F" w:rsidP="002B5C6F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29274E">
        <w:rPr>
          <w:rFonts w:ascii="Times New Roman" w:hAnsi="Times New Roman"/>
          <w:sz w:val="28"/>
          <w:szCs w:val="28"/>
        </w:rPr>
        <w:t>Стать лидером – показать приверженность принципам</w:t>
      </w:r>
      <w:r>
        <w:rPr>
          <w:rFonts w:ascii="Times New Roman" w:hAnsi="Times New Roman"/>
          <w:sz w:val="28"/>
          <w:szCs w:val="28"/>
        </w:rPr>
        <w:t>;</w:t>
      </w:r>
    </w:p>
    <w:p w:rsidR="002B5C6F" w:rsidRPr="005C1BC2" w:rsidRDefault="002B5C6F" w:rsidP="002B5C6F">
      <w:pPr>
        <w:pStyle w:val="a6"/>
        <w:numPr>
          <w:ilvl w:val="2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>Выявлять угрозы – контролировать риски;</w:t>
      </w:r>
    </w:p>
    <w:p w:rsidR="002B5C6F" w:rsidRPr="005C1BC2" w:rsidRDefault="002B5C6F" w:rsidP="002B5C6F">
      <w:pPr>
        <w:pStyle w:val="a6"/>
        <w:numPr>
          <w:ilvl w:val="2"/>
          <w:numId w:val="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>Определять цели – разрабатывать программы;</w:t>
      </w:r>
    </w:p>
    <w:p w:rsidR="002B5C6F" w:rsidRPr="005C1BC2" w:rsidRDefault="002B5C6F" w:rsidP="002B5C6F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>Создать систему безопасности и гигиены труда – достичь высокого уровня организации;</w:t>
      </w:r>
    </w:p>
    <w:p w:rsidR="002B5C6F" w:rsidRPr="00C87BE2" w:rsidRDefault="002B5C6F" w:rsidP="002B5C6F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BE2">
        <w:rPr>
          <w:rFonts w:ascii="Times New Roman" w:hAnsi="Times New Roman"/>
          <w:sz w:val="28"/>
          <w:szCs w:val="28"/>
        </w:rPr>
        <w:t>Обеспечивать безопасность и гигиену на рабочих местах, при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BE2">
        <w:rPr>
          <w:rFonts w:ascii="Times New Roman" w:hAnsi="Times New Roman"/>
          <w:sz w:val="28"/>
          <w:szCs w:val="28"/>
        </w:rPr>
        <w:t>со станками и оборудованием;</w:t>
      </w:r>
    </w:p>
    <w:p w:rsidR="002B5C6F" w:rsidRDefault="002B5C6F" w:rsidP="002B5C6F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68C">
        <w:rPr>
          <w:rFonts w:ascii="Times New Roman" w:hAnsi="Times New Roman"/>
          <w:sz w:val="28"/>
          <w:szCs w:val="28"/>
        </w:rPr>
        <w:t>Повышать квалификацию – развивать профессиональные навыки</w:t>
      </w:r>
      <w:r>
        <w:rPr>
          <w:rFonts w:ascii="Times New Roman" w:hAnsi="Times New Roman"/>
          <w:sz w:val="28"/>
          <w:szCs w:val="28"/>
        </w:rPr>
        <w:t>;</w:t>
      </w:r>
    </w:p>
    <w:p w:rsidR="002B5C6F" w:rsidRPr="0029274E" w:rsidRDefault="002B5C6F" w:rsidP="002B5C6F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74E">
        <w:rPr>
          <w:rFonts w:ascii="Times New Roman" w:hAnsi="Times New Roman"/>
          <w:sz w:val="28"/>
          <w:szCs w:val="28"/>
        </w:rPr>
        <w:t>Инвестировать в кадры – мотивировать посредством участия.</w:t>
      </w:r>
    </w:p>
    <w:p w:rsidR="002B5C6F" w:rsidRPr="0044768C" w:rsidRDefault="002B5C6F" w:rsidP="002B5C6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4768C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4768C">
        <w:rPr>
          <w:rFonts w:ascii="Times New Roman" w:hAnsi="Times New Roman" w:cs="Times New Roman"/>
          <w:sz w:val="28"/>
          <w:szCs w:val="28"/>
        </w:rPr>
        <w:t>1. Снижение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недопущение</w:t>
      </w:r>
      <w:r w:rsidRPr="0044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производственного травматизма</w:t>
      </w:r>
      <w:r w:rsidRPr="0044768C">
        <w:rPr>
          <w:rFonts w:ascii="Times New Roman" w:hAnsi="Times New Roman" w:cs="Times New Roman"/>
          <w:sz w:val="28"/>
          <w:szCs w:val="28"/>
        </w:rPr>
        <w:t>;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4768C">
        <w:rPr>
          <w:rFonts w:ascii="Times New Roman" w:hAnsi="Times New Roman" w:cs="Times New Roman"/>
          <w:sz w:val="28"/>
          <w:szCs w:val="28"/>
        </w:rPr>
        <w:t xml:space="preserve">2. Снижение </w:t>
      </w:r>
      <w:r>
        <w:rPr>
          <w:rFonts w:ascii="Times New Roman" w:hAnsi="Times New Roman" w:cs="Times New Roman"/>
          <w:sz w:val="28"/>
          <w:szCs w:val="28"/>
        </w:rPr>
        <w:t>и недопущение</w:t>
      </w:r>
      <w:r w:rsidRPr="0044768C">
        <w:rPr>
          <w:rFonts w:ascii="Times New Roman" w:hAnsi="Times New Roman" w:cs="Times New Roman"/>
          <w:sz w:val="28"/>
          <w:szCs w:val="28"/>
        </w:rPr>
        <w:t xml:space="preserve"> производственного тр</w:t>
      </w:r>
      <w:r>
        <w:rPr>
          <w:rFonts w:ascii="Times New Roman" w:hAnsi="Times New Roman" w:cs="Times New Roman"/>
          <w:sz w:val="28"/>
          <w:szCs w:val="28"/>
        </w:rPr>
        <w:t>авматизма со смертельным исходом</w:t>
      </w:r>
      <w:r w:rsidRPr="0044768C">
        <w:rPr>
          <w:rFonts w:ascii="Times New Roman" w:hAnsi="Times New Roman" w:cs="Times New Roman"/>
          <w:sz w:val="28"/>
          <w:szCs w:val="28"/>
        </w:rPr>
        <w:t>;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4768C">
        <w:rPr>
          <w:rFonts w:ascii="Times New Roman" w:hAnsi="Times New Roman" w:cs="Times New Roman"/>
          <w:sz w:val="28"/>
          <w:szCs w:val="28"/>
        </w:rPr>
        <w:t>3. Снижение профессиональной заболеваемости.</w:t>
      </w:r>
    </w:p>
    <w:p w:rsidR="002B5C6F" w:rsidRPr="0044768C" w:rsidRDefault="002B5C6F" w:rsidP="002B5C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44768C">
        <w:rPr>
          <w:rFonts w:ascii="Times New Roman" w:hAnsi="Times New Roman" w:cs="Times New Roman"/>
          <w:sz w:val="28"/>
          <w:szCs w:val="28"/>
        </w:rPr>
        <w:t>4. Снижение удельного веса работников, занятых на работах с вредными и (или) опасными условиями труда.</w:t>
      </w:r>
    </w:p>
    <w:p w:rsidR="002B5C6F" w:rsidRPr="0044768C" w:rsidRDefault="002B5C6F" w:rsidP="002B5C6F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 </w:t>
      </w:r>
      <w:r w:rsidRPr="0044768C">
        <w:rPr>
          <w:sz w:val="28"/>
          <w:szCs w:val="28"/>
        </w:rPr>
        <w:t xml:space="preserve">Задачами программы являются: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1. Формирование корпоративной культуры безопасности труда, ответственного отношения к здоровью работников;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2. Выявление профессиональных рисков, их устранение или минимизация;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3. Повышение эффективности превентивных мер в области охраны труда;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4. Совершенствование системы управления охраной труда;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5. Обеспечение соответствия деятельности в области охраны труда современному уровню развития науки и техники;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6. Повышение уровня подготовки персонала по вопросам охраны труда;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7. 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 </w:t>
      </w: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4768C">
        <w:rPr>
          <w:sz w:val="28"/>
          <w:szCs w:val="28"/>
        </w:rPr>
        <w:t xml:space="preserve">8.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 </w:t>
      </w:r>
    </w:p>
    <w:p w:rsidR="002B5C6F" w:rsidRDefault="002B5C6F" w:rsidP="002B5C6F">
      <w:pPr>
        <w:pStyle w:val="Default"/>
        <w:rPr>
          <w:sz w:val="28"/>
          <w:szCs w:val="28"/>
        </w:rPr>
      </w:pPr>
    </w:p>
    <w:p w:rsidR="002B5C6F" w:rsidRPr="00F2032B" w:rsidRDefault="002B5C6F" w:rsidP="002B5C6F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  <w:highlight w:val="yellow"/>
        </w:rPr>
      </w:pPr>
      <w:r w:rsidRPr="00F2032B">
        <w:rPr>
          <w:b/>
          <w:bCs/>
          <w:sz w:val="28"/>
          <w:szCs w:val="28"/>
          <w:highlight w:val="yellow"/>
        </w:rPr>
        <w:t>Показатели (индикаторы) достижения целей</w:t>
      </w:r>
    </w:p>
    <w:p w:rsidR="002B5C6F" w:rsidRPr="00B05166" w:rsidRDefault="002B5C6F" w:rsidP="002B5C6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2032B">
        <w:rPr>
          <w:b/>
          <w:bCs/>
          <w:sz w:val="28"/>
          <w:szCs w:val="28"/>
          <w:highlight w:val="yellow"/>
        </w:rPr>
        <w:t>и решения задач программы</w:t>
      </w:r>
    </w:p>
    <w:p w:rsidR="002B5C6F" w:rsidRPr="0044768C" w:rsidRDefault="002B5C6F" w:rsidP="002B5C6F">
      <w:pPr>
        <w:pStyle w:val="Default"/>
        <w:ind w:firstLine="709"/>
        <w:jc w:val="center"/>
        <w:rPr>
          <w:sz w:val="28"/>
          <w:szCs w:val="28"/>
        </w:rPr>
      </w:pPr>
    </w:p>
    <w:p w:rsidR="002B5C6F" w:rsidRPr="0044768C" w:rsidRDefault="002B5C6F" w:rsidP="002B5C6F">
      <w:pPr>
        <w:pStyle w:val="Default"/>
        <w:ind w:firstLine="709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Для обеспечения оценки степени достижения целей и решения поставленных задач программы применяется комплекс показателей (индикаторов). </w:t>
      </w:r>
    </w:p>
    <w:p w:rsidR="002B5C6F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Перечень показателей (индикаторов), характеризующих ежегодный ход </w:t>
      </w:r>
      <w:r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итоги реализации программы, а также методика их расчета представлены </w:t>
      </w:r>
      <w:r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в приложении 1 к программе. </w:t>
      </w:r>
    </w:p>
    <w:p w:rsidR="002B5C6F" w:rsidRDefault="002B5C6F" w:rsidP="002B5C6F">
      <w:pPr>
        <w:pStyle w:val="Default"/>
        <w:tabs>
          <w:tab w:val="left" w:pos="1560"/>
          <w:tab w:val="left" w:pos="1985"/>
          <w:tab w:val="left" w:pos="2127"/>
        </w:tabs>
        <w:rPr>
          <w:sz w:val="28"/>
          <w:szCs w:val="28"/>
        </w:rPr>
      </w:pPr>
    </w:p>
    <w:p w:rsidR="002B5C6F" w:rsidRDefault="002B5C6F" w:rsidP="002B5C6F">
      <w:pPr>
        <w:pStyle w:val="Default"/>
        <w:numPr>
          <w:ilvl w:val="0"/>
          <w:numId w:val="6"/>
        </w:numPr>
        <w:tabs>
          <w:tab w:val="left" w:pos="1560"/>
          <w:tab w:val="left" w:pos="1985"/>
          <w:tab w:val="left" w:pos="2127"/>
        </w:tabs>
        <w:jc w:val="center"/>
        <w:rPr>
          <w:b/>
          <w:bCs/>
          <w:sz w:val="28"/>
          <w:szCs w:val="28"/>
        </w:rPr>
      </w:pPr>
      <w:r w:rsidRPr="00F2032B">
        <w:rPr>
          <w:b/>
          <w:bCs/>
          <w:sz w:val="28"/>
          <w:szCs w:val="28"/>
          <w:highlight w:val="yellow"/>
        </w:rPr>
        <w:t>Перечень мероприятий программы</w:t>
      </w:r>
    </w:p>
    <w:p w:rsidR="002B5C6F" w:rsidRPr="0044768C" w:rsidRDefault="002B5C6F" w:rsidP="002B5C6F">
      <w:pPr>
        <w:pStyle w:val="Default"/>
        <w:ind w:left="675"/>
        <w:rPr>
          <w:sz w:val="28"/>
          <w:szCs w:val="28"/>
        </w:rPr>
      </w:pP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Достижение целей и решение поставленных задач программы осуществляются путем скоординированного выполнения мероприятий программы. </w:t>
      </w: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Структура и содержание мероприятий программы соответствуют целям </w:t>
      </w:r>
      <w:r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поставленным задачам. </w:t>
      </w:r>
    </w:p>
    <w:p w:rsidR="002B5C6F" w:rsidRPr="0044768C" w:rsidRDefault="002B5C6F" w:rsidP="002B5C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Перечень мероприятий, а также информация о сроках их реализации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исполнителях приведены в приложении 2 к программе.</w:t>
      </w:r>
    </w:p>
    <w:p w:rsidR="002B5C6F" w:rsidRPr="00B05166" w:rsidRDefault="002B5C6F" w:rsidP="002B5C6F">
      <w:pPr>
        <w:pStyle w:val="Default"/>
        <w:rPr>
          <w:b/>
          <w:sz w:val="28"/>
          <w:szCs w:val="28"/>
        </w:rPr>
      </w:pPr>
    </w:p>
    <w:p w:rsidR="002B5C6F" w:rsidRPr="00F2032B" w:rsidRDefault="002B5C6F" w:rsidP="002B5C6F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  <w:highlight w:val="yellow"/>
        </w:rPr>
      </w:pPr>
      <w:r w:rsidRPr="00B05166">
        <w:rPr>
          <w:b/>
          <w:bCs/>
          <w:sz w:val="28"/>
          <w:szCs w:val="28"/>
        </w:rPr>
        <w:t xml:space="preserve"> </w:t>
      </w:r>
      <w:r w:rsidRPr="00F2032B">
        <w:rPr>
          <w:b/>
          <w:bCs/>
          <w:sz w:val="28"/>
          <w:szCs w:val="28"/>
          <w:highlight w:val="yellow"/>
        </w:rPr>
        <w:t xml:space="preserve">Обоснование ресурсного обеспечения программы </w:t>
      </w:r>
    </w:p>
    <w:p w:rsidR="002B5C6F" w:rsidRPr="00B05166" w:rsidRDefault="002B5C6F" w:rsidP="002B5C6F">
      <w:pPr>
        <w:pStyle w:val="Default"/>
        <w:jc w:val="center"/>
        <w:rPr>
          <w:b/>
          <w:sz w:val="28"/>
          <w:szCs w:val="28"/>
        </w:rPr>
      </w:pP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Общий объем финансирования программы составляет _____ тыс. руб., </w:t>
      </w:r>
    </w:p>
    <w:p w:rsidR="002B5C6F" w:rsidRPr="0044768C" w:rsidRDefault="002B5C6F" w:rsidP="002B5C6F">
      <w:pPr>
        <w:pStyle w:val="Default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в том числе по годам: </w:t>
      </w: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20__ год - _____; </w:t>
      </w: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20__ год - _____; </w:t>
      </w: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lastRenderedPageBreak/>
        <w:t xml:space="preserve">…………………… </w:t>
      </w: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20__ год – _____ </w:t>
      </w:r>
    </w:p>
    <w:p w:rsidR="002B5C6F" w:rsidRDefault="002B5C6F" w:rsidP="002B5C6F">
      <w:pPr>
        <w:pStyle w:val="Default"/>
        <w:ind w:firstLine="708"/>
        <w:rPr>
          <w:i/>
          <w:iCs/>
          <w:sz w:val="28"/>
          <w:szCs w:val="28"/>
        </w:rPr>
      </w:pPr>
      <w:r w:rsidRPr="0044768C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44768C">
        <w:rPr>
          <w:i/>
          <w:iCs/>
          <w:sz w:val="28"/>
          <w:szCs w:val="28"/>
        </w:rPr>
        <w:t xml:space="preserve">(перечислить инвестиционные программы, проекты, иные источники) </w:t>
      </w:r>
    </w:p>
    <w:p w:rsidR="002B5C6F" w:rsidRPr="0044768C" w:rsidRDefault="002B5C6F" w:rsidP="002B5C6F">
      <w:pPr>
        <w:pStyle w:val="Default"/>
        <w:ind w:firstLine="708"/>
        <w:rPr>
          <w:sz w:val="28"/>
          <w:szCs w:val="28"/>
        </w:rPr>
      </w:pPr>
    </w:p>
    <w:p w:rsidR="002B5C6F" w:rsidRPr="00F2032B" w:rsidRDefault="002B5C6F" w:rsidP="002B5C6F">
      <w:pPr>
        <w:pStyle w:val="Default"/>
        <w:numPr>
          <w:ilvl w:val="0"/>
          <w:numId w:val="6"/>
        </w:numPr>
        <w:spacing w:after="120"/>
        <w:jc w:val="center"/>
        <w:rPr>
          <w:b/>
          <w:sz w:val="28"/>
          <w:szCs w:val="28"/>
          <w:highlight w:val="yellow"/>
        </w:rPr>
      </w:pPr>
      <w:r w:rsidRPr="00B05166">
        <w:rPr>
          <w:b/>
          <w:bCs/>
          <w:sz w:val="28"/>
          <w:szCs w:val="28"/>
        </w:rPr>
        <w:t xml:space="preserve"> </w:t>
      </w:r>
      <w:r w:rsidRPr="00F2032B">
        <w:rPr>
          <w:b/>
          <w:bCs/>
          <w:sz w:val="28"/>
          <w:szCs w:val="28"/>
          <w:highlight w:val="yellow"/>
        </w:rPr>
        <w:t xml:space="preserve">Анализ рисков реализации программы и описание мер управления рисками </w:t>
      </w:r>
    </w:p>
    <w:p w:rsidR="002B5C6F" w:rsidRPr="0044768C" w:rsidRDefault="002B5C6F" w:rsidP="002B5C6F">
      <w:pPr>
        <w:pStyle w:val="Default"/>
        <w:rPr>
          <w:sz w:val="28"/>
          <w:szCs w:val="28"/>
        </w:rPr>
      </w:pP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При реализации программы существуют следующие риски: </w:t>
      </w:r>
    </w:p>
    <w:p w:rsidR="002B5C6F" w:rsidRPr="0044768C" w:rsidRDefault="002B5C6F" w:rsidP="002B5C6F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4768C">
        <w:rPr>
          <w:sz w:val="28"/>
          <w:szCs w:val="28"/>
        </w:rPr>
        <w:t xml:space="preserve">евозможность реализации (или реализация не в полном объеме) следующих мероприятий </w:t>
      </w:r>
      <w:r w:rsidRPr="0044768C">
        <w:rPr>
          <w:i/>
          <w:iCs/>
          <w:sz w:val="28"/>
          <w:szCs w:val="28"/>
        </w:rPr>
        <w:t>(перечислить</w:t>
      </w:r>
      <w:r w:rsidRPr="0044768C">
        <w:rPr>
          <w:sz w:val="28"/>
          <w:szCs w:val="28"/>
        </w:rPr>
        <w:t>) по причине (</w:t>
      </w:r>
      <w:r w:rsidRPr="0044768C">
        <w:rPr>
          <w:i/>
          <w:iCs/>
          <w:sz w:val="28"/>
          <w:szCs w:val="28"/>
        </w:rPr>
        <w:t>указать причины</w:t>
      </w:r>
      <w:r w:rsidRPr="0044768C">
        <w:rPr>
          <w:sz w:val="28"/>
          <w:szCs w:val="28"/>
        </w:rPr>
        <w:t xml:space="preserve">); </w:t>
      </w:r>
    </w:p>
    <w:p w:rsidR="002B5C6F" w:rsidRPr="0044768C" w:rsidRDefault="002B5C6F" w:rsidP="002B5C6F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44768C">
        <w:rPr>
          <w:sz w:val="28"/>
          <w:szCs w:val="28"/>
        </w:rPr>
        <w:t>едостижение</w:t>
      </w:r>
      <w:proofErr w:type="spellEnd"/>
      <w:r w:rsidRPr="0044768C">
        <w:rPr>
          <w:sz w:val="28"/>
          <w:szCs w:val="28"/>
        </w:rPr>
        <w:t xml:space="preserve"> ожидаемых результатов (</w:t>
      </w:r>
      <w:r w:rsidRPr="0044768C">
        <w:rPr>
          <w:i/>
          <w:iCs/>
          <w:sz w:val="28"/>
          <w:szCs w:val="28"/>
        </w:rPr>
        <w:t>указать каких</w:t>
      </w:r>
      <w:r w:rsidRPr="0044768C">
        <w:rPr>
          <w:sz w:val="28"/>
          <w:szCs w:val="28"/>
        </w:rPr>
        <w:t>) по причине (</w:t>
      </w:r>
      <w:r w:rsidRPr="0044768C">
        <w:rPr>
          <w:i/>
          <w:iCs/>
          <w:sz w:val="28"/>
          <w:szCs w:val="28"/>
        </w:rPr>
        <w:t>указать причины</w:t>
      </w:r>
      <w:r w:rsidRPr="0044768C">
        <w:rPr>
          <w:sz w:val="28"/>
          <w:szCs w:val="28"/>
        </w:rPr>
        <w:t xml:space="preserve">); </w:t>
      </w:r>
    </w:p>
    <w:p w:rsidR="002B5C6F" w:rsidRPr="0044768C" w:rsidRDefault="002B5C6F" w:rsidP="002B5C6F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4768C">
        <w:rPr>
          <w:sz w:val="28"/>
          <w:szCs w:val="28"/>
        </w:rPr>
        <w:t xml:space="preserve">ные риски </w:t>
      </w:r>
      <w:r w:rsidRPr="0044768C">
        <w:rPr>
          <w:i/>
          <w:iCs/>
          <w:sz w:val="28"/>
          <w:szCs w:val="28"/>
        </w:rPr>
        <w:t>(перечислить)</w:t>
      </w:r>
      <w:r w:rsidRPr="0044768C">
        <w:rPr>
          <w:sz w:val="28"/>
          <w:szCs w:val="28"/>
        </w:rPr>
        <w:t xml:space="preserve">. </w:t>
      </w:r>
    </w:p>
    <w:p w:rsidR="002B5C6F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</w:t>
      </w:r>
      <w:r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ее корректировки в случае необходимости, а также реализация следующих мер </w:t>
      </w:r>
      <w:r w:rsidRPr="0044768C">
        <w:rPr>
          <w:i/>
          <w:iCs/>
          <w:sz w:val="28"/>
          <w:szCs w:val="28"/>
        </w:rPr>
        <w:t>(перечислить)</w:t>
      </w:r>
      <w:r w:rsidRPr="0044768C">
        <w:rPr>
          <w:sz w:val="28"/>
          <w:szCs w:val="28"/>
        </w:rPr>
        <w:t>.</w:t>
      </w:r>
    </w:p>
    <w:p w:rsidR="002B5C6F" w:rsidRPr="0044768C" w:rsidRDefault="002B5C6F" w:rsidP="002B5C6F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 </w:t>
      </w:r>
    </w:p>
    <w:p w:rsidR="002B5C6F" w:rsidRPr="00C87BE2" w:rsidRDefault="002B5C6F" w:rsidP="002B5C6F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87BE2">
        <w:rPr>
          <w:b/>
          <w:bCs/>
          <w:sz w:val="28"/>
          <w:szCs w:val="28"/>
        </w:rPr>
        <w:t xml:space="preserve"> </w:t>
      </w:r>
      <w:r w:rsidRPr="00F2032B">
        <w:rPr>
          <w:b/>
          <w:bCs/>
          <w:sz w:val="28"/>
          <w:szCs w:val="28"/>
          <w:highlight w:val="yellow"/>
        </w:rPr>
        <w:t>Оценка уровня реализации программы</w:t>
      </w:r>
      <w:r w:rsidRPr="00C87BE2">
        <w:rPr>
          <w:b/>
          <w:bCs/>
          <w:sz w:val="28"/>
          <w:szCs w:val="28"/>
        </w:rPr>
        <w:t xml:space="preserve"> </w:t>
      </w:r>
    </w:p>
    <w:p w:rsidR="002B5C6F" w:rsidRPr="0044768C" w:rsidRDefault="002B5C6F" w:rsidP="002B5C6F">
      <w:pPr>
        <w:pStyle w:val="Default"/>
        <w:rPr>
          <w:sz w:val="28"/>
          <w:szCs w:val="28"/>
        </w:rPr>
      </w:pPr>
    </w:p>
    <w:p w:rsidR="002B5C6F" w:rsidRPr="0044768C" w:rsidRDefault="002B5C6F" w:rsidP="002B5C6F">
      <w:pPr>
        <w:pStyle w:val="Default"/>
        <w:ind w:right="71"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Планируемые (прогнозные) значения показателей должны отличаться от базовых в сторону улучшения. </w:t>
      </w:r>
    </w:p>
    <w:p w:rsidR="002B5C6F" w:rsidRPr="0044768C" w:rsidRDefault="002B5C6F" w:rsidP="002B5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реализации. </w:t>
      </w:r>
    </w:p>
    <w:p w:rsidR="002B5C6F" w:rsidRPr="0044768C" w:rsidRDefault="002B5C6F" w:rsidP="002B5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2B5C6F" w:rsidRPr="002B5C6F" w:rsidRDefault="002B5C6F" w:rsidP="002B5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тек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план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*100%,</m:t>
          </m:r>
        </m:oMath>
      </m:oMathPara>
    </w:p>
    <w:p w:rsidR="002B5C6F" w:rsidRPr="004379B2" w:rsidRDefault="002B5C6F" w:rsidP="002B5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B2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2B5C6F" w:rsidRPr="004379B2" w:rsidRDefault="002B5C6F" w:rsidP="002B5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379B2">
        <w:rPr>
          <w:rFonts w:ascii="Times New Roman" w:eastAsia="Times New Roman" w:hAnsi="Times New Roman" w:cs="Times New Roman"/>
          <w:sz w:val="28"/>
          <w:szCs w:val="28"/>
        </w:rPr>
        <w:t xml:space="preserve"> – уровень хода реализации мероприятий подпрограммы по </w:t>
      </w:r>
      <w:proofErr w:type="spellStart"/>
      <w:r w:rsidRPr="004379B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379B2">
        <w:rPr>
          <w:rFonts w:ascii="Times New Roman" w:eastAsia="Times New Roman" w:hAnsi="Times New Roman" w:cs="Times New Roman"/>
          <w:sz w:val="28"/>
          <w:szCs w:val="28"/>
        </w:rPr>
        <w:t>-му показателю (в процентах);</w:t>
      </w:r>
    </w:p>
    <w:p w:rsidR="002B5C6F" w:rsidRPr="004379B2" w:rsidRDefault="002B5C6F" w:rsidP="002B5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Pr="004379B2">
        <w:rPr>
          <w:rFonts w:ascii="Times New Roman" w:eastAsia="Times New Roman" w:hAnsi="Times New Roman" w:cs="Times New Roman"/>
          <w:sz w:val="28"/>
          <w:szCs w:val="28"/>
        </w:rPr>
        <w:t xml:space="preserve"> – базовое значение </w:t>
      </w:r>
      <w:proofErr w:type="spellStart"/>
      <w:r w:rsidRPr="004379B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379B2">
        <w:rPr>
          <w:rFonts w:ascii="Times New Roman" w:eastAsia="Times New Roman" w:hAnsi="Times New Roman" w:cs="Times New Roman"/>
          <w:sz w:val="28"/>
          <w:szCs w:val="28"/>
        </w:rPr>
        <w:t>-го показателя;</w:t>
      </w:r>
    </w:p>
    <w:p w:rsidR="002B5C6F" w:rsidRPr="004379B2" w:rsidRDefault="002B5C6F" w:rsidP="002B5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p>
        </m:sSubSup>
      </m:oMath>
      <w:r w:rsidRPr="004379B2">
        <w:rPr>
          <w:rFonts w:ascii="Times New Roman" w:eastAsia="Times New Roman" w:hAnsi="Times New Roman" w:cs="Times New Roman"/>
          <w:sz w:val="28"/>
          <w:szCs w:val="28"/>
        </w:rPr>
        <w:t xml:space="preserve"> – текущее значение </w:t>
      </w:r>
      <w:proofErr w:type="spellStart"/>
      <w:r w:rsidRPr="004379B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379B2">
        <w:rPr>
          <w:rFonts w:ascii="Times New Roman" w:eastAsia="Times New Roman" w:hAnsi="Times New Roman" w:cs="Times New Roman"/>
          <w:sz w:val="28"/>
          <w:szCs w:val="28"/>
        </w:rPr>
        <w:t>-го показателя;</w:t>
      </w:r>
    </w:p>
    <w:p w:rsidR="002B5C6F" w:rsidRPr="004379B2" w:rsidRDefault="002B5C6F" w:rsidP="002B5C6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  <w:sectPr w:rsidR="002B5C6F" w:rsidRPr="004379B2" w:rsidSect="002B5C6F">
          <w:pgSz w:w="11906" w:h="16838" w:code="9"/>
          <w:pgMar w:top="1134" w:right="567" w:bottom="567" w:left="1701" w:header="0" w:footer="0" w:gutter="0"/>
          <w:cols w:space="708"/>
          <w:docGrid w:linePitch="360"/>
        </w:sect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bSup>
      </m:oMath>
      <w:r w:rsidRPr="004379B2">
        <w:rPr>
          <w:rFonts w:ascii="Times New Roman" w:eastAsia="Times New Roman" w:hAnsi="Times New Roman" w:cs="Times New Roman"/>
          <w:sz w:val="28"/>
          <w:szCs w:val="28"/>
        </w:rPr>
        <w:t xml:space="preserve"> – плановое значение </w:t>
      </w:r>
      <w:proofErr w:type="spellStart"/>
      <w:r w:rsidRPr="004379B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379B2">
        <w:rPr>
          <w:rFonts w:ascii="Times New Roman" w:eastAsia="Times New Roman" w:hAnsi="Times New Roman" w:cs="Times New Roman"/>
          <w:sz w:val="28"/>
          <w:szCs w:val="28"/>
        </w:rPr>
        <w:t>-го показателя.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к типовой программе </w:t>
      </w:r>
    </w:p>
    <w:p w:rsidR="00A0699B" w:rsidRPr="0044768C" w:rsidRDefault="004E7D91" w:rsidP="0044768C">
      <w:pPr>
        <w:spacing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99B" w:rsidRPr="0044768C" w:rsidRDefault="00A0699B" w:rsidP="004476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32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Целевые показатели (индикаторы) достижения целей и решения задач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2793"/>
        <w:gridCol w:w="4886"/>
        <w:gridCol w:w="1255"/>
        <w:gridCol w:w="976"/>
        <w:gridCol w:w="973"/>
        <w:gridCol w:w="978"/>
        <w:gridCol w:w="970"/>
        <w:gridCol w:w="926"/>
      </w:tblGrid>
      <w:tr w:rsidR="00A0699B" w:rsidRPr="00C87BE2" w:rsidTr="00A0699B">
        <w:tc>
          <w:tcPr>
            <w:tcW w:w="276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№ п/п</w:t>
            </w:r>
          </w:p>
        </w:tc>
        <w:tc>
          <w:tcPr>
            <w:tcW w:w="959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Наименование целевого показателя</w:t>
            </w:r>
          </w:p>
        </w:tc>
        <w:tc>
          <w:tcPr>
            <w:tcW w:w="1678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Методика расчета целевого показателя</w:t>
            </w:r>
          </w:p>
        </w:tc>
        <w:tc>
          <w:tcPr>
            <w:tcW w:w="431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Базовое значение целевого показателя</w:t>
            </w:r>
          </w:p>
        </w:tc>
        <w:tc>
          <w:tcPr>
            <w:tcW w:w="1656" w:type="pct"/>
            <w:gridSpan w:val="5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Плановые значения показателя</w:t>
            </w:r>
          </w:p>
          <w:p w:rsidR="00A0699B" w:rsidRPr="00C87BE2" w:rsidRDefault="00A0699B" w:rsidP="00447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4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6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3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18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 </w:t>
            </w: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Значение показателя рассчитывается по формуле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= (</w:t>
            </w: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x 1000) / Краб, где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- коэффициент частоты производственного травматизма (численность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в результате несчастных случаев на производстве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расчете на 1 тыс. работающих);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- 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в результате несчастных случаев на производстве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отчетном году;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Краб - среднесписочная численность работающих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C87BE2">
              <w:rPr>
                <w:szCs w:val="28"/>
              </w:rPr>
              <w:lastRenderedPageBreak/>
              <w:t xml:space="preserve">пострадавших в результате несчастных случаев на производстве со смертельным исходом в расчете на 1 тыс. работающих)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Значение показателя рассчитывается по формуле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= (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x 1000) / Краб,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где 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коэффициент частоты производственного травматизма со смертельным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 xml:space="preserve">исходом (численность пострадавших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в результате несчастных случаев на производстве со смертельным исходом в расчете на 1 тыс. работающих);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численность пострадавших в результате несчастных случаев на производстве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со смертельным исходом в отчетном году;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Краб - среднесписочная численность работающих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Профессиональная заболеваемость (количество случаев профессиональных заболеваний в расчете на 10 тыс. работающих)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Значение показателя рассчитывается по формуле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ПЗ = (</w:t>
            </w: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x 10000) / Краб,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ПЗ - профессиональная заболеваемость (количество случаев профессиональных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заболеваний в расчете на 10 тыс. работающих);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– количество случаев профессиональных заболеваний в отчетном году; </w:t>
            </w:r>
          </w:p>
          <w:p w:rsidR="005D7BF2" w:rsidRPr="00C87BE2" w:rsidRDefault="00A0699B" w:rsidP="004476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Краб - среднесписочная численн</w:t>
            </w:r>
            <w:r w:rsidR="005D7BF2"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ость </w:t>
            </w:r>
          </w:p>
          <w:p w:rsidR="00A0699B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работающих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Удельный вес работников, занятых на работах с вредными и (или) опасными условиями труда, в среднесписочной численности работников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Значение показателя рассчитывается по формуле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= </w:t>
            </w: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/ </w:t>
            </w: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x 100%</w:t>
            </w:r>
            <w:r w:rsidRPr="00C87BE2">
              <w:rPr>
                <w:position w:val="-8"/>
                <w:szCs w:val="28"/>
              </w:rPr>
              <w:t xml:space="preserve">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</w:t>
            </w: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- количество работников, занятых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на работах с вредными и (или) опасными условиями труда в отчетном году,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- среднесписочная численность работников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A0699B" w:rsidRDefault="00A0699B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941" w:rsidRPr="0044768C" w:rsidRDefault="00931941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6692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2 </w:t>
      </w:r>
    </w:p>
    <w:p w:rsidR="005D7BF2" w:rsidRPr="0044768C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>к типовой программе</w:t>
      </w:r>
    </w:p>
    <w:p w:rsidR="005D7BF2" w:rsidRPr="0044768C" w:rsidRDefault="004E7D91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</w:t>
      </w:r>
      <w:r w:rsidR="005D7BF2" w:rsidRPr="0044768C">
        <w:rPr>
          <w:rFonts w:ascii="Times New Roman" w:eastAsiaTheme="minorEastAsia" w:hAnsi="Times New Roman" w:cs="Times New Roman"/>
          <w:sz w:val="28"/>
          <w:szCs w:val="28"/>
        </w:rPr>
        <w:t>Нулевой травматизм</w:t>
      </w:r>
      <w:r>
        <w:rPr>
          <w:rFonts w:ascii="Times New Roman" w:eastAsiaTheme="minorEastAsia" w:hAnsi="Times New Roman" w:cs="Times New Roman"/>
          <w:sz w:val="28"/>
          <w:szCs w:val="28"/>
        </w:rPr>
        <w:t>"</w:t>
      </w:r>
    </w:p>
    <w:p w:rsidR="005D7BF2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0699B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032B"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  <w:t xml:space="preserve">Перечень мероприятий программы </w:t>
      </w:r>
      <w:r w:rsidR="004E7D91" w:rsidRPr="00F2032B"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  <w:t>"</w:t>
      </w:r>
      <w:r w:rsidRPr="00F2032B"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  <w:t>Нулевой травматизм</w:t>
      </w:r>
      <w:r w:rsidR="004E7D91" w:rsidRPr="00F2032B"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663"/>
        <w:gridCol w:w="139"/>
        <w:gridCol w:w="4469"/>
        <w:gridCol w:w="2729"/>
      </w:tblGrid>
      <w:tr w:rsidR="005D7BF2" w:rsidRPr="00C87BE2" w:rsidTr="00411E5E">
        <w:tc>
          <w:tcPr>
            <w:tcW w:w="560" w:type="dxa"/>
          </w:tcPr>
          <w:p w:rsidR="005D7BF2" w:rsidRPr="00931941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п/п 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Наименование мероприятия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Срок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исполнения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Исполнитель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1.Повышение ответственности руководства за охрану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Направление руководителя организации и руководителей структурных подразделений организации на тре</w:t>
            </w:r>
            <w:r w:rsidR="0044768C" w:rsidRPr="00C87BE2">
              <w:rPr>
                <w:szCs w:val="28"/>
              </w:rPr>
              <w:t xml:space="preserve">нинги </w:t>
            </w:r>
            <w:r w:rsidR="00931941">
              <w:rPr>
                <w:szCs w:val="28"/>
              </w:rPr>
              <w:br/>
            </w:r>
            <w:r w:rsidR="0044768C" w:rsidRPr="00C87BE2">
              <w:rPr>
                <w:szCs w:val="28"/>
              </w:rPr>
              <w:t xml:space="preserve">по вопросам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Включение вопросов охраны труда в повестку дня всех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совещаний организ</w:t>
            </w:r>
            <w:r w:rsidR="0044768C" w:rsidRPr="00C87BE2">
              <w:rPr>
                <w:szCs w:val="28"/>
              </w:rPr>
              <w:t xml:space="preserve">ации (первым пунктом повестки)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личных встреч руководителя организации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 работниками для об</w:t>
            </w:r>
            <w:r w:rsidR="0044768C" w:rsidRPr="00C87BE2">
              <w:rPr>
                <w:szCs w:val="28"/>
              </w:rPr>
              <w:t>суждения вопросов охраны труда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</w:t>
            </w:r>
            <w:r w:rsidR="0044768C" w:rsidRPr="00C87BE2">
              <w:rPr>
                <w:szCs w:val="28"/>
              </w:rPr>
              <w:t xml:space="preserve">ов определяется руководителем)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4E7D91">
              <w:rPr>
                <w:szCs w:val="28"/>
              </w:rPr>
              <w:t xml:space="preserve">анонимного </w:t>
            </w:r>
            <w:r w:rsidRPr="00C87BE2">
              <w:rPr>
                <w:szCs w:val="28"/>
              </w:rPr>
              <w:t>анкетирования работников по вопросу оценки деятельности ру</w:t>
            </w:r>
            <w:r w:rsidR="0044768C" w:rsidRPr="00C87BE2">
              <w:rPr>
                <w:szCs w:val="28"/>
              </w:rPr>
              <w:t xml:space="preserve">ководства в сфере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Заключение соглашений с руководителями структурных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подразделений организации с включением в них обязательств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в области ул</w:t>
            </w:r>
            <w:r w:rsidR="0044768C" w:rsidRPr="00C87BE2">
              <w:rPr>
                <w:szCs w:val="28"/>
              </w:rPr>
              <w:t xml:space="preserve">учшения условий и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2. Выявление угроз и контроль рисков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сп</w:t>
            </w:r>
            <w:r w:rsidR="0044768C" w:rsidRPr="00C87BE2">
              <w:rPr>
                <w:szCs w:val="28"/>
              </w:rPr>
              <w:t xml:space="preserve">ециальной оценки условий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E7D9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Федеральным</w:t>
            </w:r>
            <w:r w:rsidR="00931941">
              <w:rPr>
                <w:szCs w:val="28"/>
              </w:rPr>
              <w:t xml:space="preserve"> </w:t>
            </w:r>
            <w:r w:rsidRPr="00C87BE2">
              <w:rPr>
                <w:szCs w:val="28"/>
              </w:rPr>
              <w:t xml:space="preserve">законом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от 28.12.2013 № 426-ФЗ 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>О специальной оценке условий труда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6778" w:type="dxa"/>
          </w:tcPr>
          <w:p w:rsidR="005D7BF2" w:rsidRPr="00C87BE2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угроз (фор</w:t>
            </w:r>
            <w:r w:rsidR="0044768C" w:rsidRPr="00C87BE2">
              <w:rPr>
                <w:szCs w:val="28"/>
              </w:rPr>
              <w:t xml:space="preserve">ма определяется руководителем)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оценки рисков и угроз с последующей разработкой программ профилакт</w:t>
            </w:r>
            <w:r w:rsidR="0044768C" w:rsidRPr="00C87BE2">
              <w:rPr>
                <w:szCs w:val="28"/>
              </w:rPr>
              <w:t xml:space="preserve">ики (превентивных мероприятий)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Ежегодно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Незамедлительное информирование руководителя организации о производственных авариях, предаварийных ситуациях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потенциально опасных происшествиях на предприятии, несущих вред для з</w:t>
            </w:r>
            <w:r w:rsidR="0044768C" w:rsidRPr="00C87BE2">
              <w:rPr>
                <w:szCs w:val="28"/>
              </w:rPr>
              <w:t xml:space="preserve">доровья работников организации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Расследование производственных аварий, предаварийных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ситуаций и потенциально опасных происшествий на предприятии для выявления прич</w:t>
            </w:r>
            <w:r w:rsidR="0044768C" w:rsidRPr="00C87BE2">
              <w:rPr>
                <w:szCs w:val="28"/>
              </w:rPr>
              <w:t xml:space="preserve">ин и принятия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или уполномоченным им лицом выборочных проверок </w:t>
            </w:r>
            <w:r w:rsidR="0044768C" w:rsidRPr="00C87BE2">
              <w:rPr>
                <w:szCs w:val="28"/>
              </w:rPr>
              <w:t xml:space="preserve">эффективности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3. Разработка программ в сфере безопасности и гигиены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Разработка локальных правовых актов по охране труда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(стандартов, программ и т.д.), в том числе по направлениям: </w:t>
            </w:r>
          </w:p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с назначением руководителей соответствующих проектов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кампаний по безопасности труда, дней здоровья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иных меропр</w:t>
            </w:r>
            <w:r w:rsidR="0044768C" w:rsidRPr="00C87BE2">
              <w:rPr>
                <w:szCs w:val="28"/>
              </w:rPr>
              <w:t>иятий по вопросам охраны труда</w:t>
            </w: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утвержден</w:t>
            </w:r>
            <w:r w:rsidR="0044768C" w:rsidRPr="00C87BE2">
              <w:rPr>
                <w:szCs w:val="28"/>
              </w:rPr>
              <w:t xml:space="preserve">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</w:t>
            </w:r>
            <w:r w:rsidR="0044768C" w:rsidRPr="00C87BE2">
              <w:rPr>
                <w:szCs w:val="28"/>
              </w:rPr>
              <w:t xml:space="preserve">б участия в днях охраны труда)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Сравнение ключевых показателей эффективности предприятия в сфере охраны труда с показателями аналогичных пре</w:t>
            </w:r>
            <w:r w:rsidR="0044768C" w:rsidRPr="00C87BE2">
              <w:rPr>
                <w:szCs w:val="28"/>
              </w:rPr>
              <w:t>дприятий отрасли (</w:t>
            </w:r>
            <w:proofErr w:type="spellStart"/>
            <w:r w:rsidR="0044768C" w:rsidRPr="00C87BE2">
              <w:rPr>
                <w:szCs w:val="28"/>
              </w:rPr>
              <w:t>бенчмаркинг</w:t>
            </w:r>
            <w:proofErr w:type="spellEnd"/>
            <w:r w:rsidR="0044768C" w:rsidRPr="00C87BE2">
              <w:rPr>
                <w:szCs w:val="28"/>
              </w:rPr>
              <w:t xml:space="preserve">)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Срок устанавливается работодателем (при наличии возмо</w:t>
            </w:r>
            <w:r w:rsidR="0044768C" w:rsidRPr="00C87BE2">
              <w:rPr>
                <w:szCs w:val="28"/>
              </w:rPr>
              <w:t xml:space="preserve">жности реализации мероприятия)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4. Система охраны труда на производстве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Разработка (актуализация) системы упр</w:t>
            </w:r>
            <w:r w:rsidR="0044768C" w:rsidRPr="00C87BE2">
              <w:rPr>
                <w:szCs w:val="28"/>
              </w:rPr>
              <w:t xml:space="preserve">авления охраны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списка контингента работников, подлежащих предварительным и (или) пери</w:t>
            </w:r>
            <w:r w:rsidR="0044768C" w:rsidRPr="00C87BE2">
              <w:rPr>
                <w:szCs w:val="28"/>
              </w:rPr>
              <w:t xml:space="preserve">одическим медицинским осмотрам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 мере необходимости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трудовых договоров (в части вопросов охраны труда)</w:t>
            </w:r>
            <w:r w:rsidR="0044768C" w:rsidRPr="00C87BE2">
              <w:rPr>
                <w:szCs w:val="28"/>
              </w:rPr>
              <w:t xml:space="preserve"> и инструкций по охране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практических мероприятий, касающихся экстренных ситуаций, на которых отрабатываются навыки дей</w:t>
            </w:r>
            <w:r w:rsidR="0044768C" w:rsidRPr="00C87BE2">
              <w:rPr>
                <w:szCs w:val="28"/>
              </w:rPr>
              <w:t xml:space="preserve">ствия в чрезвычайных ситуациях 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внешнего аудита системы управления охраной труда, получение соответствующего сертификата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5. Обеспечени</w:t>
            </w:r>
            <w:r w:rsidR="006C0E0E" w:rsidRPr="00C87BE2">
              <w:rPr>
                <w:b/>
                <w:bCs/>
                <w:szCs w:val="28"/>
              </w:rPr>
              <w:t>е соответствия оборудования и процессов производства требованиям охраны труда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Подготовка для всех процессов закупок товаров, работ, услуг технических заданий в соответствии </w:t>
            </w:r>
            <w:r w:rsidR="0044768C" w:rsidRPr="00C87BE2">
              <w:rPr>
                <w:szCs w:val="28"/>
              </w:rPr>
              <w:t xml:space="preserve">с требованиями по безопасности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Проверка соответствия приобретаемых товаров, работ, услуг требованиям безопасности, нал</w:t>
            </w:r>
            <w:r w:rsidR="0044768C" w:rsidRPr="00C87BE2">
              <w:rPr>
                <w:szCs w:val="28"/>
              </w:rPr>
              <w:t xml:space="preserve">ичия сертификатов соответствия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При</w:t>
            </w:r>
            <w:r w:rsidR="006C0E0E" w:rsidRPr="00C87BE2">
              <w:rPr>
                <w:szCs w:val="28"/>
              </w:rPr>
              <w:t xml:space="preserve"> приеме товаров, работ, ус</w:t>
            </w:r>
            <w:r w:rsidRPr="00C87BE2">
              <w:rPr>
                <w:szCs w:val="28"/>
              </w:rPr>
              <w:t xml:space="preserve">луг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Осуществление проверок безо</w:t>
            </w:r>
            <w:r w:rsidR="0044768C" w:rsidRPr="00C87BE2">
              <w:rPr>
                <w:szCs w:val="28"/>
              </w:rPr>
              <w:t>пасного состояния оборудования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</w:t>
            </w:r>
            <w:r w:rsidR="0044768C" w:rsidRPr="00C87BE2">
              <w:rPr>
                <w:szCs w:val="28"/>
              </w:rPr>
              <w:t xml:space="preserve">ствии с установленным графиком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Включение информации по безопасной эксплуатации оборудования в инструкции по охране труда (в соответствии со спецификой работы), а так же в программы обуч</w:t>
            </w:r>
            <w:r w:rsidR="0044768C" w:rsidRPr="00C87BE2">
              <w:rPr>
                <w:szCs w:val="28"/>
              </w:rPr>
              <w:t xml:space="preserve">ения и проведения инструктажей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Реализация мероприятий по улучшению и оздоровлению условий труда, разработанных по результатам проведения спе</w:t>
            </w:r>
            <w:r w:rsidR="0044768C" w:rsidRPr="00C87BE2">
              <w:rPr>
                <w:szCs w:val="28"/>
              </w:rPr>
              <w:t xml:space="preserve">циальной оценки условий труда.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планом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6. Обучение и повышение квалификации работников организации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Обучение сотрудников на предприятии принципам безопасной работы под руководством закрепленного за ним наставника (разв</w:t>
            </w:r>
            <w:r w:rsidR="0044768C" w:rsidRPr="00C87BE2">
              <w:rPr>
                <w:szCs w:val="28"/>
              </w:rPr>
              <w:t xml:space="preserve">итие института наставничества)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</w:t>
            </w:r>
            <w:r w:rsidR="0044768C" w:rsidRPr="00C87BE2">
              <w:rPr>
                <w:szCs w:val="28"/>
              </w:rPr>
              <w:t xml:space="preserve">анизации совместного обучения)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Направление сотрудников на курсы повышения квалификации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rPr>
          <w:trHeight w:val="597"/>
        </w:trPr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Осуществление проверки знаний сотрудников в области охраны труда в виде тестов, опросов и т.п.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В соответствии с установленным графиком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642D3A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642D3A">
              <w:rPr>
                <w:szCs w:val="28"/>
              </w:rPr>
              <w:t>"</w:t>
            </w:r>
            <w:r w:rsidRPr="00C87BE2">
              <w:rPr>
                <w:szCs w:val="28"/>
              </w:rPr>
              <w:t>экспресс-тестов</w:t>
            </w:r>
            <w:r w:rsidR="00642D3A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по охране труда перед началом работ (смены) на постоянных рабочих местах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990338">
        <w:tc>
          <w:tcPr>
            <w:tcW w:w="14786" w:type="dxa"/>
            <w:gridSpan w:val="5"/>
          </w:tcPr>
          <w:p w:rsidR="0044768C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Сбор, анализ и внедрение рационализаторских предложений, направленных на улучшение условий труда сотрудников организации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Развитие позитивной корпоративной культуры на предприятии, основанной на доверии, уважении и заботе сотрудников друг о друге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rPr>
          <w:trHeight w:val="573"/>
        </w:trPr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spacing w:after="200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Ознакомление сотрудников предприятия с возможными рисками для их здоровья и мерами по их профилактике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221B91" w:rsidRPr="0044768C" w:rsidRDefault="00221B91" w:rsidP="0044768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1B91" w:rsidRPr="0044768C" w:rsidSect="0093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A"/>
    <w:rsid w:val="000A1AF8"/>
    <w:rsid w:val="000E5570"/>
    <w:rsid w:val="001622CD"/>
    <w:rsid w:val="00221B91"/>
    <w:rsid w:val="00285560"/>
    <w:rsid w:val="0029274E"/>
    <w:rsid w:val="002B5C6F"/>
    <w:rsid w:val="00353D27"/>
    <w:rsid w:val="003D4F14"/>
    <w:rsid w:val="00411E5E"/>
    <w:rsid w:val="0044768C"/>
    <w:rsid w:val="004E7D91"/>
    <w:rsid w:val="005A6E7C"/>
    <w:rsid w:val="005C1161"/>
    <w:rsid w:val="005C1BC2"/>
    <w:rsid w:val="005D7BF2"/>
    <w:rsid w:val="00642D3A"/>
    <w:rsid w:val="006C0E0E"/>
    <w:rsid w:val="007E6431"/>
    <w:rsid w:val="00854C4A"/>
    <w:rsid w:val="00931941"/>
    <w:rsid w:val="00A0699B"/>
    <w:rsid w:val="00AC718F"/>
    <w:rsid w:val="00B05166"/>
    <w:rsid w:val="00B75CD2"/>
    <w:rsid w:val="00BD3047"/>
    <w:rsid w:val="00C87BE2"/>
    <w:rsid w:val="00D36692"/>
    <w:rsid w:val="00DB58C8"/>
    <w:rsid w:val="00E62A97"/>
    <w:rsid w:val="00F2032B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570E-FF3B-4C9C-BE5D-C3D22F2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C6F"/>
    <w:pPr>
      <w:keepNext/>
      <w:spacing w:before="240" w:after="60" w:line="300" w:lineRule="atLeast"/>
      <w:outlineLvl w:val="2"/>
    </w:pPr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character" w:customStyle="1" w:styleId="30">
    <w:name w:val="Заголовок 3 Знак"/>
    <w:basedOn w:val="a0"/>
    <w:link w:val="3"/>
    <w:rsid w:val="002B5C6F"/>
    <w:rPr>
      <w:rFonts w:ascii="Arial" w:eastAsia="Arial" w:hAnsi="Arial" w:cs="Arial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D0CF-C80A-4304-AD8C-3BFC473F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И. Васфиева</dc:creator>
  <cp:keywords/>
  <dc:description/>
  <cp:lastModifiedBy>Тимошенко С.А.</cp:lastModifiedBy>
  <cp:revision>5</cp:revision>
  <cp:lastPrinted>2019-09-26T07:00:00Z</cp:lastPrinted>
  <dcterms:created xsi:type="dcterms:W3CDTF">2020-01-27T06:48:00Z</dcterms:created>
  <dcterms:modified xsi:type="dcterms:W3CDTF">2020-01-27T09:29:00Z</dcterms:modified>
</cp:coreProperties>
</file>