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D37" w:rsidRDefault="008E1D37" w:rsidP="00D610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  <w:lang w:eastAsia="ru-RU"/>
        </w:rPr>
      </w:pPr>
    </w:p>
    <w:p w:rsidR="002A444D" w:rsidRPr="008E1D37" w:rsidRDefault="00CE6238" w:rsidP="00D610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8"/>
          <w:szCs w:val="24"/>
          <w:lang w:eastAsia="ru-RU"/>
        </w:rPr>
      </w:pPr>
      <w:r w:rsidRPr="008E1D37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eastAsia="ru-RU"/>
        </w:rPr>
        <w:t xml:space="preserve">Порядок действий </w:t>
      </w:r>
      <w:r w:rsidR="00D6106D" w:rsidRPr="008E1D37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lang w:eastAsia="ru-RU"/>
        </w:rPr>
        <w:t>при получении информации об эвакуации</w:t>
      </w:r>
    </w:p>
    <w:tbl>
      <w:tblPr>
        <w:tblStyle w:val="a4"/>
        <w:tblW w:w="1120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"/>
        <w:gridCol w:w="3256"/>
        <w:gridCol w:w="7655"/>
        <w:gridCol w:w="147"/>
      </w:tblGrid>
      <w:tr w:rsidR="00065C8A" w:rsidRPr="00A409A2" w:rsidTr="00FF2407">
        <w:trPr>
          <w:gridAfter w:val="1"/>
          <w:wAfter w:w="147" w:type="dxa"/>
        </w:trPr>
        <w:tc>
          <w:tcPr>
            <w:tcW w:w="11058" w:type="dxa"/>
            <w:gridSpan w:val="3"/>
          </w:tcPr>
          <w:p w:rsidR="00065C8A" w:rsidRPr="00A409A2" w:rsidRDefault="00065C8A" w:rsidP="0042148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5081" w:rsidRPr="00A409A2" w:rsidTr="00FF2407">
        <w:trPr>
          <w:gridAfter w:val="1"/>
          <w:wAfter w:w="147" w:type="dxa"/>
        </w:trPr>
        <w:tc>
          <w:tcPr>
            <w:tcW w:w="3403" w:type="dxa"/>
            <w:gridSpan w:val="2"/>
          </w:tcPr>
          <w:p w:rsidR="000E5081" w:rsidRPr="00A409A2" w:rsidRDefault="00531085" w:rsidP="00FF2407">
            <w:pPr>
              <w:jc w:val="both"/>
              <w:rPr>
                <w:rFonts w:ascii="Open Sans" w:eastAsia="Times New Roman" w:hAnsi="Open Sans" w:cs="Times New Roman"/>
                <w:color w:val="4A4A4A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04B3CD8" wp14:editId="716A12D7">
                  <wp:extent cx="2254115" cy="1850065"/>
                  <wp:effectExtent l="0" t="0" r="0" b="0"/>
                  <wp:docPr id="2" name="Рисунок 2" descr="https://4.bp.blogspot.com/-E4BLi3Du-r8/VvL-YoZ9v8I/AAAAAAAAFPI/RxDippGadcIq7gUPgX2aA-rU3x-ZSlDCA/s1600/d50e1efffa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4.bp.blogspot.com/-E4BLi3Du-r8/VvL-YoZ9v8I/AAAAAAAAFPI/RxDippGadcIq7gUPgX2aA-rU3x-ZSlDCA/s1600/d50e1efffa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754" cy="1873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:rsidR="00531085" w:rsidRPr="00531085" w:rsidRDefault="00531085" w:rsidP="00FF2407">
            <w:pPr>
              <w:pStyle w:val="a3"/>
              <w:shd w:val="clear" w:color="auto" w:fill="FFFFFF"/>
              <w:tabs>
                <w:tab w:val="left" w:pos="600"/>
              </w:tabs>
              <w:ind w:left="39" w:firstLine="425"/>
              <w:jc w:val="both"/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</w:pPr>
            <w:r w:rsidRPr="00531085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Сообщение об эвакуации может поступить не только в случае обнаружения взрывного устройства и ликвидации последствий террористического акта, но и при пожаре, стихийном бедствии и т.п.</w:t>
            </w:r>
          </w:p>
          <w:p w:rsidR="00531085" w:rsidRPr="00531085" w:rsidRDefault="00531085" w:rsidP="00FF2407">
            <w:pPr>
              <w:pStyle w:val="a3"/>
              <w:shd w:val="clear" w:color="auto" w:fill="FFFFFF"/>
              <w:tabs>
                <w:tab w:val="left" w:pos="600"/>
              </w:tabs>
              <w:ind w:left="39" w:firstLine="425"/>
              <w:jc w:val="both"/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</w:pPr>
            <w:r w:rsidRPr="00531085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Получив сообщение от представителей властей или правоохранительных органов о начале эвакуации, соблюдайте спокойствие и четко выполняйте их команды.</w:t>
            </w:r>
          </w:p>
          <w:p w:rsidR="00531085" w:rsidRPr="00531085" w:rsidRDefault="00531085" w:rsidP="00FF2407">
            <w:pPr>
              <w:pStyle w:val="a3"/>
              <w:shd w:val="clear" w:color="auto" w:fill="FFFFFF"/>
              <w:tabs>
                <w:tab w:val="left" w:pos="600"/>
              </w:tabs>
              <w:ind w:left="39" w:firstLine="425"/>
              <w:jc w:val="both"/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</w:pPr>
            <w:r w:rsidRPr="00531085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Если вы находитесь в квартире, выполните следующие действия:</w:t>
            </w:r>
          </w:p>
          <w:p w:rsidR="00531085" w:rsidRPr="00531085" w:rsidRDefault="00531085" w:rsidP="00FF2407">
            <w:pPr>
              <w:pStyle w:val="a3"/>
              <w:shd w:val="clear" w:color="auto" w:fill="FFFFFF"/>
              <w:tabs>
                <w:tab w:val="left" w:pos="600"/>
              </w:tabs>
              <w:ind w:left="39" w:firstLine="425"/>
              <w:jc w:val="both"/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</w:pPr>
            <w:r w:rsidRPr="00531085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•</w:t>
            </w:r>
            <w:r w:rsidRPr="00531085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ab/>
              <w:t>возьмите личные документы, деньги, ценности;</w:t>
            </w:r>
          </w:p>
          <w:p w:rsidR="000E5081" w:rsidRPr="00531085" w:rsidRDefault="00531085" w:rsidP="00FF2407">
            <w:pPr>
              <w:pStyle w:val="a3"/>
              <w:shd w:val="clear" w:color="auto" w:fill="FFFFFF"/>
              <w:tabs>
                <w:tab w:val="left" w:pos="600"/>
              </w:tabs>
              <w:ind w:left="39" w:firstLine="425"/>
              <w:jc w:val="both"/>
              <w:rPr>
                <w:rFonts w:ascii="Open Sans" w:eastAsia="Times New Roman" w:hAnsi="Open Sans" w:cs="Times New Roman"/>
                <w:sz w:val="28"/>
                <w:szCs w:val="24"/>
                <w:lang w:eastAsia="ru-RU"/>
              </w:rPr>
            </w:pPr>
            <w:r w:rsidRPr="00531085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•</w:t>
            </w:r>
            <w:r w:rsidRPr="00531085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ab/>
              <w:t>отключите электричество, воду и газ;</w:t>
            </w:r>
          </w:p>
        </w:tc>
      </w:tr>
      <w:tr w:rsidR="00531085" w:rsidRPr="00A409A2" w:rsidTr="00FF2407">
        <w:trPr>
          <w:gridAfter w:val="1"/>
          <w:wAfter w:w="147" w:type="dxa"/>
        </w:trPr>
        <w:tc>
          <w:tcPr>
            <w:tcW w:w="11058" w:type="dxa"/>
            <w:gridSpan w:val="3"/>
          </w:tcPr>
          <w:p w:rsidR="00531085" w:rsidRPr="00531085" w:rsidRDefault="00531085" w:rsidP="00FF2407">
            <w:pPr>
              <w:pStyle w:val="a3"/>
              <w:shd w:val="clear" w:color="auto" w:fill="FFFFFF"/>
              <w:tabs>
                <w:tab w:val="left" w:pos="600"/>
              </w:tabs>
              <w:ind w:left="39" w:firstLine="425"/>
              <w:jc w:val="both"/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</w:pPr>
            <w:r w:rsidRPr="00531085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•</w:t>
            </w:r>
            <w:r w:rsidRPr="00531085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ab/>
              <w:t>окажите помощь в эвакуации пожилых и тяжело больных людей;</w:t>
            </w:r>
          </w:p>
          <w:p w:rsidR="00531085" w:rsidRPr="00531085" w:rsidRDefault="00531085" w:rsidP="00FF2407">
            <w:pPr>
              <w:pStyle w:val="a3"/>
              <w:shd w:val="clear" w:color="auto" w:fill="FFFFFF"/>
              <w:tabs>
                <w:tab w:val="left" w:pos="600"/>
              </w:tabs>
              <w:ind w:left="39" w:firstLine="425"/>
              <w:jc w:val="both"/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</w:pPr>
            <w:r w:rsidRPr="00531085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•</w:t>
            </w:r>
            <w:r w:rsidRPr="00531085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ab/>
              <w:t>обязательно закройте входную дверь на замок – это защитит квартиру от возможного проникновения мародеров.</w:t>
            </w:r>
            <w:bookmarkStart w:id="0" w:name="_GoBack"/>
            <w:bookmarkEnd w:id="0"/>
          </w:p>
          <w:p w:rsidR="00531085" w:rsidRPr="00531085" w:rsidRDefault="00531085" w:rsidP="00FF2407">
            <w:pPr>
              <w:pStyle w:val="a3"/>
              <w:shd w:val="clear" w:color="auto" w:fill="FFFFFF"/>
              <w:tabs>
                <w:tab w:val="left" w:pos="600"/>
              </w:tabs>
              <w:ind w:left="39" w:firstLine="425"/>
              <w:jc w:val="both"/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</w:pPr>
            <w:r w:rsidRPr="00531085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•</w:t>
            </w:r>
            <w:r w:rsidRPr="00531085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ab/>
              <w:t>Не допускайте паники, истерики и спешки. Помещение покидайте организованно.</w:t>
            </w:r>
          </w:p>
          <w:p w:rsidR="00531085" w:rsidRPr="00531085" w:rsidRDefault="00531085" w:rsidP="00FF2407">
            <w:pPr>
              <w:pStyle w:val="a3"/>
              <w:shd w:val="clear" w:color="auto" w:fill="FFFFFF"/>
              <w:tabs>
                <w:tab w:val="left" w:pos="600"/>
              </w:tabs>
              <w:ind w:left="39" w:firstLine="425"/>
              <w:jc w:val="both"/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</w:pPr>
            <w:r w:rsidRPr="00531085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•</w:t>
            </w:r>
            <w:r w:rsidRPr="00531085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ab/>
              <w:t>Возвращайтесь в покинутое помещение только после разрешения ответственных лиц.</w:t>
            </w:r>
          </w:p>
          <w:p w:rsidR="00531085" w:rsidRDefault="00531085" w:rsidP="00FF2407">
            <w:pPr>
              <w:shd w:val="clear" w:color="auto" w:fill="FFFFFF"/>
              <w:ind w:left="39" w:firstLine="425"/>
              <w:jc w:val="both"/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</w:pPr>
            <w:r w:rsidRPr="00531085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>•</w:t>
            </w:r>
            <w:r w:rsidRPr="00531085">
              <w:rPr>
                <w:rFonts w:ascii="Open Sans" w:eastAsia="Times New Roman" w:hAnsi="Open Sans" w:cs="Times New Roman"/>
                <w:sz w:val="26"/>
                <w:szCs w:val="26"/>
                <w:lang w:eastAsia="ru-RU"/>
              </w:rPr>
              <w:tab/>
              <w:t>Помните, что от согласованности и четкости ваших действий будет зависеть жизнь и здоровье многих людей.</w:t>
            </w:r>
          </w:p>
          <w:p w:rsidR="00531085" w:rsidRPr="00531085" w:rsidRDefault="00531085" w:rsidP="00FF2407">
            <w:pPr>
              <w:shd w:val="clear" w:color="auto" w:fill="FFFFFF"/>
              <w:ind w:left="39" w:firstLine="425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6"/>
                <w:lang w:eastAsia="ru-RU"/>
              </w:rPr>
            </w:pPr>
          </w:p>
        </w:tc>
      </w:tr>
      <w:tr w:rsidR="00531085" w:rsidRPr="00A409A2" w:rsidTr="00FF2407">
        <w:trPr>
          <w:gridAfter w:val="1"/>
          <w:wAfter w:w="147" w:type="dxa"/>
          <w:trHeight w:val="6889"/>
        </w:trPr>
        <w:tc>
          <w:tcPr>
            <w:tcW w:w="3403" w:type="dxa"/>
            <w:gridSpan w:val="2"/>
          </w:tcPr>
          <w:p w:rsidR="00531085" w:rsidRDefault="00531085" w:rsidP="008E7E0B">
            <w:pPr>
              <w:jc w:val="center"/>
              <w:rPr>
                <w:rFonts w:ascii="Open Sans" w:eastAsia="Times New Roman" w:hAnsi="Open Sans" w:cs="Times New Roman"/>
                <w:color w:val="4A4A4A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18ED07B" wp14:editId="7EE0D1ED">
                  <wp:extent cx="2257425" cy="1885678"/>
                  <wp:effectExtent l="0" t="0" r="0" b="635"/>
                  <wp:docPr id="4" name="Рисунок 4" descr="https://mtdata.ru/u7/photoBD01/20628324637-0/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mtdata.ru/u7/photoBD01/20628324637-0/orig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2934" cy="1948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1085" w:rsidRPr="00531085" w:rsidRDefault="00531085" w:rsidP="00531085">
            <w:pPr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  <w:p w:rsidR="00531085" w:rsidRDefault="00531085" w:rsidP="00531085">
            <w:pPr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  <w:p w:rsidR="00531085" w:rsidRDefault="00FF2407" w:rsidP="00531085">
            <w:pPr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D7D0F7C" wp14:editId="21C7FBD0">
                  <wp:extent cx="2381693" cy="1668780"/>
                  <wp:effectExtent l="0" t="0" r="0" b="7620"/>
                  <wp:docPr id="7" name="Рисунок 7" descr="https://news2.ru/user_images/59900/501891_14729217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news2.ru/user_images/59900/501891_14729217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9115" cy="1673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1085" w:rsidRDefault="00531085" w:rsidP="00531085">
            <w:pPr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  <w:p w:rsidR="00531085" w:rsidRPr="00531085" w:rsidRDefault="00531085" w:rsidP="00531085">
            <w:pPr>
              <w:rPr>
                <w:rFonts w:ascii="Open Sans" w:eastAsia="Times New Roman" w:hAnsi="Open San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531085" w:rsidRPr="008E1D37" w:rsidRDefault="00531085" w:rsidP="0053108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6"/>
                <w:lang w:eastAsia="ru-RU"/>
              </w:rPr>
            </w:pPr>
            <w:r w:rsidRPr="008E1D37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6"/>
                <w:lang w:eastAsia="ru-RU"/>
              </w:rPr>
              <w:t>Действия при угрозе совершения террористического акта</w:t>
            </w:r>
          </w:p>
          <w:p w:rsidR="00FF2407" w:rsidRDefault="00FF2407" w:rsidP="00FF2407">
            <w:pPr>
              <w:shd w:val="clear" w:color="auto" w:fill="FFFFFF"/>
              <w:ind w:firstLine="31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31085" w:rsidRPr="00531085" w:rsidRDefault="00531085" w:rsidP="00FF2407">
            <w:pPr>
              <w:shd w:val="clear" w:color="auto" w:fill="FFFFFF"/>
              <w:ind w:firstLine="31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Всегда контролируйте ситуацию вокруг себя, особенно когда находитесь на объектах транспорта, в культурно-развлекательных, спортивных и торговых центрах.</w:t>
            </w:r>
          </w:p>
          <w:p w:rsidR="00531085" w:rsidRPr="00531085" w:rsidRDefault="00531085" w:rsidP="00FF2407">
            <w:pPr>
              <w:shd w:val="clear" w:color="auto" w:fill="FFFFFF"/>
              <w:ind w:firstLine="31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обнаружении забытых вещей, не трогая их, сообщите об этом водителю, сотрудникам объекта, службы безопасности, полиции. Не пытайтесь заглянуть внутрь подозрительного пакета, коробки, иного предмета.</w:t>
            </w:r>
          </w:p>
          <w:p w:rsidR="00531085" w:rsidRPr="00531085" w:rsidRDefault="00531085" w:rsidP="00FF2407">
            <w:pPr>
              <w:shd w:val="clear" w:color="auto" w:fill="FFFFFF"/>
              <w:ind w:firstLine="31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подбирайте бесхозных вещей, как бы привлекательно они не выглядели.</w:t>
            </w:r>
          </w:p>
          <w:p w:rsidR="00531085" w:rsidRPr="00531085" w:rsidRDefault="00531085" w:rsidP="00FF2407">
            <w:pPr>
              <w:shd w:val="clear" w:color="auto" w:fill="FFFFFF"/>
              <w:ind w:firstLine="31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них могут быть закамуфлированы взрывные устройства (в банках из-под пива, сотовых телефонах и т.п.). Не пинайте на улице предметы, лежащие на земле.</w:t>
            </w:r>
          </w:p>
          <w:p w:rsidR="00531085" w:rsidRPr="00531085" w:rsidRDefault="00531085" w:rsidP="00FF2407">
            <w:pPr>
              <w:shd w:val="clear" w:color="auto" w:fill="FFFFFF"/>
              <w:ind w:firstLine="31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</w:t>
            </w:r>
          </w:p>
          <w:p w:rsidR="00531085" w:rsidRPr="00531085" w:rsidRDefault="00531085" w:rsidP="00FF2407">
            <w:pPr>
              <w:shd w:val="clear" w:color="auto" w:fill="FFFFFF"/>
              <w:ind w:firstLine="31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0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руками.</w:t>
            </w:r>
          </w:p>
          <w:p w:rsidR="00531085" w:rsidRPr="00531085" w:rsidRDefault="00531085" w:rsidP="00531085">
            <w:pPr>
              <w:pStyle w:val="a3"/>
              <w:shd w:val="clear" w:color="auto" w:fill="FFFFFF"/>
              <w:tabs>
                <w:tab w:val="left" w:pos="600"/>
              </w:tabs>
              <w:ind w:left="39" w:firstLine="425"/>
              <w:jc w:val="both"/>
              <w:rPr>
                <w:rFonts w:ascii="Open Sans" w:eastAsia="Times New Roman" w:hAnsi="Open Sans" w:cs="Times New Roman"/>
                <w:sz w:val="28"/>
                <w:szCs w:val="24"/>
                <w:lang w:eastAsia="ru-RU"/>
              </w:rPr>
            </w:pPr>
          </w:p>
        </w:tc>
      </w:tr>
      <w:tr w:rsidR="00531085" w:rsidRPr="00A409A2" w:rsidTr="00FF2407">
        <w:trPr>
          <w:gridAfter w:val="1"/>
          <w:wAfter w:w="147" w:type="dxa"/>
          <w:trHeight w:val="487"/>
        </w:trPr>
        <w:tc>
          <w:tcPr>
            <w:tcW w:w="11058" w:type="dxa"/>
            <w:gridSpan w:val="3"/>
          </w:tcPr>
          <w:p w:rsidR="00531085" w:rsidRPr="00ED42B8" w:rsidRDefault="00531085" w:rsidP="00ED42B8">
            <w:pPr>
              <w:shd w:val="clear" w:color="auto" w:fill="FFFFFF"/>
              <w:ind w:firstLine="318"/>
              <w:jc w:val="center"/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26"/>
                <w:szCs w:val="26"/>
                <w:lang w:eastAsia="ru-RU"/>
              </w:rPr>
            </w:pPr>
            <w:r w:rsidRPr="00ED42B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6"/>
                <w:lang w:eastAsia="ru-RU"/>
              </w:rPr>
              <w:t>Случайно узнав о готовящемся теракте, немедленно сообщите об этом в правоохранительные органы</w:t>
            </w:r>
            <w:r w:rsidR="00ED42B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6"/>
                <w:lang w:eastAsia="ru-RU"/>
              </w:rPr>
              <w:t>:</w:t>
            </w:r>
          </w:p>
        </w:tc>
      </w:tr>
      <w:tr w:rsidR="000E5081" w:rsidRPr="00A409A2" w:rsidTr="00FF2407">
        <w:trPr>
          <w:gridBefore w:val="1"/>
          <w:wBefore w:w="147" w:type="dxa"/>
          <w:trHeight w:val="416"/>
        </w:trPr>
        <w:tc>
          <w:tcPr>
            <w:tcW w:w="11058" w:type="dxa"/>
            <w:gridSpan w:val="3"/>
          </w:tcPr>
          <w:p w:rsidR="002A444D" w:rsidRPr="00FF2407" w:rsidRDefault="002A444D" w:rsidP="00FF2407">
            <w:pPr>
              <w:pStyle w:val="a3"/>
              <w:numPr>
                <w:ilvl w:val="0"/>
                <w:numId w:val="5"/>
              </w:numPr>
              <w:tabs>
                <w:tab w:val="left" w:pos="318"/>
              </w:tabs>
              <w:ind w:left="34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24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УФСБ РФ по КК служба в г. Новороссийске: дежурный </w:t>
            </w:r>
            <w:r w:rsidRPr="00FF2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(8617) 64-70-59</w:t>
            </w:r>
            <w:r w:rsidRPr="00FF240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;</w:t>
            </w:r>
          </w:p>
          <w:p w:rsidR="002A444D" w:rsidRPr="00A409A2" w:rsidRDefault="002A444D" w:rsidP="00FF2407">
            <w:pPr>
              <w:numPr>
                <w:ilvl w:val="0"/>
                <w:numId w:val="5"/>
              </w:numPr>
              <w:tabs>
                <w:tab w:val="left" w:pos="323"/>
              </w:tabs>
              <w:ind w:left="0" w:firstLine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09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ЦППС МЧС (2 Отряд Федеральной Пожарной Службы): </w:t>
            </w:r>
            <w:r w:rsidRPr="00A40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(8617) </w:t>
            </w:r>
            <w:r w:rsidRPr="00A409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21-18-28; 01, 010 (с мобильного);</w:t>
            </w:r>
          </w:p>
          <w:p w:rsidR="002A444D" w:rsidRPr="00A409A2" w:rsidRDefault="002A444D" w:rsidP="00FF24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09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УМВД РФ по г. Новороссийску: </w:t>
            </w:r>
            <w:r w:rsidRPr="00A40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(8617) </w:t>
            </w:r>
            <w:r w:rsidRPr="00A409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26-73-00; 02, 020 (с мобильного);</w:t>
            </w:r>
          </w:p>
          <w:p w:rsidR="002A444D" w:rsidRPr="00A409A2" w:rsidRDefault="002A444D" w:rsidP="00FF240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09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4. Центральная станция Скорой помощи: </w:t>
            </w:r>
            <w:r w:rsidRPr="00A40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(8617) </w:t>
            </w:r>
            <w:r w:rsidRPr="00A409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64-23-15; 03, 030 (с мобильного);</w:t>
            </w:r>
          </w:p>
          <w:p w:rsidR="000E5081" w:rsidRPr="00A409A2" w:rsidRDefault="002A444D" w:rsidP="00FF240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409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5. Дежурный администрации МО г. Новороссийск: </w:t>
            </w:r>
            <w:r w:rsidRPr="00A40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(8617) </w:t>
            </w:r>
            <w:r w:rsidRPr="00A409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64-61-36.</w:t>
            </w:r>
          </w:p>
        </w:tc>
      </w:tr>
    </w:tbl>
    <w:p w:rsidR="001E4555" w:rsidRPr="00A409A2" w:rsidRDefault="001E4555" w:rsidP="008E7E0B">
      <w:pPr>
        <w:spacing w:after="0" w:line="240" w:lineRule="auto"/>
        <w:rPr>
          <w:color w:val="FF0000"/>
          <w:sz w:val="24"/>
          <w:szCs w:val="24"/>
        </w:rPr>
      </w:pPr>
    </w:p>
    <w:sectPr w:rsidR="001E4555" w:rsidRPr="00A409A2" w:rsidSect="00DA108C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C4BB6"/>
    <w:multiLevelType w:val="hybridMultilevel"/>
    <w:tmpl w:val="9216F978"/>
    <w:lvl w:ilvl="0" w:tplc="01428B7E">
      <w:start w:val="1"/>
      <w:numFmt w:val="decimal"/>
      <w:lvlText w:val="%1."/>
      <w:lvlJc w:val="left"/>
      <w:pPr>
        <w:ind w:left="5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0C3803A6"/>
    <w:multiLevelType w:val="hybridMultilevel"/>
    <w:tmpl w:val="ACC8DFC6"/>
    <w:lvl w:ilvl="0" w:tplc="2EC0C070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E9D4469"/>
    <w:multiLevelType w:val="hybridMultilevel"/>
    <w:tmpl w:val="F350C3B6"/>
    <w:lvl w:ilvl="0" w:tplc="DCDA37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804CE3"/>
    <w:multiLevelType w:val="multilevel"/>
    <w:tmpl w:val="E3EC8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485B13"/>
    <w:multiLevelType w:val="hybridMultilevel"/>
    <w:tmpl w:val="0304049C"/>
    <w:lvl w:ilvl="0" w:tplc="9CEA2D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EA4333"/>
    <w:multiLevelType w:val="hybridMultilevel"/>
    <w:tmpl w:val="AFAE3D5C"/>
    <w:lvl w:ilvl="0" w:tplc="B3D8DF5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44E82A00"/>
    <w:multiLevelType w:val="hybridMultilevel"/>
    <w:tmpl w:val="589A5DDE"/>
    <w:lvl w:ilvl="0" w:tplc="A320770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>
    <w:nsid w:val="72C82A09"/>
    <w:multiLevelType w:val="hybridMultilevel"/>
    <w:tmpl w:val="9A009F14"/>
    <w:lvl w:ilvl="0" w:tplc="1E5859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F95"/>
    <w:rsid w:val="00065C8A"/>
    <w:rsid w:val="00077067"/>
    <w:rsid w:val="000A1D33"/>
    <w:rsid w:val="000E5081"/>
    <w:rsid w:val="001C3086"/>
    <w:rsid w:val="001E4555"/>
    <w:rsid w:val="00285160"/>
    <w:rsid w:val="002A444D"/>
    <w:rsid w:val="0042148A"/>
    <w:rsid w:val="00426DF9"/>
    <w:rsid w:val="00480F95"/>
    <w:rsid w:val="00531085"/>
    <w:rsid w:val="005764F7"/>
    <w:rsid w:val="00656EA4"/>
    <w:rsid w:val="00747D14"/>
    <w:rsid w:val="007D10D3"/>
    <w:rsid w:val="007E1C26"/>
    <w:rsid w:val="008E1D37"/>
    <w:rsid w:val="008E7E0B"/>
    <w:rsid w:val="00987F22"/>
    <w:rsid w:val="0099197E"/>
    <w:rsid w:val="00A409A2"/>
    <w:rsid w:val="00A82384"/>
    <w:rsid w:val="00A94DB8"/>
    <w:rsid w:val="00B06FE2"/>
    <w:rsid w:val="00C13D20"/>
    <w:rsid w:val="00C62132"/>
    <w:rsid w:val="00CA6AF7"/>
    <w:rsid w:val="00CE6238"/>
    <w:rsid w:val="00D6106D"/>
    <w:rsid w:val="00DA108C"/>
    <w:rsid w:val="00E86C4E"/>
    <w:rsid w:val="00ED42B8"/>
    <w:rsid w:val="00FB38CE"/>
    <w:rsid w:val="00FF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5D99B-2201-4AB7-BAF9-29E916FD6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160"/>
    <w:pPr>
      <w:ind w:left="720"/>
      <w:contextualSpacing/>
    </w:pPr>
  </w:style>
  <w:style w:type="table" w:styleId="a4">
    <w:name w:val="Table Grid"/>
    <w:basedOn w:val="a1"/>
    <w:uiPriority w:val="39"/>
    <w:rsid w:val="000E5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62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2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9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4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7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835940">
                          <w:marLeft w:val="0"/>
                          <w:marRight w:val="4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71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2995">
                              <w:marLeft w:val="450"/>
                              <w:marRight w:val="225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453265">
                          <w:marLeft w:val="450"/>
                          <w:marRight w:val="225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22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53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1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50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623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300310">
                                              <w:marLeft w:val="0"/>
                                              <w:marRight w:val="300"/>
                                              <w:marTop w:val="7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6734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10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344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Ахмеров Р.Х.</dc:creator>
  <cp:keywords/>
  <dc:description/>
  <cp:lastModifiedBy>Ахмеров Р.Х.</cp:lastModifiedBy>
  <cp:revision>5</cp:revision>
  <cp:lastPrinted>2019-03-07T06:30:00Z</cp:lastPrinted>
  <dcterms:created xsi:type="dcterms:W3CDTF">2019-03-21T14:47:00Z</dcterms:created>
  <dcterms:modified xsi:type="dcterms:W3CDTF">2019-04-04T05:57:00Z</dcterms:modified>
</cp:coreProperties>
</file>