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0" w:name="_GoBack"/>
      <w:bookmarkEnd w:id="0"/>
      <w:r w:rsidRPr="00D35D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ПОСТАНОВЛЕНИЕ Главы муниципального образования г. Новороссийск от 02.08.2007 № 2153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"ОБ УТВЕРЖДЕНИИ ПРАВИЛ СОДЕРЖАНИЯ, ОХРАНЫ И ПРОИЗВОДСТВА РАБОТ В ЗОНЕ ЗЕЛЕНЫХ НАСАЖДЕНИЙ НА ТЕРРИТОРИИ МУНИЦИПАЛЬНОГО ОБРАЗОВАНИЯ ГОРОД-ГЕРОЙ НОВОРОССИЙСК"</w:t>
      </w:r>
    </w:p>
    <w:p w:rsidR="00D35D1B" w:rsidRPr="00D35D1B" w:rsidRDefault="00D35D1B" w:rsidP="002B2536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Официальная публикация в СМИ:</w:t>
      </w:r>
      <w:r w:rsidR="002B253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  <w:r w:rsidRPr="00D35D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публикаций не найдено</w:t>
      </w:r>
    </w:p>
    <w:p w:rsidR="00D35D1B" w:rsidRPr="00D35D1B" w:rsidRDefault="00D35D1B" w:rsidP="00D35D1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Вступает в силу со дня официального опубликования (пункт 5 данного документа).</w:t>
      </w:r>
    </w:p>
    <w:p w:rsidR="00D35D1B" w:rsidRPr="00D35D1B" w:rsidRDefault="00D35D1B" w:rsidP="00D35D1B">
      <w:pPr>
        <w:spacing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D35D1B" w:rsidRPr="00D35D1B" w:rsidRDefault="00D35D1B" w:rsidP="00D35D1B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D35D1B" w:rsidRPr="00D35D1B" w:rsidRDefault="00D35D1B" w:rsidP="00D35D1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ГЛАВА </w:t>
      </w:r>
      <w:r w:rsidRPr="00D35D1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br/>
        <w:t>МУНИЦИПАЛЬНОГО ОБРАЗОВАНИЯ ГОРОД-ГЕРОЙ НОВОРОССИЙСК</w:t>
      </w:r>
    </w:p>
    <w:p w:rsidR="00D35D1B" w:rsidRPr="00D35D1B" w:rsidRDefault="00D35D1B" w:rsidP="00D35D1B">
      <w:pPr>
        <w:spacing w:before="100" w:beforeAutospacing="1" w:after="24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D35D1B" w:rsidRPr="00D35D1B" w:rsidRDefault="00D35D1B" w:rsidP="00D35D1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ПОСТАНОВЛЕНИЕ</w:t>
      </w:r>
    </w:p>
    <w:p w:rsidR="00D35D1B" w:rsidRPr="00D35D1B" w:rsidRDefault="00D35D1B" w:rsidP="00D35D1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35D1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от 2 августа 2007 г. № 2153</w:t>
      </w:r>
    </w:p>
    <w:p w:rsidR="00D35D1B" w:rsidRPr="00D35D1B" w:rsidRDefault="00D35D1B" w:rsidP="00D35D1B">
      <w:pPr>
        <w:spacing w:before="100" w:beforeAutospacing="1" w:after="24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</w:p>
    <w:p w:rsidR="00D35D1B" w:rsidRPr="00D35D1B" w:rsidRDefault="00D35D1B" w:rsidP="00D35D1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ОБ УТВЕРЖДЕНИИ </w:t>
      </w:r>
      <w:r w:rsidRPr="00D35D1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br/>
        <w:t>ПРАВИЛ СОДЕРЖАНИЯ, ОХРАНЫ И ПРОИЗВОДСТВА</w:t>
      </w:r>
    </w:p>
    <w:p w:rsidR="00D35D1B" w:rsidRPr="00D35D1B" w:rsidRDefault="00D35D1B" w:rsidP="00D35D1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35D1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РАБОТ В ЗОНЕ ЗЕЛЕНЫХ НАСАЖДЕНИЙ НА </w:t>
      </w:r>
      <w:r w:rsidRPr="00D35D1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br/>
        <w:t>ТЕРРИТОРИИ МУНИЦИПАЛЬНОГО</w:t>
      </w:r>
    </w:p>
    <w:p w:rsidR="00D35D1B" w:rsidRPr="00D35D1B" w:rsidRDefault="00D35D1B" w:rsidP="00D35D1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35D1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ОБРАЗОВАНИЯ ГОРОД-ГЕРОЙ </w:t>
      </w:r>
      <w:r w:rsidRPr="00D35D1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br/>
        <w:t>НОВОРОССИЙСК</w:t>
      </w:r>
    </w:p>
    <w:p w:rsidR="00D35D1B" w:rsidRPr="00D35D1B" w:rsidRDefault="00D35D1B" w:rsidP="00D35D1B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Во исполнение Федерального закона от 10 января 2002 года № 7-ФЗ "Об охране </w:t>
      </w:r>
      <w:r w:rsidRPr="00D35D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окружающей среды" и руководствуясь статьями 17, 38 Устава муниципального образования город Новороссийск, постановляю: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1. Считать утратившим силу Постановление главы администрации города Новороссийска от 27 июня </w:t>
      </w:r>
      <w:r w:rsidRPr="00D35D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2003 года № 534 "О сохранности зеленого фонда г. Новороссийска и прилегающих населенных пунктов".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Утвердить Правила содержания, охраны и производства работ в зоне зеленых насаждений на территории муниципального образования город-герой Новороссийск (прилагается).</w:t>
      </w:r>
    </w:p>
    <w:p w:rsidR="002B2536" w:rsidRDefault="00D35D1B" w:rsidP="00D35D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3. Управлению информации и социально-политического прогнозирования (Арутюнян) опубликовать </w:t>
      </w:r>
      <w:r w:rsidRPr="00D35D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настоящее Постановление в официальных средствах массовой информации.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4. Контроль за выполнением настоящего Постановления возложить на заместителя главы администрации муниципального образования по жилищно-коммунальному хозяйству и </w:t>
      </w:r>
      <w:r w:rsidRPr="00D35D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благоустройству - руководителя управления генерального заказчика по жилищно-коммунальному хозяйству и благоустройству Е.Н. Джавадову.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5. Постановление вступает в силу со дня его официального опубликования.</w:t>
      </w:r>
    </w:p>
    <w:p w:rsidR="00D35D1B" w:rsidRDefault="00D35D1B" w:rsidP="00D35D1B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</w:p>
    <w:p w:rsidR="002B2536" w:rsidRDefault="002B2536" w:rsidP="00D35D1B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2B2536" w:rsidRPr="00D35D1B" w:rsidRDefault="002B2536" w:rsidP="00D35D1B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D35D1B" w:rsidRPr="00D35D1B" w:rsidRDefault="00D35D1B" w:rsidP="008B41E0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Глава администрации</w:t>
      </w:r>
    </w:p>
    <w:p w:rsidR="00D35D1B" w:rsidRPr="00D35D1B" w:rsidRDefault="00D35D1B" w:rsidP="008B41E0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муниципального образования</w:t>
      </w:r>
    </w:p>
    <w:p w:rsidR="00D35D1B" w:rsidRPr="00D35D1B" w:rsidRDefault="00D35D1B" w:rsidP="008B41E0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город-герой Новороссийск</w:t>
      </w:r>
    </w:p>
    <w:p w:rsidR="00D35D1B" w:rsidRPr="00D35D1B" w:rsidRDefault="00D35D1B" w:rsidP="008B41E0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В.И.СИНЯГОВСКИЙ</w:t>
      </w:r>
    </w:p>
    <w:p w:rsidR="00D35D1B" w:rsidRPr="00D35D1B" w:rsidRDefault="00D35D1B" w:rsidP="00D35D1B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</w:p>
    <w:p w:rsidR="00D35D1B" w:rsidRPr="00D35D1B" w:rsidRDefault="00D35D1B" w:rsidP="00D35D1B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D35D1B" w:rsidRPr="00D35D1B" w:rsidRDefault="00D35D1B" w:rsidP="00D35D1B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D35D1B" w:rsidRPr="00D35D1B" w:rsidRDefault="00D35D1B" w:rsidP="00D35D1B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D35D1B" w:rsidRPr="00D35D1B" w:rsidRDefault="00D35D1B" w:rsidP="008B41E0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D35D1B" w:rsidRPr="00D35D1B" w:rsidRDefault="00D35D1B" w:rsidP="008B41E0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Утверждены</w:t>
      </w:r>
    </w:p>
    <w:p w:rsidR="00D35D1B" w:rsidRPr="00D35D1B" w:rsidRDefault="00D35D1B" w:rsidP="008B41E0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Постановлением главы</w:t>
      </w:r>
    </w:p>
    <w:p w:rsidR="00D35D1B" w:rsidRPr="00D35D1B" w:rsidRDefault="00D35D1B" w:rsidP="008B41E0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муниципального образования</w:t>
      </w:r>
    </w:p>
    <w:p w:rsidR="00D35D1B" w:rsidRPr="00D35D1B" w:rsidRDefault="00D35D1B" w:rsidP="008B41E0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город-герой Новороссийск</w:t>
      </w:r>
    </w:p>
    <w:p w:rsidR="00D35D1B" w:rsidRPr="00D35D1B" w:rsidRDefault="00D35D1B" w:rsidP="008B41E0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от 2 августа 2007 г. № 2153</w:t>
      </w:r>
    </w:p>
    <w:p w:rsidR="00D35D1B" w:rsidRPr="00D35D1B" w:rsidRDefault="00D35D1B" w:rsidP="00D35D1B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</w:p>
    <w:p w:rsidR="00D35D1B" w:rsidRPr="00D35D1B" w:rsidRDefault="00D35D1B" w:rsidP="00D35D1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ПРАВИЛА</w:t>
      </w:r>
    </w:p>
    <w:p w:rsidR="00D35D1B" w:rsidRPr="00D35D1B" w:rsidRDefault="00D35D1B" w:rsidP="00D35D1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35D1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СОДЕРЖАНИЯ, ОХРАНЫ И ПРОИЗВОДСТВА </w:t>
      </w:r>
      <w:r w:rsidRPr="00D35D1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br/>
        <w:t>РАБОТ В ЗОНЕ ЗЕЛЕНЫХ</w:t>
      </w:r>
    </w:p>
    <w:p w:rsidR="00D35D1B" w:rsidRPr="00D35D1B" w:rsidRDefault="00D35D1B" w:rsidP="00D35D1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35D1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НАСАЖДЕНИЙ НА ТЕРРИТОРИИ </w:t>
      </w:r>
      <w:r w:rsidRPr="00D35D1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br/>
        <w:t>МУНИЦИПАЛЬНОГО ОБРАЗОВАНИЯ</w:t>
      </w:r>
    </w:p>
    <w:p w:rsidR="00D35D1B" w:rsidRPr="00D35D1B" w:rsidRDefault="00D35D1B" w:rsidP="008B41E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35D1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ГОРОД-ГЕРОЙ НОВОРОССИЙСК</w:t>
      </w:r>
      <w:r w:rsidRPr="00D35D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</w:p>
    <w:p w:rsidR="00D35D1B" w:rsidRPr="00D35D1B" w:rsidRDefault="00D35D1B" w:rsidP="008B41E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I. Общие положения</w:t>
      </w:r>
      <w:r w:rsidRPr="00D35D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1.1. Все зеленые насаждения на территории муниципального образования город-герой </w:t>
      </w:r>
      <w:r w:rsidRPr="00D35D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Новороссийск, независимо от ведомственной подчиненности, образуют зеленый фонд города.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1.2. На основании статей 77 и 78 Федерального закона от 10 января 2002 года № 7-ФЗ "Об охране </w:t>
      </w:r>
      <w:r w:rsidRPr="00D35D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окружающей среды" все зеленые насаждения подлежат охране.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1.3. Настоящие Правила обязательны для физических и юридических лиц, независимо от форм собственности.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1.4. За самовольное уничтожение, повреждение, неудовлетворительное содержание зеленых насаждений руководители организаций, предприятий, а также частные лица, непосредственно виновные в причиненном ущербе, привлекаются к ответственности в установленном порядке с обязательным взысканием с них причиненного ущерба.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1.5. Контроль за содержанием зеленых насаждений осуществляет МУП "</w:t>
      </w:r>
      <w:proofErr w:type="spellStart"/>
      <w:r w:rsidRPr="00D35D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Горзеленстрой</w:t>
      </w:r>
      <w:proofErr w:type="spellEnd"/>
      <w:r w:rsidRPr="00D35D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", Объединенная </w:t>
      </w:r>
      <w:r w:rsidRPr="00D35D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 xml:space="preserve">санитарная инспекция, Отдел по охране природы и окружающей среды администрации города, Управление Федеральной службы по надзору в сфере защиты прав потребителей и благополучия человека по Краснодарскому краю в г. Новороссийске, МУ "Управление генерального заказчика по жилищно-коммунальному хозяйству и благоустройству", администрации внутригородских районов </w:t>
      </w:r>
      <w:r w:rsidRPr="00D35D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города-героя Новороссийска.</w:t>
      </w:r>
    </w:p>
    <w:p w:rsidR="00D35D1B" w:rsidRPr="00D35D1B" w:rsidRDefault="00D35D1B" w:rsidP="008B41E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 xml:space="preserve">II. Правила по </w:t>
      </w:r>
      <w:r w:rsidRPr="00D35D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содержанию и охране зеленых насаждений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2.1. Все руководители предприятий любых организационно-правовых форм, а также граждане, имеющие зеленые насаждения на своих территориях, обязаны: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2.2. Обеспечивать полную сохранность и квалифицированный уход за зелеными насаждениями, имеющимися в пользовании, а именно: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2.2.1. производить текущий ремонт газонов, систематическую косьбу, уборку мусора и песка с газонов, </w:t>
      </w:r>
      <w:r w:rsidRPr="00D35D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очистку газонов от листьев и мусора, полив в засушливый период;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2.2.2. производить полив деревьев и кустарников, прополку кустарников, стрижку живых изгородей, принимать меры по борьбе с вредителями и болезнями, производить вырезку суши на </w:t>
      </w:r>
      <w:r w:rsidRPr="00D35D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деревьях и кустарниках;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2.2.3. снос деревьев во всех случаях, включая сухие, больные, деревья -"угрозы", производить </w:t>
      </w:r>
      <w:r w:rsidRPr="00D35D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только с разрешения (распоряжение) администрации внутригородского района, после обследования МУП "</w:t>
      </w:r>
      <w:proofErr w:type="spellStart"/>
      <w:r w:rsidRPr="00D35D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Горзеленстрой</w:t>
      </w:r>
      <w:proofErr w:type="spellEnd"/>
      <w:r w:rsidRPr="00D35D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" с обязательной вывозкой порубочных остатков;</w:t>
      </w:r>
    </w:p>
    <w:p w:rsidR="00D35D1B" w:rsidRPr="00D35D1B" w:rsidRDefault="00D35D1B" w:rsidP="008B41E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2.2.4. новые посадки деревьев и кустарников производить только в соответствии с </w:t>
      </w:r>
      <w:proofErr w:type="spellStart"/>
      <w:r w:rsidRPr="00D35D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дендропроектами</w:t>
      </w:r>
      <w:proofErr w:type="spellEnd"/>
      <w:r w:rsidRPr="00D35D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 при согласовании подземных коммуникаций с учетом следующих минимальных</w:t>
      </w:r>
      <w:r w:rsidR="006F0C3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  <w:r w:rsidRPr="00D35D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расстояний от зданий, сооружений, приводимых в таблице:</w:t>
      </w:r>
    </w:p>
    <w:p w:rsidR="00D35D1B" w:rsidRPr="00D35D1B" w:rsidRDefault="00D35D1B" w:rsidP="008B41E0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┌───</w:t>
      </w:r>
      <w:r w:rsidRPr="00D35D1B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┬</w:t>
      </w:r>
      <w:r w:rsidRPr="00D35D1B">
        <w:rPr>
          <w:rFonts w:ascii="Verdana" w:eastAsia="Times New Roman" w:hAnsi="Verdana" w:cs="Verdana"/>
          <w:color w:val="000000"/>
          <w:sz w:val="17"/>
          <w:szCs w:val="17"/>
          <w:lang w:eastAsia="ru-RU"/>
        </w:rPr>
        <w:t>────────────────────────────────────────</w:t>
      </w:r>
      <w:r w:rsidRPr="00D35D1B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┬</w:t>
      </w:r>
      <w:r w:rsidRPr="00D35D1B">
        <w:rPr>
          <w:rFonts w:ascii="Verdana" w:eastAsia="Times New Roman" w:hAnsi="Verdana" w:cs="Verdana"/>
          <w:color w:val="000000"/>
          <w:sz w:val="17"/>
          <w:szCs w:val="17"/>
          <w:lang w:eastAsia="ru-RU"/>
        </w:rPr>
        <w:t>───────────────────┐</w:t>
      </w:r>
    </w:p>
    <w:p w:rsidR="008C6406" w:rsidRDefault="00D35D1B" w:rsidP="008B41E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│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№ │ Элементы и сооружения, от которых</w:t>
      </w:r>
      <w:r w:rsidR="008C64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│ Расстояние до оси │</w:t>
      </w:r>
    </w:p>
    <w:p w:rsidR="008C6406" w:rsidRDefault="00D35D1B" w:rsidP="008B41E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│п/п│</w:t>
      </w:r>
      <w:r w:rsidR="008C64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исчисляются расстояния</w:t>
      </w:r>
      <w:r w:rsidR="008C64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├───────┬───────────┤</w:t>
      </w:r>
    </w:p>
    <w:p w:rsidR="00D35D1B" w:rsidRPr="00D35D1B" w:rsidRDefault="008C6406" w:rsidP="008B41E0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   │                                        </w:t>
      </w:r>
      <w:r w:rsidR="00D35D1B"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│дерева │кустарника │</w:t>
      </w:r>
    </w:p>
    <w:p w:rsidR="00D35D1B" w:rsidRPr="00D35D1B" w:rsidRDefault="00D35D1B" w:rsidP="008B41E0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├───┼────────────────────────────────────────┼───────┼───────────┤</w:t>
      </w:r>
    </w:p>
    <w:p w:rsidR="00D35D1B" w:rsidRPr="00D35D1B" w:rsidRDefault="00D35D1B" w:rsidP="008B41E0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1.│Окна жилых домов │ 10 │ - │</w:t>
      </w:r>
    </w:p>
    <w:p w:rsidR="00D35D1B" w:rsidRPr="00D35D1B" w:rsidRDefault="00D35D1B" w:rsidP="008B41E0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├───┼────────────────────────────────────────┼───────┼───────────┤</w:t>
      </w:r>
    </w:p>
    <w:p w:rsidR="00D35D1B" w:rsidRPr="00D35D1B" w:rsidRDefault="00D35D1B" w:rsidP="008B41E0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2.│Наружные стены │ 5 │ 1,5 │</w:t>
      </w:r>
    </w:p>
    <w:p w:rsidR="00D35D1B" w:rsidRPr="00D35D1B" w:rsidRDefault="00D35D1B" w:rsidP="008B41E0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├───┼────────────────────────────────────────┼───────┼───────────┤</w:t>
      </w:r>
    </w:p>
    <w:p w:rsidR="00D35D1B" w:rsidRPr="00D35D1B" w:rsidRDefault="00D35D1B" w:rsidP="008B41E0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3.│Ось трамвайных путей │ 5 │ 3 │</w:t>
      </w:r>
    </w:p>
    <w:p w:rsidR="00D35D1B" w:rsidRPr="00D35D1B" w:rsidRDefault="00D35D1B" w:rsidP="008B41E0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├───┼────────────────────────────────────────┼───────┼───────────┤</w:t>
      </w:r>
    </w:p>
    <w:p w:rsidR="00D35D1B" w:rsidRPr="00D35D1B" w:rsidRDefault="00D35D1B" w:rsidP="008B41E0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4.│Край тротуаров и дорожек │ 0,7 │ 0,5 │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├───┼────────────────────────────────────────┼───────┼───────────┤</w:t>
      </w:r>
    </w:p>
    <w:p w:rsidR="00D35D1B" w:rsidRPr="00D35D1B" w:rsidRDefault="00D35D1B" w:rsidP="008B41E0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5.│Край проезжей части улицы │ 2 │ 1 │</w:t>
      </w:r>
    </w:p>
    <w:p w:rsidR="00D35D1B" w:rsidRPr="00D35D1B" w:rsidRDefault="00D35D1B" w:rsidP="008B41E0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├───┼────────────────────────────────────────┼───────┼───────────┤</w:t>
      </w:r>
    </w:p>
    <w:p w:rsidR="00D35D1B" w:rsidRPr="00D35D1B" w:rsidRDefault="00D35D1B" w:rsidP="008B41E0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6.│Мачты и опоры │ 4 │ - │</w:t>
      </w:r>
    </w:p>
    <w:p w:rsidR="00D35D1B" w:rsidRPr="00D35D1B" w:rsidRDefault="00D35D1B" w:rsidP="008B41E0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├───┼────────────────────────────────────────┼───────┼───────────┤</w:t>
      </w:r>
    </w:p>
    <w:p w:rsidR="00D35D1B" w:rsidRPr="00D35D1B" w:rsidRDefault="00D35D1B" w:rsidP="008B41E0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7.│Подошва откосов │ 1 │ 0,5 │</w:t>
      </w:r>
    </w:p>
    <w:p w:rsidR="00D35D1B" w:rsidRPr="00D35D1B" w:rsidRDefault="00D35D1B" w:rsidP="008B41E0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├───┼────────────────────────────────────────┼───────┼───────────┤</w:t>
      </w:r>
    </w:p>
    <w:p w:rsidR="00D35D1B" w:rsidRPr="00D35D1B" w:rsidRDefault="00D35D1B" w:rsidP="008B41E0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8.│Подпорные стенки │ 3 │ 1 │</w:t>
      </w:r>
    </w:p>
    <w:p w:rsidR="00D35D1B" w:rsidRPr="00D35D1B" w:rsidRDefault="00D35D1B" w:rsidP="008B41E0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├───┼────────────────────────────────────────┼───────┼───────────┤</w:t>
      </w:r>
    </w:p>
    <w:p w:rsidR="00D35D1B" w:rsidRPr="00D35D1B" w:rsidRDefault="00D35D1B" w:rsidP="008B41E0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9.│Подземные сети │ │ │</w:t>
      </w:r>
    </w:p>
    <w:p w:rsidR="00D35D1B" w:rsidRPr="00D35D1B" w:rsidRDefault="00D35D1B" w:rsidP="008B41E0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│А) газопровод, канализация │ 1,5 │ - │</w:t>
      </w:r>
    </w:p>
    <w:p w:rsidR="00D35D1B" w:rsidRPr="00D35D1B" w:rsidRDefault="00D35D1B" w:rsidP="008B41E0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│Б) тепловые сети │ 2 │ - │</w:t>
      </w:r>
    </w:p>
    <w:p w:rsidR="00D35D1B" w:rsidRPr="00D35D1B" w:rsidRDefault="00D35D1B" w:rsidP="008B41E0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│В) водопровод, дренаж │ 2 │ - │</w:t>
      </w:r>
    </w:p>
    <w:p w:rsidR="00D35D1B" w:rsidRPr="00D35D1B" w:rsidRDefault="00D35D1B" w:rsidP="008B41E0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│Г) кабели</w:t>
      </w:r>
      <w:r w:rsidR="008C64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связи, силовые кабели │ 2 │ 0,7 │</w:t>
      </w:r>
    </w:p>
    <w:p w:rsidR="00D35D1B" w:rsidRPr="00D35D1B" w:rsidRDefault="00D35D1B" w:rsidP="008B41E0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│Д) коллекторные каналы │ 3 │ 1 │</w:t>
      </w:r>
    </w:p>
    <w:p w:rsidR="00D35D1B" w:rsidRPr="00D35D1B" w:rsidRDefault="00D35D1B" w:rsidP="008B41E0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└───┴────────────────────────────────────────┴───────┴───────────┘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(Смотри нормы проектирования планировки и застройки)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2.2.5. производить посадку цветов,</w:t>
      </w:r>
      <w:r w:rsidR="006F0C3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прополку и полив цветников;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2.2.6. производить систематически уборку текущего мусора, подметание, а также полив садовых дорожек в</w:t>
      </w:r>
      <w:r w:rsidR="006F0C3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летнее время, в зимний период своевременную расчистку от снега и посыпку песком;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2.2.7. производить своевременный ремонт и окраску малых архитектурных форм, установку урн и своевременную их уборку;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2.2.8. содержать в чистоте и производить очистку водоемов по мере их загрязнения.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2.3. Предусматривать в годовых сметах выделение средств на текущее содержание, капитальный ремонт, реконструкцию зеленых насаждений.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2.4. Работы по капитальному ремонту, реконструкции зеленых насаждений осуществляются на основании утвержденной проектно-сметной документации за счет средств владельца зеленых насаждений с привлечением специализированной организации в установленном порядке.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2.5. Владельцы зеленых насаждений обязаны выполнять весь комплекс агротехнических мероприятий по уходу за зелеными насаждениями собственными силами или на условиях договора со специализированными предприятиями.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2.6. В садах, парках, скверах и на</w:t>
      </w:r>
      <w:r w:rsidR="006F0C3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территориях, где имеются зеленые насаждения, категорически запрещается: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2.6.1. ломать и портить деревья, кустарники, газоны, срывать цветы;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2.6.2. подвешивать к деревьям веревки, качели, гамаки;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2.6.3. ходить по газонам, загорать, устраивать игры, купаться в водоемах вне отведенных для того мест;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2.6.4. гулять с собаками, кормить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голубей;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2.6.5. самовольно раскапывать участки под огороды;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2.6.6. самовольно без согласования с владельцами зеленых насаждений размещать павильоны, киоски, устраивать торговлю с рук, тележек, ящиков, автомашин;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2.6.7. расклеивать объявления на деревьях, оградах садов и парков;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2.6.8. парковать и хранить автотранспорт на газонах;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2.6.9. самовольно организовывать автостоянки, устанавливать рекламные щиты;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2.6.10. складировать и хранить на газонах строительные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материалы,оборудование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другие предметы;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2.6.11. производить выброс грязного снега роторными снегоочистителями, складировать снег, сколку льда и сметку с тротуаров и проезжей части улиц на территории, занятой зелеными насаждениями;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2.6.12. без согласования с администрациями внутригородских районов отводить территории под застройку постоянного или временного характера, организацию торговли, платных автостоянок, проведение различных зрелищно - массовых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мероприятий, связанных с нанесением возможного ущерба зеленым насаждениям.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2.7. Владельцы строений на территории садов, парков, скверов, торгующие организации и арендаторы обязаны своевременно выполнять требования, предъявляемые органами садово-паркового хозяйства.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2.8. Своевременно ремонтировать и содержать в исправном состоянии все сооружения (павильоны, киоски, ограды, спортивные площадки, аттракционы, стоянки машин), подъездные дороги.</w:t>
      </w:r>
    </w:p>
    <w:p w:rsidR="00D35D1B" w:rsidRPr="00D35D1B" w:rsidRDefault="00D35D1B" w:rsidP="008B41E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2.9. Владельцы аттракционов, киосков, павильонов, вещевых рынков платных автостоянок, расположенных в зоне зеленых насаждений, обязаны ежедневно убирать территорию в радиусе 10 метров и восстанавливать зеленые насаждения в случае нанесенного ущерба.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35D1B" w:rsidRPr="00D35D1B" w:rsidRDefault="00D35D1B" w:rsidP="008B41E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III. Правила и порядок производства работ в зоне зеленых насаждений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3.1. Все организации независимо от форм собственности, а также граждане, занимающиеся индивидуальным строительством в зоне зеленых насаждений, обязаны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получить согласование на производство работ.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3.2. Для дальнейшей разработки проекта, имея принципиальное согласование, проектная организация представляет в МУ "Управление генерального заказчика по ЖКХ и благоустройству" проект организации строительства, совмещенный план прокладки инженерных сетей (площадочных и внеплощадочных) с указанием зоны производства работ, проект озеленения, выполненный в соответствии с нормами СНиП.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3.3. В случае изменения в рабочей документации (РД) генерального плана и инженерных сетей, приводящего к дополнительному сносу зеленых насаждений, РД необходимо согласовать с МУ "Управление генерального заказчика по ЖКХ и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благоустройству".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3.4. Комиссия, в составе представителя МУП "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Горзеленстрой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", администрации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внутригородского района и отдела по охране природы, заказчика, определяет согласно проекту и натурному осмотру объем сноса и пересадки деревьев, кустарников, объем разрушаемых газонов; цветников, садово-парковых дорожек, площадок и составляет акт.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3.5. Восстановительную стоимость зеленых насаждений и восстановление нарушенного благоустройства включают в смету проекта.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3.6. Строительные и другие организации до начала работ в зоне зеленых насаждений обязаны: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3.6.1. согласовать заявку на получение в МУ "Управление генерального заказчика по ЖКХ и благоустройству" разрешения на все виды работ, связанные с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разрытием, установкой заборов, рекламы, торговых киосков и т.д.;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3.6.2. оплатить восстановительную стоимость за причиненный ущерб зеленых насаждений;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3.6.3. получить в МУ "Управление генерального заказчика по ЖКХ и благоустройству" разрешение на производство работ;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3.6.4. не менее чем за сутки до начала работ по сносу и пересадке зеленых насаждений вызвать на место представителя районной администрации и МУП "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Горзеленстрой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 для отметки в натуре деревьев, кустарников, газонов, попадающих в зону строительства;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3.6.5. принять по акту зеленые насаждения, находящиеся в зоне строительства и не подлежащие сносу, на сохранность;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3.6.6. получить письменное разрешение (распоряжение) на снос зеленых насаждений в администрации внутригородского района;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3.6.7. в случае дополнительного ущерба, произведенного в процессе работ, заказчик оплачивает восстановительную стоимость как за несогласованные действия.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3.7. За самовольную вырубку, а также гибель деревьев и кустарников вследствие непринятия мер охраны, виновные привлекаются к административной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тветственности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а также с них взыскивается в установленном порядке восстановительная стоимость.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3.8. Для объектов, находящихся под государственной охраной, разрешение на производство работ должно выдаваться при условии согласования с Управлением по охране, реставрации и эксплуатации историко-культурных ценностей Департамента культуры Краснодарского края в г. Новороссийске.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--&gt;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примечание.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Нумерация пунктов дана в соответствии с официальным текстом документа.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3.8. При аварийных работах в зоне зеленых насаждений организация, эксплуатирующая подземные инженерные сети и сооружения, обязана: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3.9. Передать аварийную телефонограмму в администрацию внутригородского района и МУП "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Горзеленстрой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 и вызвать на место представителя в течение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суток со дня аварии.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3.10. Определить объем нарушенного благоустройства вместе с представителем администрации внутригородского района и МУП "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Горзеленстрой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3.11. Оплатить восстановительную стоимость за причиненный ущерб вне охранной зоны.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3.12. МУП "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Горзеленстрой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 не взимать восстановительную стоимость за деревья, кустарники, газоны и дорожки в охранной зоне инженерных сетей.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3.13. После окончания работ восстановить нарушенное благоустройство в полном объеме и закрыть талон-разрешение в МУ "Управление генерального заказчика по ЖКХ и благоустройству".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3.14. При производстве работ строительные и другие организации обязаны: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3.14.1. снос деревьев, кустарников, согласованный с МУП "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Горзеленстрой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", производить только в безлиственном состоянии с одновременной вывозкой всех порубочных остатков;</w:t>
      </w:r>
    </w:p>
    <w:p w:rsidR="00D35D1B" w:rsidRPr="00842804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842804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>3.14.2. пересадку деревьев и кустарников производить только в агротехнические сроки по письменному разрешению МУП "</w:t>
      </w:r>
      <w:proofErr w:type="spellStart"/>
      <w:r w:rsidRPr="00842804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>Горзеленстрой</w:t>
      </w:r>
      <w:proofErr w:type="spellEnd"/>
      <w:r w:rsidRPr="00842804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>" на указанные места;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3.14.2. при наличии растительного слоя земли на участке перед началом работ его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конусовать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передать МУП "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Горзеленстрой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";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3.14.3. не допускать складирования строительных материалов, грунта, стоянки машин и механизмов вблизи деревьев и кустарников и за пределами зоны производства работ;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3.14.5. отдельно стоящие сохраняемые деревья в зоне работ ограждать деревянными щитами, ограждения располагать треугольником на расстоянии 0,5 м от ствола дерева и укреплять к кольям, забитым в землю на глубину не менее 0,5 м.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3.15. Группы и рядовые посадки деревьев и кустарников ограждать сплошным забором на расстоянии не менее 1,5 м от стволов деревьев;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3.15.1. рытье траншеи вблизи деревьев производить вручную. Стенки траншей крепить шпунтом или распорками.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3.16. Край траншеи при прокладке кабелей, канализационных труб, водопроводов, теплотрасс, газопроводов и других подземных сооружений должен быть от ствола деревьев диаметром до 16 см на расстоянии не менее 2,0 м, диаметром свыше 16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см - не менее 3 м, от кустарников не менее 1,5 м (считать от корневой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шейки).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3.17. При производстве работ подкопом в зоне корневой системы деревьев работы производить ниже расположения основных скелетных корней, т.е. не менее 1,5 м от поверхности почвы.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3.18. При реконструкции и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строительстве дорог и других сооружений не допускать изменения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вертикальных отметок против существующих более 5 см. В тех случаях,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когда засыпка или обнажение корневой системы неизбежны, согласовать с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МУП "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Горзеленстрой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 соответствующие устройства,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обеспечивающие нормальные условия роста деревьев: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3.18.1. при ремонте асфальтового покрытия, перестановке бортового камня в зоне зеленых насаждений восстановление нарушенного благоустройства производится за счет средств заказчика;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3.18.2. при асфальтировании или мощении тротуаров вокруг деревьев диаметром до 16 см оставлять круг (мягкий круг) диаметром не менее 1 м, а у деревьев более 16 см - не менее 3 метров;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3.18.3. после окончания строительных работ убрать и вывезти строительный мусор и грунт, территорию спланировать, выполнить озеленение собственными силами или на условиях договора со специализированной организацией.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3.19. Районные администрации внутригородских административных районов, директора парков и другие владельцы зеленых насаждений обязаны:</w:t>
      </w:r>
    </w:p>
    <w:p w:rsidR="00D35D1B" w:rsidRPr="00842804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842804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>3.19.1. не допускать работы в зоне зеленых насаждений без письменного разрешения городской административно-технической инспекции;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3.19.2. составлять акты на должностных лиц, повредивших зеленые насаждения и газоны в результате нарушения Правил производства работ, для привлечения указанных лиц к административной ответственности с взысканием штрафной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восстановительной стоимости за нанесенный ущерб;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3.19.3. осуществлять контроль за выполнением условий согласования и восстановлением нарушенного благоустройства;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3.19.4. после выполнения всех работ по благоустройству территории в зоне зеленых насаждений закрыть разрешение на производство работ.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3.20. Растительный грунт, сохраняемый для благоустройства территории в естественном состоянии, должен подготавливаться для проведения работ по озеленению территории в соответствии с агротехническими требованиями.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3.21. Улучшение или восстановление плодородия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почвогрунтов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 участках, отведенных под озеленение, должно предусматриваться в каждом случае</w:t>
      </w:r>
      <w:r w:rsidR="006F0C3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конкретным проектом.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3.22. Вносимые минеральные удобрения должны быть сбалансированы по составу, так как чем больше в почве содержится азота, тем больше должно быть фосфора и калия, иначе они окажутся недоступными для растений. Действие азотных удобрений продолжается в течение 3-4 лет, фосфорных и калийных - 5-8 лет.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3.23. Важное значение имеет кислотность почв, так как отношение к ней разных видов различно. Шкала кислотности почв приведена ниже. Большинство лиственных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растений предпочитает слабокислотную среду, где рН = 5,6 - 6,4; хвойные - среднекислую с рН = 4,6 - 5,2. Для нейтрализации избыточной кислотности (рН &lt; 4,5) в почву нужно вносить известь, доломитовую муку, мел, древесную золу и другие материалы в соответствующих дозах, определяемых в зависимости от кислотности почв и их механического состава. Внесение должно быть равномерным с последующей заделкой при вспашке (перекопке).</w:t>
      </w:r>
    </w:p>
    <w:p w:rsidR="00D35D1B" w:rsidRPr="00D35D1B" w:rsidRDefault="00D35D1B" w:rsidP="00D35D1B">
      <w:pPr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Шкала кислотности почвы</w:t>
      </w:r>
    </w:p>
    <w:tbl>
      <w:tblPr>
        <w:tblW w:w="87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720"/>
        <w:gridCol w:w="3055"/>
      </w:tblGrid>
      <w:tr w:rsidR="00D35D1B" w:rsidRPr="00D35D1B">
        <w:trPr>
          <w:trHeight w:val="75"/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Степень кислотности 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рН </w:t>
            </w:r>
          </w:p>
        </w:tc>
      </w:tr>
      <w:tr w:rsidR="00D35D1B" w:rsidRPr="00D35D1B" w:rsidTr="008C6406">
        <w:trPr>
          <w:trHeight w:val="335"/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Очень сильнокислые 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Ниже 4 </w:t>
            </w:r>
          </w:p>
        </w:tc>
      </w:tr>
      <w:tr w:rsidR="00D35D1B" w:rsidRPr="00D35D1B">
        <w:trPr>
          <w:trHeight w:val="90"/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Сильнокислые 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4,1 - 4,5 </w:t>
            </w:r>
          </w:p>
        </w:tc>
      </w:tr>
      <w:tr w:rsidR="00D35D1B" w:rsidRPr="00D35D1B">
        <w:trPr>
          <w:trHeight w:val="90"/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Среднекислые 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4,6 - 5,2 </w:t>
            </w:r>
          </w:p>
        </w:tc>
      </w:tr>
      <w:tr w:rsidR="00D35D1B" w:rsidRPr="00D35D1B">
        <w:trPr>
          <w:trHeight w:val="90"/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Слабокислые 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5,3 - 6,4 </w:t>
            </w:r>
          </w:p>
        </w:tc>
      </w:tr>
      <w:tr w:rsidR="00D35D1B" w:rsidRPr="00D35D1B">
        <w:trPr>
          <w:trHeight w:val="90"/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Нейтральные и близкие к ним 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6,7 - 7,4 </w:t>
            </w:r>
          </w:p>
        </w:tc>
      </w:tr>
      <w:tr w:rsidR="00D35D1B" w:rsidRPr="00D35D1B">
        <w:trPr>
          <w:trHeight w:val="75"/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Щелочные 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Более 7,5 </w:t>
            </w:r>
          </w:p>
        </w:tc>
      </w:tr>
    </w:tbl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Избыточно-щелочные почвы следует промывать водой при обильном поливе (норма 100 - 110 л/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кв.м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 супесчаных почвах и 120 - 160 л/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кв.м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 суглинистых) и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вносить кислые удобрения; сернокислый аммоний, сернокислый магний и др. или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гипс (при рН &gt; 8) из расчета 0,3 кг/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кв.м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 обязательной заделкой. В случае возможного подтопления насаждений необходимо устройство дренажа.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3.24. Растительный грунт должен расстилаться по спланированному основанию, вспаханному на глубину не менее 15 см. Поверхность осевшего растительного слоя должна быть не выше окаймляющего борта. Запрещается применять торф в качестве растительного грунта.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3.25. Работы по расстилке растительного грунта следует выполнять по возможности на больших территориях, выделяя под засыпку растительным грунтом только площади, ограниченные проездами и площадками с твердым совершенствованным покрытием. С этой целью растительный грунт в полосе не более 6 м, прилегающей к этим сооружениям, следует отсыпать с минусовыми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допусками по высоте (не более 5 см от проектных отметок). Корыта для проездов, площадок, тротуаров и дорожек с другими видами покрытий следует вырезать в слое отсыпанного и уплотненного растительного грунта.</w:t>
      </w:r>
    </w:p>
    <w:p w:rsidR="00D35D1B" w:rsidRPr="00842804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842804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>3.26. Работы по озеленению должны проводиться после выполнения инженерных и планировочных работ.</w:t>
      </w:r>
    </w:p>
    <w:p w:rsidR="00D35D1B" w:rsidRPr="00D35D1B" w:rsidRDefault="00D35D1B" w:rsidP="008B41E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3.27. Засоленность почвы хлоридами в результате применения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противогололедных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реагентов не должна превышать 7 мг/100 г почвы (0,007%). В случае превышения содержания ионов хлора выше допустимых значений, в марте - мае следует организовать промыв почвы при норме 100 - 110 л/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кв.м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воды на супесчаных почвах и 120 - 160 л/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кв.м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 суглинистых, не допуская ее размыва. Для предотвращения повторного внесения хлора в почву в период листопада рекомендуется опавшие листья собирать и вывозить с озелененной территории.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35D1B" w:rsidRPr="00D35D1B" w:rsidRDefault="00D35D1B" w:rsidP="008B41E0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IV. Подготовка посадочных мест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4.1. Ямы и траншеи для посадки деревьев и кустарников должны быть выкопаны заранее (не менее 2 - 3 часов до посадки).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4.2. Размеры ям и траншей для посадки деревьев и кустарников со стандартными размерами приведены в таблице.</w:t>
      </w:r>
    </w:p>
    <w:p w:rsidR="008B41E0" w:rsidRDefault="008B41E0" w:rsidP="00D35D1B">
      <w:pPr>
        <w:spacing w:before="100" w:beforeAutospacing="1" w:after="100" w:afterAutospacing="1" w:line="240" w:lineRule="auto"/>
        <w:jc w:val="righ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35D1B" w:rsidRPr="00D35D1B" w:rsidRDefault="00D35D1B" w:rsidP="008B41E0">
      <w:pPr>
        <w:spacing w:before="100" w:beforeAutospacing="1" w:after="100" w:afterAutospacing="1" w:line="240" w:lineRule="auto"/>
        <w:jc w:val="righ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Таблица 4.1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35D1B" w:rsidRPr="00D35D1B" w:rsidRDefault="00D35D1B" w:rsidP="00D35D1B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СТАНДАРТНЫЕ РАЗМЕРЫ</w:t>
      </w:r>
    </w:p>
    <w:p w:rsidR="00D35D1B" w:rsidRPr="00D35D1B" w:rsidRDefault="00D35D1B" w:rsidP="00D35D1B">
      <w:pPr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КОМОВ, ЯМ И ТРАНШЕЙ ДЛЯ ПОСАДКИ ДЕРЕВЬЕВ И КУСТАРНИКОВ</w:t>
      </w:r>
    </w:p>
    <w:tbl>
      <w:tblPr>
        <w:tblW w:w="87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6"/>
        <w:gridCol w:w="2328"/>
        <w:gridCol w:w="2481"/>
      </w:tblGrid>
      <w:tr w:rsidR="00D35D1B" w:rsidRPr="00D35D1B">
        <w:trPr>
          <w:trHeight w:val="195"/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D35D1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Группа посадочного материала 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Ком, м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Яма или траншея,</w:t>
            </w:r>
            <w:r w:rsidR="008C640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м </w:t>
            </w:r>
          </w:p>
        </w:tc>
      </w:tr>
      <w:tr w:rsidR="00D35D1B" w:rsidRPr="00D35D1B">
        <w:trPr>
          <w:trHeight w:val="90"/>
          <w:tblCellSpacing w:w="0" w:type="dxa"/>
        </w:trPr>
        <w:tc>
          <w:tcPr>
            <w:tcW w:w="85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6F0C31">
            <w:pPr>
              <w:spacing w:before="100" w:beforeAutospacing="1" w:after="100" w:afterAutospacing="1" w:line="9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Деревья и кустарники с комом земли: </w:t>
            </w:r>
          </w:p>
        </w:tc>
      </w:tr>
      <w:tr w:rsidR="00D35D1B" w:rsidRPr="008B41E0">
        <w:trPr>
          <w:trHeight w:val="1650"/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D35D1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круглым 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квадратным 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D35D1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 xml:space="preserve">d = 0,5; h = 0,4 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br/>
              <w:t xml:space="preserve">d = 0,8; h 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br/>
              <w:t xml:space="preserve">= 0,6 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br/>
              <w:t xml:space="preserve">d = 1,2; h = 0,8 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br/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br/>
              <w:t xml:space="preserve">d = 1,6; h = 0,8 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br/>
              <w:t xml:space="preserve">0,5 x 0,5 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br/>
              <w:t xml:space="preserve">x 0,4 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br/>
              <w:t xml:space="preserve">0,8 x 0,8 x 0,5 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br/>
              <w:t xml:space="preserve">1,0 x 1,0 x 0,6 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br/>
              <w:t xml:space="preserve">1,3 x 1,3 x 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br/>
              <w:t xml:space="preserve">0,6 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br/>
              <w:t xml:space="preserve">1,5 x 1,5 x 0,6 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br/>
              <w:t xml:space="preserve">1,7 x 1,7 x 0,65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D35D1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 xml:space="preserve">d = 1; h = 0,65 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br/>
              <w:t xml:space="preserve">d = 1,3; 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br/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br/>
              <w:t xml:space="preserve">h = 0,85 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br/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br/>
              <w:t xml:space="preserve">d = 1,7; 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br/>
              <w:t xml:space="preserve">h = 1,65 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br/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br/>
              <w:t xml:space="preserve">d = 2,1; 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br/>
              <w:t xml:space="preserve">h = 1,15 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br/>
              <w:t>1,4 x 1,4 x 0,65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br/>
              <w:t xml:space="preserve">1,7 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br/>
              <w:t>x 1,7 x 0,75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br/>
              <w:t>1,9 x 1,9 x 0,85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br/>
              <w:t>2,2 x 2,2 x 0,85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br/>
              <w:t xml:space="preserve">2,4 x 2,4 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br/>
              <w:t>x 0,85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br/>
              <w:t xml:space="preserve">2,6 x 2,6 x 0,9 </w:t>
            </w:r>
          </w:p>
        </w:tc>
      </w:tr>
      <w:tr w:rsidR="00D35D1B" w:rsidRPr="00D35D1B">
        <w:trPr>
          <w:trHeight w:val="570"/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6F0C3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Деревья лиственные с 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обнаженной корневой системой 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(без кома) при посадке в 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естественный грунт с 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внесением растительной земли 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D35D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D35D1B" w:rsidRPr="00D35D1B" w:rsidRDefault="00D35D1B" w:rsidP="00D35D1B">
            <w:pPr>
              <w:spacing w:before="100" w:beforeAutospacing="1" w:after="24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D35D1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d = 0,7; h = 0,7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d = 1,0; h 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= 0,8</w:t>
            </w:r>
          </w:p>
        </w:tc>
      </w:tr>
      <w:tr w:rsidR="00D35D1B" w:rsidRPr="00D35D1B">
        <w:trPr>
          <w:trHeight w:val="90"/>
          <w:tblCellSpacing w:w="0" w:type="dxa"/>
        </w:trPr>
        <w:tc>
          <w:tcPr>
            <w:tcW w:w="85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6F0C31">
            <w:pPr>
              <w:spacing w:before="100" w:beforeAutospacing="1" w:after="100" w:afterAutospacing="1" w:line="9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Кустарники с обнаженной корневой системой (без кома) при посадке</w:t>
            </w:r>
          </w:p>
        </w:tc>
      </w:tr>
      <w:tr w:rsidR="00D35D1B" w:rsidRPr="00D35D1B">
        <w:trPr>
          <w:trHeight w:val="90"/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D35D1B">
            <w:pPr>
              <w:spacing w:before="100" w:beforeAutospacing="1" w:after="100" w:afterAutospacing="1" w:line="9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в ямы в естественный грунт 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D35D1B">
            <w:pPr>
              <w:spacing w:before="100" w:beforeAutospacing="1" w:after="240" w:line="9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D35D1B">
            <w:pPr>
              <w:spacing w:before="100" w:beforeAutospacing="1" w:after="100" w:afterAutospacing="1" w:line="9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d = 0,5; h = 0,5</w:t>
            </w:r>
          </w:p>
        </w:tc>
      </w:tr>
      <w:tr w:rsidR="00D35D1B" w:rsidRPr="00D35D1B">
        <w:trPr>
          <w:trHeight w:val="210"/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6F0C3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в ямы с внесением 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растительной земли 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D35D1B">
            <w:pPr>
              <w:spacing w:before="100" w:beforeAutospacing="1" w:after="24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D35D1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d = 0,7; h = 0,5</w:t>
            </w:r>
          </w:p>
        </w:tc>
      </w:tr>
      <w:tr w:rsidR="00D35D1B" w:rsidRPr="00D35D1B">
        <w:trPr>
          <w:trHeight w:val="210"/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6F0C3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в траншеи однорядную живую 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изгородь и вьющихся 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D35D1B">
            <w:pPr>
              <w:spacing w:before="100" w:beforeAutospacing="1" w:after="24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D35D1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0,6 x 0,5 </w:t>
            </w:r>
          </w:p>
        </w:tc>
      </w:tr>
      <w:tr w:rsidR="00D35D1B" w:rsidRPr="00D35D1B">
        <w:trPr>
          <w:trHeight w:val="195"/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6F0C3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в траншеи двухрядную живую 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изгородь 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D35D1B">
            <w:pPr>
              <w:spacing w:before="100" w:beforeAutospacing="1" w:after="24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D35D1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0,7 x 0,5 </w:t>
            </w:r>
          </w:p>
        </w:tc>
      </w:tr>
    </w:tbl>
    <w:p w:rsidR="00D35D1B" w:rsidRPr="00D35D1B" w:rsidRDefault="00D35D1B" w:rsidP="00D35D1B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4.3. Ямы, предназначенные для высадки зимой крупномерного посадочного материала с замороженным комом, с целью удешевления работ рекомендуется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готовить с осени или в начале зимы в еще талых или несколько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промерзших грунтах.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4.4. После выкопки ям и траншей стенки и дно выравнивают и зачищают, рядом складывают запас земли для засыпки корневой системы. Траншеи под живую изгородь засыпают растительной землей на 3/4 объема, остальная земля складируется рядом.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4.5. Для посадки кустарников группами следует создавать общий котлован в пределах границ, определяемых проектом. Котлован заполняют растительной землей полностью с запасом на осадку.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4.6. Траншеи и отдельные ямы для высадки лиан (вертикальное озеленение) выкапывают по линии посадки вдоль декорируемых поверхностей, отступая от опор или стенок 0,3 - 0,4 м. Заполняют их хорошо удобренной рыхлой растительной землей с добавлением перегноя или компоста (до 30%). При невозможности посадки лиан в грунт (близость подземных коммуникаций, подвалов) следует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сделать специальные ящики шириной не менее 0,5 м и глубиной 0,4 - 0,5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м с устройством дренажа для стока воды.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4.7. На засоленных грунтах, при подготовке посадочных ям для крупномерного материала рекомендуется применять метод изоляции. На дно ямы укладывают слой щебня 25 - 30 см, разравнивают и покрывают сверху рогожей или толем; сверху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насыпают слой крупного песка толщиной 30 см и уже на этот слой - хорошо удобренную, не засоленную растительную землю до низа кома. При посадке дно обшивки кома не извлекают, что служит дополнительной изоляцией.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4.8. На слабо засоленных грунтах, в пониженных местах, может практиковаться посадка на земляных валах. В этом случае вся площадь, предназначенная под посадку, выравнивается с приданием уклонов в сторону отвода поступающих снизу засоленных вод. Сверху насыпают ровный слой (15 - 20 см) крупнозернистого речного песка в смеси со щебнем и галькой, поверх этого слоя укладывают слабо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разложившийся перегной (слоем 10 - 15 см), который вместе с песком служит изолирующей прослойкой. Поверх этих слоев насыпают растительную землю слоем 50 - 60 см и придают форму вала шириной 2,5 - 3 м с ровной поверхностью. Делают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одерновку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склонов или укрепляют их плетнями из прутьев для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редохранения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от размыва.</w:t>
      </w:r>
    </w:p>
    <w:p w:rsidR="00D35D1B" w:rsidRPr="00842804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842804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>4.9. На улицах и магистралях устройство посадочного места должно обеспечивать оптимально возможные в каждой конкретной ситуации условия произрастания деревьев и кустарников.</w:t>
      </w:r>
    </w:p>
    <w:p w:rsidR="00D35D1B" w:rsidRPr="00D35D1B" w:rsidRDefault="00D35D1B" w:rsidP="008B41E0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V. Требования к посадочному материалу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35D1B" w:rsidRPr="00842804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842804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5.1. Посадочный материал из питомников должен отвечать требованиям по качеству и параметрам, установленным СНИП. Саженцы должны иметь симметричную </w:t>
      </w:r>
      <w:r w:rsidRPr="00842804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br/>
      </w:r>
      <w:r w:rsidRPr="00842804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lastRenderedPageBreak/>
        <w:t xml:space="preserve">крону, очищенную от сухих и поврежденных ветвей, прямой штамб, здоровую, нормально развитую корневую систему с хорошо выраженной скелетной частью; на саженцах не должно быть механических повреждений, а также признаков поражения болезнями и заселения вредителями. Саженцы с закрытой корневой системой более </w:t>
      </w:r>
      <w:r w:rsidRPr="00842804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br/>
        <w:t>предпочтительны.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5.2. Посадочный материал в питомниках должен приниматься только из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пециальных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прикопов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Саженцы хвойных, вечнозеленых и лиственных пород старше 10 лет, а также видов, трудно переносящих пересадку (орех серый и маньчжурский, дуб черешчатый и красный, слива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Писсарди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др.), должны приниматься только с комом сразу после выкопки их с мест выращивания.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5.3. Стандарт посадочного материала должен определяться проектом.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5.4. Запрещается отбор посадочного материала в лесных насаждениях и лесокультурах.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2804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>5.5. Категорически запрещается завозить и высаживать в городе деревья и кустарники слабо развитые, с уродливыми кронами (однобокими, сплюснутыми и пр.), с наличием ран, повреждениями кроны и штамба, а также поврежденных вредителями и болезнями.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5.6. Для ремонта, реконструкции и реставрации зеленых насаждений могут использоваться растения больших параметров, нежели предусмотрены стандартом.</w:t>
      </w:r>
    </w:p>
    <w:p w:rsidR="00D35D1B" w:rsidRPr="00D35D1B" w:rsidRDefault="00D35D1B" w:rsidP="008B41E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5.7. Перевозка партий саженцев из других регионов должна осуществляться с соблюдением требований по обеспечению карантина растений. При приобретении посадочного материала в питомниках Краснодарского края необходимо соблюдать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правила внутреннего карантина растений, не допуская заноса на объекты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озеленения опасных или новых видов вредителей и болезней.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35D1B" w:rsidRPr="00D35D1B" w:rsidRDefault="00D35D1B" w:rsidP="008B41E0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VI. Выкопка, транспортировка и хранение посадочного материала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6.1. Выкопку посадочного материала с оголенной корневой системой в питомнике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следует проводить с помощью механизмов -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выкопочных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плугов и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выкопочных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скоб.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6.2. При небольшом количестве подлежащих выкопке растений или выборочной выкопке высоко декоративных и редких растений работу выполняют вручную остро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отточенными лопатами. Корни перерубают, чтобы растения легко без усилий вынуть из почвы. Недопустимо выдергивать растения из земли силой, что бывает, когда корни перерублены не полностью.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6.3. Запрещается расщепление стволов и корней, повреждение ветвей,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задиров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коры,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размочаливание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корней и прочее.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6.4. Сразу же после выкопки и отбраковки посадочный материал сортируют, укладывают в удобном для подъезда транспорта месте и временно прикапывают корни рыхлой землей, чтобы не допустить их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подсыхания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6.5. При засушливой погоде и невозможности быстрого вывоза растения следует прикопать в специально подготовленных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прикопочных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траншеях вблизи дорог или в местах с удобными подъездами. После тщательной засыпки корней рыхлой землей их обильно поливают водой. Хвойные и вечнозеленые лиственные растения по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мере выкопки должны немедленно вывозиться к местам посадки.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6.6. Крупномерные деревья и все хвойные растения, а также растения при летней и зимней пересадках обязательно выкапывают с комом земли, размеры и форма которого определяются параметрами растения, что отражено в СНИП.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6.7. Крупномерный посадочный материал, заготавливаемый по современной технологии, включающей механизированную выкопку деревьев (копателями типа "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Dutchmaster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") с большим комом, должен иметь соотношение диаметра штамба дерева к диаметру корневого кома, как 1:10. При этом диаметр штамба измеряется на высоте 25 см от корневой шейки.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6.8. Крупномерный посадочный материал, заготавливаемый по прежней технологии, следует выкапывать</w:t>
      </w:r>
      <w:r w:rsidR="006F0C3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механизмами, прокладывая траншеи (0,25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куб.м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) вдоль рядов, а затем отделяя растения в ряду траншеями с помощью механизмов или вручную,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совмещая траншеи с линиями подреза корней при формировании корневой системы в школах.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6.9. При упаковке кома дерева в мягкую тару его подкапывают по окружности до соединения под осью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ствола дерева. Ком формируют в виде усеченного шара, обрез по нижней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части при подкапывании закругляют. После окончания формирования кома,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удаления торчащих корней и зачистки поверхности ком туго обертывают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холстом мешковины, стягивают шпагатом и обертывают мягкой веревкой.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6.10. При упаковке деревьев в жесткую тару их окапывают траншеей шириной 40 - 50 см и глубиной на 20 - 30 см, превышающей высоту кома. При этом используют съемные щиты обратно трапециевидной формы с крючками и захватами для поднятия и погрузки дерева с комом. Если между щитами и комом имеются пустоты, их засыпают землей и слегка трамбуют. На связных суглинистых и глинистых почвах для упаковки может быть использована сетка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рабица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6.11. При выборе взрослого посадочного материала вне питомника следует учитывать возможность подъезда. Отобранные растения отмечают масляной краской на одинаковой высоте с тем расчетом, чтобы метка была хорошо видна издали. Следует также помечать северную сторону.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6.12. При разногласиях в оценке качества саженцев между получателем и поставщиком проводят полную разборку партии.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6.13. Высоту саженцев измеряют от корневой шейки до верхушечной почки, а высоту штамба - от корневой шейки до нижней скелетной ветви; диаметр кроны рассчитывают по средней величине максимального и минимального диаметра в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горизонтальной проекции; диаметр корневой системы - как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полусумму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величин двух взаимно перпендикулярных измерений ширины ее по горизонтали; длину корневой системы - от корневой шейки до нижней точки среза; диаметр штамба измеряют на высоте 1,3 м от корневой шейки.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6.14. При автомобильной транспортировке саженцев деревьев и кустарников с оголенной корневой системой их следует уложить наклонно корнями вперед на дно кузова машины, предварительно настелив слой чистого влажного упаковочного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материала (солома, опилки, маты и др.), и укрыть брезентом, мешковиной, рогожей или синтетической пленкой. Низкорослые саженцы деревьев и кустарников грузят вертикально.</w:t>
      </w:r>
    </w:p>
    <w:p w:rsidR="00D35D1B" w:rsidRPr="00D35D1B" w:rsidRDefault="00D35D1B" w:rsidP="008B41E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6.15. Во время хранения необходимо следить, чтобы корни находились в достаточно влажной почве и не были оголены. Весной при наступлении солнечных теплых дней для задержания распускания почек корни растений дополнительно засыпают слоем опилок, а кроны растений притеняют.</w:t>
      </w:r>
    </w:p>
    <w:p w:rsidR="00D35D1B" w:rsidRPr="00D35D1B" w:rsidRDefault="00D35D1B" w:rsidP="008B41E0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VII. Посадка деревьев</w:t>
      </w:r>
      <w:r w:rsidR="009D3F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кустарников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7.1. Наиболее оптимальное время посадки растений в городе Новороссийске - зима, весна и осень, когда растения находятся в естественном безлиственном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состоянии (листопадные виды) или в состоянии пониженной активности физиологических процессов растительного организма.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7.2. Зимние посадки следует проводить при плюсовых температурах, после оттаивания и прогревания почвы до начала активного распускания почек и образования побегов, осенние - с момента опадения листьев до устойчивых заморозков. Посадку деревьев с замороженным комом можно проводить при температуре не ниже - 15°C.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7.3. Хвойные породы лучше переносят пересадку в зимнее и ранневесеннее (март) время.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7.4. Поврежденные корни и ветви растений перед посадкой должны быть срезаны. Срезы ветвей и места повреждений следует зачистить и покрыть садовой замазкой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или закрасить масляной краской под цвет ствола. В посадочные ямы при посадке саженцев с обнаженной корневой системой должны быть забиты колья, выступающие над уровнем земли на 1,3 м; в нижнюю часть посадочных ям и траншей засыпается растительный грунт. Корни саженцев следует обмакнуть в смесь торфа с гидрогелем или глиняную жижу, имеющие вязкую консистенцию. При посадке необходимо следить за заполнением грунтом пустот между корнями высаживаемых растений. По мере заполнения ям и траншей грунт в них должен уплотняться от стенок к центру. Высота установки саженцев в яму или траншею должна обеспечивать положение корневой шейки на уровне поверхности земли</w:t>
      </w:r>
      <w:r w:rsidR="009D3F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после осадки грунта. Саженцы после посадки должны быть обильно политы водой и подвязаны к установленным в ямы кольям. Осевшую после первого полива землю следует подсыпать на следующий день и вторично полить растения.</w:t>
      </w:r>
    </w:p>
    <w:p w:rsidR="009D3F28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7.5. Для стимулирования роста корневой системы посаженных растений и улучшения их приживаемости в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послепосадочный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период рекомендуется применять биостимулятор "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Биоплекс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 и вносить в приствольный круг дерева споры микоризных грибов; а по периметру приствольного круга - комплексные удобрения, содержащие, кроме основных элементов питания,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микроэлементы (например, в виде таблеток).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7.6. Ямы и траншеи, в которые будут высаживаться растения с комом, должны быть засыпаны растительным грунтом до низа кома. При посадке растений с упакованным комом упаковку следует удалять только после окончания установки растений на место. При малосвязанном грунте земляного кома мягкую упаковку можно не извлекать.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7.7. При посадке деревьев и кустарников в сильно фильтрующие грунты на дно посадочных мест следует укладывать слой суглинка толщиной не менее 15 см. На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засоленных грунтах на дне посадочных мест необходимо устраивать дренаж.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7.8. При посадке растений в период вегетации должны выполняться следующие требования: саженцы должны быть с комом, упакованным в жесткую тару (упаковка кома в мягкую тару допускается только для посадочного материала, выкопанного из плотных глинистых грунтов), разрыв во времени между выкапыванием посадочного материала и его посадкой должен быть минимальным; для пересадки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следует выбирать прохладные пасмурные дни или утренние и вечерние часы дня; кроны растений при перевозке должны быть связаны и укрыты от высушивания; после посадки кроны саженцев и кустов должны быть прорежены с удалением до 30% листового аппарата, притенены и регулярно (не реже двух раз в неделю) обмываться водой в течение месяца.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7.9. Летняя пересадка деревьев производится при температуре не выше +25°C.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7.10. При посадке саженцев в летнее</w:t>
      </w:r>
      <w:r w:rsidR="009D3F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время без кома земли часть кроны должна быть обрезана и проведена обработка антитранспирантами нетоксичными для растений пленкообразующими препаратами, уменьшающими водоотдачу листовой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поверхности на 40 - 60%. Обработка указанными препаратами проводится за 1 - 2 дня до пересадки, раствор готовится непосредственно перед употреблением с добавлением 3 - 4 г мыла или смачивателя ОП-10 (отечественного или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арубежного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аналога) на 1 л воды. Может быть</w:t>
      </w:r>
      <w:r w:rsidR="009D3F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использовано укрытие из нетканых материалов (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лутрасил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7.11. В целях максимального использования периода для озеленения территорий допускается выкапывание посадочных мест, посадка и пересадка саженцев с комом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земли при температурах наружного воздуха не ниже -15°C. При этом</w:t>
      </w:r>
      <w:r w:rsidR="009D3F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должны выполняться следующие дополнительные требования: земля вокруг растений, намеченных к пересадке, а также в местах их пересадки должна быть</w:t>
      </w:r>
      <w:r w:rsidR="009D3F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редохранена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от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промораживания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путем рыхления и засыпки сухими листьями, рыхлым грунтом, сухим рыхлым снегом или укрыта утепляющими матами, изготовленными из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одручных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материалов (хворост, солома, щиты и т.д.); места посадки растений должны подготавливаться непосредственно перед посадкой, растение должно </w:t>
      </w:r>
      <w:r w:rsidR="009D3F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станавливаться в яму на "подушку" из талого грунта; засыпка траншей вокруг кома и оголенной корневой системы должна производиться талым грунтом, при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пересадке с комом допускается примесь мерзлых комьев размером не более 15 см и в количестве не более 10% общего количества засыпаемого грунта; комья мерзлого грунта не должны быть сосредоточены в одном месте; при посадке саженцев с оголенной корневой системой использование мерзлого грунта не допускается; после посадки должны быть произведены полив растений и укрытие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лунки от промерзания; подвязка посаженных растений должна производиться весной.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7.12. Посадка деревьев и кустарников с замороженным комом в зимний период допускается при температуре не ниже -15°C.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7.13. При зимних пересадках деревьев и кустарников с замороженным комом возможен полив водой вслед за посадкой. Установлено, что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промораживание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кома ведет к чрезмерному иссушению его и нарушению влагообеспеченности корневой системы растений. Полив после посадки зимой позволяет восстановить водный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баланс и ускорить оттаивание почвы кома и контакт его с остальной почвенной средой.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7.14. После посадки растений устраивают приствольную лунку. После осадки грунта добавляют талую растительную землю, поверхность лунки выравнивают и растения утепляют. Для этого в пределах границы ямы ровным слоем 20 - 25 см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насыпают растительную землю или мелкий торф и слой снега 40 - 50 см.</w:t>
      </w:r>
    </w:p>
    <w:p w:rsidR="008B41E0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7.15. Весной после начала оттаивания почвы все растения зимней посадки должны быть проверены. При этом наклонившиеся выправляют, но не оттяжкой за ствол, а раскопкой земли с обратной стороны от наклона до дна кома. Затем подкапывают под дно, ком осторожно опускают на место до вертикального положения растения и засыпают растительной землей с тщательным уплотнением. Растения укрепляют проволочными растяжками, которые крепят к стволу хомутами с мягкими прокладками. Ранней весной уложенный на приствольные лунки при зимней посадке утепляющий материал должен быть снят и устроены колонки для полива. За растениями должен быть установлен регулярный уход.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7.16. Крупномерные деревья могут быть посажены с диаметром ствола не более 25 см. Пересадка осуществляется с комом земли 2,0 x 2,0 м или 2,4 x 2,4 м. При этом производится омолаживающая обрезка кроны, сохраняя общую высоту дерева 8 - 9 м с обрезкой боковых ветвей на 1/3 длины (кроме дуба, березы и хвойных).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Нижние скелетные ветви должны располагаться не выше 3 - 4 м. Из-за значительной потери декоративности и угрозы падения при сильном ветре деревья данных параметров могут быть пересажены только на территории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промзон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резервных земель при создании крупных озелененных объектов.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7.17. Пересаживать можно только здоровые, хорошо развитые, без морозобоин и механических повреждений и переносящие пересадку деревья с обязательным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послепосадочным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уходом до полной приживаемости (3 - 5 лет). Пересадке не подлежат деревья суховершинные, с сердцевинной гнилью, вытянутые, с однобокой, несформированной кроной.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7.18. Пересадку деревьев невозможно производить при следующих условиях: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а) наличие инженерных коммуникаций</w:t>
      </w:r>
      <w:r w:rsidR="009D3F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 пересаживаемыми деревьями (МКС-ТЛФ);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б) наличие металлических тентов типа "ракушка" и временных сооружений вокруг подлежащих пересадке деревьев;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в) невозможность подъезда техники;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г) невозможность сформировать предусмотренный нормами ком земли у прореживаемых деревьев (высокая плотность насаждений, произрастание деревьев на строительном мусоре. Вблизи фундаментов строений, заборов и т.д.);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д) наличие электрических проводов и растяжек на кронах деревьев.</w:t>
      </w:r>
    </w:p>
    <w:p w:rsidR="00D35D1B" w:rsidRPr="00842804" w:rsidRDefault="00D35D1B" w:rsidP="008B41E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842804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>7.19. Высаживать можно только здоровые, хорошо развитые экземпляры с предельными параметрами, приведенными в таблице.</w:t>
      </w:r>
      <w:r w:rsidRPr="00842804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br/>
      </w:r>
    </w:p>
    <w:p w:rsidR="00D35D1B" w:rsidRPr="00842804" w:rsidRDefault="00D35D1B" w:rsidP="008B41E0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842804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>ПРЕДЕЛЬНЫЕ ПАРАМЕТРЫПЕРЕСАЖИВАЕМЫХ ДЕРЕВЬЕВ НА ТЕРРИТОРИЮ МИКРОРАЙОНОВ</w:t>
      </w:r>
      <w:r w:rsidRPr="00842804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br/>
      </w:r>
    </w:p>
    <w:p w:rsidR="00D35D1B" w:rsidRPr="00842804" w:rsidRDefault="00D35D1B" w:rsidP="00D35D1B">
      <w:pPr>
        <w:spacing w:after="24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842804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>Таблица 7.1</w:t>
      </w:r>
    </w:p>
    <w:tbl>
      <w:tblPr>
        <w:tblW w:w="87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75"/>
        <w:gridCol w:w="1465"/>
        <w:gridCol w:w="1169"/>
        <w:gridCol w:w="1169"/>
        <w:gridCol w:w="1597"/>
      </w:tblGrid>
      <w:tr w:rsidR="00842804" w:rsidRPr="00842804">
        <w:trPr>
          <w:trHeight w:val="435"/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842804" w:rsidRDefault="00D35D1B" w:rsidP="009D3F28">
            <w:pPr>
              <w:spacing w:before="100" w:beforeAutospacing="1" w:after="240" w:line="240" w:lineRule="auto"/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ru-RU"/>
              </w:rPr>
            </w:pPr>
            <w:r w:rsidRPr="00842804"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ru-RU"/>
              </w:rPr>
              <w:lastRenderedPageBreak/>
              <w:t xml:space="preserve">Группа посадочного материала 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842804" w:rsidRDefault="00D35D1B" w:rsidP="008C64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ru-RU"/>
              </w:rPr>
            </w:pPr>
            <w:r w:rsidRPr="00842804"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ru-RU"/>
              </w:rPr>
              <w:t xml:space="preserve">Высота </w:t>
            </w:r>
            <w:r w:rsidRPr="00842804"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ru-RU"/>
              </w:rPr>
              <w:br/>
              <w:t xml:space="preserve">дерева, м 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842804" w:rsidRDefault="00D35D1B" w:rsidP="008C64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ru-RU"/>
              </w:rPr>
            </w:pPr>
            <w:r w:rsidRPr="00842804"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ru-RU"/>
              </w:rPr>
              <w:t xml:space="preserve">Высота </w:t>
            </w:r>
            <w:r w:rsidRPr="00842804"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ru-RU"/>
              </w:rPr>
              <w:br/>
              <w:t xml:space="preserve">штамба, м 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842804" w:rsidRDefault="00D35D1B" w:rsidP="008C64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ru-RU"/>
              </w:rPr>
            </w:pPr>
            <w:r w:rsidRPr="00842804"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ru-RU"/>
              </w:rPr>
              <w:t xml:space="preserve">Диаметр </w:t>
            </w:r>
            <w:r w:rsidRPr="00842804"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ru-RU"/>
              </w:rPr>
              <w:br/>
              <w:t xml:space="preserve">штамба, м 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842804" w:rsidRDefault="00D35D1B" w:rsidP="008C64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ru-RU"/>
              </w:rPr>
            </w:pPr>
            <w:r w:rsidRPr="00842804"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ru-RU"/>
              </w:rPr>
              <w:t xml:space="preserve">Количество </w:t>
            </w:r>
            <w:r w:rsidRPr="00842804"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ru-RU"/>
              </w:rPr>
              <w:br/>
              <w:t>скелетных</w:t>
            </w:r>
            <w:r w:rsidRPr="00842804"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ru-RU"/>
              </w:rPr>
              <w:br/>
              <w:t xml:space="preserve">ветвей, </w:t>
            </w:r>
            <w:proofErr w:type="spellStart"/>
            <w:r w:rsidRPr="00842804"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ru-RU"/>
              </w:rPr>
              <w:t>шт</w:t>
            </w:r>
            <w:proofErr w:type="spellEnd"/>
            <w:r w:rsidRPr="00842804"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ru-RU"/>
              </w:rPr>
              <w:t xml:space="preserve"> </w:t>
            </w:r>
          </w:p>
        </w:tc>
      </w:tr>
      <w:tr w:rsidR="00842804" w:rsidRPr="00842804">
        <w:trPr>
          <w:trHeight w:val="210"/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842804" w:rsidRDefault="00D35D1B" w:rsidP="00D35D1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ru-RU"/>
              </w:rPr>
            </w:pPr>
            <w:r w:rsidRPr="00842804"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ru-RU"/>
              </w:rPr>
              <w:t xml:space="preserve">Лиственные деревья 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842804" w:rsidRDefault="00D35D1B" w:rsidP="00D35D1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ru-RU"/>
              </w:rPr>
            </w:pPr>
            <w:r w:rsidRPr="00842804"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ru-RU"/>
              </w:rPr>
              <w:t xml:space="preserve">6 - 7 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842804" w:rsidRDefault="00D35D1B" w:rsidP="008C64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ru-RU"/>
              </w:rPr>
            </w:pPr>
            <w:r w:rsidRPr="00842804"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ru-RU"/>
              </w:rPr>
              <w:t xml:space="preserve">1,8 - 2,2 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842804" w:rsidRDefault="00D35D1B" w:rsidP="00D35D1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ru-RU"/>
              </w:rPr>
            </w:pPr>
            <w:r w:rsidRPr="00842804"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ru-RU"/>
              </w:rPr>
              <w:t xml:space="preserve">15 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842804" w:rsidRDefault="00D35D1B" w:rsidP="00D35D1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ru-RU"/>
              </w:rPr>
            </w:pPr>
            <w:r w:rsidRPr="00842804"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ru-RU"/>
              </w:rPr>
              <w:t xml:space="preserve">8 - 10 </w:t>
            </w:r>
          </w:p>
        </w:tc>
      </w:tr>
      <w:tr w:rsidR="00842804" w:rsidRPr="00842804">
        <w:trPr>
          <w:trHeight w:val="315"/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842804" w:rsidRDefault="00D35D1B" w:rsidP="00D35D1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ru-RU"/>
              </w:rPr>
            </w:pPr>
            <w:r w:rsidRPr="00842804"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ru-RU"/>
              </w:rPr>
              <w:t xml:space="preserve">Хвойные деревья 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842804" w:rsidRDefault="00D35D1B" w:rsidP="00D35D1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ru-RU"/>
              </w:rPr>
            </w:pPr>
            <w:r w:rsidRPr="00842804"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ru-RU"/>
              </w:rPr>
              <w:t xml:space="preserve">4 - 5 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842804" w:rsidRDefault="00D35D1B" w:rsidP="00D35D1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ru-RU"/>
              </w:rPr>
            </w:pPr>
            <w:r w:rsidRPr="00842804"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ru-RU"/>
              </w:rPr>
              <w:t xml:space="preserve">2,0 </w:t>
            </w:r>
            <w:r w:rsidRPr="00842804"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ru-RU"/>
              </w:rPr>
              <w:br/>
              <w:t xml:space="preserve">диаметр </w:t>
            </w:r>
            <w:r w:rsidRPr="00842804"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ru-RU"/>
              </w:rPr>
              <w:br/>
              <w:t xml:space="preserve">кроны 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842804" w:rsidRDefault="00D35D1B" w:rsidP="00D35D1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ru-RU"/>
              </w:rPr>
            </w:pPr>
            <w:r w:rsidRPr="00842804"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ru-RU"/>
              </w:rPr>
              <w:t xml:space="preserve">10 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842804" w:rsidRDefault="00D35D1B" w:rsidP="00D35D1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ru-RU"/>
              </w:rPr>
            </w:pPr>
            <w:r w:rsidRPr="00842804"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ru-RU"/>
              </w:rPr>
              <w:t xml:space="preserve">- </w:t>
            </w:r>
          </w:p>
        </w:tc>
      </w:tr>
    </w:tbl>
    <w:p w:rsidR="00D35D1B" w:rsidRPr="00842804" w:rsidRDefault="00D35D1B" w:rsidP="00D35D1B">
      <w:pPr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7.20. Крупномерные деревья: тополя гибридного, клена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ясенелистного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осины посадке не подлежат.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7.21. Пересадка крупномерных деревьев должна быть обязательно согласована с МУ "Управление генерального заказчика по жилищно-коммунальному хозяйству и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благоустройству" администрации муниципального образования город Новороссийск.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7.22. Разрешение на указанную работу должно быть отмечено в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перечетной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ведомости и распоряжении района.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7.23. При пересадке крупномерных деревьев крона и корневая система их должны быть обработаны соответствующими стимуляторами роста.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7.24. Посадка женских экземпляров тополей и других растений, засоряющих территорию во время плодоношения или вызывающих массовые аллергические реакции во время цветения - запрещена.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7.25. В целях усиления контроля за проведением озеленительных работ необходимо ежегодно представлять в МУ "Управление генерального заказчика по жилищно-коммунальному хозяйству и благоустройству" сведения о проведенных работах (приложение № 1 - не приводится).</w:t>
      </w:r>
    </w:p>
    <w:p w:rsidR="00D35D1B" w:rsidRDefault="00D35D1B" w:rsidP="008B41E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7.26. По результатам проверки приживаемости зеленых насаждений составляется соответствующий акт (приложение № 2 - не приводится).</w:t>
      </w:r>
    </w:p>
    <w:p w:rsidR="00D35D1B" w:rsidRPr="00D35D1B" w:rsidRDefault="00D35D1B" w:rsidP="008B41E0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VIII. Устройство газона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8.1. Газоны следует устраивать на полностью подготовленном и спланированном растительном грунте с соблюдением уклона основания 0,05 - 0,06% и после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обеспечения раздельного стока воды с плоскостных сооружений и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внутрипочвенного стока на газоне. Толщина растительной земли принимается для обычного, партерного и мавританского газонов - 20 см, спортивного - 25 см. При создании партерных и спортивных газонов обязательно проводится тщательное просеивание земли для очистки от корневищ нежелательной растительности и прочих включений или обработка гербицидами.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8.2. При создании газона на участке с мощным слоем плодородной земли необходимо перед посевом газонных травосмесей верхний слой взрыхлить на глубину 8 - 10 см.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8.3. При устройстве газонов на сильно фильтрующих грунтах (щебенка, гравий, намытый толстым слоем песок) между растительной землей и дренирующим основанием рекомендуется укладывать водозадерживающий слой из легких и средних суглинков толщиной 5 - 10 см. Затем равномерно уложить привезенную растительную землю слоем 20 см и тщательно разровнять.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8.4. Состав применяемой растительной смеси для создания газонов должен состоять из 50% растительной земли, 25% песка и 25% торфа и хорошо перемешан перед употреблением.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8.5. Создавать газоны лучше в начале вегетационного сезона - в начале марта - апреля или осенью - в августе - сентябре. При систематическом поливе посев можно производить в течение всего весенне-летнего периода. Газоны можно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создавать путем посева,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гидропосева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одерновки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раскладки рулонной дернины, посадки почвопокровных растений.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br/>
        <w:t xml:space="preserve">8.6. Норма высева смеси свежих семян на 1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кв.м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засеваемой площади определяется хозяйственной годностью семян (в среднем 20 г). При использовании готовой травосмеси норма высева семян должна соответствовать прилагаемым рекомендациям. Если срок хранения семян превысил 3 года, норму высева следует увеличить в 2 раза.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8.7. Для создания декоративных и устойчивых газонов рекомендуется использовать различные травосмеси, принцип составления которых заключается в смешении трав различных типов кущения, расположения и мощности корневой системы, различной высоты. Обычно это 2 - 5 видов трав. В смеси 5 - 15% должно быть трав с корневищным,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рыхлокорневым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смешенным типом кущения. Норма высева семян травы, входящей в состав травосмеси, рассчитывается по формуле:</w:t>
      </w:r>
    </w:p>
    <w:p w:rsidR="00D35D1B" w:rsidRPr="00D35D1B" w:rsidRDefault="00D35D1B" w:rsidP="00D35D1B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 x 100</w:t>
      </w:r>
    </w:p>
    <w:p w:rsidR="00D35D1B" w:rsidRPr="00D35D1B" w:rsidRDefault="00D35D1B" w:rsidP="00D35D1B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Ф = --------, где:</w:t>
      </w:r>
    </w:p>
    <w:p w:rsidR="00D35D1B" w:rsidRPr="00D35D1B" w:rsidRDefault="00D35D1B" w:rsidP="00D35D1B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Г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 - фактическая норма высева семян, г/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кв.м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 - норма высева семян при 100% всхожести, г/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кв.м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 - </w:t>
      </w:r>
      <w:r w:rsidR="008C64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действительная всхожесть семян,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%.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8.6. При укреплении откосов целесообразно применять габионы, перфорированные газонные решетки либо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одерновку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 сплошную или в "клетку".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8.8. Сплошную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одерновку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откосов на легких почвах и крутых склонах следует проводить снизу вверх, на пологих (при крутизне склонов менее 30%) - дерн укладывать в "клетку". Каждую дернину необходимо закрепить 2 - 3 колышками длиной 20 - 30 см. Швы между кусками дерна засыпать растительной землей.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8.9. Эффективным методом создания газона является применение рулонной дернины, выращенной на основе обогащенного минеральными удобрениями субстрата, который тонким слоем размещен на непроницаемом для корней основании (полиэтиленовая пленка, бетон и др.). Высеянные на этот субстрат семена образуют большое количество корней, что делает газонный ковер очень прочным и обеспечивает быструю приживаемость дернины на новом месте. В качестве субстрата следует применять верховой и низинный торф, торф в смеси с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плодородной землей (1:1), торф с различными компостами. Субстрат расстилается слоем толщиной 2 - 3 см на непроницаемом основании. Срок выращивания дернины 7 - 10 недель (со времени посева) в зависимости от погодных условий. При рН субстрата ниже 4,8 вносится известь СаСО3 (2 - 3 кг на 1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куб.м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субстрата). Оптимальная кислотность для рулонной дернины - 5,6 - 7,5 рН.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8.10. Количество вносимых минеральных удобрений зависит от состава субстрата, но в среднем для калийных и фосфорных удобрений составляет 15,3, азотных - 16,5 г/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кв.м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(по действующему веществу). Норма высева семян в 1,5 раза выше обычной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нормы.</w:t>
      </w:r>
    </w:p>
    <w:p w:rsidR="009D3F28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8.11. Рулонную дернину необходимо систематически поливать: сначала дважды в день из расчета 3 - 5 л/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кв.м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по мере роста трав и укрепления корневой системы сократить полив до одного раза при норме 10 л/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кв.м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Стрижка травостоя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производится при высоте травостоя 12 - 15 см. Высота скашивания не менее 4 - 5 см. Готовая дернина легко скручивается в рулон. Наиболее удобны рулоны 4-6 м длины и 1 - 1,5 м ширины. В отдельных случаях целесообразно использовать рулоны меньшего размера: 2 м длины и 40 см ширины. Хранение дернины допускается в течение 7 - 14 дней с сохранением влажности 50 - 60% от полной влагоемкости. Рулонную дернину будущего газона следует уложить на утрамбованную и увлажненную почву, укрепить деревянными спицами, швы заполнить растительной землей, прикатать вдоль и поперек катками массой до 50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кг и обильно полить. Первый укос на таких газонах следует проводить вручную или легкими газонокосилками на воздушной подушке через 10 - 15 дней после укладки.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8.12. На отдельных участках озеленяемого объекта в связи с необходимостью (затенение, дефицит влаги, склоны и пр.) могут быть созданы газоны из почвопокровных растений, т.е. из стелющихся низкорослых травянистых и кустарниковых растений, обладающих вегетативной подвижностью, способных к активному захвату новой площади и удержанию ее за собой. Почву для создания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подобных газонов следует готовить обычным способом с учетом ее конкретных свойств и индивидуальных требований растений. Наиболее рекомендуемый способ размножения почвопокровных растений - вегетативный без предварительного укоренения. Перед посадкой основание черенков растений рекомендуется обработать 0,01 процентным раствором стимулятора роста при экспозиции 4 - 5 часов.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8.13. Партерные газоны создают в</w:t>
      </w:r>
      <w:r w:rsidR="009D3F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наиболее важных узлах архитектурно-планировочных композиций парков, садов, скверов перед входами в общественные здания, около памятников, скульптур, фонтанов, декоративных водоемов и т.п. Обычно они имеют правильную форму (прямоугольники, квадрат, круг и т.д.). Партерные газоны должны в течение всего вегетационного периода сохранять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однотонную окраску и густой, низкий, равномерно сомкнутый травостой.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8.14. Партерные газоны создают из одного - двух видов трав. Обычно используют многолетние низкорослые злаковые травы с тонкими стеблями и узкими листьями (овсяница красная, мятлик луговой).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8.15. При создании партерного газона на сравнительно небольших площадях рекомендуется расстилка поверх посева мешковины или нетканого полотна, закрепляемых шпильками. Это предохраняет посев от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склевывания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птицами и смывания семян при поливе и дожде. Полив производится по мешковине или нетканому полотну.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8.16. Мавританские или "цветущие" газоны устраивают на полянах и лужайках больших парков и лесопарков, в насаждениях жилых районов и так далее. Они бывают однолетними и многолетними, первые засевают семенами однолетников, таких как мак, василек,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алиссум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льнянка,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иберис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календула,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тагетис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др.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8.17. Для создания многолетних цветущих газонов служит клевер белый, маргаритка, мак альпийский, ромашка белая, тысячелистник, колокольчики, можно ввести и рано цветущие луковичные растения: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сциллу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мускари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тюльпаны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среднеазиатские, нарциссы. Злаковые травы в травосмесях для цветущих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многолетних газонов обычно составляют 40 - 50%.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8.18. Устройство спортивного газона при строительстве открытых плоскостных сооружений следует начинать с разметки площади, устройства поверхностного водоотвода, подготовки подстилающего слоя из связных дренирующих или фильтрующих грунтов и расстилки почвенного слоя.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8.19. При доставке и насыпке почвенного слоя передвижение транспортных, строительных машин и механизмов, кроме планировочных и уплотняющих, должно допускаться только по подпочвенному слою после уплотнения его без полива одним проходом катков. Перед нанесением земли почвенного слоя колеи и следы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проходов машин и механизмов на подпочвенном слое должны быть спрофилированы и укатаны. Движение транспортных средств и строительных машин, кроме планировочных и уплотняющих, по почвенному слою не допускается.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8.20. Уплотнение подпочвенного и почвенного слоев осуществляется 1 - 2 проходами (вдоль и поперек поля) катков массой 1,2 т с гладкими вальцами с предварительным за 10 - 15 часов до начала укладки поливом из расчета 10 - 12 л/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кв.м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Места посадок обязательно досыпаются, профилируются и повторно уплотняются. Наличие просадок на поверхности слоя под контрольной трехметровой рейкой не допускается.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8.21. Растительный грунт для спортивного газона должен быть близок по гранулометрическому составу к легкому суглинку, иметь рН = 6,5 - 7,3, содержать гумуса 4 - 8%, азота (по Тюрину) не менее 6 мг на 100 г почвы, фосфора (по Кирсанову) не менее 25 мг на 100 г почвы, калия (по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Пейве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 10 - 15 мг на 100 г почвы.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8.22. Растительный грунт готовят на специальных площадках. Если используется местный грунт без перемещения, то для его улучшения постепенно (по частям)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вносят почвоулучшающие материалы, равномерно распределяя их и перемешивая в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верхнем слое почвы. Для перемешивания используют бороны, грабли,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культиваторы, фрезы на легких машинах -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мотороботах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или мотороллерах.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8.23. Применение торфа в качестве верхнего слоя на растительной земле недопустимо.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8.24. Перед посевом семян должны быть произведены повторное рыхление и уборка нежелательной растительности за пределы газона.</w:t>
      </w:r>
    </w:p>
    <w:p w:rsidR="00D35D1B" w:rsidRDefault="00D35D1B" w:rsidP="008B41E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8.25. Вначале следует высевать крупные семена, заделывая их на глубину до 10 мм с одновременным созданием посевного ложа для мелких семян, высеваемых в направлении, перпендикулярном посеву крупных семян. Мелкие семена должны быть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заделаны на глубину до 3 мм. После посева поверхность прикатывается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катком массой до 100 кг.</w:t>
      </w:r>
    </w:p>
    <w:p w:rsidR="00D35D1B" w:rsidRPr="00D35D1B" w:rsidRDefault="00D35D1B" w:rsidP="008B41E0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IX. Устройство</w:t>
      </w:r>
      <w:r w:rsidR="009D3F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цветников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9.1. Цветник - это участок геометрической или свободной формы с высаженными одно-, двух- или многолетними растениями. Это один из наиболее декоративных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элементов объекта озеленения. Цветники создают в соответствии с проектом или схемой, разработанной и утвержденной в установленном порядке.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9.2. Для создания цветников из однолетников и двулетников достаточен слой растительной земли 25 - 40 см. Для этого выкапывают корыто или насыпают землю на существующее основание так, чтобы поверхность цветника возвышалась над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поверхностью газона на 8 - 10 см или была вровень с ним. В почву вносят минеральные удобрения (аммиачную селитру 20 - 30, суперфосфат 40 - 50, калийную соль 30 г/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кв.м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 и органические (перегной, компост и т.п. из расчетов 8 - 10 кг/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кв.м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9.3. Для создания цветников из многолетников роют корыто заданной формы и глубиной от 40 до 60 см в зависимости от вида растения. Как правило, для цветников нельзя использовать кислые почвы. Если рН ниже 5,5, почву следует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произвестковать по общепринятым нормам.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9.4. Цветочная рассада должна быть хорошо окоренившейся и симметрично развитой, не должна быть вытянутой и переплетенной между собой. Многолетники должны иметь не менее трех почек или побегов; клубни должны быть полными и иметь не менее двух здоровых почек; луковицы должны быть плотными, без механических повреждений.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9.5. Рассада однолетних и двулетних цветочных растений должна содержаться до посадки в затененных местах и в увлажненном состоянии.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9.6. Высадка рассады должна производиться утром или к концу дня; в пасмурную погоду - в течение всего дня. Растения должны высаживаться во влажную почву; не допускаются сжатие и заворот корней. Для низкорослых видов и сортов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расстояние между растениями 10 - 15 см, для высокорослых -15 - 25 см.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9.7. Цветники из однолетников можно создавать, высевая семена в грунт. Посев следует производить в бороздки глубиной 0,5 - 2 см (в зависимости от размера семян) или разбрасывать семена с последующей заделкой их граблями. В фазе одного - двух настоящих листьев растения прореживают. Норма высева семян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зависит от вида растений и величины семян.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9.8. Весной в начале апреля в открытый грунт высевают календулу, астры,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тагетис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в начале мая - более теплолюбивые - циннии, бальзамин, настурцию, ипомею.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9.9. Семена большинства холодостойких однолетников и некоторых многолетников можно высевать поздней осенью с началом устойчивых заморозков так, чтобы они не успели прорасти до морозов. Семян при этом следует расходовать в два раза больше, заделывать перегноем, торфом или мелко комковатой землей.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9.10. При посадке многолетних цветочных растений чрезмерное заглубление их ведет к позднему прорастанию и отрицательно сказывается на развитии и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цветении, слишком мелкая посадка может привести к вымерзанию растений. Растения с прикорневой розеткой листьев (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функия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мак восточный и др.) сажают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так, чтобы центр розетки не был заглублен в почву. Луковичные растения сажают на глубину, в 3 - 4 раза превышающую размер луковицы. Глубина посадки лилий с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надлуковичными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корнями 20 - 25 см, для лилии белой - 3 - 5 см, для других - 10 - 12 см. При посадке пионов необходимо, чтобы замещающие почки находились на уровне почвы.</w:t>
      </w:r>
    </w:p>
    <w:p w:rsidR="00D35D1B" w:rsidRPr="00D35D1B" w:rsidRDefault="00D35D1B" w:rsidP="008B41E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9.11. Количество высаживаемых растений на 1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кв.м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зависит от вида растения и размеров его подземной части. Крупные рослые многолетники следует высаживать по 1 - 2 шт. на 1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кв.м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; среднерослые - 3 - 4 шт.; невысокие - 6 - 12 шт.; низкорослые - до 15 шт. на 1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кв.м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; многолетние вьющиеся растения: виноград,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ломонос - 10 - 12 шт. на 1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кв.м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хмель, актинидия - 25 шт. на 1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кв.м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плющ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даурский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- 9 - 10 шт. на 1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кв.м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35D1B" w:rsidRPr="00D35D1B" w:rsidRDefault="00D35D1B" w:rsidP="008B41E0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Норма высадки рассады летников следующая (шт. на 1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кв.м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):</w:t>
      </w:r>
    </w:p>
    <w:p w:rsidR="00D35D1B" w:rsidRPr="00D35D1B" w:rsidRDefault="00D35D1B" w:rsidP="00D35D1B">
      <w:pPr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Таблица 9.1</w:t>
      </w:r>
    </w:p>
    <w:tbl>
      <w:tblPr>
        <w:tblW w:w="87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440"/>
        <w:gridCol w:w="3335"/>
      </w:tblGrid>
      <w:tr w:rsidR="00D35D1B" w:rsidRPr="00D35D1B">
        <w:trPr>
          <w:trHeight w:val="75"/>
          <w:tblCellSpacing w:w="0" w:type="dxa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75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однолетников в среднем 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75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50 (от 25 до 100) </w:t>
            </w:r>
          </w:p>
        </w:tc>
      </w:tr>
      <w:tr w:rsidR="00D35D1B" w:rsidRPr="00D35D1B">
        <w:trPr>
          <w:trHeight w:val="90"/>
          <w:tblCellSpacing w:w="0" w:type="dxa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9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двулетников 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9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от 30 до 70 </w:t>
            </w:r>
          </w:p>
        </w:tc>
      </w:tr>
      <w:tr w:rsidR="00D35D1B" w:rsidRPr="00D35D1B">
        <w:trPr>
          <w:trHeight w:val="90"/>
          <w:tblCellSpacing w:w="0" w:type="dxa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9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ковровые в среднем 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9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100 - 200 </w:t>
            </w:r>
          </w:p>
        </w:tc>
      </w:tr>
      <w:tr w:rsidR="00D35D1B" w:rsidRPr="00D35D1B">
        <w:trPr>
          <w:trHeight w:val="90"/>
          <w:tblCellSpacing w:w="0" w:type="dxa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9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вьющиеся: 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9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D35D1B" w:rsidRPr="00D35D1B">
        <w:trPr>
          <w:trHeight w:val="90"/>
          <w:tblCellSpacing w:w="0" w:type="dxa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9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бобы турецкие 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9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9 </w:t>
            </w:r>
          </w:p>
        </w:tc>
      </w:tr>
      <w:tr w:rsidR="00D35D1B" w:rsidRPr="00D35D1B">
        <w:trPr>
          <w:trHeight w:val="90"/>
          <w:tblCellSpacing w:w="0" w:type="dxa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9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горошек душистый 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9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16 </w:t>
            </w:r>
          </w:p>
        </w:tc>
      </w:tr>
      <w:tr w:rsidR="00D35D1B" w:rsidRPr="00D35D1B">
        <w:trPr>
          <w:trHeight w:val="90"/>
          <w:tblCellSpacing w:w="0" w:type="dxa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9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настурция 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9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12 - 25 </w:t>
            </w:r>
          </w:p>
        </w:tc>
      </w:tr>
      <w:tr w:rsidR="00D35D1B" w:rsidRPr="00D35D1B">
        <w:trPr>
          <w:trHeight w:val="90"/>
          <w:tblCellSpacing w:w="0" w:type="dxa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9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хмель 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9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18 - 25 </w:t>
            </w:r>
          </w:p>
        </w:tc>
      </w:tr>
      <w:tr w:rsidR="00D35D1B" w:rsidRPr="00D35D1B">
        <w:trPr>
          <w:trHeight w:val="75"/>
          <w:tblCellSpacing w:w="0" w:type="dxa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75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фасоль 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75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3 - 6 </w:t>
            </w:r>
          </w:p>
        </w:tc>
      </w:tr>
    </w:tbl>
    <w:p w:rsidR="00D35D1B" w:rsidRPr="00D35D1B" w:rsidRDefault="00D35D1B" w:rsidP="00D35D1B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9.12. При устройстве цветников ландшафтной планировки желательно использовать крупные камни, которые нередко обнаруживаются при строительстве объекта,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располагая их на газоне в сочетании с цветочными растениями. При наличии на объекте большого количества камней целесообразно на озеленяемой территории предусматривать создание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рокариев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т.е. участков, в оформлении которых ведущую роль играют живописно размещенные каменные глыбы различного размера.</w:t>
      </w:r>
    </w:p>
    <w:p w:rsidR="00D35D1B" w:rsidRPr="00D35D1B" w:rsidRDefault="00D35D1B" w:rsidP="008B41E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9.13. Посадка цветов должна производиться в следующие сроки: летников и многолетников, не зимующих в грунте, - после окончания весенних заморозков; двулетников и многолетников, зимующих в грунте - осенью и весной; луковичных,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зимующих в грунте, - осенью.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35D1B" w:rsidRPr="00D35D1B" w:rsidRDefault="00D35D1B" w:rsidP="008B41E0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X. Внесение удобрений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10.1. Питание растений - исключительно важная составная часть обмена веществ в растительном организме, которая определяет направленность биохимических превращений и обеспечивает их развитие и устойчивость к неблагоприятным условиям. Режим питания регулируется путем внесения органических и минеральных удобрений.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10.2. Точные дозы удобрений можно установить только на основании полного анализа почвы, однако, существуют усредненные оценки обеспечения почв минеральными и органическими веществами, на основании которых даются рекомендации по применению удобрений.</w:t>
      </w:r>
    </w:p>
    <w:p w:rsidR="00D35D1B" w:rsidRPr="00D35D1B" w:rsidRDefault="00D35D1B" w:rsidP="008B41E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10.3. Подкормку насаждений осуществляют путем внесения в почву минеральных удобрений из расчета 1 г действующего вещества на 1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кв.м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приствольной лунки.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35D1B" w:rsidRPr="00D35D1B" w:rsidRDefault="00D35D1B" w:rsidP="008B41E0">
      <w:pPr>
        <w:spacing w:before="100" w:beforeAutospacing="1" w:after="100" w:afterAutospacing="1" w:line="240" w:lineRule="auto"/>
        <w:jc w:val="righ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Таблица 10.1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35D1B" w:rsidRPr="00D35D1B" w:rsidRDefault="00D35D1B" w:rsidP="00D35D1B">
      <w:pPr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НОРМЫ ВНЕСЕНИЯ МИНЕРАЛЬНЫХ УДОБРЕНИЙ</w:t>
      </w:r>
    </w:p>
    <w:tbl>
      <w:tblPr>
        <w:tblW w:w="87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17"/>
        <w:gridCol w:w="1668"/>
        <w:gridCol w:w="1387"/>
        <w:gridCol w:w="1403"/>
      </w:tblGrid>
      <w:tr w:rsidR="00D35D1B" w:rsidRPr="00D35D1B">
        <w:trPr>
          <w:trHeight w:val="315"/>
          <w:tblCellSpacing w:w="0" w:type="dxa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Породы </w:t>
            </w:r>
          </w:p>
        </w:tc>
        <w:tc>
          <w:tcPr>
            <w:tcW w:w="42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Количество минеральных </w:t>
            </w:r>
            <w:r w:rsidR="00E160B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удобрений, 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г </w:t>
            </w:r>
            <w:proofErr w:type="spellStart"/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д.в</w:t>
            </w:r>
            <w:proofErr w:type="spellEnd"/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./</w:t>
            </w:r>
            <w:proofErr w:type="spellStart"/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кв.м</w:t>
            </w:r>
            <w:proofErr w:type="spellEnd"/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</w:tr>
      <w:tr w:rsidR="00D35D1B" w:rsidRPr="00D35D1B">
        <w:trPr>
          <w:trHeight w:val="90"/>
          <w:tblCellSpacing w:w="0" w:type="dxa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9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9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№ 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9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Р2О5 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9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К2О </w:t>
            </w:r>
          </w:p>
        </w:tc>
      </w:tr>
      <w:tr w:rsidR="00D35D1B" w:rsidRPr="00D35D1B">
        <w:trPr>
          <w:trHeight w:val="90"/>
          <w:tblCellSpacing w:w="0" w:type="dxa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9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Лиственные 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9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30 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9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90 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9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40 </w:t>
            </w:r>
          </w:p>
        </w:tc>
      </w:tr>
      <w:tr w:rsidR="00D35D1B" w:rsidRPr="00D35D1B">
        <w:trPr>
          <w:trHeight w:val="90"/>
          <w:tblCellSpacing w:w="0" w:type="dxa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9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Хвойные 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9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12,5 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9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50 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9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10 </w:t>
            </w:r>
          </w:p>
        </w:tc>
      </w:tr>
      <w:tr w:rsidR="00D35D1B" w:rsidRPr="00D35D1B">
        <w:trPr>
          <w:trHeight w:val="75"/>
          <w:tblCellSpacing w:w="0" w:type="dxa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75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Кустарники 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75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5 - 7 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75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5 - 7 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75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6 - 8 </w:t>
            </w:r>
          </w:p>
        </w:tc>
      </w:tr>
    </w:tbl>
    <w:p w:rsidR="00D35D1B" w:rsidRPr="00D35D1B" w:rsidRDefault="00D35D1B" w:rsidP="00D35D1B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10.4. Минеральные удобрения при корневых подкормках вносятся одним из четырех способов: равномерное разбрасывание удобрений по приствольной лунке с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последующей заделкой в почву лопатой, мотыгой или граблями и поливом;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заделывание удобрений в канаву глубиной 20 - 30 см, вырытую по периферии кроны или по краю лунки; внесение удобрений в шурфы или скважины, расположенные на всей площади проекции кроны, на глубину 30 - 40 см на расстоянии 100 см от ствола и 50 - 70 см друг от друга; полив растворами минеральных удобрений (расход жидкости как при нормальном поливе), оптимальные концентрации для большинства древесных видов составляют: аммиачная селитра - 2, суперфосфат - 20,хлористый калий - 2 г/л.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10.5. Смеси и растворы удобрений готовятся непосредственно перед внесением.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10.6. Рекомендуется применять медленнодействующие удобрения.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10.7. Высокая концентрация минеральных удобрений может вызвать ожог корневой системы растений, поэтому для расчета доз удобрений необходимо систематически проводить</w:t>
      </w:r>
      <w:r w:rsidR="00E160B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агрохимический анализ почвы.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10.8. Для подкормки деревьев, произрастающих среди асфальта или бетона, а также для улучшения газообмена, увлажнения и питания почвы рекомендуется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шурфование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приствольных лунок. На расстоянии 60 - 80 см от ствола или по краю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лунки делают 6 - 8 скважин диаметром 7 - 12 см, глубиной 60 - 80 см,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которые заполняют компостом, торфом или опилками, пропитанными минеральными удобрениями. Дренирование следует проводить ранней весной или осенью один раз в 3 - 5 лет. Смеси для заполнения дренажных скважин целесообразно готовить по типу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торфоминеральных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удобрений ТМАУ.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10.9. Подкормку насаждений органическими удобрениями рекомендуется производить 1 раз в 2 - 3 года путем внесения до 40 т/га (4 кг/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кв.м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 компостов с заделкой их в почву на глубину до 10 см.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10.10. Жидкие органические удобрения (настои) рекомендуется вносить после дождя или полива в предварительно взрыхленную почву. Норма внесения таких растворов на 1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кв.м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приствольной площадки под деревья - 20 - 25 л, под кустарники - 15 - 20 л.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10.11. Применение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сброженных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осадков в городе в качестве органического удобрения допускается только при условии выдержки их на полях аэрации не менее 20 лет и имеющегося разрешения на их применение.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10.12. Повышение жизнедеятельности растений в неблагоприятных условиях улиц осуществляется с помощью внесения стимуляторов роста в рекомендуемых концентрациях. Внесение стимуляторов производится одновременно с внесением минеральных удобрений (в одном рабочем растворе) или без них один раз в два года. Стимуляторы эффективны лишь на почвах, имеющих достаточное количество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элементов минерального питания.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10.13. Полив растений, подкормку и внесение стимуляторов роста рекомендуется производить с помощью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гидроимпульсной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машины, системы гидробуров,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смонтированных на поливомоечной машине, или путем закладки в посадочные ямы труб специальной конструкции.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10.14. Хорошие результаты дает внекорневая подкормка деревьев и кустарников, которая основана на поглощении листьями (хвоей) макро- и микроэлементов. Внекорневую подкормку, особенно, следует применять в засушливые годы, когда из-за недостатка почвенной влаги подача элементов питания через корни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нарушается.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10.15. Целесообразно внекорневые подкормки сочетать с обмывом крон. Раствор минеральных удобрений (из расчета г/10 л воды): аммиачной селитры - 10 - 20, мочевины - 30 - 40, суперфосфата - 50 - 100 (двойной) и 150 - 300 (одинарный), калийных - 50. Кратность 1-2 раза за сезон в период интенсивного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роста ассимиляционного аппарата.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10.16. Во избежание ожогов листьев при внекорневой обработке нельзя смешивать мочевину с хлористым калием.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10.17. При внекорневых обработках хвойных пород в растворы макроудобрений следует добавлять микроэлементы, содержание которых в растениях часто бывает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недостаточным.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10.18. Микроудобрения рекомендуется применять в следующих количествах (г/10 л воды) и концентрациях (%): борная кислота - 1,5 (0,015), сернокислый магний - 10,0 (0.01) и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молибденовокислый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аммоний - 6 (0,06) по препарату.</w:t>
      </w:r>
    </w:p>
    <w:p w:rsidR="00D35D1B" w:rsidRPr="00D35D1B" w:rsidRDefault="00D35D1B" w:rsidP="008B41E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10.19. Могут быть использованы выпускаемые промышленностью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полимикроудобрения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из расчета 1 - 2 таблетки на 1 л воды. Расход питательного раствора зависит от высоты растения: от 5 до 30 л для деревьев и 2 л - для кустарников.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Обработка проводится в сухую безветренную погоду рано утром или поздно вечером.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35D1B" w:rsidRPr="00D35D1B" w:rsidRDefault="00D35D1B" w:rsidP="008B41E0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XI. Обрезка кроны, стрижка "живой" изгороди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11.1. Одним из основных мероприятий по правильному содержанию зеленых насаждений является обрезка кроны. Различают следующие виды обрезки: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кронирование, санитарная, омолаживающая, формовочная.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11.2. Кронирование деревьев проводится с целью уменьшения парусности кроны и омолаживания дерева.</w:t>
      </w:r>
    </w:p>
    <w:p w:rsidR="008B41E0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11.3. Санитарная обрезка кроны направлена на удаление старых, больных, усыхающих и поврежденных ветвей, а также ветвей, направленных внутрь кроны или сближенных друг с другом. Обязательному удалению подлежат также побеги, отходящие от центрального ствола вверх под острым углом или вертикально (исключая пирамидальные формы) во избежание их обламывания и образования ран на стволе.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11.4. Санитарную обрезку следует проводить ежегодно в течение всего вегетационного периода.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11.5. Обрезка больных и сухих сучьев проводится до здорового места, при этом ветви удаляются на кольцо у самого их основания, а побеги - над "наружной" почкой, не задевая ее.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11.6. Срезы должны быть гладкими, крупным срезам рекомендуется придавать слегка выпуклую форму, а вертикально растущие побеги снимаются косым срезом, чтобы не застаивалась вода.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11.7. Удаление больших ветвей производится обязательно с помощью трех пропилов: первый пропил делают с нижней стороны ветви на расстоянии 25 - 30 см от ствола и на глубину, равную четверти толщины ветви. Второй пропил делают сверху на 5 см дальше от ствола, чем нижний. После того, как ветвь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отвалится, третьим пропилом аккуратно срезается оставшийся пенек. Разрывы коры можно устранить поддержкой пенька рукой или веревкой.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11.8. Для безопасности большие ветви предварительно подвешивают на веревке (или двух) к выше расположенной ветви или к стволу дерева и после спиливания осторожно опускают на землю.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11.9. Сразу после обрезки все раны диаметром более 2 см необходимо замазать садовой замазкой или закрасить масляной краской на натуральной олифе. У хвойных деревьев, обильно выделяющих смолу, раны не замазываются.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11.10. Омолаживающая обрезка - это глубокая обрезка ветвей до их базальной части, стимулирующая образование молодых побегов, создающих новую крону. Ее следует проводить у таких деревьев и кустарников, которые с возрастом,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несмотря на хороший уход, теряют декоративные качества, перестают давать ежегодный прирост,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суховершинят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а также при пересадке крупномерных деревьев.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11.11. Омолаживание деревьев следует проводить начиная с вершины и крупных скелетных ветвей, и только у видов, обладающих хорошей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побегопроизводительной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способностью (липа, тополь, платан, акация,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глядичия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ива и др., из хвойных - ель колючая).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11.12. Обрезку ветвей следует проводить, укорачивая их на 1/2 - 3/4 длины. В случае образования большого числа молодых побегов из спящих почек необходимо произвести прореживание, убрав часть из них.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11.13. К омолаживающей обрезке относится и прием "посадки на пень", когда дерево или куст спиливаются до основания, и остается лишь пень. Образовавшуюся поросль следует проредить и сформировать одно- или многоствольное растение.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11.14. Омолаживающую обрезку декоративных кустарников (одиночных, в группе, в "живой" изгороди) проводят периодически по мере появления стареющих и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переросших побегов, потерявших декоративность. Ветви срезают возле молодого побега, а если он отсутствует, ветвь обрезают целиком - сажают на пень: не привитые кустарники обрезают на высоте 10 - 15 см от корневой шейки, привитые - на такой же высоте от места прививки.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11.15. Омолаживание рекомендуется проводить в два приема: часть ветвей срезают в первый год, остальные - во второй. Обрезку производят ранней весной до начала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сокодвижения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11.16. Одновременно с омолаживанием кроны в целях повышения жизнеспособности ослабленных деревьев и кустарников следует проводить и омолаживание корневой системы. Для этого растение окапывают траншеей шириной 30 - 40 и глубиной 40 - 60 см, на расстоянии, равном 10-кратному диаметру ствола. После зачистки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корней в траншею следует насыпать удобренную землю и полить растение.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11.17. Формовочная обрезка проводится с целью придания кроне заданной формы и сохранения ее, выравнивания высоты растений, достижения равномерного расположения скелетных ветвей.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11.18. При обрезке необходимо учитывать видовые и биологические особенности растений: форму кроны, характер ее изменения с возрастом, способность переносить обрезку, возможность пробуждения спящих почек.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11.19. При формовочной обрезке деревьев в аллейной или рядовой посадке необходим постоянный контроль за высотой, размером и формой кроны.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11.20. У деревьев с плакучей,</w:t>
      </w:r>
      <w:r w:rsidR="00E160B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пирамидальной или шаровидной кроной необходимо своевременно удалять побеги, развивающиеся на подвоях ниже места прививок, а также регулировать рост, направление и густоту ветвей.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11.21. У деревьев с пирамидальной формой кроны удаляют все ветви, выходящие за пределы естественной формы. Укорачивая побеги, делают срез над почкой, обращенной внутрь кроны. Побеги, растущие внутрь кроны и густо переплетенные, срезают над почкой, обращенной наружу.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11.22. Периодичность проведения формовочной обрезки древесных пород различна. Кроны быстрорастущих пород, когда требуется сохранение определенной высоты и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формы, обрезают ежегодно, сочетая формовочную обрезку с удалением отстающих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в росте (слабых), усыхающих и больных побегов, т.е. с санитарной обрезкой.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11.23. У медленнорастущих деревьев формовку крон лучше производить через 2 - 4 года.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11.24. Формовочную обрезку следует проводить ранней весной до распускания почек или осенью после листопада.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11.25. Степень обрезки зависит от вида дерева, его возраста и состояния кроны. Различают слабую, умеренную (среднюю) и сильную обрезки.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11.26. У молодых деревьев большинства пород целесообразно проводить только слабую обрезку (не более 25 - 30% величины годичного прироста), так как на концах побегов у них закладываются слабые почки. У средневозрастных деревьев производится умеренная обрезка (до 50% длины годичного прироста), способствуя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получению более густой кроны.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11.27. Сильную обрезку (60 - 75% длины) следует производить только у быстрорастущих пород, у которых отсутствие обрезки или слабая обрезка приводит к быстрому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изреживанию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кроны.</w:t>
      </w:r>
    </w:p>
    <w:p w:rsidR="00D35D1B" w:rsidRPr="00D35D1B" w:rsidRDefault="00D35D1B" w:rsidP="00D35D1B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35D1B" w:rsidRPr="00D35D1B" w:rsidRDefault="00D35D1B" w:rsidP="008B41E0">
      <w:pPr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--&gt;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примечание.</w:t>
      </w:r>
    </w:p>
    <w:p w:rsidR="00D35D1B" w:rsidRPr="00D35D1B" w:rsidRDefault="00D35D1B" w:rsidP="008B41E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Нумерация пунктов дана в соответствии с официальным текстом документа.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11.16. Порослевые и жировые побеги удаляются систематически в течение всего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вегетационного сезона. Жировые побеги лучше вырезать, захватывая часть коры.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11.28. "Живые" изгороди и бордюры из кустарника подвергаются формовочной обрезке для усиления роста боковых побегов, увеличения густоты кроны, поддержания заданной формы изгороди. Их начинают стричь в первый год после посадки. Стрижку проводят сверху на одной (определенной) высоте от поверхности земли и с боков, срезая 1/3 длины прироста предшествующего года.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Изгородь из светолюбивых кустарников следует формировать в виде усеченной пирамиды с наклоном боковых сторон 20 - 25% и более широким основанием внизу.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11.29. В первый год кустарники в "живой" изгороди стригут один раз в вегетационный сезон - ранней весной до начала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сокодвижения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Позднее - 3 - 6 раз за вегетацию по мере отрастания. Взамен многократных стрижек весьма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эффективным приемом является использование химических регуляторов роста растений. Однократная весенняя обработка "живых" изгородей химическими регуляторами роста задерживает рост кустарников в течение всего вегетационного сезона, заменяя 3 - 4-кратную механическую стрижку. Обработка проводится сразу после первой весенней стрижки в фазе полного распускания листьев.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11.30. При обработке необходимо строго соблюдать заданные концентрации и нормы расхода, следить за равномерным перемешиванием раствора и равномерным его распределением по обрабатываемой поверхности.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11.31. "Живые" изгороди систематически не стригут. У таких изгородей вырезают засыхающие старые и излишне загущающие кроны ветви в облиственном состоянии.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Один раз в два - три года свободно растущие изгороди прореживают в период покоя.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11.32.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Солитерные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кустарники или группы обрезают не всегда. Не обрезают кустарники, у которых цветочные почки размещаются равномерно или сосредоточены в верхней части побегов прошлого года. У этих кустарников срезают лишь отцветшие соцветия или, если необходимо, завязи плодов.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11.33. У кустарников с цветочными почками на побегах текущего года и цветущих обычно в середине или во второй половине лета, весной (до начала роста) или поздней осенью укорачивают побеги на 1/2 - 1/3 их длины в зависимости от вида и сорта.</w:t>
      </w:r>
    </w:p>
    <w:p w:rsidR="00D35D1B" w:rsidRPr="00D35D1B" w:rsidRDefault="00D35D1B" w:rsidP="008B41E0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XII. Лечение растений и защита от вредителей и болезней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12.1. Раны, дупла и механические повреждения на деревьях обязательно заделываются.</w:t>
      </w:r>
      <w:r w:rsidR="00E160B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Удаляют загнившую часть древесины дупла до здоровой; дезинфицируют полость 5 процентным раствором железного или медного купороса; 3 процентным раствором кремнийорганической смолы, 10 процентным садовым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капболинеумом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креозотовым маслом или смесью денатурированного спирта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с формалином в соотношении 200:1. Поверхность полости покрывают изоляционным составом (кузбасский лак, кремнийорганическая смола) и цементируют (смесь цемента с резиновой крошкой, песком, щебнем, битый кирпич). После затвердения поверхность заделанного дупла покрывают масляной краской под цвет коры дерева. Механические повреждения зачищают до здорового места, а затем покрывают садовой замазкой, которую рекомендуется приготовлять с добавлением физиологически активных веществ стимулирующего действия.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12.2. Дупла, образованные в результате бактериальной гнили с выделением бурой жидкости, после расчистки должны быть 1 - 2 раза промыты 3 процентным раствором формалина (до прекращения течи).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12.3. Если дупло имеет в основании углубление, в котором собирается вода, в его дне просверливается отверстие наружу, вниз и наискось, так, чтобы вода не задерживалась в полости. Можно нижнюю часть дупла заделать водонепроницаемой смесью до уровня входного отверстия или понизить переднюю стенку дупла до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дна полости.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12.4. Побелка деревьев, произрастающих в парках, скверах, на бульварах и улицах, не допускается.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12.5. Лечение дупел у большинства деревьев можно проводить в течение всего вегетационного периода.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12.6. Пломбирование дупел можно проводить только у деревьев, имеющих слой живой древесины не менее 8 - 10 см.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12.7. Состав пломбирующей смеси должен отвечать следующим требованиям: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12.7.1. Иметь высокую механическую прочность - пломба не должна отслаиваться от древесины, растрескиваться при механическом воздействии и пружинить, в то же время должна быть эластичной;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12.7.2. быстро затвердевать;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12.7.3. обеспечивать высокую степень адгезии с древесиной ствола;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12.7.4. сохранять эластичность в течение длительного времени независимо от температуры воздуха;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12.7.5. иметь высокую отражательную способность,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атмосфероустойчивость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небольшую гигроскопичность, высокую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антикоррозийность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биостойкость</w:t>
      </w:r>
      <w:proofErr w:type="spellEnd"/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отсутствие запаха;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12.7.6. обладать антисептическими свойствами, создавая барьер для проникновения вредителей древесины и спор грибов-паразитов, и возможность нанесения на влажную поверхность.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12.8. Побелка деревьев может производиться только (известью или специальными составами для побелки) на отдельных участках и объектах, к содержанию которых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предъявляются повышенные санитарные и другие специальные требования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(общественные туалеты, места для сбора мусора и бытовых отходов, производства с особой спецификой работ и т.п.).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12.9. Необходимо регулярно и своевременно проводить мероприятия по выявлению болезней древесных пород зеленых насаждений (приложение № 3 - не приводится).</w:t>
      </w:r>
    </w:p>
    <w:p w:rsidR="008B41E0" w:rsidRDefault="00D35D1B" w:rsidP="008B41E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12.10. Перечень особо опасных вредителей и болезней, заселение (поражение) деревьев и кустарников которыми определяет обязательное удаление их из зеленых насаждений.</w:t>
      </w:r>
    </w:p>
    <w:p w:rsidR="00D35D1B" w:rsidRPr="00D35D1B" w:rsidRDefault="00D35D1B" w:rsidP="008B41E0">
      <w:pPr>
        <w:spacing w:before="100" w:beforeAutospacing="1" w:after="100" w:afterAutospacing="1" w:line="240" w:lineRule="auto"/>
        <w:jc w:val="righ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Таблица 12.1</w:t>
      </w:r>
    </w:p>
    <w:tbl>
      <w:tblPr>
        <w:tblW w:w="87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52"/>
        <w:gridCol w:w="3293"/>
        <w:gridCol w:w="1930"/>
      </w:tblGrid>
      <w:tr w:rsidR="00D35D1B" w:rsidRPr="00D35D1B">
        <w:trPr>
          <w:trHeight w:val="315"/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Типы болезней и 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экологические группы 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вредителей 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Наименования болезней и 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систематических групп 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вредителей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Повреждаемые</w:t>
            </w:r>
            <w:r w:rsidR="00E160B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виды 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растений </w:t>
            </w:r>
          </w:p>
        </w:tc>
      </w:tr>
      <w:tr w:rsidR="00D35D1B" w:rsidRPr="00D35D1B">
        <w:trPr>
          <w:trHeight w:val="90"/>
          <w:tblCellSpacing w:w="0" w:type="dxa"/>
        </w:trPr>
        <w:tc>
          <w:tcPr>
            <w:tcW w:w="85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9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Болезни </w:t>
            </w:r>
          </w:p>
        </w:tc>
      </w:tr>
      <w:tr w:rsidR="00D35D1B" w:rsidRPr="00D35D1B">
        <w:trPr>
          <w:trHeight w:val="210"/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Сосудистые 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Голландская болезнь 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(</w:t>
            </w:r>
            <w:proofErr w:type="spellStart"/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графиоз</w:t>
            </w:r>
            <w:proofErr w:type="spellEnd"/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)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Вяз </w:t>
            </w:r>
          </w:p>
        </w:tc>
      </w:tr>
      <w:tr w:rsidR="00D35D1B" w:rsidRPr="00D35D1B">
        <w:trPr>
          <w:trHeight w:val="330"/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Некрозно</w:t>
            </w:r>
            <w:proofErr w:type="spellEnd"/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-раковые 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Инфекционное усыхание 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(</w:t>
            </w:r>
            <w:proofErr w:type="spellStart"/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стигминиоз</w:t>
            </w:r>
            <w:proofErr w:type="spellEnd"/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тиростромоз</w:t>
            </w:r>
            <w:proofErr w:type="spellEnd"/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)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Липа, вяз </w:t>
            </w:r>
          </w:p>
        </w:tc>
      </w:tr>
      <w:tr w:rsidR="00D35D1B" w:rsidRPr="00D35D1B">
        <w:trPr>
          <w:trHeight w:val="330"/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Цитоспоровый</w:t>
            </w:r>
            <w:proofErr w:type="spellEnd"/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некроз 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(</w:t>
            </w:r>
            <w:proofErr w:type="spellStart"/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цитоспороз</w:t>
            </w:r>
            <w:proofErr w:type="spellEnd"/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)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Тополь, ива,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яблоня, рябина </w:t>
            </w:r>
          </w:p>
        </w:tc>
      </w:tr>
      <w:tr w:rsidR="00D35D1B" w:rsidRPr="00D35D1B">
        <w:trPr>
          <w:trHeight w:val="210"/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Черный рак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Яблоня, груша </w:t>
            </w:r>
          </w:p>
        </w:tc>
      </w:tr>
      <w:tr w:rsidR="00D35D1B" w:rsidRPr="00D35D1B">
        <w:trPr>
          <w:trHeight w:val="330"/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Пузырчатая ржавчина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Сосны</w:t>
            </w:r>
            <w:r w:rsidR="00E160B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веймутовая</w:t>
            </w:r>
            <w:proofErr w:type="spellEnd"/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и</w:t>
            </w:r>
            <w:r w:rsidR="00E160B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кедровая </w:t>
            </w:r>
          </w:p>
        </w:tc>
      </w:tr>
      <w:tr w:rsidR="00D35D1B" w:rsidRPr="00D35D1B">
        <w:trPr>
          <w:trHeight w:val="450"/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Гнилевые</w:t>
            </w:r>
            <w:proofErr w:type="spellEnd"/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Сердцевинные, корневые 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и</w:t>
            </w:r>
            <w:r w:rsidR="00E160B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смешанные гнили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Лиственные и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хвойные виды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деревьев и 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кустарники </w:t>
            </w:r>
          </w:p>
        </w:tc>
      </w:tr>
      <w:tr w:rsidR="00D35D1B" w:rsidRPr="00D35D1B">
        <w:trPr>
          <w:trHeight w:val="330"/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Типы болезней и 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экологические группы 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вредителей 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Наименования болезней и 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систематических групп 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вредителей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Повреждаемые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виды 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растений </w:t>
            </w:r>
          </w:p>
        </w:tc>
      </w:tr>
      <w:tr w:rsidR="00D35D1B" w:rsidRPr="00D35D1B">
        <w:trPr>
          <w:trHeight w:val="90"/>
          <w:tblCellSpacing w:w="0" w:type="dxa"/>
        </w:trPr>
        <w:tc>
          <w:tcPr>
            <w:tcW w:w="85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9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Вредители </w:t>
            </w:r>
          </w:p>
        </w:tc>
      </w:tr>
      <w:tr w:rsidR="00D35D1B" w:rsidRPr="00D35D1B">
        <w:trPr>
          <w:trHeight w:val="450"/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Сосущие 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Кокциды (щитовки, 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ложнощитовки</w:t>
            </w:r>
            <w:proofErr w:type="spellEnd"/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)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Лиственные и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хвойные 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виды</w:t>
            </w:r>
            <w:r w:rsidR="00E160B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деревьев и 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кустарники </w:t>
            </w:r>
          </w:p>
        </w:tc>
      </w:tr>
      <w:tr w:rsidR="00D35D1B" w:rsidRPr="00D35D1B">
        <w:trPr>
          <w:trHeight w:val="675"/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Стволовые 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Короеды (заболонники 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струйчатый, дубовый, 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березовый), короеды типограф, </w:t>
            </w:r>
            <w:proofErr w:type="spellStart"/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равер</w:t>
            </w:r>
            <w:proofErr w:type="spellEnd"/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полиграф сосновые 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лубоеды и др.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1B" w:rsidRPr="00D35D1B" w:rsidRDefault="00D35D1B" w:rsidP="008C64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Лиственные и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хвойные 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виды</w:t>
            </w:r>
            <w:r w:rsidR="00E160B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деревьев и </w:t>
            </w:r>
            <w:r w:rsidRPr="00D35D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кустарники </w:t>
            </w:r>
          </w:p>
        </w:tc>
      </w:tr>
    </w:tbl>
    <w:p w:rsidR="00D35D1B" w:rsidRPr="00D35D1B" w:rsidRDefault="00D35D1B" w:rsidP="00D35D1B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12.11. При низкой численности вредителей и малой степени распространения болезней проводится механическое удаление кладок и паутинных гнезд насекомых,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санитарная обрезка кроны. При полной потере декоративности и жизнеспособности растений, усыхании 70% и более их кроны санитарно-оздоровительные мероприятия должны включать выборку больных и заселенных стволовыми вредителями деревьев, а также уборку ветровала и бурелома.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12.12. Защитные мероприятия с применением химических и биологических препаратов проводятся при условии массового размножения вредителей, эпифитотий болезней и угрозе гибели насаждений.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12.13. Пестициды для борьбы с вредителями и болезнями зеленых насаждений должны применяться в соответствии со списком химических и биологических средств защиты зеленых насаждений от вредителей, болезней и уничтожения </w:t>
      </w: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нежелательной растительности (приложение № 5 - не приводится) и соблюдением технологических и санитарно-гигиенических регламентов.</w:t>
      </w:r>
    </w:p>
    <w:p w:rsidR="00D35D1B" w:rsidRPr="00D35D1B" w:rsidRDefault="00D35D1B" w:rsidP="00D21F5C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XIII. Инвентаризация зеленых насаждений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13.1. Инвентаризация зеленых насаждений осуществляется в установленном порядке.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13.2. Инвентаризация зеленых насаждений проводится в целях: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а) получения достоверных данных по количеству зеленых насаждений в муниципальном образовании город Новороссийск, их состоянию для ведения муниципального хозяйства на всех уровнях управления, эксплуатации и финансирования, отнесения их к соответствующей категории земель, охранному статусу и режиму содержания;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б) установления видового состава деревьев и кустарников с определением количества, категории и типа насаждений, возраста растений, диаметра (для деревьев), состояния, а также площадей газонных покрытий и цветников;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в) регламентирования работ по содержанию зеленых насаждений, капитальному ремонту и реконструкции их;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г) своевременной регистрации происшедших изменений;</w:t>
      </w:r>
    </w:p>
    <w:p w:rsidR="00D35D1B" w:rsidRPr="00D35D1B" w:rsidRDefault="00D35D1B" w:rsidP="00D35D1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д) определения землепользователей территорий, на которых расположены зеленые насаждения, находящиеся в муниципальной собственности муниципального образования город-герой Новороссийск, и установления ответственных организаций, юридических и физических лиц за их сохранность и состояние;</w:t>
      </w:r>
    </w:p>
    <w:p w:rsidR="00D21F5C" w:rsidRDefault="00D35D1B" w:rsidP="00D21F5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е) организации рационального использования территорий, на которых расположены зеленные насаждения, находящиеся в муниципальной собственности муниципального образования город-герой Новороссийск.</w:t>
      </w:r>
    </w:p>
    <w:p w:rsidR="00D21F5C" w:rsidRDefault="00D21F5C" w:rsidP="00D21F5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160BF" w:rsidRDefault="00E160BF" w:rsidP="00D21F5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160BF" w:rsidRDefault="00E160BF" w:rsidP="00D21F5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160BF" w:rsidRDefault="00E160BF" w:rsidP="00D21F5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160BF" w:rsidRDefault="00E160BF" w:rsidP="00D21F5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160BF" w:rsidRDefault="00E160BF" w:rsidP="00D21F5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160BF" w:rsidRDefault="00E160BF" w:rsidP="00D21F5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160BF" w:rsidRDefault="00E160BF" w:rsidP="00D21F5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160BF" w:rsidRDefault="00E160BF" w:rsidP="00D21F5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C6406" w:rsidRDefault="008C6406" w:rsidP="00D21F5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C6406" w:rsidRDefault="008C6406" w:rsidP="00D21F5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C6406" w:rsidRDefault="008C6406" w:rsidP="00D21F5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160BF" w:rsidRDefault="00E160BF" w:rsidP="00D21F5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160BF" w:rsidRDefault="00E160BF" w:rsidP="00D21F5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160BF" w:rsidRDefault="00E160BF" w:rsidP="00D21F5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160BF" w:rsidRDefault="00E160BF" w:rsidP="00D21F5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35D1B" w:rsidRPr="00D35D1B" w:rsidRDefault="00D35D1B" w:rsidP="00D21F5C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Первый заместитель</w:t>
      </w:r>
    </w:p>
    <w:p w:rsidR="00D35D1B" w:rsidRPr="00D35D1B" w:rsidRDefault="00D35D1B" w:rsidP="00D21F5C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начальника управления</w:t>
      </w:r>
    </w:p>
    <w:p w:rsidR="00D35D1B" w:rsidRPr="00D35D1B" w:rsidRDefault="00D35D1B" w:rsidP="00D21F5C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35D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И.Г.КОЛПАКИДИ</w:t>
      </w:r>
    </w:p>
    <w:sectPr w:rsidR="00D35D1B" w:rsidRPr="00D35D1B" w:rsidSect="008B41E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CE"/>
    <w:rsid w:val="002B2536"/>
    <w:rsid w:val="00456EFA"/>
    <w:rsid w:val="006F0C31"/>
    <w:rsid w:val="007237CE"/>
    <w:rsid w:val="007333BB"/>
    <w:rsid w:val="00842804"/>
    <w:rsid w:val="0086757E"/>
    <w:rsid w:val="008B41E0"/>
    <w:rsid w:val="008C6406"/>
    <w:rsid w:val="009D3F28"/>
    <w:rsid w:val="00AD1C01"/>
    <w:rsid w:val="00D21F5C"/>
    <w:rsid w:val="00D35D1B"/>
    <w:rsid w:val="00E1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5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5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109D1-71C5-4410-9E4F-8B5DDC533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11009</Words>
  <Characters>62755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</cp:revision>
  <cp:lastPrinted>2019-10-24T12:11:00Z</cp:lastPrinted>
  <dcterms:created xsi:type="dcterms:W3CDTF">2020-01-13T09:46:00Z</dcterms:created>
  <dcterms:modified xsi:type="dcterms:W3CDTF">2020-01-13T09:46:00Z</dcterms:modified>
</cp:coreProperties>
</file>