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6F" w:rsidRPr="003870D0" w:rsidRDefault="002B5C6F" w:rsidP="002B5C6F">
      <w:pPr>
        <w:spacing w:line="240" w:lineRule="auto"/>
        <w:ind w:right="-808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870D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АДМИНИСТРАЦИЯ   МУНИЦИПАЛЬНОГО     ОБРАЗОВАНИЯ</w:t>
      </w: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3870D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ГОРОД НОВОРОССИЙСК</w:t>
      </w: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</w:pPr>
      <w:r w:rsidRPr="003870D0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 xml:space="preserve">ШКОЛА   ПО   ОХРАНЕ    ТРУДА     </w:t>
      </w:r>
      <w:proofErr w:type="gramStart"/>
      <w:r w:rsidRPr="003870D0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 xml:space="preserve">( </w:t>
      </w:r>
      <w:proofErr w:type="gramEnd"/>
      <w:r w:rsidR="003870D0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>3</w:t>
      </w:r>
      <w:r w:rsidRPr="003870D0">
        <w:rPr>
          <w:rFonts w:ascii="Times New Roman" w:hAnsi="Times New Roman" w:cs="Times New Roman"/>
          <w:b/>
          <w:color w:val="4F81BD" w:themeColor="accent1"/>
          <w:sz w:val="36"/>
          <w:szCs w:val="36"/>
          <w:u w:val="single"/>
        </w:rPr>
        <w:t xml:space="preserve"> /2020 г.)</w:t>
      </w: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870D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ПРАКТИКУМ ПО ОХРАНЕ ТРУДА   ДЛЯ РУКОВОДИТЕЛЕЙ </w:t>
      </w: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870D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 СПЕЦИАЛИСТОВ ПО ОХРАНЕ ТРУДА</w:t>
      </w:r>
    </w:p>
    <w:p w:rsidR="002B5C6F" w:rsidRPr="003870D0" w:rsidRDefault="002B5C6F" w:rsidP="002B5C6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p w:rsidR="002B5C6F" w:rsidRPr="003870D0" w:rsidRDefault="002B5C6F" w:rsidP="002B5C6F">
      <w:pPr>
        <w:spacing w:after="280" w:afterAutospacing="1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</w:pPr>
      <w:r w:rsidRPr="003870D0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ТЕМА</w:t>
      </w:r>
      <w:r w:rsidRPr="003870D0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:</w:t>
      </w:r>
      <w:r w:rsidRPr="003870D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</w:t>
      </w:r>
      <w:r w:rsidRPr="003870D0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В помощь работодателю.</w:t>
      </w:r>
    </w:p>
    <w:p w:rsidR="003870D0" w:rsidRPr="00DE4FDC" w:rsidRDefault="003870D0" w:rsidP="003870D0">
      <w:pPr>
        <w:spacing w:after="280" w:afterAutospacing="1"/>
        <w:jc w:val="center"/>
        <w:rPr>
          <w:rFonts w:ascii="Cambria" w:hAnsi="Cambria" w:cs="Times New Roman"/>
          <w:i/>
          <w:color w:val="1F497D" w:themeColor="text2"/>
          <w:sz w:val="40"/>
          <w:szCs w:val="40"/>
        </w:rPr>
      </w:pPr>
      <w:r w:rsidRPr="00DE4FDC">
        <w:rPr>
          <w:rFonts w:ascii="Cambria" w:hAnsi="Cambria" w:cs="Times New Roman"/>
          <w:b/>
          <w:bCs/>
          <w:i/>
          <w:color w:val="1F497D" w:themeColor="text2"/>
          <w:sz w:val="40"/>
          <w:szCs w:val="40"/>
        </w:rPr>
        <w:t>Как в 2020 году возместить расходы на охрану труда из ФСС</w:t>
      </w:r>
    </w:p>
    <w:p w:rsidR="001D297B" w:rsidRPr="003870D0" w:rsidRDefault="001D297B" w:rsidP="002B5C6F">
      <w:pPr>
        <w:spacing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011"/>
        <w:gridCol w:w="1417"/>
      </w:tblGrid>
      <w:tr w:rsidR="003870D0" w:rsidRPr="003870D0" w:rsidTr="0003698D">
        <w:trPr>
          <w:trHeight w:val="1549"/>
        </w:trPr>
        <w:tc>
          <w:tcPr>
            <w:tcW w:w="750" w:type="dxa"/>
            <w:shd w:val="clear" w:color="auto" w:fill="auto"/>
          </w:tcPr>
          <w:p w:rsidR="002B5C6F" w:rsidRPr="003870D0" w:rsidRDefault="002B5C6F" w:rsidP="002B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11011" w:type="dxa"/>
            <w:shd w:val="clear" w:color="auto" w:fill="auto"/>
          </w:tcPr>
          <w:p w:rsidR="007A738D" w:rsidRPr="00DE4FDC" w:rsidRDefault="003870D0" w:rsidP="007A738D">
            <w:pPr>
              <w:spacing w:after="280" w:afterAutospacing="1"/>
              <w:ind w:firstLine="69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Минтруд продлил срок подачи заявления в ФСС и увеличил пер</w:t>
            </w: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е</w:t>
            </w: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чень мероприятий, на которые в 2020 году можно получить финансир</w:t>
            </w: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</w:t>
            </w: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вание. </w:t>
            </w:r>
          </w:p>
          <w:p w:rsidR="007A738D" w:rsidRPr="00DE4FDC" w:rsidRDefault="003870D0" w:rsidP="007A738D">
            <w:pPr>
              <w:spacing w:after="280" w:afterAutospacing="1"/>
              <w:ind w:firstLine="69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Теперь даже у тех, у кого нет вредных и опасных условий труда, есть возможность вернуть из фонда всю разрешенную сумму.</w:t>
            </w:r>
          </w:p>
          <w:p w:rsidR="003870D0" w:rsidRPr="00DE4FDC" w:rsidRDefault="003870D0" w:rsidP="007A738D">
            <w:pPr>
              <w:spacing w:after="280" w:afterAutospacing="1"/>
              <w:ind w:firstLine="697"/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lastRenderedPageBreak/>
              <w:t xml:space="preserve"> Сколько денег выделили на мероприятия в текущем году, как долго будут действовать изменения и можно ли включать в план иностранные средства по профилактике COVID-19, узнаете в статье. </w:t>
            </w:r>
          </w:p>
          <w:p w:rsidR="002B5C6F" w:rsidRDefault="004754DA" w:rsidP="007A738D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В помощь работодателю и специалистам по охране труда </w:t>
            </w:r>
            <w:r w:rsidR="001D297B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– </w:t>
            </w:r>
            <w:r w:rsidR="003870D0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испол</w:t>
            </w:r>
            <w:r w:rsidR="003870D0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ь</w:t>
            </w:r>
            <w:r w:rsidR="003870D0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зуйте образцы документов, которые нужно подать в ФСС для финанс</w:t>
            </w:r>
            <w:r w:rsidR="003870D0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и</w:t>
            </w:r>
            <w:r w:rsidR="003870D0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рования новых мероприятий для с</w:t>
            </w:r>
            <w:r w:rsidR="001D297B" w:rsidRPr="00DE4FD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воего учреждения</w:t>
            </w:r>
            <w:r w:rsidR="001D297B" w:rsidRPr="00DE4FD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</w:t>
            </w:r>
          </w:p>
          <w:p w:rsidR="00DE4FDC" w:rsidRPr="007A738D" w:rsidRDefault="00DE4FDC" w:rsidP="007A738D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3870D0" w:rsidRDefault="002B5C6F" w:rsidP="00E12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</w:tr>
      <w:tr w:rsidR="00060672" w:rsidRPr="003870D0" w:rsidTr="0003698D">
        <w:tc>
          <w:tcPr>
            <w:tcW w:w="750" w:type="dxa"/>
            <w:shd w:val="clear" w:color="auto" w:fill="auto"/>
          </w:tcPr>
          <w:p w:rsidR="00060672" w:rsidRPr="00DE4FDC" w:rsidRDefault="00060672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11011" w:type="dxa"/>
            <w:shd w:val="clear" w:color="auto" w:fill="auto"/>
          </w:tcPr>
          <w:p w:rsidR="00060672" w:rsidRPr="008441F1" w:rsidRDefault="00060672" w:rsidP="00060672">
            <w:pPr>
              <w:shd w:val="clear" w:color="auto" w:fill="FFFFFF"/>
              <w:spacing w:line="240" w:lineRule="auto"/>
              <w:ind w:firstLine="567"/>
              <w:jc w:val="center"/>
              <w:outlineLvl w:val="1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 w:rsidRPr="008441F1">
              <w:rPr>
                <w:rFonts w:ascii="Arial" w:hAnsi="Arial" w:cs="Arial"/>
                <w:bCs/>
                <w:color w:val="1F497D"/>
                <w:sz w:val="24"/>
                <w:szCs w:val="24"/>
              </w:rPr>
              <w:t>Из журнала «Справочник специалиста по охране труда»</w:t>
            </w:r>
          </w:p>
          <w:p w:rsidR="00060672" w:rsidRPr="00060672" w:rsidRDefault="00060672" w:rsidP="00060672">
            <w:pPr>
              <w:shd w:val="clear" w:color="auto" w:fill="FFFFFF"/>
              <w:spacing w:line="240" w:lineRule="auto"/>
              <w:ind w:firstLine="567"/>
              <w:jc w:val="center"/>
              <w:outlineLvl w:val="1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/>
                <w:sz w:val="24"/>
                <w:szCs w:val="24"/>
              </w:rPr>
              <w:t>№ 09</w:t>
            </w:r>
            <w:r w:rsidRPr="008441F1">
              <w:rPr>
                <w:rFonts w:ascii="Arial" w:hAnsi="Arial" w:cs="Arial"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1F497D"/>
                <w:sz w:val="24"/>
                <w:szCs w:val="24"/>
              </w:rPr>
              <w:t>сентября</w:t>
            </w:r>
            <w:r w:rsidRPr="008441F1">
              <w:rPr>
                <w:rFonts w:ascii="Arial" w:hAnsi="Arial" w:cs="Arial"/>
                <w:bCs/>
                <w:i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1F497D"/>
                <w:sz w:val="24"/>
                <w:szCs w:val="24"/>
              </w:rPr>
              <w:t>2020 г.</w:t>
            </w:r>
          </w:p>
        </w:tc>
        <w:tc>
          <w:tcPr>
            <w:tcW w:w="1417" w:type="dxa"/>
            <w:shd w:val="clear" w:color="auto" w:fill="auto"/>
          </w:tcPr>
          <w:p w:rsidR="00060672" w:rsidRDefault="00060672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2B5C6F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3870D0" w:rsidP="003870D0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Когда и какие расходы в 2020 году компенсирует ФСС </w:t>
            </w:r>
          </w:p>
          <w:p w:rsidR="002B5C6F" w:rsidRPr="00DE4FDC" w:rsidRDefault="002B5C6F" w:rsidP="002B5C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</w:t>
            </w: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2B5C6F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3870D0" w:rsidP="003870D0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sz w:val="32"/>
                <w:szCs w:val="32"/>
              </w:rPr>
              <w:t>Какую сумму выделит ФСС</w:t>
            </w:r>
          </w:p>
          <w:p w:rsidR="002B5C6F" w:rsidRPr="00DE4FDC" w:rsidRDefault="002B5C6F" w:rsidP="001D29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4-5</w:t>
            </w: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3870D0" w:rsidP="003870D0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Какие документы подать в ФСС </w:t>
            </w:r>
          </w:p>
          <w:p w:rsidR="002B5C6F" w:rsidRPr="00DE4FDC" w:rsidRDefault="002B5C6F" w:rsidP="00E12E9E">
            <w:pPr>
              <w:pStyle w:val="Default"/>
              <w:jc w:val="both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036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</w:t>
            </w: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1D297B" w:rsidP="003870D0">
            <w:pPr>
              <w:pStyle w:val="1"/>
              <w:spacing w:after="280" w:afterAutospacing="1"/>
              <w:rPr>
                <w:color w:val="1F497D" w:themeColor="text2"/>
                <w:sz w:val="32"/>
                <w:szCs w:val="32"/>
              </w:rPr>
            </w:pPr>
            <w:r w:rsidRPr="00DE4FDC">
              <w:rPr>
                <w:color w:val="4F81BD" w:themeColor="accent1"/>
                <w:sz w:val="32"/>
                <w:szCs w:val="32"/>
              </w:rPr>
              <w:t xml:space="preserve"> </w:t>
            </w:r>
            <w:r w:rsidR="003870D0" w:rsidRPr="00DE4FDC">
              <w:rPr>
                <w:color w:val="1F497D" w:themeColor="text2"/>
                <w:sz w:val="32"/>
                <w:szCs w:val="32"/>
              </w:rPr>
              <w:t>Мероприятия, которые разрешили включать в план финансирования в 2020 году</w:t>
            </w:r>
          </w:p>
          <w:p w:rsidR="002B5C6F" w:rsidRPr="00DE4FDC" w:rsidRDefault="002B5C6F" w:rsidP="00E12E9E">
            <w:pPr>
              <w:pStyle w:val="Default"/>
              <w:jc w:val="both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03698D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6</w:t>
            </w: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lastRenderedPageBreak/>
              <w:t>5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3870D0" w:rsidP="003870D0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отчитаться за полученные суммы </w:t>
            </w:r>
          </w:p>
          <w:p w:rsidR="002B5C6F" w:rsidRPr="00DE4FDC" w:rsidRDefault="002B5C6F" w:rsidP="00E12E9E">
            <w:pPr>
              <w:pStyle w:val="Default"/>
              <w:tabs>
                <w:tab w:val="left" w:pos="1560"/>
                <w:tab w:val="left" w:pos="1985"/>
                <w:tab w:val="left" w:pos="2127"/>
              </w:tabs>
              <w:jc w:val="both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03698D">
            <w:pPr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7</w:t>
            </w:r>
          </w:p>
        </w:tc>
      </w:tr>
      <w:tr w:rsidR="003870D0" w:rsidRPr="003870D0" w:rsidTr="0003698D">
        <w:tc>
          <w:tcPr>
            <w:tcW w:w="750" w:type="dxa"/>
            <w:shd w:val="clear" w:color="auto" w:fill="auto"/>
          </w:tcPr>
          <w:p w:rsidR="002B5C6F" w:rsidRPr="00DE4FDC" w:rsidRDefault="00A927A3" w:rsidP="003870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6</w:t>
            </w:r>
          </w:p>
        </w:tc>
        <w:tc>
          <w:tcPr>
            <w:tcW w:w="11011" w:type="dxa"/>
            <w:shd w:val="clear" w:color="auto" w:fill="auto"/>
          </w:tcPr>
          <w:p w:rsidR="003870D0" w:rsidRPr="00DE4FDC" w:rsidRDefault="003870D0" w:rsidP="003870D0">
            <w:pPr>
              <w:pStyle w:val="2"/>
              <w:spacing w:after="28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4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Образцы документов для обоснования затрат </w:t>
            </w:r>
          </w:p>
          <w:p w:rsidR="002B5C6F" w:rsidRPr="00DE4FDC" w:rsidRDefault="002B5C6F" w:rsidP="00E12E9E">
            <w:pPr>
              <w:jc w:val="both"/>
              <w:rPr>
                <w:rFonts w:ascii="Times New Roman" w:hAnsi="Times New Roman" w:cs="Times New Roman"/>
                <w:b/>
                <w:bCs/>
                <w:color w:val="4F81BD" w:themeColor="accen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2B5C6F" w:rsidRPr="007A738D" w:rsidRDefault="0003698D" w:rsidP="00201DF6">
            <w:pPr>
              <w:spacing w:line="240" w:lineRule="auto"/>
              <w:ind w:left="-17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8-14</w:t>
            </w:r>
          </w:p>
        </w:tc>
      </w:tr>
    </w:tbl>
    <w:p w:rsidR="00DE4FDC" w:rsidRDefault="002B5C6F" w:rsidP="007A738D">
      <w:pPr>
        <w:pStyle w:val="2"/>
        <w:spacing w:after="280" w:afterAutospacing="1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3870D0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                                      </w:t>
      </w:r>
    </w:p>
    <w:p w:rsidR="007A738D" w:rsidRPr="00DE4FDC" w:rsidRDefault="007A738D" w:rsidP="00DE4FDC">
      <w:pPr>
        <w:pStyle w:val="2"/>
        <w:numPr>
          <w:ilvl w:val="0"/>
          <w:numId w:val="8"/>
        </w:numPr>
        <w:spacing w:after="280" w:afterAutospacing="1"/>
        <w:jc w:val="center"/>
        <w:rPr>
          <w:b/>
          <w:sz w:val="36"/>
          <w:szCs w:val="36"/>
        </w:rPr>
      </w:pPr>
      <w:r w:rsidRPr="00DE4FDC">
        <w:rPr>
          <w:b/>
          <w:sz w:val="36"/>
          <w:szCs w:val="36"/>
        </w:rPr>
        <w:t>Когда и какие расходы в 2020 году компенсирует ФСС</w:t>
      </w:r>
    </w:p>
    <w:p w:rsidR="007A738D" w:rsidRPr="00DE4FDC" w:rsidRDefault="002B5C6F" w:rsidP="00DE4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D0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 xml:space="preserve"> </w:t>
      </w:r>
      <w:r w:rsidRPr="003870D0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ab/>
      </w:r>
      <w:r w:rsidRPr="00DE4FDC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ab/>
      </w:r>
      <w:r w:rsidR="007A738D" w:rsidRPr="00DE4FD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На что можно потратить</w:t>
      </w:r>
      <w:r w:rsidR="007A738D" w:rsidRPr="00DE4F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38D" w:rsidRPr="00DE4FDC">
        <w:rPr>
          <w:rFonts w:ascii="Times New Roman" w:hAnsi="Times New Roman" w:cs="Times New Roman"/>
          <w:sz w:val="28"/>
          <w:szCs w:val="28"/>
        </w:rPr>
        <w:t xml:space="preserve"> Ежегодно компании вправе финансировать за счет ФСС мероприятия по охране труда из утвержденного Минтрудом списка (</w:t>
      </w:r>
      <w:r w:rsidR="007A738D"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3</w:t>
      </w:r>
      <w:r w:rsidR="007A738D" w:rsidRPr="00DE4FDC">
        <w:rPr>
          <w:rFonts w:ascii="Times New Roman" w:hAnsi="Times New Roman" w:cs="Times New Roman"/>
          <w:sz w:val="28"/>
          <w:szCs w:val="28"/>
        </w:rPr>
        <w:t> Правил, утв. приказом Минтруда от 10.12.2012 № 580н, далее — Пр</w:t>
      </w:r>
      <w:r w:rsidR="007A738D" w:rsidRPr="00DE4FDC">
        <w:rPr>
          <w:rFonts w:ascii="Times New Roman" w:hAnsi="Times New Roman" w:cs="Times New Roman"/>
          <w:sz w:val="28"/>
          <w:szCs w:val="28"/>
        </w:rPr>
        <w:t>а</w:t>
      </w:r>
      <w:r w:rsidR="007A738D" w:rsidRPr="00DE4FDC">
        <w:rPr>
          <w:rFonts w:ascii="Times New Roman" w:hAnsi="Times New Roman" w:cs="Times New Roman"/>
          <w:sz w:val="28"/>
          <w:szCs w:val="28"/>
        </w:rPr>
        <w:t>вила № 580н). В этом году ведомство расширило привычный список и добавило в него маски, перчатки, антисептики и </w:t>
      </w:r>
      <w:r w:rsidR="007A738D"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другие расходы</w:t>
      </w:r>
      <w:r w:rsidR="007A738D" w:rsidRPr="00DE4FDC">
        <w:rPr>
          <w:rFonts w:ascii="Times New Roman" w:hAnsi="Times New Roman" w:cs="Times New Roman"/>
          <w:sz w:val="28"/>
          <w:szCs w:val="28"/>
        </w:rPr>
        <w:t xml:space="preserve">, которые появились у компаний из-за </w:t>
      </w:r>
      <w:proofErr w:type="spellStart"/>
      <w:r w:rsidR="007A738D" w:rsidRPr="00DE4FD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A738D" w:rsidRPr="00DE4FDC">
        <w:rPr>
          <w:rFonts w:ascii="Times New Roman" w:hAnsi="Times New Roman" w:cs="Times New Roman"/>
          <w:sz w:val="28"/>
          <w:szCs w:val="28"/>
        </w:rPr>
        <w:t xml:space="preserve"> (</w:t>
      </w:r>
      <w:r w:rsidR="007A738D"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приказ Минтруда от 23.06.2020 № 365н</w:t>
      </w:r>
      <w:r w:rsidR="007A738D" w:rsidRPr="00DE4FDC">
        <w:rPr>
          <w:rFonts w:ascii="Times New Roman" w:hAnsi="Times New Roman" w:cs="Times New Roman"/>
          <w:sz w:val="28"/>
          <w:szCs w:val="28"/>
        </w:rPr>
        <w:t xml:space="preserve">). 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Финансировать разрешили мероприятия по профилактике COVID-19, которые работодатель реализует для всех рабо</w:t>
      </w:r>
      <w:r w:rsidRPr="00DE4FDC">
        <w:rPr>
          <w:rFonts w:ascii="Times New Roman" w:hAnsi="Times New Roman" w:cs="Times New Roman"/>
          <w:sz w:val="28"/>
          <w:szCs w:val="28"/>
        </w:rPr>
        <w:t>т</w:t>
      </w:r>
      <w:r w:rsidRPr="00DE4FDC">
        <w:rPr>
          <w:rFonts w:ascii="Times New Roman" w:hAnsi="Times New Roman" w:cs="Times New Roman"/>
          <w:sz w:val="28"/>
          <w:szCs w:val="28"/>
        </w:rPr>
        <w:t>ников независимо от условий труда на их рабочих местах. При этом к средствам профилактики и защиты от </w:t>
      </w:r>
      <w:proofErr w:type="spellStart"/>
      <w:r w:rsidRPr="00DE4FD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E4FDC">
        <w:rPr>
          <w:rFonts w:ascii="Times New Roman" w:hAnsi="Times New Roman" w:cs="Times New Roman"/>
          <w:sz w:val="28"/>
          <w:szCs w:val="28"/>
        </w:rPr>
        <w:t xml:space="preserve"> не предъявляют требований об исключительно отечественном происхождении, поэтому в план на финансирование можно включать и иностранную продукцию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письмо ФСС от 05.08.2020 № 02-09-11/12-05-19094</w:t>
      </w:r>
      <w:r w:rsidRPr="00DE4F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В рамках лабораторного обследования работников на COVID-19 за счет взносов на травматизм можно компенсировать только тестирование. Причем лабораторные работы по исследованию вправе проводить лишь лаборатории с лицензией на осуществление деятельности в области использования возбудителей инфекционных заболеваний человека и животных II степени потенциальной опасности (патогенности)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письмо </w:t>
      </w:r>
      <w:proofErr w:type="spellStart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Роспотребнадзора</w:t>
      </w:r>
      <w:proofErr w:type="spellEnd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от 06.03.2020 № 02/3739-2020-32</w:t>
      </w:r>
      <w:r w:rsidRPr="00DE4F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b/>
          <w:bCs/>
          <w:sz w:val="28"/>
          <w:szCs w:val="28"/>
          <w:highlight w:val="cyan"/>
        </w:rPr>
        <w:lastRenderedPageBreak/>
        <w:t>В какой срок подать документы.</w:t>
      </w:r>
      <w:r w:rsidRPr="00DE4FDC">
        <w:rPr>
          <w:rFonts w:ascii="Times New Roman" w:hAnsi="Times New Roman" w:cs="Times New Roman"/>
          <w:sz w:val="28"/>
          <w:szCs w:val="28"/>
        </w:rPr>
        <w:t xml:space="preserve"> Заявление с приложениями подайте в ФСС до 1 октября текущего года. Это условие касается всех мероприятий из Правил № 580н.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Каким способом подать.</w:t>
      </w:r>
      <w:r w:rsidRPr="00DE4FDC">
        <w:rPr>
          <w:rFonts w:ascii="Times New Roman" w:hAnsi="Times New Roman" w:cs="Times New Roman"/>
          <w:sz w:val="28"/>
          <w:szCs w:val="28"/>
        </w:rPr>
        <w:t xml:space="preserve"> Документы на бумаге можно принести в ФСС лично, подать через МФЦ или отправить по почте заказным письмом с описью вложения. Заявление и прочие документы в электронном виде вы вправе переслать в ФСС через портал </w:t>
      </w:r>
      <w:proofErr w:type="spellStart"/>
      <w:r w:rsidRPr="00DE4F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4FDC">
        <w:rPr>
          <w:rFonts w:ascii="Times New Roman" w:hAnsi="Times New Roman" w:cs="Times New Roman"/>
          <w:sz w:val="28"/>
          <w:szCs w:val="28"/>
        </w:rPr>
        <w:t>. В этом случае все документы нужно будет подписать усиленной квалифицированной электронной подписью (</w:t>
      </w:r>
      <w:proofErr w:type="spellStart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пп</w:t>
      </w:r>
      <w:proofErr w:type="spellEnd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. 15</w:t>
      </w:r>
      <w:r w:rsidRPr="00DE4FDC">
        <w:rPr>
          <w:rFonts w:ascii="Times New Roman" w:hAnsi="Times New Roman" w:cs="Times New Roman"/>
          <w:sz w:val="28"/>
          <w:szCs w:val="28"/>
        </w:rPr>
        <w:t xml:space="preserve"> и 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17</w:t>
      </w:r>
      <w:r w:rsidRPr="00DE4F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утв. приказом ФСС от 07.05.2019 № 237). </w:t>
      </w:r>
    </w:p>
    <w:p w:rsidR="007A738D" w:rsidRPr="0003698D" w:rsidRDefault="007A738D" w:rsidP="0003698D">
      <w:pPr>
        <w:pStyle w:val="2"/>
        <w:numPr>
          <w:ilvl w:val="0"/>
          <w:numId w:val="8"/>
        </w:numPr>
        <w:spacing w:after="280" w:after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8D">
        <w:rPr>
          <w:rFonts w:ascii="Times New Roman" w:hAnsi="Times New Roman" w:cs="Times New Roman"/>
          <w:b/>
          <w:sz w:val="36"/>
          <w:szCs w:val="36"/>
        </w:rPr>
        <w:t>Какую сумму выделит ФСС</w:t>
      </w:r>
    </w:p>
    <w:p w:rsidR="00320D7E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 xml:space="preserve">ФСС не вернет компании реальные деньги, а разрешит уменьшить к уплате взносы на травматизм, которые бухгалтерия ежемесячно начисляет в ФСС. При этом фонд компенсирует не все ваши расходы, а только в пределах лимита, который рассчитывают по формуле: </w:t>
      </w:r>
    </w:p>
    <w:p w:rsidR="007A738D" w:rsidRPr="00DE4FDC" w:rsidRDefault="00320D7E" w:rsidP="00DE4FDC">
      <w:pPr>
        <w:spacing w:after="28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DE4FDC" w:rsidRPr="00DE4F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91650" cy="504825"/>
            <wp:effectExtent l="0" t="0" r="0" b="9525"/>
            <wp:docPr id="4" name="Рисунок 4" descr="https://e.profkiosk.ru/service_tbn2/qf4s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qf4ss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717" cy="5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 xml:space="preserve">По-другому лимит считают для небольших организаций с численностью до 100 работников, которые в течение двух предыдущих лет не обращались в ФСС за финансированием. При таких условиях лимит рассчитывайте по формуле: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40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692" cy="5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lastRenderedPageBreak/>
        <w:t xml:space="preserve">ФСС может увеличить лимит до 30 процентов от взносов, если вы приобретали путевки для </w:t>
      </w:r>
      <w:proofErr w:type="spellStart"/>
      <w:r w:rsidRPr="00DE4FDC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DE4FDC">
        <w:rPr>
          <w:rFonts w:ascii="Times New Roman" w:hAnsi="Times New Roman" w:cs="Times New Roman"/>
          <w:sz w:val="28"/>
          <w:szCs w:val="28"/>
        </w:rPr>
        <w:t xml:space="preserve">. Но не получится использовать весь рассчитанный лимит, если его значение будет больше, чем начисленные взносы на травматизм за 2020 год.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Уточнить сумму, которую организация может возместить в текущем году, можно у специалиста ФСС. Для этого выя</w:t>
      </w:r>
      <w:r w:rsidRPr="00DE4FDC">
        <w:rPr>
          <w:rFonts w:ascii="Times New Roman" w:hAnsi="Times New Roman" w:cs="Times New Roman"/>
          <w:sz w:val="28"/>
          <w:szCs w:val="28"/>
        </w:rPr>
        <w:t>с</w:t>
      </w:r>
      <w:r w:rsidRPr="00DE4FDC">
        <w:rPr>
          <w:rFonts w:ascii="Times New Roman" w:hAnsi="Times New Roman" w:cs="Times New Roman"/>
          <w:sz w:val="28"/>
          <w:szCs w:val="28"/>
        </w:rPr>
        <w:t>ните в бухгалтерии, с каким специалистом фонда они работают. Свяжитесь с ним и спросите, какой в этом году лимит разрешен для вашей организации. Специалисты фонда оказывают содействие, так как количество принятых заявл</w:t>
      </w:r>
      <w:r w:rsidRPr="00DE4FDC">
        <w:rPr>
          <w:rFonts w:ascii="Times New Roman" w:hAnsi="Times New Roman" w:cs="Times New Roman"/>
          <w:sz w:val="28"/>
          <w:szCs w:val="28"/>
        </w:rPr>
        <w:t>е</w:t>
      </w:r>
      <w:r w:rsidRPr="00DE4FDC">
        <w:rPr>
          <w:rFonts w:ascii="Times New Roman" w:hAnsi="Times New Roman" w:cs="Times New Roman"/>
          <w:sz w:val="28"/>
          <w:szCs w:val="28"/>
        </w:rPr>
        <w:t xml:space="preserve">ний — один из показателей их работы. Если в этом году еще до изменений вы уже подавали заявление в ФСС и не использовали всю разрешенную сумму, свяжитесь со специалистом фонда. Он объяснит, как действовать. </w:t>
      </w:r>
    </w:p>
    <w:p w:rsidR="007A738D" w:rsidRPr="00DE4FDC" w:rsidRDefault="007A738D" w:rsidP="00DE4FDC">
      <w:pPr>
        <w:pStyle w:val="2"/>
        <w:numPr>
          <w:ilvl w:val="0"/>
          <w:numId w:val="8"/>
        </w:numPr>
        <w:spacing w:after="280" w:afterAutospacing="1"/>
        <w:jc w:val="center"/>
        <w:rPr>
          <w:b/>
          <w:sz w:val="36"/>
          <w:szCs w:val="36"/>
        </w:rPr>
      </w:pPr>
      <w:r w:rsidRPr="00DE4FDC">
        <w:rPr>
          <w:b/>
          <w:sz w:val="36"/>
          <w:szCs w:val="36"/>
        </w:rPr>
        <w:t>Какие документы подать в ФСС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Подготовьте документы, которые подтвердят запланированные или уже оплаченные расходы компании. Чтобы получить финансирование, понадобятся: заявление и план о финансовом обеспечении предупредительных мер, а также докуме</w:t>
      </w:r>
      <w:r w:rsidRPr="00DE4FDC">
        <w:rPr>
          <w:rFonts w:ascii="Times New Roman" w:hAnsi="Times New Roman" w:cs="Times New Roman"/>
          <w:sz w:val="28"/>
          <w:szCs w:val="28"/>
        </w:rPr>
        <w:t>н</w:t>
      </w:r>
      <w:r w:rsidRPr="00DE4FDC">
        <w:rPr>
          <w:rFonts w:ascii="Times New Roman" w:hAnsi="Times New Roman" w:cs="Times New Roman"/>
          <w:sz w:val="28"/>
          <w:szCs w:val="28"/>
        </w:rPr>
        <w:t>ты, которые подтвердят каждый вид расхода. Если включите в план меры по борьбе с </w:t>
      </w:r>
      <w:proofErr w:type="spellStart"/>
      <w:r w:rsidRPr="00DE4FD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E4FDC">
        <w:rPr>
          <w:rFonts w:ascii="Times New Roman" w:hAnsi="Times New Roman" w:cs="Times New Roman"/>
          <w:sz w:val="28"/>
          <w:szCs w:val="28"/>
        </w:rPr>
        <w:t xml:space="preserve">, дополнительно представьте в ФСС заверенную копию утвержденного в вашей организации перечня мероприятий по профилактике COVID-19, составленного по рекомендациям </w:t>
      </w:r>
      <w:proofErr w:type="spellStart"/>
      <w:r w:rsidRPr="00DE4F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4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Заявление и план.</w:t>
      </w:r>
      <w:r w:rsidRPr="00DE4FDC">
        <w:rPr>
          <w:rFonts w:ascii="Times New Roman" w:hAnsi="Times New Roman" w:cs="Times New Roman"/>
          <w:sz w:val="28"/>
          <w:szCs w:val="28"/>
        </w:rPr>
        <w:t xml:space="preserve"> Заполните заявление по утвержденной форме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приложение № 1</w:t>
      </w:r>
      <w:r w:rsidRPr="00DE4FDC">
        <w:rPr>
          <w:rFonts w:ascii="Times New Roman" w:hAnsi="Times New Roman" w:cs="Times New Roman"/>
          <w:sz w:val="28"/>
          <w:szCs w:val="28"/>
        </w:rPr>
        <w:t xml:space="preserve"> к Административному регламенту, утв. приказом ФСС от 07.05.2019 № 237). Укажите реквизиты компании, фонда и способ вручения решения ФСС. В плане финансового обеспечения перечислите расходы, которые хотите возместить. Форма плана есть в приложении к Правилам № 580н.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Документы для обоснования затрат.</w:t>
      </w:r>
      <w:r w:rsidRPr="00DE4FDC">
        <w:rPr>
          <w:rFonts w:ascii="Times New Roman" w:hAnsi="Times New Roman" w:cs="Times New Roman"/>
          <w:sz w:val="28"/>
          <w:szCs w:val="28"/>
        </w:rPr>
        <w:t xml:space="preserve"> Приложите к заявлению документы, которые обоснуют расходы (</w:t>
      </w:r>
      <w:proofErr w:type="spellStart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пп</w:t>
      </w:r>
      <w:proofErr w:type="spellEnd"/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. 4</w:t>
      </w:r>
      <w:r w:rsidRPr="00DE4FDC">
        <w:rPr>
          <w:rFonts w:ascii="Times New Roman" w:hAnsi="Times New Roman" w:cs="Times New Roman"/>
          <w:sz w:val="28"/>
          <w:szCs w:val="28"/>
        </w:rPr>
        <w:t xml:space="preserve"> и 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4.1</w:t>
      </w:r>
      <w:r w:rsidRPr="00DE4FDC">
        <w:rPr>
          <w:rFonts w:ascii="Times New Roman" w:hAnsi="Times New Roman" w:cs="Times New Roman"/>
          <w:sz w:val="28"/>
          <w:szCs w:val="28"/>
        </w:rPr>
        <w:t xml:space="preserve"> Пр</w:t>
      </w:r>
      <w:r w:rsidRPr="00DE4FDC">
        <w:rPr>
          <w:rFonts w:ascii="Times New Roman" w:hAnsi="Times New Roman" w:cs="Times New Roman"/>
          <w:sz w:val="28"/>
          <w:szCs w:val="28"/>
        </w:rPr>
        <w:t>а</w:t>
      </w:r>
      <w:r w:rsidRPr="00DE4FDC">
        <w:rPr>
          <w:rFonts w:ascii="Times New Roman" w:hAnsi="Times New Roman" w:cs="Times New Roman"/>
          <w:sz w:val="28"/>
          <w:szCs w:val="28"/>
        </w:rPr>
        <w:t>вил № 580н). Перечень документов, которые необходимы для новых расходов в 2020 году, смотрите в таблице, а их 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образцы</w:t>
      </w:r>
      <w:r w:rsidRPr="00DE4FDC">
        <w:rPr>
          <w:rFonts w:ascii="Times New Roman" w:hAnsi="Times New Roman" w:cs="Times New Roman"/>
          <w:sz w:val="28"/>
          <w:szCs w:val="28"/>
        </w:rPr>
        <w:t xml:space="preserve"> — в конце статьи. Кроме указанных документов, для всех средств защиты и устройств дополнительно </w:t>
      </w:r>
      <w:r w:rsidRPr="00DE4FDC">
        <w:rPr>
          <w:rFonts w:ascii="Times New Roman" w:hAnsi="Times New Roman" w:cs="Times New Roman"/>
          <w:sz w:val="28"/>
          <w:szCs w:val="28"/>
        </w:rPr>
        <w:lastRenderedPageBreak/>
        <w:t>нужны копии сертификатов соответствия или документ о том, что сертификат не нужен. Копии заверьте подписью р</w:t>
      </w:r>
      <w:r w:rsidRPr="00DE4FDC">
        <w:rPr>
          <w:rFonts w:ascii="Times New Roman" w:hAnsi="Times New Roman" w:cs="Times New Roman"/>
          <w:sz w:val="28"/>
          <w:szCs w:val="28"/>
        </w:rPr>
        <w:t>у</w:t>
      </w:r>
      <w:r w:rsidRPr="00DE4FDC">
        <w:rPr>
          <w:rFonts w:ascii="Times New Roman" w:hAnsi="Times New Roman" w:cs="Times New Roman"/>
          <w:sz w:val="28"/>
          <w:szCs w:val="28"/>
        </w:rPr>
        <w:t xml:space="preserve">ководителя и печатью, если она есть. </w:t>
      </w:r>
    </w:p>
    <w:p w:rsidR="007A738D" w:rsidRPr="00DE4FDC" w:rsidRDefault="007A738D" w:rsidP="00DE4FDC">
      <w:pPr>
        <w:pStyle w:val="1"/>
        <w:numPr>
          <w:ilvl w:val="0"/>
          <w:numId w:val="8"/>
        </w:numPr>
        <w:spacing w:after="280" w:afterAutospacing="1"/>
        <w:jc w:val="center"/>
        <w:rPr>
          <w:rFonts w:ascii="Cambria" w:hAnsi="Cambria"/>
          <w:color w:val="1F497D" w:themeColor="text2"/>
          <w:sz w:val="36"/>
          <w:szCs w:val="36"/>
        </w:rPr>
      </w:pPr>
      <w:r w:rsidRPr="00DE4FDC">
        <w:rPr>
          <w:rFonts w:ascii="Cambria" w:hAnsi="Cambria"/>
          <w:color w:val="1F497D" w:themeColor="text2"/>
          <w:sz w:val="36"/>
          <w:szCs w:val="36"/>
        </w:rPr>
        <w:t>Мероприятия, которые разрешили включать в план финансирования в 2020 году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6"/>
        <w:gridCol w:w="8044"/>
      </w:tblGrid>
      <w:tr w:rsidR="007A738D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7A738D" w:rsidRDefault="007A738D" w:rsidP="00B63D30">
            <w:pPr>
              <w:pStyle w:val="Thtable-thead-th"/>
              <w:spacing w:after="0"/>
            </w:pPr>
            <w: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7A738D" w:rsidRDefault="007A738D" w:rsidP="00B63D30">
            <w:pPr>
              <w:pStyle w:val="Thtable-thead-th"/>
              <w:spacing w:after="0"/>
            </w:pPr>
            <w:r>
              <w:t>Документы для обоснования затрат</w:t>
            </w:r>
          </w:p>
        </w:tc>
      </w:tr>
      <w:tr w:rsidR="007A738D" w:rsidRPr="00DE4FDC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Закупка СИЗ от COVID19.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Маски, респираторы, лицевые щитки, бахилы, пе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чатки, противочумные костюмы 1-го типа, однораз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вые халаты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Перечень средств защиты, их количество, стоимость, дата изг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товления и срок годности</w:t>
            </w:r>
          </w:p>
        </w:tc>
      </w:tr>
      <w:tr w:rsidR="007A738D" w:rsidRPr="00DE4FDC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Дезинфекция кожи.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Дезинфицирующие салфетки, кожные антисептики и дозирующие устройства для обработки рук ант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септиками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Перечень антисептиков, их количество, стоимость, дата изгото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ления и срок годности.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Перечень дозирующих устройств, места их размещения </w:t>
            </w:r>
          </w:p>
        </w:tc>
      </w:tr>
      <w:tr w:rsidR="007A738D" w:rsidRPr="00DE4FDC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Дезинфекция воздуха.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Устройства и </w:t>
            </w:r>
            <w:proofErr w:type="spellStart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дезсредства</w:t>
            </w:r>
            <w:proofErr w:type="spellEnd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 для очистки воздуха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Перечень и количество оборудования.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Перечень дезинфицирующих средств, их количество, стоимость, дата изготовления и срок годности </w:t>
            </w:r>
          </w:p>
        </w:tc>
      </w:tr>
      <w:tr w:rsidR="007A738D" w:rsidRPr="00DE4FDC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Закупка устройств для измерения температуры тела у 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Перечень устройств, количество и стоимость.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Перечень санитарных постов, где измеряете температуру рабо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никам </w:t>
            </w:r>
          </w:p>
        </w:tc>
      </w:tr>
      <w:tr w:rsidR="007A738D" w:rsidRPr="00DE4FDC" w:rsidTr="00B63D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Тестирование на COVID19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38D" w:rsidRPr="00DE4FDC" w:rsidRDefault="007A738D" w:rsidP="00B63D30">
            <w:pPr>
              <w:pStyle w:val="Tdtable-t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Список работников, которые проходят тестирование.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Копия договора с </w:t>
            </w:r>
            <w:proofErr w:type="spellStart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медорганизацией</w:t>
            </w:r>
            <w:proofErr w:type="spellEnd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 и стоимость тестирования 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ного работника.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br/>
              <w:t>Копии разрешительных документов от </w:t>
            </w:r>
            <w:proofErr w:type="spellStart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медорганизации</w:t>
            </w:r>
            <w:proofErr w:type="spellEnd"/>
            <w:r w:rsidRPr="00DE4FDC">
              <w:rPr>
                <w:rFonts w:ascii="Times New Roman" w:hAnsi="Times New Roman" w:cs="Times New Roman"/>
                <w:sz w:val="28"/>
                <w:szCs w:val="28"/>
              </w:rPr>
              <w:t xml:space="preserve"> о том, что она допущена к тестированию на COVID19 и вправе использ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вать тест-систему </w:t>
            </w:r>
          </w:p>
        </w:tc>
      </w:tr>
    </w:tbl>
    <w:p w:rsidR="007A738D" w:rsidRPr="00DE4FDC" w:rsidRDefault="007A738D" w:rsidP="007A738D">
      <w:pPr>
        <w:rPr>
          <w:rFonts w:ascii="Times New Roman" w:hAnsi="Times New Roman" w:cs="Times New Roman"/>
          <w:sz w:val="28"/>
          <w:szCs w:val="28"/>
        </w:rPr>
      </w:pPr>
    </w:p>
    <w:p w:rsidR="007A738D" w:rsidRPr="00DE4FDC" w:rsidRDefault="007A738D" w:rsidP="00DE4FDC">
      <w:pPr>
        <w:pStyle w:val="2"/>
        <w:numPr>
          <w:ilvl w:val="0"/>
          <w:numId w:val="8"/>
        </w:numPr>
        <w:spacing w:after="280" w:afterAutospacing="1"/>
        <w:jc w:val="center"/>
        <w:rPr>
          <w:b/>
          <w:sz w:val="36"/>
          <w:szCs w:val="36"/>
        </w:rPr>
      </w:pPr>
      <w:r w:rsidRPr="00DE4FDC">
        <w:rPr>
          <w:b/>
          <w:sz w:val="36"/>
          <w:szCs w:val="36"/>
        </w:rPr>
        <w:t>Как отчитаться за полученные суммы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За расходы, которые профинансировал ФСС, нужно ежеквартально отчитываться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12</w:t>
      </w:r>
      <w:r w:rsidRPr="00DE4FDC">
        <w:rPr>
          <w:rFonts w:ascii="Times New Roman" w:hAnsi="Times New Roman" w:cs="Times New Roman"/>
          <w:sz w:val="28"/>
          <w:szCs w:val="28"/>
        </w:rPr>
        <w:t xml:space="preserve"> Правил № 580н). Отчет подают вместе с формой 4-ФСС, которую сдает бухгалтерия. Заполните его по рекомендуемой форме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приложение № 1</w:t>
      </w:r>
      <w:r w:rsidRPr="00DE4FDC">
        <w:rPr>
          <w:rFonts w:ascii="Times New Roman" w:hAnsi="Times New Roman" w:cs="Times New Roman"/>
          <w:sz w:val="28"/>
          <w:szCs w:val="28"/>
        </w:rPr>
        <w:t xml:space="preserve"> к письму ФСС от 05.08.2020 № 02-09-11/12-05-19094). Если организация начнет уменьшать взносы на травматизм в III квартале, значит, отчет нужно будет подать за 9 месяцев и весь 2020 год. Если бухгалтер снизит взносы только в IV квартале, сдадите в ФСС лишь годовой отчет в январе.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Отчет заполняют нарастающим итогом. В нем отражают оплаченные расходы, на которые получили финансирование от фонда. Приложите к отчету в ФСС подтверждающие расходы документы — счет, счет-фактуру, платежные поруч</w:t>
      </w:r>
      <w:r w:rsidRPr="00DE4FDC">
        <w:rPr>
          <w:rFonts w:ascii="Times New Roman" w:hAnsi="Times New Roman" w:cs="Times New Roman"/>
          <w:sz w:val="28"/>
          <w:szCs w:val="28"/>
        </w:rPr>
        <w:t>е</w:t>
      </w:r>
      <w:r w:rsidRPr="00DE4FDC">
        <w:rPr>
          <w:rFonts w:ascii="Times New Roman" w:hAnsi="Times New Roman" w:cs="Times New Roman"/>
          <w:sz w:val="28"/>
          <w:szCs w:val="28"/>
        </w:rPr>
        <w:t>ния, товарные накладные и т. п.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За расходы, которые профинансировал ФСС, нужно ежеквартально отчитываться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п. 12</w:t>
      </w:r>
      <w:r w:rsidRPr="00DE4FDC">
        <w:rPr>
          <w:rFonts w:ascii="Times New Roman" w:hAnsi="Times New Roman" w:cs="Times New Roman"/>
          <w:sz w:val="28"/>
          <w:szCs w:val="28"/>
        </w:rPr>
        <w:t xml:space="preserve"> Правил № 580н). Отчет подают вместе с формой 4-ФСС, которую сдает бухгалтерия. Заполните его по рекомендуемой форме (</w:t>
      </w:r>
      <w:r w:rsidRPr="00DE4FDC">
        <w:rPr>
          <w:rStyle w:val="Spanlink"/>
          <w:rFonts w:ascii="Times New Roman" w:hAnsi="Times New Roman" w:cs="Times New Roman"/>
          <w:color w:val="auto"/>
          <w:sz w:val="28"/>
          <w:szCs w:val="28"/>
          <w:u w:val="single"/>
        </w:rPr>
        <w:t>приложение № 1</w:t>
      </w:r>
      <w:r w:rsidRPr="00DE4FDC">
        <w:rPr>
          <w:rFonts w:ascii="Times New Roman" w:hAnsi="Times New Roman" w:cs="Times New Roman"/>
          <w:sz w:val="28"/>
          <w:szCs w:val="28"/>
        </w:rPr>
        <w:t xml:space="preserve"> к письму ФСС от 05.08.2020 № 02-09-11/12-05-19094). Если организация начнет уменьшать взносы на травматизм в III квартале, значит, отчет нужно будет подать за 9 месяцев и весь 2020 год. Если бухгалтер снизит взносы только в IV квартале, сдадите в ФСС лишь годовой отчет в январе. </w:t>
      </w:r>
    </w:p>
    <w:p w:rsidR="007A738D" w:rsidRPr="00DE4FDC" w:rsidRDefault="007A738D" w:rsidP="00DE4FDC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E4FDC">
        <w:rPr>
          <w:rFonts w:ascii="Times New Roman" w:hAnsi="Times New Roman" w:cs="Times New Roman"/>
          <w:sz w:val="28"/>
          <w:szCs w:val="28"/>
        </w:rPr>
        <w:t>Отчет заполняют нарастающим итогом. В нем отражают оплаченные расходы, на которые получили финансирование от фонда. Приложите к отчету в ФСС подтверждающие расходы документы — счет, счет-фактуру, платежные поруч</w:t>
      </w:r>
      <w:r w:rsidRPr="00DE4FDC">
        <w:rPr>
          <w:rFonts w:ascii="Times New Roman" w:hAnsi="Times New Roman" w:cs="Times New Roman"/>
          <w:sz w:val="28"/>
          <w:szCs w:val="28"/>
        </w:rPr>
        <w:t>е</w:t>
      </w:r>
      <w:r w:rsidRPr="00DE4FDC">
        <w:rPr>
          <w:rFonts w:ascii="Times New Roman" w:hAnsi="Times New Roman" w:cs="Times New Roman"/>
          <w:sz w:val="28"/>
          <w:szCs w:val="28"/>
        </w:rPr>
        <w:t>ния, товарные накладные и т. п.</w:t>
      </w:r>
    </w:p>
    <w:p w:rsidR="007A738D" w:rsidRPr="00DE4FDC" w:rsidRDefault="007A738D" w:rsidP="00DE4FDC">
      <w:pPr>
        <w:pStyle w:val="2"/>
        <w:numPr>
          <w:ilvl w:val="0"/>
          <w:numId w:val="8"/>
        </w:numPr>
        <w:spacing w:after="280" w:afterAutospacing="1"/>
        <w:jc w:val="center"/>
        <w:rPr>
          <w:b/>
          <w:sz w:val="36"/>
          <w:szCs w:val="36"/>
        </w:rPr>
      </w:pPr>
      <w:r w:rsidRPr="00DE4FDC">
        <w:rPr>
          <w:b/>
          <w:sz w:val="36"/>
          <w:szCs w:val="36"/>
        </w:rPr>
        <w:lastRenderedPageBreak/>
        <w:t>Образцы документов для обоснования затрат</w:t>
      </w:r>
    </w:p>
    <w:p w:rsidR="007A738D" w:rsidRDefault="00DE4FDC" w:rsidP="007A738D">
      <w:pPr>
        <w:spacing w:after="280" w:afterAutospacing="1"/>
      </w:pPr>
      <w:r>
        <w:rPr>
          <w:noProof/>
          <w:lang w:eastAsia="ru-RU"/>
        </w:rPr>
        <w:drawing>
          <wp:inline distT="0" distB="0" distL="0" distR="0">
            <wp:extent cx="9163050" cy="5055870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220" cy="50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DC" w:rsidRDefault="00DE4FDC" w:rsidP="007A738D">
      <w:pPr>
        <w:spacing w:after="28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9344025" cy="5055870"/>
            <wp:effectExtent l="0" t="0" r="9525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197" cy="50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DC" w:rsidRDefault="00DE4FDC" w:rsidP="007A738D">
      <w:pPr>
        <w:spacing w:after="28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9210675" cy="5055870"/>
            <wp:effectExtent l="0" t="0" r="9525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844" cy="505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DC" w:rsidRDefault="00DE4FDC" w:rsidP="007A738D">
      <w:pPr>
        <w:spacing w:after="28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9286875" cy="5055870"/>
            <wp:effectExtent l="0" t="0" r="9525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44" cy="50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DC" w:rsidRDefault="00DE4FDC" w:rsidP="007A738D">
      <w:pPr>
        <w:spacing w:after="28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9058275" cy="5055870"/>
            <wp:effectExtent l="0" t="0" r="9525" b="0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40" cy="50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DC" w:rsidRDefault="00DE4FDC" w:rsidP="007A738D">
      <w:pPr>
        <w:spacing w:after="280" w:afterAutospacing="1"/>
      </w:pPr>
    </w:p>
    <w:p w:rsidR="00DE4FDC" w:rsidRPr="00C26D4A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Перечень средств индивидуальной защиты,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 на обязательное социальное страхование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от несчастных случаев и профессиональных заболеваний (п. 4.1 «а» Правил)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DE4FDC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DE4FDC" w:rsidRPr="00C26D4A" w:rsidRDefault="00DE4FDC" w:rsidP="00DE4FD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21"/>
        <w:gridCol w:w="3640"/>
        <w:gridCol w:w="1973"/>
        <w:gridCol w:w="2084"/>
        <w:gridCol w:w="1322"/>
        <w:gridCol w:w="1523"/>
        <w:gridCol w:w="1844"/>
        <w:gridCol w:w="1176"/>
      </w:tblGrid>
      <w:tr w:rsidR="00DE4FDC" w:rsidRPr="00C26D4A" w:rsidTr="00B63D30">
        <w:trPr>
          <w:trHeight w:val="60"/>
        </w:trPr>
        <w:tc>
          <w:tcPr>
            <w:tcW w:w="721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640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973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емых работ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ников (чел.)</w:t>
            </w:r>
          </w:p>
        </w:tc>
        <w:tc>
          <w:tcPr>
            <w:tcW w:w="2084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 средств индивидуальной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защиты (шт., пар)</w:t>
            </w:r>
          </w:p>
        </w:tc>
        <w:tc>
          <w:tcPr>
            <w:tcW w:w="1322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изделия (руб.)</w:t>
            </w:r>
          </w:p>
        </w:tc>
        <w:tc>
          <w:tcPr>
            <w:tcW w:w="1523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 (руб.)</w:t>
            </w:r>
          </w:p>
        </w:tc>
        <w:tc>
          <w:tcPr>
            <w:tcW w:w="1844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изготовления</w:t>
            </w:r>
          </w:p>
        </w:tc>
        <w:tc>
          <w:tcPr>
            <w:tcW w:w="1176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годности</w:t>
            </w: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40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73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084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22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76" w:type="dxa"/>
            <w:vAlign w:val="center"/>
          </w:tcPr>
          <w:p w:rsidR="00DE4FDC" w:rsidRPr="00C26D4A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4361" w:type="dxa"/>
            <w:gridSpan w:val="2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7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2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176" w:type="dxa"/>
          </w:tcPr>
          <w:p w:rsidR="00DE4FDC" w:rsidRPr="00C26D4A" w:rsidRDefault="00DE4FDC" w:rsidP="00B63D30">
            <w:pPr>
              <w:pStyle w:val="a8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DE4FDC" w:rsidRPr="00C26D4A" w:rsidRDefault="00DE4FDC" w:rsidP="00DE4FDC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Перечень дезинфицирующих средств и дозирующих устройств,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C26D4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и профессиональных заболеваний (п. 4.1 «б» Правил)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DE4FDC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DE4FDC" w:rsidRPr="00C26D4A" w:rsidRDefault="00DE4FDC" w:rsidP="00DE4FD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04"/>
        <w:gridCol w:w="2493"/>
        <w:gridCol w:w="2413"/>
        <w:gridCol w:w="2635"/>
        <w:gridCol w:w="1287"/>
        <w:gridCol w:w="1528"/>
        <w:gridCol w:w="1850"/>
        <w:gridCol w:w="1206"/>
      </w:tblGrid>
      <w:tr w:rsidR="00DE4FDC" w:rsidRPr="00C26D4A" w:rsidTr="00B63D30">
        <w:trPr>
          <w:trHeight w:val="59"/>
        </w:trPr>
        <w:tc>
          <w:tcPr>
            <w:tcW w:w="80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93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2413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обеспечиваемых работников (чел.)</w:t>
            </w:r>
          </w:p>
        </w:tc>
        <w:tc>
          <w:tcPr>
            <w:tcW w:w="2635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средств индивидуальной защиты 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287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</w:t>
            </w:r>
          </w:p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изделия (руб.)</w:t>
            </w:r>
          </w:p>
        </w:tc>
        <w:tc>
          <w:tcPr>
            <w:tcW w:w="1528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</w:t>
            </w:r>
          </w:p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850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изготовления</w:t>
            </w:r>
          </w:p>
        </w:tc>
        <w:tc>
          <w:tcPr>
            <w:tcW w:w="1206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годности</w:t>
            </w:r>
          </w:p>
        </w:tc>
      </w:tr>
      <w:tr w:rsidR="00DE4FDC" w:rsidRPr="00C26D4A" w:rsidTr="00B63D30">
        <w:trPr>
          <w:trHeight w:val="59"/>
        </w:trPr>
        <w:tc>
          <w:tcPr>
            <w:tcW w:w="80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13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635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87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8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50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DE4FDC" w:rsidRPr="00C26D4A" w:rsidTr="00B63D30">
        <w:trPr>
          <w:trHeight w:val="59"/>
        </w:trPr>
        <w:tc>
          <w:tcPr>
            <w:tcW w:w="80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59"/>
        </w:trPr>
        <w:tc>
          <w:tcPr>
            <w:tcW w:w="80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59"/>
        </w:trPr>
        <w:tc>
          <w:tcPr>
            <w:tcW w:w="80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0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DE4FDC" w:rsidRPr="00C26D4A" w:rsidTr="00B63D30">
        <w:trPr>
          <w:trHeight w:val="59"/>
        </w:trPr>
        <w:tc>
          <w:tcPr>
            <w:tcW w:w="3297" w:type="dxa"/>
            <w:gridSpan w:val="2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41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2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06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DE4FDC" w:rsidRPr="00C26D4A" w:rsidRDefault="00DE4FDC" w:rsidP="00DE4FD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A91E88" w:rsidRDefault="00DE4FDC" w:rsidP="00DE4FD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4FDC" w:rsidRPr="00A91E88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Перечень дезинфицирующих средств и устройств (оборудования),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и профессиональных заболеваний (п. 4.1 «в» Правил)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auto"/>
          <w:szCs w:val="24"/>
          <w:u w:val="thick"/>
        </w:rPr>
      </w:pPr>
    </w:p>
    <w:p w:rsidR="00DE4FDC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DE4FDC" w:rsidRPr="00C26D4A" w:rsidRDefault="00DE4FDC" w:rsidP="00DE4FD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33"/>
        <w:gridCol w:w="2462"/>
        <w:gridCol w:w="1984"/>
        <w:gridCol w:w="2222"/>
        <w:gridCol w:w="1509"/>
        <w:gridCol w:w="1348"/>
        <w:gridCol w:w="1509"/>
        <w:gridCol w:w="1270"/>
        <w:gridCol w:w="1032"/>
      </w:tblGrid>
      <w:tr w:rsidR="00DE4FDC" w:rsidRPr="00C26D4A" w:rsidTr="00B63D30">
        <w:trPr>
          <w:trHeight w:val="59"/>
        </w:trPr>
        <w:tc>
          <w:tcPr>
            <w:tcW w:w="833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62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индивидуал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ной защиты</w:t>
            </w:r>
          </w:p>
        </w:tc>
        <w:tc>
          <w:tcPr>
            <w:tcW w:w="1984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ци­онное удост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верение на мед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цинское изделие (номер, дата)</w:t>
            </w:r>
          </w:p>
        </w:tc>
        <w:tc>
          <w:tcPr>
            <w:tcW w:w="2222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средств индивидуальной защиты</w:t>
            </w:r>
          </w:p>
        </w:tc>
        <w:tc>
          <w:tcPr>
            <w:tcW w:w="1509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ли­чес­­тво средств и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дивидуал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ной защиты 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348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лия (руб.)</w:t>
            </w:r>
          </w:p>
        </w:tc>
        <w:tc>
          <w:tcPr>
            <w:tcW w:w="1509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Стои­мость (руб.)</w:t>
            </w:r>
          </w:p>
        </w:tc>
        <w:tc>
          <w:tcPr>
            <w:tcW w:w="1270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и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готовл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</w:p>
        </w:tc>
        <w:tc>
          <w:tcPr>
            <w:tcW w:w="1032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год­ности</w:t>
            </w:r>
          </w:p>
        </w:tc>
      </w:tr>
      <w:tr w:rsidR="00DE4FDC" w:rsidRPr="00C26D4A" w:rsidTr="00B63D30">
        <w:trPr>
          <w:trHeight w:val="59"/>
        </w:trPr>
        <w:tc>
          <w:tcPr>
            <w:tcW w:w="833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62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09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48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509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0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DE4FDC" w:rsidRPr="00C26D4A" w:rsidTr="00B63D30">
        <w:trPr>
          <w:trHeight w:val="59"/>
        </w:trPr>
        <w:tc>
          <w:tcPr>
            <w:tcW w:w="83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59"/>
        </w:trPr>
        <w:tc>
          <w:tcPr>
            <w:tcW w:w="83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22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59"/>
        </w:trPr>
        <w:tc>
          <w:tcPr>
            <w:tcW w:w="833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59"/>
        </w:trPr>
        <w:tc>
          <w:tcPr>
            <w:tcW w:w="7501" w:type="dxa"/>
            <w:gridSpan w:val="4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50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032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DE4FDC" w:rsidRPr="00C26D4A" w:rsidRDefault="00DE4FDC" w:rsidP="00DE4FDC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A91E88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Перечень устройств (оборудования) для бесконтактного контроля температуры тела,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приобретаемых в 2020 году за счет сумм страховых взносов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на обяз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ательное социальное страхование</w:t>
      </w:r>
      <w:r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от несчастных случаев и профессиональных заболеваний (п. 4.1 «г» Правил)</w:t>
      </w:r>
    </w:p>
    <w:p w:rsidR="00DE4FDC" w:rsidRPr="00A91E88" w:rsidRDefault="00DE4FDC" w:rsidP="00DE4FDC">
      <w:pPr>
        <w:pStyle w:val="17PRIL-1st"/>
        <w:spacing w:line="240" w:lineRule="auto"/>
        <w:ind w:left="0" w:right="0"/>
        <w:jc w:val="center"/>
        <w:rPr>
          <w:rStyle w:val="propis"/>
          <w:rFonts w:ascii="Times New Roman" w:hAnsi="Times New Roman" w:cs="Times New Roman"/>
          <w:b/>
          <w:iCs/>
          <w:color w:val="auto"/>
          <w:sz w:val="28"/>
          <w:szCs w:val="28"/>
          <w:u w:val="thick"/>
        </w:rPr>
      </w:pPr>
    </w:p>
    <w:p w:rsidR="00DE4FDC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___________________________________________________________________________________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(наименование страхователя, рег. номер)</w:t>
      </w:r>
    </w:p>
    <w:p w:rsidR="00DE4FDC" w:rsidRPr="00C26D4A" w:rsidRDefault="00DE4FDC" w:rsidP="00DE4FD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11"/>
        <w:gridCol w:w="2054"/>
        <w:gridCol w:w="2370"/>
        <w:gridCol w:w="1974"/>
        <w:gridCol w:w="1930"/>
        <w:gridCol w:w="1134"/>
        <w:gridCol w:w="1417"/>
        <w:gridCol w:w="1418"/>
        <w:gridCol w:w="1275"/>
      </w:tblGrid>
      <w:tr w:rsidR="00DE4FDC" w:rsidRPr="00C26D4A" w:rsidTr="00B63D30">
        <w:trPr>
          <w:trHeight w:val="60"/>
        </w:trPr>
        <w:tc>
          <w:tcPr>
            <w:tcW w:w="711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054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средств индив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дуальной защиты</w:t>
            </w:r>
          </w:p>
        </w:tc>
        <w:tc>
          <w:tcPr>
            <w:tcW w:w="2370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Регистрационное удостоверение на м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дицинское изделие (номер, дата)</w:t>
            </w:r>
          </w:p>
        </w:tc>
        <w:tc>
          <w:tcPr>
            <w:tcW w:w="1974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средств индивидуальной защиты</w:t>
            </w:r>
          </w:p>
        </w:tc>
        <w:tc>
          <w:tcPr>
            <w:tcW w:w="1930" w:type="dxa"/>
            <w:vAlign w:val="center"/>
          </w:tcPr>
          <w:p w:rsidR="00DE4FDC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 средств индив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дуальной защ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</w:t>
            </w:r>
          </w:p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(шт., </w:t>
            </w:r>
            <w:proofErr w:type="spell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тюб</w:t>
            </w:r>
            <w:proofErr w:type="spellEnd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Цена изделия (руб.)</w:t>
            </w:r>
          </w:p>
        </w:tc>
        <w:tc>
          <w:tcPr>
            <w:tcW w:w="1417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 (руб.)</w:t>
            </w:r>
          </w:p>
        </w:tc>
        <w:tc>
          <w:tcPr>
            <w:tcW w:w="1418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изг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товле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E4FDC" w:rsidRPr="00A91E88" w:rsidRDefault="00DE4FDC" w:rsidP="00B63D30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го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ности</w:t>
            </w:r>
          </w:p>
        </w:tc>
      </w:tr>
      <w:tr w:rsidR="00DE4FDC" w:rsidRPr="00C26D4A" w:rsidTr="00B63D30">
        <w:trPr>
          <w:trHeight w:val="60"/>
        </w:trPr>
        <w:tc>
          <w:tcPr>
            <w:tcW w:w="711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5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370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7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30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DE4FDC" w:rsidRPr="00A91E88" w:rsidRDefault="00DE4FDC" w:rsidP="00B63D30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E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DE4FDC" w:rsidRPr="00C26D4A" w:rsidTr="00B63D30">
        <w:trPr>
          <w:trHeight w:val="60"/>
        </w:trPr>
        <w:tc>
          <w:tcPr>
            <w:tcW w:w="71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1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7109" w:type="dxa"/>
            <w:gridSpan w:val="4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30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</w:tbl>
    <w:p w:rsidR="00DE4FDC" w:rsidRPr="00C26D4A" w:rsidRDefault="00DE4FDC" w:rsidP="00DE4FDC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FootNOTE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* – ячейка не заполняется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E4FDC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lastRenderedPageBreak/>
        <w:t>Список работников,</w:t>
      </w:r>
      <w:r w:rsidRPr="00A91E88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направляемых на обследование COVID­19</w:t>
      </w:r>
    </w:p>
    <w:p w:rsidR="00DE4FDC" w:rsidRPr="00A91E88" w:rsidRDefault="00DE4FDC" w:rsidP="00DE4FD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421"/>
        <w:gridCol w:w="5269"/>
        <w:gridCol w:w="7388"/>
      </w:tblGrid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И. О. работника</w:t>
            </w: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обследования одного работника</w:t>
            </w: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1421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69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4FDC" w:rsidRPr="00C26D4A" w:rsidTr="00B63D30">
        <w:trPr>
          <w:trHeight w:val="60"/>
        </w:trPr>
        <w:tc>
          <w:tcPr>
            <w:tcW w:w="6690" w:type="dxa"/>
            <w:gridSpan w:val="2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D4A">
              <w:rPr>
                <w:rStyle w:val="Bold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7388" w:type="dxa"/>
          </w:tcPr>
          <w:p w:rsidR="00DE4FDC" w:rsidRPr="00C26D4A" w:rsidRDefault="00DE4FDC" w:rsidP="00B63D3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4FDC" w:rsidRPr="00C26D4A" w:rsidRDefault="00DE4FDC" w:rsidP="00DE4FDC">
      <w:pPr>
        <w:pStyle w:val="17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E4FDC" w:rsidRPr="00C26D4A" w:rsidRDefault="00DE4FDC" w:rsidP="00DE4FDC">
      <w:pPr>
        <w:pStyle w:val="17TABL-txt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Руководитель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  <w:u w:val="single"/>
        </w:rPr>
        <w:t> </w:t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DE4FDC" w:rsidRPr="00C26D4A" w:rsidRDefault="00DE4FDC" w:rsidP="00DE4FDC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ab/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> 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 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</w:rPr>
        <w:t xml:space="preserve">  </w:t>
      </w:r>
      <w:r w:rsidRPr="00C26D4A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(подпись)</w:t>
      </w:r>
    </w:p>
    <w:p w:rsidR="00DE4FDC" w:rsidRPr="00C26D4A" w:rsidRDefault="00DE4FDC" w:rsidP="00DE4FDC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26D4A">
        <w:rPr>
          <w:rFonts w:ascii="Times New Roman" w:hAnsi="Times New Roman" w:cs="Times New Roman"/>
          <w:color w:val="auto"/>
          <w:sz w:val="24"/>
          <w:szCs w:val="24"/>
        </w:rPr>
        <w:t>М. П.</w:t>
      </w:r>
    </w:p>
    <w:p w:rsidR="00DE4FDC" w:rsidRPr="00C26D4A" w:rsidRDefault="00DE4FDC" w:rsidP="00DE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FDC" w:rsidRDefault="00DE4FDC" w:rsidP="007A738D">
      <w:pPr>
        <w:spacing w:after="280" w:afterAutospacing="1"/>
      </w:pPr>
    </w:p>
    <w:p w:rsidR="001D297B" w:rsidRPr="004379B2" w:rsidRDefault="001D297B" w:rsidP="002B5C6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1D297B" w:rsidRPr="004379B2" w:rsidSect="00DE4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97BB8"/>
    <w:multiLevelType w:val="hybridMultilevel"/>
    <w:tmpl w:val="73D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A"/>
    <w:rsid w:val="0003698D"/>
    <w:rsid w:val="00060672"/>
    <w:rsid w:val="000A1AF8"/>
    <w:rsid w:val="000E5570"/>
    <w:rsid w:val="001622CD"/>
    <w:rsid w:val="001D297B"/>
    <w:rsid w:val="00201DF6"/>
    <w:rsid w:val="00221B91"/>
    <w:rsid w:val="00285560"/>
    <w:rsid w:val="0029274E"/>
    <w:rsid w:val="002B5C6F"/>
    <w:rsid w:val="00320D7E"/>
    <w:rsid w:val="00353D27"/>
    <w:rsid w:val="003870D0"/>
    <w:rsid w:val="003D4F14"/>
    <w:rsid w:val="00411E5E"/>
    <w:rsid w:val="0044768C"/>
    <w:rsid w:val="004754DA"/>
    <w:rsid w:val="004E7D91"/>
    <w:rsid w:val="005A6E7C"/>
    <w:rsid w:val="005C1161"/>
    <w:rsid w:val="005C1BC2"/>
    <w:rsid w:val="005D7BF2"/>
    <w:rsid w:val="00642D3A"/>
    <w:rsid w:val="006C0E0E"/>
    <w:rsid w:val="007A738D"/>
    <w:rsid w:val="007E6431"/>
    <w:rsid w:val="00854C4A"/>
    <w:rsid w:val="00931941"/>
    <w:rsid w:val="00A0699B"/>
    <w:rsid w:val="00A67F53"/>
    <w:rsid w:val="00A904E8"/>
    <w:rsid w:val="00A927A3"/>
    <w:rsid w:val="00AC718F"/>
    <w:rsid w:val="00B05166"/>
    <w:rsid w:val="00B75CD2"/>
    <w:rsid w:val="00BD3047"/>
    <w:rsid w:val="00C87BE2"/>
    <w:rsid w:val="00D36692"/>
    <w:rsid w:val="00DB58C8"/>
    <w:rsid w:val="00DD6AF5"/>
    <w:rsid w:val="00DE4FDC"/>
    <w:rsid w:val="00E12E9E"/>
    <w:rsid w:val="00E62A97"/>
    <w:rsid w:val="00F2032B"/>
    <w:rsid w:val="00F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5C6F"/>
    <w:pPr>
      <w:keepNext/>
      <w:spacing w:before="240" w:after="60" w:line="300" w:lineRule="atLeast"/>
      <w:outlineLvl w:val="2"/>
    </w:pPr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character" w:customStyle="1" w:styleId="30">
    <w:name w:val="Заголовок 3 Знак"/>
    <w:basedOn w:val="a0"/>
    <w:link w:val="3"/>
    <w:rsid w:val="002B5C6F"/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47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трогий1"/>
    <w:basedOn w:val="a"/>
    <w:rsid w:val="003870D0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7A738D"/>
    <w:rPr>
      <w:color w:val="008200"/>
    </w:rPr>
  </w:style>
  <w:style w:type="paragraph" w:customStyle="1" w:styleId="Thtable-thead-th">
    <w:name w:val="Th_table-thead-th"/>
    <w:basedOn w:val="a"/>
    <w:rsid w:val="007A738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7A738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a8">
    <w:name w:val="[Без стиля]"/>
    <w:rsid w:val="00DE4F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1">
    <w:name w:val="17PRIL-header-1"/>
    <w:basedOn w:val="a8"/>
    <w:uiPriority w:val="99"/>
    <w:rsid w:val="00DE4FD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8"/>
    <w:uiPriority w:val="99"/>
    <w:rsid w:val="00DE4FD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E4FDC"/>
    <w:pPr>
      <w:ind w:firstLine="0"/>
    </w:pPr>
  </w:style>
  <w:style w:type="paragraph" w:customStyle="1" w:styleId="17PRIL-raspr">
    <w:name w:val="17PRIL-raspr"/>
    <w:basedOn w:val="17PRIL-txt"/>
    <w:uiPriority w:val="99"/>
    <w:rsid w:val="00DE4FDC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TABL-txt">
    <w:name w:val="17TABL-txt"/>
    <w:basedOn w:val="17PRIL-txt"/>
    <w:uiPriority w:val="99"/>
    <w:rsid w:val="00DE4FDC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7FootNOTE">
    <w:name w:val="17FootNOTE"/>
    <w:basedOn w:val="17PRIL-txt"/>
    <w:uiPriority w:val="99"/>
    <w:rsid w:val="00DE4FDC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DE4FD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DE4FD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DE4FDC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DE4FD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5C6F"/>
    <w:pPr>
      <w:keepNext/>
      <w:spacing w:before="240" w:after="60" w:line="300" w:lineRule="atLeast"/>
      <w:outlineLvl w:val="2"/>
    </w:pPr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character" w:customStyle="1" w:styleId="30">
    <w:name w:val="Заголовок 3 Знак"/>
    <w:basedOn w:val="a0"/>
    <w:link w:val="3"/>
    <w:rsid w:val="002B5C6F"/>
    <w:rPr>
      <w:rFonts w:ascii="Arial" w:eastAsia="Arial" w:hAnsi="Arial" w:cs="Arial"/>
      <w:b/>
      <w:bCs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47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трогий1"/>
    <w:basedOn w:val="a"/>
    <w:rsid w:val="003870D0"/>
    <w:pPr>
      <w:spacing w:after="6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link">
    <w:name w:val="Span_link"/>
    <w:basedOn w:val="a0"/>
    <w:rsid w:val="007A738D"/>
    <w:rPr>
      <w:color w:val="008200"/>
    </w:rPr>
  </w:style>
  <w:style w:type="paragraph" w:customStyle="1" w:styleId="Thtable-thead-th">
    <w:name w:val="Th_table-thead-th"/>
    <w:basedOn w:val="a"/>
    <w:rsid w:val="007A738D"/>
    <w:pPr>
      <w:spacing w:after="60" w:line="292" w:lineRule="atLeast"/>
    </w:pPr>
    <w:rPr>
      <w:rFonts w:ascii="Arial" w:eastAsia="Arial" w:hAnsi="Arial" w:cs="Arial"/>
      <w:b/>
      <w:bCs/>
      <w:color w:val="FFFFFF"/>
      <w:sz w:val="18"/>
      <w:szCs w:val="18"/>
      <w:lang w:eastAsia="ru-RU"/>
    </w:rPr>
  </w:style>
  <w:style w:type="paragraph" w:customStyle="1" w:styleId="Tdtable-td">
    <w:name w:val="Td_table-td"/>
    <w:basedOn w:val="a"/>
    <w:rsid w:val="007A738D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a8">
    <w:name w:val="[Без стиля]"/>
    <w:rsid w:val="00DE4F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1">
    <w:name w:val="17PRIL-header-1"/>
    <w:basedOn w:val="a8"/>
    <w:uiPriority w:val="99"/>
    <w:rsid w:val="00DE4FD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8"/>
    <w:uiPriority w:val="99"/>
    <w:rsid w:val="00DE4FD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E4FDC"/>
    <w:pPr>
      <w:ind w:firstLine="0"/>
    </w:pPr>
  </w:style>
  <w:style w:type="paragraph" w:customStyle="1" w:styleId="17PRIL-raspr">
    <w:name w:val="17PRIL-raspr"/>
    <w:basedOn w:val="17PRIL-txt"/>
    <w:uiPriority w:val="99"/>
    <w:rsid w:val="00DE4FDC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TABL-txt">
    <w:name w:val="17TABL-txt"/>
    <w:basedOn w:val="17PRIL-txt"/>
    <w:uiPriority w:val="99"/>
    <w:rsid w:val="00DE4FDC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7FootNOTE">
    <w:name w:val="17FootNOTE"/>
    <w:basedOn w:val="17PRIL-txt"/>
    <w:uiPriority w:val="99"/>
    <w:rsid w:val="00DE4FDC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DE4FD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DE4FD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DE4FDC"/>
    <w:rPr>
      <w:rFonts w:ascii="CenturySchlbkCyr" w:hAnsi="CenturySchlbkCyr"/>
      <w:i/>
      <w:sz w:val="24"/>
      <w:u w:val="none"/>
    </w:rPr>
  </w:style>
  <w:style w:type="character" w:customStyle="1" w:styleId="Bold">
    <w:name w:val="Bold"/>
    <w:uiPriority w:val="99"/>
    <w:rsid w:val="00DE4F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4D29-B616-4260-8916-94EA527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 И. Васфиева</dc:creator>
  <cp:lastModifiedBy>Софья М.А.</cp:lastModifiedBy>
  <cp:revision>2</cp:revision>
  <cp:lastPrinted>2020-09-15T11:46:00Z</cp:lastPrinted>
  <dcterms:created xsi:type="dcterms:W3CDTF">2020-09-15T13:47:00Z</dcterms:created>
  <dcterms:modified xsi:type="dcterms:W3CDTF">2020-09-15T13:47:00Z</dcterms:modified>
</cp:coreProperties>
</file>