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8C" w:rsidRPr="0088768C" w:rsidRDefault="0088768C" w:rsidP="00887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F3C" w:rsidRPr="00585F3C" w:rsidRDefault="0088768C" w:rsidP="00585F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F3C">
        <w:rPr>
          <w:sz w:val="28"/>
          <w:szCs w:val="28"/>
        </w:rPr>
        <w:tab/>
      </w:r>
      <w:r w:rsidR="00585F3C" w:rsidRPr="00585F3C">
        <w:rPr>
          <w:sz w:val="28"/>
          <w:szCs w:val="28"/>
        </w:rPr>
        <w:t xml:space="preserve">В </w:t>
      </w:r>
      <w:r w:rsidRPr="00585F3C">
        <w:rPr>
          <w:sz w:val="28"/>
          <w:szCs w:val="28"/>
        </w:rPr>
        <w:t>К</w:t>
      </w:r>
      <w:r w:rsidRPr="0088768C">
        <w:rPr>
          <w:sz w:val="28"/>
          <w:szCs w:val="28"/>
        </w:rPr>
        <w:t>рупнейш</w:t>
      </w:r>
      <w:r w:rsidR="00585F3C" w:rsidRPr="00585F3C">
        <w:rPr>
          <w:sz w:val="28"/>
          <w:szCs w:val="28"/>
        </w:rPr>
        <w:t>ей</w:t>
      </w:r>
      <w:r w:rsidRPr="0088768C">
        <w:rPr>
          <w:sz w:val="28"/>
          <w:szCs w:val="28"/>
        </w:rPr>
        <w:t xml:space="preserve"> на Юге России Международн</w:t>
      </w:r>
      <w:r w:rsidR="00585F3C" w:rsidRPr="00585F3C">
        <w:rPr>
          <w:sz w:val="28"/>
          <w:szCs w:val="28"/>
        </w:rPr>
        <w:t>ой</w:t>
      </w:r>
      <w:r w:rsidRPr="0088768C">
        <w:rPr>
          <w:sz w:val="28"/>
          <w:szCs w:val="28"/>
        </w:rPr>
        <w:t xml:space="preserve"> выставк</w:t>
      </w:r>
      <w:r w:rsidR="00585F3C" w:rsidRPr="00585F3C">
        <w:rPr>
          <w:sz w:val="28"/>
          <w:szCs w:val="28"/>
        </w:rPr>
        <w:t>е</w:t>
      </w:r>
      <w:r w:rsidRPr="0088768C">
        <w:rPr>
          <w:sz w:val="28"/>
          <w:szCs w:val="28"/>
        </w:rPr>
        <w:t xml:space="preserve"> строительных и отделочных материалов, инженерного оборудования и архитектурных пр</w:t>
      </w:r>
      <w:r w:rsidR="00585F3C" w:rsidRPr="00585F3C">
        <w:rPr>
          <w:sz w:val="28"/>
          <w:szCs w:val="28"/>
        </w:rPr>
        <w:t xml:space="preserve">оектов </w:t>
      </w:r>
      <w:proofErr w:type="spellStart"/>
      <w:r w:rsidR="00585F3C" w:rsidRPr="00585F3C">
        <w:rPr>
          <w:sz w:val="28"/>
          <w:szCs w:val="28"/>
        </w:rPr>
        <w:t>YugBuild</w:t>
      </w:r>
      <w:proofErr w:type="spellEnd"/>
      <w:r w:rsidR="00585F3C" w:rsidRPr="00585F3C">
        <w:rPr>
          <w:sz w:val="28"/>
          <w:szCs w:val="28"/>
        </w:rPr>
        <w:t xml:space="preserve"> 2019- приняли участие представители предприятия нашего города-компании ООО «Выбор-С». </w:t>
      </w:r>
    </w:p>
    <w:p w:rsidR="0088768C" w:rsidRPr="0088768C" w:rsidRDefault="00585F3C" w:rsidP="008876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</w:t>
      </w:r>
      <w:r w:rsidR="0088768C"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кспозици</w:t>
      </w: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выставки,</w:t>
      </w:r>
      <w:r w:rsidR="0088768C"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более 20 </w:t>
      </w:r>
      <w:proofErr w:type="spellStart"/>
      <w:r w:rsidR="0088768C"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88768C"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68C"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68C"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</w:t>
      </w:r>
      <w:r w:rsidR="0088768C"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8768C"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10 тысяч человек.</w:t>
      </w:r>
    </w:p>
    <w:p w:rsidR="0088768C" w:rsidRPr="00585F3C" w:rsidRDefault="0088768C" w:rsidP="008876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выставке принима</w:t>
      </w: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из 5 стран мира. </w:t>
      </w:r>
    </w:p>
    <w:p w:rsidR="0088768C" w:rsidRPr="00585F3C" w:rsidRDefault="0088768C" w:rsidP="008876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Краевые промышленные предприятия в очередной раз достойно представлены на международном уровне в рамках выставки </w:t>
      </w:r>
      <w:proofErr w:type="spellStart"/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YugBuild</w:t>
      </w:r>
      <w:proofErr w:type="spellEnd"/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Традиционно, производители строительных материалов представляют свои лучшие разработки и образцы продукции с целью поиска новых партнеров и расширения рынков сбыта, а также знакомства с мировыми трендами в сфере строительства, – отметил руководитель департамента</w:t>
      </w:r>
      <w:r w:rsid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политики Краснодарского края</w:t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Куликов.</w:t>
      </w:r>
    </w:p>
    <w:p w:rsidR="0088768C" w:rsidRPr="00585F3C" w:rsidRDefault="0088768C" w:rsidP="008876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строительных материалов является одним из приоритетных направлений промышленной политики нашего региона. Сегодня отрасль составляет почти треть от всего </w:t>
      </w:r>
      <w:proofErr w:type="spellStart"/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промпроизводства</w:t>
      </w:r>
      <w:proofErr w:type="spellEnd"/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 и является самой крупной в ЮФО. В ней задействованы более тысячи предприятий, где трудится свыше 20 тысяч работников. </w:t>
      </w:r>
    </w:p>
    <w:p w:rsidR="0088768C" w:rsidRPr="00585F3C" w:rsidRDefault="0088768C" w:rsidP="008876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 выпускается широкая номенклатура строительных материалов, соответствующих европейским стандартам. Предприятия производят цемент, стеновые материалы, железобетонные и бетонные изделия, сухие строительные смеси, гипсовые изделия, нерудные строительные материалы, а также инновационные стройматериалы, такие как арматура из композита и гибкий клинкер.</w:t>
      </w:r>
    </w:p>
    <w:p w:rsidR="0088768C" w:rsidRPr="0088768C" w:rsidRDefault="0088768C" w:rsidP="00585F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F3C">
        <w:rPr>
          <w:sz w:val="28"/>
          <w:szCs w:val="28"/>
        </w:rPr>
        <w:tab/>
        <w:t>Компания «Выбор-С» - один из крупнейших производителей тротуарной плитки и элементов благоустройства в стране. На собственных заводах компании, производится более 500 видов тротуарных плит и элементов благоустройства. Ежегодный объем выпуска составляет более 2,5 миллионов квадратных метров продукции, а дилерская сеть охватывает 64 региона России.</w:t>
      </w:r>
    </w:p>
    <w:p w:rsidR="0088768C" w:rsidRPr="00585F3C" w:rsidRDefault="0088768C" w:rsidP="00585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- современная прогрессивная компания</w:t>
      </w:r>
      <w:r w:rsidRPr="00585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</w:t>
      </w:r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свойственно стремление к развитию технологий, созданию инновационного производства. Именно на нашем заводе в Новороссийске впервые в России была внедрена технология </w:t>
      </w:r>
      <w:proofErr w:type="spellStart"/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гидрообработки</w:t>
      </w:r>
      <w:proofErr w:type="spellEnd"/>
      <w:r w:rsidRPr="0088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гранитного фактурного слоя. Она позволяет обнажить лицевую поверхность плитки, открывает естественную красоту природного камня.</w:t>
      </w:r>
    </w:p>
    <w:p w:rsidR="00585F3C" w:rsidRPr="0088768C" w:rsidRDefault="00585F3C" w:rsidP="008876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5F3C" w:rsidRPr="0088768C" w:rsidSect="00585F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8C"/>
    <w:rsid w:val="00585F3C"/>
    <w:rsid w:val="0088768C"/>
    <w:rsid w:val="00E36C15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9DE5-B858-4801-AB28-23E09C8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type-tag">
    <w:name w:val="news-type-tag"/>
    <w:basedOn w:val="a"/>
    <w:rsid w:val="008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768C"/>
    <w:rPr>
      <w:color w:val="0000FF"/>
      <w:u w:val="single"/>
    </w:rPr>
  </w:style>
  <w:style w:type="paragraph" w:customStyle="1" w:styleId="txt-data">
    <w:name w:val="txt-data"/>
    <w:basedOn w:val="a"/>
    <w:rsid w:val="008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Н.А.</dc:creator>
  <cp:lastModifiedBy>Власенко Н.Н.</cp:lastModifiedBy>
  <cp:revision>2</cp:revision>
  <dcterms:created xsi:type="dcterms:W3CDTF">2019-03-05T09:09:00Z</dcterms:created>
  <dcterms:modified xsi:type="dcterms:W3CDTF">2019-11-22T12:00:00Z</dcterms:modified>
</cp:coreProperties>
</file>