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2" w:rsidRPr="0016536E" w:rsidRDefault="00D562F1" w:rsidP="00F841E2">
      <w:pPr>
        <w:jc w:val="center"/>
        <w:outlineLvl w:val="0"/>
        <w:rPr>
          <w:b/>
          <w:szCs w:val="28"/>
        </w:rPr>
      </w:pPr>
      <w:bookmarkStart w:id="0" w:name="_GoBack"/>
      <w:bookmarkEnd w:id="0"/>
      <w:r w:rsidRPr="00D562F1">
        <w:rPr>
          <w:b/>
        </w:rPr>
        <w:t xml:space="preserve">Состоялось </w:t>
      </w:r>
      <w:r w:rsidR="00F841E2">
        <w:rPr>
          <w:b/>
        </w:rPr>
        <w:t xml:space="preserve">внеочередное </w:t>
      </w:r>
      <w:r w:rsidRPr="00D562F1">
        <w:rPr>
          <w:b/>
        </w:rPr>
        <w:t>заседани</w:t>
      </w:r>
      <w:r w:rsidR="00374BF7">
        <w:rPr>
          <w:b/>
        </w:rPr>
        <w:t xml:space="preserve">е </w:t>
      </w:r>
      <w:r w:rsidR="00F841E2">
        <w:rPr>
          <w:b/>
        </w:rPr>
        <w:t>Антитеррористической комиссии</w:t>
      </w:r>
      <w:r w:rsidR="00B50D5B" w:rsidRPr="00B50D5B">
        <w:rPr>
          <w:b/>
        </w:rPr>
        <w:t xml:space="preserve"> в Краснодарском крае</w:t>
      </w:r>
      <w:r w:rsidR="00F841E2" w:rsidRPr="00F841E2">
        <w:rPr>
          <w:b/>
          <w:szCs w:val="28"/>
        </w:rPr>
        <w:t xml:space="preserve"> </w:t>
      </w:r>
      <w:r w:rsidR="00F841E2" w:rsidRPr="0016536E">
        <w:rPr>
          <w:b/>
          <w:szCs w:val="28"/>
        </w:rPr>
        <w:t>под председательством главы администрации (губернатора) Краснодарского края Кондратьева В.И.</w:t>
      </w:r>
    </w:p>
    <w:p w:rsidR="00D562F1" w:rsidRPr="00D562F1" w:rsidRDefault="00D562F1" w:rsidP="00374BF7">
      <w:pPr>
        <w:spacing w:before="0" w:after="0"/>
        <w:jc w:val="center"/>
        <w:rPr>
          <w:b/>
        </w:rPr>
      </w:pPr>
    </w:p>
    <w:p w:rsid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 w:rsidRPr="00F841E2">
        <w:rPr>
          <w:rFonts w:eastAsia="Times New Roman" w:cs="Times New Roman"/>
          <w:szCs w:val="26"/>
          <w:lang w:eastAsia="zh-CN"/>
        </w:rPr>
        <w:t>В связи с трагическим событием, произошедшим в школе № 175 города Казани, 18 мая 2021 года проведено внеочередное совместное заседание Антитеррористической комиссии в Краснодарском крае, в режиме видеоконференции под председательством главы администрации (губернатора) Краснодарского края Кондратьева В.И.</w:t>
      </w:r>
    </w:p>
    <w:p w:rsidR="00F841E2" w:rsidRP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В заседании приняли участие руководители органов исполнительной власти</w:t>
      </w:r>
      <w:r w:rsidR="00D71279">
        <w:rPr>
          <w:rFonts w:eastAsia="Times New Roman" w:cs="Times New Roman"/>
          <w:szCs w:val="26"/>
          <w:lang w:eastAsia="zh-CN"/>
        </w:rPr>
        <w:t xml:space="preserve"> Краснодарского края</w:t>
      </w:r>
      <w:r>
        <w:rPr>
          <w:rFonts w:eastAsia="Times New Roman" w:cs="Times New Roman"/>
          <w:szCs w:val="26"/>
          <w:lang w:eastAsia="zh-CN"/>
        </w:rPr>
        <w:t xml:space="preserve">, территориальных органов федеральных органов исполнительной власти, руководители муниципальных образований Краснодарского края, </w:t>
      </w:r>
      <w:r w:rsidR="00D71279">
        <w:rPr>
          <w:rFonts w:eastAsia="Times New Roman" w:cs="Times New Roman"/>
          <w:szCs w:val="26"/>
          <w:lang w:eastAsia="zh-CN"/>
        </w:rPr>
        <w:t>председатель и члены Антитеррористической комиссии муниципального образования город Новороссийск.</w:t>
      </w:r>
    </w:p>
    <w:p w:rsidR="008633D3" w:rsidRDefault="00D71279" w:rsidP="00127945">
      <w:pPr>
        <w:spacing w:before="0" w:after="0"/>
        <w:ind w:firstLine="709"/>
        <w:jc w:val="both"/>
      </w:pPr>
      <w:r>
        <w:t>В ходе заседания</w:t>
      </w:r>
      <w:r w:rsidR="00B50D5B">
        <w:t xml:space="preserve"> были рассмотрены вопросы</w:t>
      </w:r>
      <w:r w:rsidR="00F841E2">
        <w:t>:</w:t>
      </w:r>
      <w:r w:rsidR="00B50D5B">
        <w:t xml:space="preserve"> </w:t>
      </w:r>
    </w:p>
    <w:p w:rsidR="00F841E2" w:rsidRDefault="00F841E2" w:rsidP="00F841E2">
      <w:pPr>
        <w:spacing w:before="0" w:after="0"/>
        <w:ind w:firstLine="709"/>
        <w:jc w:val="both"/>
      </w:pPr>
      <w:r>
        <w:t>1. «О реализуемых территориальными органами федеральных органов исполнительной власти, органами исполнительной власти Краснодарского края и органами местного самоуправления антитеррористических мероприятий в образовательных организациях и выработке дополнительных мер, направленных на повышение их эффективности».</w:t>
      </w:r>
    </w:p>
    <w:p w:rsidR="00F841E2" w:rsidRDefault="00F841E2" w:rsidP="00F841E2">
      <w:pPr>
        <w:spacing w:before="0" w:after="0"/>
        <w:ind w:firstLine="709"/>
        <w:jc w:val="both"/>
      </w:pPr>
      <w:r>
        <w:t>2. «Об организации органами исполнительной власти Краснодарского края, осуществляющими государственное управление в сферах образования, молодёжной политики, культуры, спорта, деятельности, направленной на выявление факторов, способствующих формированию у молодёжи склонности к насилию, массовым убийствам и суицидальному поведению».</w:t>
      </w:r>
    </w:p>
    <w:p w:rsidR="00F841E2" w:rsidRDefault="00F841E2" w:rsidP="00F841E2">
      <w:pPr>
        <w:spacing w:before="0" w:after="0"/>
        <w:ind w:firstLine="709"/>
        <w:jc w:val="both"/>
      </w:pPr>
      <w:r>
        <w:t>3. «Об оптимизации деятельности Экспертного совета при Антитеррористической комиссии в Краснодарском крае, по совершенствованию информационной политики в сфере противодействия идеологии терроризма в Краснодарском крае».</w:t>
      </w:r>
    </w:p>
    <w:p w:rsidR="00FA7C71" w:rsidRDefault="00127945" w:rsidP="00127945">
      <w:pPr>
        <w:spacing w:before="0" w:after="0"/>
        <w:ind w:firstLine="709"/>
        <w:jc w:val="both"/>
      </w:pPr>
      <w:r>
        <w:t xml:space="preserve">В </w:t>
      </w:r>
      <w:r w:rsidR="00D71279">
        <w:t xml:space="preserve">связи с произошедшей трагедией особое </w:t>
      </w:r>
      <w:r>
        <w:t xml:space="preserve">внимание </w:t>
      </w:r>
      <w:r w:rsidR="00D71279">
        <w:t>было уделено вопросам б</w:t>
      </w:r>
      <w:r>
        <w:t>езопасности</w:t>
      </w:r>
      <w:r w:rsidR="00D71279">
        <w:t xml:space="preserve"> организаций образования. Рассмотрены выявленные проблемные моменты, выработаны пути их решения, уточ</w:t>
      </w:r>
      <w:r w:rsidR="00FA7C71">
        <w:t>нён график и порядок проведения проверок указанных объектов по выполнению Постановлений правительства РФ.</w:t>
      </w:r>
      <w:r w:rsidR="00D71279">
        <w:t xml:space="preserve"> Намечены пути совершенствования системы охраны указанных объектов.</w:t>
      </w:r>
    </w:p>
    <w:sectPr w:rsidR="00FA7C71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B36D1"/>
    <w:rsid w:val="00540E0C"/>
    <w:rsid w:val="0063192A"/>
    <w:rsid w:val="00730862"/>
    <w:rsid w:val="008633D3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Софья М.А.</cp:lastModifiedBy>
  <cp:revision>9</cp:revision>
  <cp:lastPrinted>2020-12-23T13:31:00Z</cp:lastPrinted>
  <dcterms:created xsi:type="dcterms:W3CDTF">2020-12-23T13:12:00Z</dcterms:created>
  <dcterms:modified xsi:type="dcterms:W3CDTF">2021-05-20T08:28:00Z</dcterms:modified>
</cp:coreProperties>
</file>