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E5" w:rsidRDefault="00D726E5" w:rsidP="00D726E5">
      <w:r>
        <w:t xml:space="preserve">В рамках реализации муниципальной программы «Развитие транспортной системы муниципального образования город Новороссийск на 2020-2024 годы» в 1 квартале 2024 года </w:t>
      </w:r>
      <w:r>
        <w:t>выполнены следующие мероприятия.</w:t>
      </w:r>
    </w:p>
    <w:p w:rsidR="00D726E5" w:rsidRDefault="00D726E5" w:rsidP="00D726E5"/>
    <w:p w:rsidR="00D726E5" w:rsidRDefault="00D726E5" w:rsidP="00D726E5">
      <w:r>
        <w:t>Приобретено 10 автобусов для осуществления пассажирских перевозок, которые выйдут на линию ориентировочно с 16.04.2024.</w:t>
      </w:r>
    </w:p>
    <w:p w:rsidR="00D726E5" w:rsidRDefault="00D726E5" w:rsidP="00D726E5"/>
    <w:p w:rsidR="00D726E5" w:rsidRDefault="00D726E5" w:rsidP="00D726E5">
      <w:r>
        <w:t>В рамках национального проекта «Безопасные качественные дороги» выполнен ремонт 4 объектов, общей протяженностью 1,671 км.</w:t>
      </w:r>
    </w:p>
    <w:p w:rsidR="00D726E5" w:rsidRDefault="00D726E5" w:rsidP="00D726E5"/>
    <w:p w:rsidR="00D726E5" w:rsidRDefault="00D726E5" w:rsidP="00D726E5">
      <w:r>
        <w:t xml:space="preserve">1. ул. Рязанская от ул. Луначарского до ул. </w:t>
      </w:r>
      <w:proofErr w:type="spellStart"/>
      <w:r>
        <w:t>Вруцкого</w:t>
      </w:r>
      <w:proofErr w:type="spellEnd"/>
      <w:r>
        <w:t>;</w:t>
      </w:r>
    </w:p>
    <w:p w:rsidR="00D726E5" w:rsidRDefault="00D726E5" w:rsidP="00D726E5">
      <w:r>
        <w:t xml:space="preserve">2. ул. </w:t>
      </w:r>
      <w:proofErr w:type="gramStart"/>
      <w:r>
        <w:t>Московская</w:t>
      </w:r>
      <w:proofErr w:type="gramEnd"/>
      <w:r>
        <w:t xml:space="preserve"> от </w:t>
      </w:r>
      <w:proofErr w:type="spellStart"/>
      <w:r>
        <w:t>Анапского</w:t>
      </w:r>
      <w:proofErr w:type="spellEnd"/>
      <w:r>
        <w:t xml:space="preserve"> шоссе до ул. </w:t>
      </w:r>
      <w:proofErr w:type="spellStart"/>
      <w:r>
        <w:t>Видова</w:t>
      </w:r>
      <w:proofErr w:type="spellEnd"/>
      <w:r>
        <w:t>;</w:t>
      </w:r>
    </w:p>
    <w:p w:rsidR="00D726E5" w:rsidRDefault="00D726E5" w:rsidP="00D726E5">
      <w:r>
        <w:t xml:space="preserve">3. ул. </w:t>
      </w:r>
      <w:proofErr w:type="spellStart"/>
      <w:r>
        <w:t>Волочаевская</w:t>
      </w:r>
      <w:proofErr w:type="spellEnd"/>
      <w:r>
        <w:t xml:space="preserve"> от пер. </w:t>
      </w:r>
      <w:proofErr w:type="gramStart"/>
      <w:r>
        <w:t>Мирный</w:t>
      </w:r>
      <w:proofErr w:type="gramEnd"/>
      <w:r>
        <w:t xml:space="preserve"> до дома № 123;</w:t>
      </w:r>
    </w:p>
    <w:p w:rsidR="00D726E5" w:rsidRDefault="00D726E5" w:rsidP="00D726E5">
      <w:r>
        <w:t>4. ул. Красная, ст. Раевская от ул. Котова до ул. Островского E237.</w:t>
      </w:r>
    </w:p>
    <w:p w:rsidR="00D726E5" w:rsidRDefault="00D726E5" w:rsidP="00D726E5">
      <w:r>
        <w:t>В рамках содержания автомобильных дорог выполнен ямочный ремонт на 25 улицах.</w:t>
      </w:r>
    </w:p>
    <w:p w:rsidR="00D726E5" w:rsidRDefault="00D726E5" w:rsidP="00D726E5"/>
    <w:p w:rsidR="00D726E5" w:rsidRDefault="00D726E5" w:rsidP="00D726E5">
      <w:r>
        <w:t xml:space="preserve">Выполнено </w:t>
      </w:r>
      <w:proofErr w:type="spellStart"/>
      <w:r>
        <w:t>грейдирование</w:t>
      </w:r>
      <w:proofErr w:type="spellEnd"/>
      <w:r>
        <w:t xml:space="preserve"> на 57 улицах, протяженностью 52,38 км, бетонирование 26 улиц, протяженностью 3,6 км.</w:t>
      </w:r>
    </w:p>
    <w:p w:rsidR="00D726E5" w:rsidRDefault="00D726E5" w:rsidP="00D726E5"/>
    <w:p w:rsidR="00D726E5" w:rsidRDefault="00D726E5" w:rsidP="00D726E5">
      <w:r>
        <w:t>Выполнен ремонт 2 тротуаров: пересечение ул. Камская/ул. Тюленина;                                                                                                                     ул. Коммунистическая.</w:t>
      </w:r>
    </w:p>
    <w:p w:rsidR="00D726E5" w:rsidRDefault="00D726E5" w:rsidP="00D726E5"/>
    <w:p w:rsidR="00D726E5" w:rsidRDefault="00D726E5" w:rsidP="00D726E5">
      <w:r>
        <w:t>В рамках санитарного содержания остановочных павильонов выполнены следующие работы:</w:t>
      </w:r>
    </w:p>
    <w:p w:rsidR="00D726E5" w:rsidRDefault="00D726E5" w:rsidP="00D726E5"/>
    <w:p w:rsidR="00D726E5" w:rsidRDefault="00D726E5" w:rsidP="00D726E5">
      <w:r>
        <w:t>- установка 15 урн для сбора мусора;</w:t>
      </w:r>
    </w:p>
    <w:p w:rsidR="00D726E5" w:rsidRDefault="00D726E5" w:rsidP="00D726E5">
      <w:r>
        <w:t>- установка 16 панно с наименованием остановочных пунктов;</w:t>
      </w:r>
    </w:p>
    <w:p w:rsidR="00D726E5" w:rsidRDefault="00D726E5" w:rsidP="00D726E5">
      <w:r>
        <w:t>- покраска 13 остановочных павильонов;</w:t>
      </w:r>
    </w:p>
    <w:p w:rsidR="00D726E5" w:rsidRDefault="00D726E5" w:rsidP="00D726E5">
      <w:r>
        <w:t>- замена поликарбоната на 5 остановочных пунктах;</w:t>
      </w:r>
    </w:p>
    <w:p w:rsidR="00D726E5" w:rsidRDefault="00D726E5" w:rsidP="00D726E5">
      <w:r>
        <w:t>- помыто 14 остановочных пунктов.</w:t>
      </w:r>
    </w:p>
    <w:p w:rsidR="00D726E5" w:rsidRDefault="00D726E5" w:rsidP="00D726E5">
      <w:r>
        <w:t>-</w:t>
      </w:r>
      <w:proofErr w:type="gramStart"/>
      <w:r>
        <w:t>отремонтирована и покрашена</w:t>
      </w:r>
      <w:proofErr w:type="gramEnd"/>
      <w:r>
        <w:t xml:space="preserve"> бетонная остановка «ул. </w:t>
      </w:r>
      <w:proofErr w:type="spellStart"/>
      <w:r>
        <w:t>Судостальская</w:t>
      </w:r>
      <w:proofErr w:type="spellEnd"/>
      <w:r>
        <w:t>».</w:t>
      </w:r>
    </w:p>
    <w:p w:rsidR="00D726E5" w:rsidRDefault="00D726E5" w:rsidP="00D726E5"/>
    <w:p w:rsidR="00D726E5" w:rsidRDefault="00D726E5" w:rsidP="00D726E5">
      <w:r>
        <w:t>С целью обеспечения безопасности дорожного движения в 1 квартале текущего года выполнено:</w:t>
      </w:r>
    </w:p>
    <w:p w:rsidR="00D726E5" w:rsidRDefault="00D726E5" w:rsidP="00D726E5">
      <w:bookmarkStart w:id="0" w:name="_GoBack"/>
      <w:bookmarkEnd w:id="0"/>
    </w:p>
    <w:p w:rsidR="00D726E5" w:rsidRDefault="00D726E5" w:rsidP="00D726E5">
      <w:r>
        <w:t>- установка 320 дорожных знаков, восстановление и замена дорожных знаков;</w:t>
      </w:r>
    </w:p>
    <w:p w:rsidR="00D726E5" w:rsidRDefault="00D726E5" w:rsidP="00D726E5">
      <w:r>
        <w:t>- обновление дорожной разметки;</w:t>
      </w:r>
    </w:p>
    <w:p w:rsidR="00D726E5" w:rsidRDefault="00D726E5" w:rsidP="00D726E5">
      <w:r>
        <w:t>- ремонт светофорных объектов:</w:t>
      </w:r>
    </w:p>
    <w:p w:rsidR="00D726E5" w:rsidRDefault="00D726E5" w:rsidP="00D726E5">
      <w:r>
        <w:t xml:space="preserve"> ул. Кутузовский круг/ ул. Советов;</w:t>
      </w:r>
    </w:p>
    <w:p w:rsidR="00D726E5" w:rsidRDefault="00D726E5" w:rsidP="00D726E5">
      <w:r>
        <w:t xml:space="preserve"> </w:t>
      </w:r>
      <w:proofErr w:type="spellStart"/>
      <w:r>
        <w:t>Анапское</w:t>
      </w:r>
      <w:proofErr w:type="spellEnd"/>
      <w:r>
        <w:t xml:space="preserve"> шоссе/ ул. </w:t>
      </w:r>
      <w:proofErr w:type="gramStart"/>
      <w:r>
        <w:t>Московская</w:t>
      </w:r>
      <w:proofErr w:type="gramEnd"/>
      <w:r>
        <w:t>;</w:t>
      </w:r>
    </w:p>
    <w:p w:rsidR="00D726E5" w:rsidRDefault="00D726E5" w:rsidP="00D726E5">
      <w:r>
        <w:t>ул. Мира/ ул. Магистральная;</w:t>
      </w:r>
    </w:p>
    <w:p w:rsidR="00D726E5" w:rsidRDefault="00D726E5" w:rsidP="00D726E5">
      <w:r>
        <w:t>ул. Ленина/ул. Кирилловская;</w:t>
      </w:r>
    </w:p>
    <w:p w:rsidR="00D726E5" w:rsidRDefault="00D726E5" w:rsidP="00D726E5">
      <w:proofErr w:type="spellStart"/>
      <w:r>
        <w:t>Анапское</w:t>
      </w:r>
      <w:proofErr w:type="spellEnd"/>
      <w:r>
        <w:t xml:space="preserve"> шоссе/Тобольского;</w:t>
      </w:r>
    </w:p>
    <w:p w:rsidR="00D726E5" w:rsidRDefault="00D726E5" w:rsidP="00D726E5">
      <w:r>
        <w:lastRenderedPageBreak/>
        <w:t xml:space="preserve">ул. </w:t>
      </w:r>
      <w:proofErr w:type="spellStart"/>
      <w:r>
        <w:t>Видова</w:t>
      </w:r>
      <w:proofErr w:type="spellEnd"/>
      <w:r>
        <w:t xml:space="preserve"> / ул. Свободы;</w:t>
      </w:r>
    </w:p>
    <w:p w:rsidR="00D726E5" w:rsidRDefault="00D726E5" w:rsidP="00D726E5">
      <w:r>
        <w:t xml:space="preserve">Пр. Ленина / ул. Снайпера </w:t>
      </w:r>
      <w:proofErr w:type="spellStart"/>
      <w:r>
        <w:t>Рубахо</w:t>
      </w:r>
      <w:proofErr w:type="spellEnd"/>
      <w:r>
        <w:t>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E5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726E5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2024-05-17T09:42:00Z</dcterms:created>
  <dcterms:modified xsi:type="dcterms:W3CDTF">2024-05-17T09:44:00Z</dcterms:modified>
</cp:coreProperties>
</file>