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50" w:rsidRPr="007C253E" w:rsidRDefault="0028152D" w:rsidP="0079695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B5204C" w:rsidRDefault="008E2752" w:rsidP="008E2752">
      <w:pPr>
        <w:jc w:val="center"/>
        <w:rPr>
          <w:szCs w:val="28"/>
        </w:rPr>
      </w:pPr>
      <w:r>
        <w:rPr>
          <w:szCs w:val="28"/>
        </w:rPr>
        <w:t xml:space="preserve">о выполнении  мероприятий </w:t>
      </w:r>
      <w:r w:rsidR="004306FC">
        <w:rPr>
          <w:szCs w:val="28"/>
        </w:rPr>
        <w:t xml:space="preserve"> </w:t>
      </w:r>
      <w:r>
        <w:rPr>
          <w:szCs w:val="28"/>
        </w:rPr>
        <w:t>муниципальным образованием город Н</w:t>
      </w:r>
      <w:r w:rsidR="00B5204C">
        <w:rPr>
          <w:szCs w:val="28"/>
        </w:rPr>
        <w:t>овороссийск по итогам 2018 года</w:t>
      </w:r>
      <w:r>
        <w:rPr>
          <w:szCs w:val="28"/>
        </w:rPr>
        <w:t xml:space="preserve"> </w:t>
      </w:r>
    </w:p>
    <w:p w:rsidR="00B5204C" w:rsidRDefault="008E2752" w:rsidP="008E2752">
      <w:pPr>
        <w:jc w:val="center"/>
        <w:rPr>
          <w:szCs w:val="28"/>
        </w:rPr>
      </w:pPr>
      <w:r>
        <w:rPr>
          <w:szCs w:val="28"/>
        </w:rPr>
        <w:t xml:space="preserve">Плана противодействия коррупции в  Краснодарском крае, утвержденного распоряжением главы администрации (губернатора) Краснодарского края от 30 сентября 2008 года № 789-р </w:t>
      </w:r>
    </w:p>
    <w:p w:rsidR="008E2752" w:rsidRPr="007C253E" w:rsidRDefault="008E2752" w:rsidP="008E2752">
      <w:pPr>
        <w:jc w:val="center"/>
        <w:rPr>
          <w:szCs w:val="28"/>
        </w:rPr>
      </w:pPr>
      <w:r>
        <w:rPr>
          <w:szCs w:val="28"/>
        </w:rPr>
        <w:t xml:space="preserve">«О мерах по противодействию коррупции в Краснодарском крае»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649"/>
        <w:gridCol w:w="35"/>
        <w:gridCol w:w="9639"/>
      </w:tblGrid>
      <w:tr w:rsidR="00FB0F9C" w:rsidRPr="007C253E" w:rsidTr="00EF5D6B">
        <w:tc>
          <w:tcPr>
            <w:tcW w:w="907" w:type="dxa"/>
          </w:tcPr>
          <w:p w:rsidR="00FB0F9C" w:rsidRPr="007C253E" w:rsidRDefault="00FB0F9C" w:rsidP="00EF5D6B">
            <w:pPr>
              <w:pStyle w:val="ConsPlusNormal"/>
              <w:jc w:val="center"/>
              <w:rPr>
                <w:szCs w:val="28"/>
              </w:rPr>
            </w:pPr>
            <w:r w:rsidRPr="007C253E">
              <w:rPr>
                <w:szCs w:val="28"/>
              </w:rPr>
              <w:t>N п/п</w:t>
            </w:r>
          </w:p>
        </w:tc>
        <w:tc>
          <w:tcPr>
            <w:tcW w:w="4649" w:type="dxa"/>
          </w:tcPr>
          <w:p w:rsidR="00FB0F9C" w:rsidRPr="007C253E" w:rsidRDefault="00FB0F9C" w:rsidP="00EF5D6B">
            <w:pPr>
              <w:pStyle w:val="ConsPlusNormal"/>
              <w:jc w:val="center"/>
              <w:rPr>
                <w:szCs w:val="28"/>
              </w:rPr>
            </w:pPr>
            <w:r w:rsidRPr="007C253E">
              <w:rPr>
                <w:szCs w:val="28"/>
              </w:rPr>
              <w:t>Мероприятие</w:t>
            </w:r>
          </w:p>
        </w:tc>
        <w:tc>
          <w:tcPr>
            <w:tcW w:w="9674" w:type="dxa"/>
            <w:gridSpan w:val="2"/>
          </w:tcPr>
          <w:p w:rsidR="00FB0F9C" w:rsidRPr="007C253E" w:rsidRDefault="00FB0F9C" w:rsidP="00EF5D6B">
            <w:pPr>
              <w:pStyle w:val="ConsPlusNormal"/>
              <w:jc w:val="center"/>
              <w:rPr>
                <w:szCs w:val="28"/>
              </w:rPr>
            </w:pPr>
            <w:r w:rsidRPr="007C253E">
              <w:rPr>
                <w:szCs w:val="28"/>
              </w:rPr>
              <w:t>Срок исполнения</w:t>
            </w:r>
          </w:p>
          <w:p w:rsidR="00FB0F9C" w:rsidRPr="007C253E" w:rsidRDefault="00FB0F9C" w:rsidP="00EF5D6B">
            <w:pPr>
              <w:pStyle w:val="ConsPlusNormal"/>
              <w:jc w:val="center"/>
              <w:rPr>
                <w:szCs w:val="28"/>
              </w:rPr>
            </w:pPr>
            <w:r w:rsidRPr="007C253E">
              <w:rPr>
                <w:szCs w:val="28"/>
              </w:rPr>
              <w:t>Ответственный исполнитель</w:t>
            </w:r>
          </w:p>
        </w:tc>
      </w:tr>
      <w:tr w:rsidR="00FB0F9C" w:rsidRPr="007C253E" w:rsidTr="00FB0F9C">
        <w:tc>
          <w:tcPr>
            <w:tcW w:w="15230" w:type="dxa"/>
            <w:gridSpan w:val="4"/>
          </w:tcPr>
          <w:p w:rsidR="00FB0F9C" w:rsidRPr="007C253E" w:rsidRDefault="00953429" w:rsidP="00EF5D6B">
            <w:pPr>
              <w:pStyle w:val="ConsPlusNormal"/>
              <w:jc w:val="center"/>
              <w:rPr>
                <w:szCs w:val="28"/>
              </w:rPr>
            </w:pPr>
            <w:r w:rsidRPr="007C253E">
              <w:rPr>
                <w:szCs w:val="28"/>
              </w:rPr>
              <w:t>4</w:t>
            </w:r>
            <w:r w:rsidR="00FB0F9C" w:rsidRPr="007C253E">
              <w:rPr>
                <w:szCs w:val="28"/>
              </w:rPr>
              <w:t>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FB0F9C" w:rsidRPr="007C253E" w:rsidTr="00FB0F9C">
        <w:tc>
          <w:tcPr>
            <w:tcW w:w="15230" w:type="dxa"/>
            <w:gridSpan w:val="4"/>
          </w:tcPr>
          <w:p w:rsidR="00FB0F9C" w:rsidRPr="007C253E" w:rsidRDefault="00953429" w:rsidP="00953429">
            <w:pPr>
              <w:pStyle w:val="ConsPlusNormal"/>
              <w:jc w:val="center"/>
              <w:rPr>
                <w:szCs w:val="28"/>
              </w:rPr>
            </w:pPr>
            <w:r w:rsidRPr="007C253E">
              <w:rPr>
                <w:szCs w:val="28"/>
              </w:rPr>
              <w:t>4</w:t>
            </w:r>
            <w:r w:rsidR="00FB0F9C" w:rsidRPr="007C253E">
              <w:rPr>
                <w:szCs w:val="28"/>
              </w:rPr>
              <w:t xml:space="preserve">.1. </w:t>
            </w:r>
            <w:r w:rsidRPr="007C253E">
              <w:rPr>
                <w:szCs w:val="28"/>
              </w:rPr>
              <w:t>О</w:t>
            </w:r>
            <w:r w:rsidR="00FB0F9C" w:rsidRPr="007C253E">
              <w:rPr>
                <w:szCs w:val="28"/>
              </w:rPr>
              <w:t>ценка восприятия</w:t>
            </w:r>
            <w:r w:rsidRPr="007C253E">
              <w:rPr>
                <w:szCs w:val="28"/>
              </w:rPr>
              <w:t xml:space="preserve"> уровня</w:t>
            </w:r>
            <w:r w:rsidR="00FB0F9C" w:rsidRPr="007C253E">
              <w:rPr>
                <w:szCs w:val="28"/>
              </w:rPr>
              <w:t xml:space="preserve"> коррупции и </w:t>
            </w:r>
            <w:r w:rsidRPr="007C253E">
              <w:rPr>
                <w:szCs w:val="28"/>
              </w:rPr>
              <w:t>мониторинг коррупционных рисков</w:t>
            </w:r>
          </w:p>
        </w:tc>
      </w:tr>
      <w:tr w:rsidR="00953429" w:rsidRPr="007C253E" w:rsidTr="007D001A">
        <w:tc>
          <w:tcPr>
            <w:tcW w:w="907" w:type="dxa"/>
          </w:tcPr>
          <w:p w:rsidR="00953429" w:rsidRPr="007C253E" w:rsidRDefault="00953429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4.1.1</w:t>
            </w:r>
          </w:p>
        </w:tc>
        <w:tc>
          <w:tcPr>
            <w:tcW w:w="4684" w:type="dxa"/>
            <w:gridSpan w:val="2"/>
          </w:tcPr>
          <w:p w:rsidR="00953429" w:rsidRPr="007C253E" w:rsidRDefault="00953429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9639" w:type="dxa"/>
          </w:tcPr>
          <w:p w:rsidR="00953429" w:rsidRPr="007C253E" w:rsidRDefault="00953429" w:rsidP="009B2058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color w:val="1D1B11" w:themeColor="background2" w:themeShade="1A"/>
                <w:szCs w:val="28"/>
              </w:rPr>
              <w:t>В целях оценки восприятия уровня коррупции, оценки результативности и эффективности проводимых мероприятий по противодействию коррупции, направленных на снижение уровня коррупции, в  муниципальном   образовании город Новороссийск  обеспечено проведение мониторингов и оценки уровня восприятия коррупции</w:t>
            </w:r>
            <w:r w:rsidR="00811238" w:rsidRPr="007C253E">
              <w:rPr>
                <w:color w:val="1D1B11" w:themeColor="background2" w:themeShade="1A"/>
                <w:szCs w:val="28"/>
              </w:rPr>
              <w:t>.</w:t>
            </w:r>
            <w:r w:rsidRPr="007C253E">
              <w:rPr>
                <w:color w:val="1D1B11" w:themeColor="background2" w:themeShade="1A"/>
                <w:szCs w:val="28"/>
              </w:rPr>
              <w:t xml:space="preserve"> </w:t>
            </w:r>
            <w:r w:rsidR="00811238" w:rsidRPr="007C253E">
              <w:rPr>
                <w:szCs w:val="28"/>
              </w:rPr>
              <w:t>П</w:t>
            </w:r>
            <w:r w:rsidRPr="007C253E">
              <w:rPr>
                <w:szCs w:val="28"/>
              </w:rPr>
              <w:t xml:space="preserve">остановлением </w:t>
            </w:r>
            <w:r w:rsidR="00811238" w:rsidRPr="007C253E">
              <w:rPr>
                <w:szCs w:val="28"/>
              </w:rPr>
              <w:t xml:space="preserve">администрации </w:t>
            </w:r>
            <w:r w:rsidRPr="007C253E">
              <w:rPr>
                <w:szCs w:val="28"/>
              </w:rPr>
              <w:t xml:space="preserve">муниципального образования город Новороссийск от 04.07.2016 </w:t>
            </w:r>
            <w:r w:rsidR="0004016F" w:rsidRPr="007C253E">
              <w:rPr>
                <w:szCs w:val="28"/>
              </w:rPr>
              <w:t xml:space="preserve">№ 5380 </w:t>
            </w:r>
            <w:r w:rsidRPr="007C253E">
              <w:rPr>
                <w:szCs w:val="28"/>
              </w:rPr>
              <w:t xml:space="preserve">«Об </w:t>
            </w:r>
            <w:r w:rsidRPr="007C253E">
              <w:rPr>
                <w:color w:val="1D1B11" w:themeColor="background2" w:themeShade="1A"/>
                <w:szCs w:val="28"/>
              </w:rPr>
              <w:t xml:space="preserve">утверждении методики мониторинга </w:t>
            </w:r>
            <w:r w:rsidR="00811238" w:rsidRPr="007C253E">
              <w:rPr>
                <w:color w:val="1D1B11" w:themeColor="background2" w:themeShade="1A"/>
                <w:szCs w:val="28"/>
              </w:rPr>
              <w:t xml:space="preserve"> </w:t>
            </w:r>
            <w:r w:rsidRPr="007C253E">
              <w:rPr>
                <w:color w:val="1D1B11" w:themeColor="background2" w:themeShade="1A"/>
                <w:szCs w:val="28"/>
              </w:rPr>
              <w:t>восприятия уровня коррупции в органах местного самоуправления муниципального образования город Новороссийск»</w:t>
            </w:r>
            <w:r w:rsidR="00811238" w:rsidRPr="007C253E">
              <w:rPr>
                <w:color w:val="1D1B11" w:themeColor="background2" w:themeShade="1A"/>
                <w:szCs w:val="28"/>
              </w:rPr>
              <w:t xml:space="preserve"> </w:t>
            </w:r>
            <w:r w:rsidRPr="007C253E">
              <w:rPr>
                <w:color w:val="1D1B11" w:themeColor="background2" w:themeShade="1A"/>
                <w:szCs w:val="28"/>
              </w:rPr>
              <w:t>определ</w:t>
            </w:r>
            <w:r w:rsidR="00811238" w:rsidRPr="007C253E">
              <w:rPr>
                <w:color w:val="1D1B11" w:themeColor="background2" w:themeShade="1A"/>
                <w:szCs w:val="28"/>
              </w:rPr>
              <w:t>ен</w:t>
            </w:r>
            <w:r w:rsidRPr="007C253E">
              <w:rPr>
                <w:color w:val="1D1B11" w:themeColor="background2" w:themeShade="1A"/>
                <w:szCs w:val="28"/>
              </w:rPr>
              <w:t xml:space="preserve"> порядок проведения</w:t>
            </w:r>
            <w:r w:rsidR="00811238" w:rsidRPr="007C253E">
              <w:rPr>
                <w:color w:val="1D1B11" w:themeColor="background2" w:themeShade="1A"/>
                <w:szCs w:val="28"/>
              </w:rPr>
              <w:t xml:space="preserve"> мониторинга</w:t>
            </w:r>
            <w:r w:rsidRPr="007C253E">
              <w:rPr>
                <w:color w:val="1D1B11" w:themeColor="background2" w:themeShade="1A"/>
                <w:szCs w:val="28"/>
              </w:rPr>
              <w:t>.</w:t>
            </w:r>
            <w:r w:rsidR="00811238" w:rsidRPr="007C253E">
              <w:rPr>
                <w:color w:val="1D1B11" w:themeColor="background2" w:themeShade="1A"/>
                <w:szCs w:val="28"/>
              </w:rPr>
              <w:t xml:space="preserve"> В 2018 году на территории муниципального образования проведен мониторинг </w:t>
            </w:r>
            <w:r w:rsidRPr="007C253E">
              <w:rPr>
                <w:color w:val="1D1B11" w:themeColor="background2" w:themeShade="1A"/>
                <w:szCs w:val="28"/>
              </w:rPr>
              <w:t xml:space="preserve"> </w:t>
            </w:r>
            <w:r w:rsidR="00811238" w:rsidRPr="007C253E">
              <w:rPr>
                <w:color w:val="1D1B11" w:themeColor="background2" w:themeShade="1A"/>
                <w:szCs w:val="28"/>
              </w:rPr>
              <w:t>и оценка</w:t>
            </w:r>
            <w:r w:rsidRPr="007C253E">
              <w:rPr>
                <w:color w:val="1D1B11" w:themeColor="background2" w:themeShade="1A"/>
                <w:szCs w:val="28"/>
              </w:rPr>
              <w:t xml:space="preserve"> уровня восприятия коррупции со стороны общества и бизнеса</w:t>
            </w:r>
            <w:r w:rsidR="007E0B59" w:rsidRPr="007C253E">
              <w:rPr>
                <w:color w:val="1D1B11" w:themeColor="background2" w:themeShade="1A"/>
                <w:szCs w:val="28"/>
              </w:rPr>
              <w:t xml:space="preserve">. Информирование общественности о результатах проведенных мониторингов и оценки уровня восприятия коррупции со стороны общества и бизнеса в муниципальном образовании город Новороссийск осуществлен путем размещения </w:t>
            </w:r>
            <w:r w:rsidR="007E0B59" w:rsidRPr="007C253E">
              <w:rPr>
                <w:color w:val="000000" w:themeColor="text1"/>
                <w:szCs w:val="28"/>
              </w:rPr>
              <w:t xml:space="preserve">соответствующей </w:t>
            </w:r>
            <w:r w:rsidR="007E0B59" w:rsidRPr="007C253E">
              <w:rPr>
                <w:szCs w:val="28"/>
              </w:rPr>
              <w:t>информации в местных печатных изданиях</w:t>
            </w:r>
            <w:r w:rsidR="009B2058" w:rsidRPr="007C253E">
              <w:rPr>
                <w:szCs w:val="28"/>
              </w:rPr>
              <w:t xml:space="preserve"> (газета «Официальный Новороссийск» № 36 от 04.07.2018)</w:t>
            </w:r>
            <w:r w:rsidR="007E0B59" w:rsidRPr="007C253E">
              <w:rPr>
                <w:szCs w:val="28"/>
              </w:rPr>
              <w:t xml:space="preserve">, </w:t>
            </w:r>
            <w:r w:rsidR="009B2058" w:rsidRPr="007C253E">
              <w:rPr>
                <w:szCs w:val="28"/>
              </w:rPr>
              <w:t xml:space="preserve">на официальном </w:t>
            </w:r>
            <w:r w:rsidR="009B2058" w:rsidRPr="007C253E">
              <w:rPr>
                <w:color w:val="000000" w:themeColor="text1"/>
                <w:szCs w:val="28"/>
              </w:rPr>
              <w:t xml:space="preserve">сайте </w:t>
            </w:r>
            <w:r w:rsidR="0004016F" w:rsidRPr="007C253E">
              <w:rPr>
                <w:color w:val="000000" w:themeColor="text1"/>
                <w:szCs w:val="28"/>
              </w:rPr>
              <w:t>сетево</w:t>
            </w:r>
            <w:r w:rsidR="009B2058" w:rsidRPr="007C253E">
              <w:rPr>
                <w:color w:val="000000" w:themeColor="text1"/>
                <w:szCs w:val="28"/>
              </w:rPr>
              <w:t>го издания</w:t>
            </w:r>
            <w:r w:rsidR="0004016F" w:rsidRPr="007C253E">
              <w:rPr>
                <w:color w:val="000000" w:themeColor="text1"/>
                <w:szCs w:val="28"/>
              </w:rPr>
              <w:t xml:space="preserve"> газеты «Официальный Новороссийск», </w:t>
            </w:r>
            <w:r w:rsidR="007E0B59" w:rsidRPr="007C253E">
              <w:rPr>
                <w:color w:val="000000" w:themeColor="text1"/>
                <w:szCs w:val="28"/>
              </w:rPr>
              <w:lastRenderedPageBreak/>
              <w:t>на официальном сайте органов местного самоуправления в информационно-телекоммуникационной сети «Интернет»</w:t>
            </w:r>
            <w:r w:rsidR="00412009" w:rsidRPr="007C253E">
              <w:rPr>
                <w:color w:val="000000" w:themeColor="text1"/>
                <w:szCs w:val="28"/>
              </w:rPr>
              <w:t xml:space="preserve"> в разделе «</w:t>
            </w:r>
            <w:proofErr w:type="spellStart"/>
            <w:r w:rsidR="00412009" w:rsidRPr="007C253E">
              <w:rPr>
                <w:color w:val="000000" w:themeColor="text1"/>
                <w:szCs w:val="28"/>
              </w:rPr>
              <w:t>Антикоррупция</w:t>
            </w:r>
            <w:proofErr w:type="spellEnd"/>
            <w:r w:rsidR="00412009" w:rsidRPr="007C253E">
              <w:rPr>
                <w:color w:val="000000" w:themeColor="text1"/>
                <w:szCs w:val="28"/>
              </w:rPr>
              <w:t>»</w:t>
            </w:r>
            <w:r w:rsidR="007E0B59" w:rsidRPr="007C253E">
              <w:rPr>
                <w:color w:val="000000" w:themeColor="text1"/>
                <w:szCs w:val="28"/>
              </w:rPr>
              <w:t>.</w:t>
            </w:r>
          </w:p>
        </w:tc>
      </w:tr>
      <w:tr w:rsidR="00953429" w:rsidRPr="007C253E" w:rsidTr="007D001A">
        <w:tc>
          <w:tcPr>
            <w:tcW w:w="907" w:type="dxa"/>
          </w:tcPr>
          <w:p w:rsidR="00953429" w:rsidRPr="007C253E" w:rsidRDefault="00953429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4.1.2</w:t>
            </w:r>
          </w:p>
        </w:tc>
        <w:tc>
          <w:tcPr>
            <w:tcW w:w="4684" w:type="dxa"/>
            <w:gridSpan w:val="2"/>
          </w:tcPr>
          <w:p w:rsidR="00953429" w:rsidRPr="007C253E" w:rsidRDefault="00953429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9639" w:type="dxa"/>
          </w:tcPr>
          <w:p w:rsidR="00412009" w:rsidRPr="007C253E" w:rsidRDefault="00953429" w:rsidP="00412009">
            <w:pPr>
              <w:ind w:right="253" w:firstLine="0"/>
              <w:rPr>
                <w:szCs w:val="28"/>
              </w:rPr>
            </w:pPr>
            <w:r w:rsidRPr="007C253E">
              <w:rPr>
                <w:color w:val="C00000"/>
                <w:szCs w:val="28"/>
              </w:rPr>
              <w:t xml:space="preserve"> </w:t>
            </w:r>
            <w:r w:rsidR="00412009" w:rsidRPr="007C253E">
              <w:rPr>
                <w:szCs w:val="28"/>
              </w:rPr>
              <w:t>В соответствии с постановлением администрации  муниципального образования город Новороссийск от 18.07.2016 № 5854 «Об утверждении методики мониторинга коррупционных рисков структурных подразделений, отраслевых (функциональных) и территориальных органов администрации муниципального образования город Новороссийск для определения перечня должностей, в наибольшей степени подверженных риску коррупции» осуществляется мониторинг  коррупционных рисков на основании данных, полученных в результате:</w:t>
            </w:r>
          </w:p>
          <w:p w:rsidR="00412009" w:rsidRPr="007C253E" w:rsidRDefault="00412009" w:rsidP="00412009">
            <w:pPr>
              <w:pStyle w:val="ConsPlusNormal"/>
              <w:tabs>
                <w:tab w:val="left" w:pos="7689"/>
              </w:tabs>
              <w:ind w:firstLine="318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-анализа жалоб и обращений граждан на наличие сведений о фактах коррупции в органах местного самоуправления;</w:t>
            </w:r>
          </w:p>
          <w:p w:rsidR="00412009" w:rsidRPr="007C253E" w:rsidRDefault="00412009" w:rsidP="00412009">
            <w:pPr>
              <w:pStyle w:val="ConsPlusNormal"/>
              <w:tabs>
                <w:tab w:val="left" w:pos="7689"/>
              </w:tabs>
              <w:ind w:firstLine="318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-данных анализа материалов, размещенных в средствах массовой информации, о фактах коррупции в органах местного самоуправления;</w:t>
            </w:r>
          </w:p>
          <w:p w:rsidR="00412009" w:rsidRPr="007C253E" w:rsidRDefault="00412009" w:rsidP="00412009">
            <w:pPr>
              <w:pStyle w:val="ConsPlusNormal"/>
              <w:tabs>
                <w:tab w:val="left" w:pos="7689"/>
              </w:tabs>
              <w:ind w:firstLine="318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мерах по их предотвращению;</w:t>
            </w:r>
          </w:p>
          <w:p w:rsidR="00412009" w:rsidRPr="007C253E" w:rsidRDefault="00412009" w:rsidP="00412009">
            <w:pPr>
              <w:pStyle w:val="ConsPlusNormal"/>
              <w:tabs>
                <w:tab w:val="left" w:pos="7689"/>
              </w:tabs>
              <w:ind w:firstLine="318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органов местного самоуправления, подведомственных учреждений (организаций) и их должностных лиц, и принятых мер;</w:t>
            </w:r>
          </w:p>
          <w:p w:rsidR="00412009" w:rsidRPr="007C253E" w:rsidRDefault="00412009" w:rsidP="00412009">
            <w:pPr>
              <w:pStyle w:val="ConsPlusNormal"/>
              <w:tabs>
                <w:tab w:val="left" w:pos="7689"/>
              </w:tabs>
              <w:ind w:firstLine="318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 xml:space="preserve">-итогов текущих и оперативных мониторингов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>;</w:t>
            </w:r>
          </w:p>
          <w:p w:rsidR="00412009" w:rsidRPr="007C253E" w:rsidRDefault="00412009" w:rsidP="00412009">
            <w:pPr>
              <w:pStyle w:val="ConsPlusNormal"/>
              <w:tabs>
                <w:tab w:val="left" w:pos="7689"/>
              </w:tabs>
              <w:ind w:firstLine="318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-данных антикоррупционной экспертизы муниципальных нормативных правовых актов и их проектов;</w:t>
            </w:r>
          </w:p>
          <w:p w:rsidR="00412009" w:rsidRPr="007C253E" w:rsidRDefault="00412009" w:rsidP="00412009">
            <w:pPr>
              <w:pStyle w:val="ConsPlusNormal"/>
              <w:tabs>
                <w:tab w:val="left" w:pos="7689"/>
              </w:tabs>
              <w:ind w:firstLine="318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-данных мониторинга восприятия коррупции в муниципальных образованиях Краснодарского края.</w:t>
            </w:r>
          </w:p>
          <w:p w:rsidR="00953429" w:rsidRPr="007C253E" w:rsidRDefault="00412009" w:rsidP="0004016F">
            <w:pPr>
              <w:pStyle w:val="ConsPlusNormal"/>
              <w:jc w:val="both"/>
              <w:rPr>
                <w:color w:val="FF0000"/>
                <w:szCs w:val="28"/>
              </w:rPr>
            </w:pPr>
            <w:r w:rsidRPr="007C253E">
              <w:rPr>
                <w:szCs w:val="28"/>
              </w:rPr>
              <w:lastRenderedPageBreak/>
              <w:t xml:space="preserve">     В 2018 году проведен мониторинг коррупционных рисков, составлен рее</w:t>
            </w:r>
            <w:r w:rsidR="007D001A" w:rsidRPr="007C253E">
              <w:rPr>
                <w:szCs w:val="28"/>
              </w:rPr>
              <w:t>стр</w:t>
            </w:r>
            <w:r w:rsidRPr="007C253E">
              <w:rPr>
                <w:szCs w:val="28"/>
              </w:rPr>
              <w:t xml:space="preserve"> наиболее </w:t>
            </w:r>
            <w:proofErr w:type="spellStart"/>
            <w:r w:rsidRPr="007C253E">
              <w:rPr>
                <w:szCs w:val="28"/>
              </w:rPr>
              <w:t>коррупциогенных</w:t>
            </w:r>
            <w:proofErr w:type="spellEnd"/>
            <w:r w:rsidRPr="007C253E">
              <w:rPr>
                <w:szCs w:val="28"/>
              </w:rPr>
              <w:t xml:space="preserve"> сфер деятельности органов местного самоуправления и перечень должностей, замещение которых связано с коррупционными рисками. </w:t>
            </w:r>
            <w:r w:rsidR="0004016F" w:rsidRPr="007C253E">
              <w:rPr>
                <w:szCs w:val="28"/>
              </w:rPr>
              <w:t>В целях, направленных на повышение эффективности профилактических мер по антикоррупционной работе</w:t>
            </w:r>
            <w:r w:rsidR="002B0773" w:rsidRPr="007C253E">
              <w:rPr>
                <w:szCs w:val="28"/>
              </w:rPr>
              <w:t>,</w:t>
            </w:r>
            <w:r w:rsidR="0004016F" w:rsidRPr="007C253E">
              <w:rPr>
                <w:szCs w:val="28"/>
              </w:rPr>
              <w:t xml:space="preserve"> Перечень </w:t>
            </w:r>
            <w:proofErr w:type="spellStart"/>
            <w:r w:rsidR="0004016F" w:rsidRPr="007C253E">
              <w:rPr>
                <w:szCs w:val="28"/>
              </w:rPr>
              <w:t>коррупциогенных</w:t>
            </w:r>
            <w:proofErr w:type="spellEnd"/>
            <w:r w:rsidR="0004016F" w:rsidRPr="007C253E">
              <w:rPr>
                <w:szCs w:val="28"/>
              </w:rPr>
              <w:t xml:space="preserve"> должностей муниципальной службы и лиц, их замещающих, администрации муниципального образования город Новороссийск, ее отраслевых и территориальных органов утвержден постановлением администрации МО </w:t>
            </w:r>
            <w:proofErr w:type="spellStart"/>
            <w:r w:rsidR="0004016F" w:rsidRPr="007C253E">
              <w:rPr>
                <w:szCs w:val="28"/>
              </w:rPr>
              <w:t>г.Новороссийск</w:t>
            </w:r>
            <w:proofErr w:type="spellEnd"/>
            <w:r w:rsidR="0004016F" w:rsidRPr="007C253E">
              <w:rPr>
                <w:szCs w:val="28"/>
              </w:rPr>
              <w:t xml:space="preserve">  от 22.08.2018 № 3370. </w:t>
            </w:r>
            <w:r w:rsidR="007D001A" w:rsidRPr="007C253E">
              <w:rPr>
                <w:szCs w:val="28"/>
              </w:rPr>
              <w:t xml:space="preserve">Результаты мониторинга изложены в отчете и </w:t>
            </w:r>
            <w:r w:rsidRPr="007C253E">
              <w:rPr>
                <w:szCs w:val="28"/>
              </w:rPr>
              <w:t xml:space="preserve"> размещен</w:t>
            </w:r>
            <w:r w:rsidR="007D001A" w:rsidRPr="007C253E">
              <w:rPr>
                <w:szCs w:val="28"/>
              </w:rPr>
              <w:t>ы</w:t>
            </w:r>
            <w:r w:rsidRPr="007C253E">
              <w:rPr>
                <w:szCs w:val="28"/>
              </w:rPr>
              <w:t xml:space="preserve"> на официальном сайте администрации МО </w:t>
            </w:r>
            <w:proofErr w:type="spellStart"/>
            <w:r w:rsidRPr="007C253E">
              <w:rPr>
                <w:szCs w:val="28"/>
              </w:rPr>
              <w:t>г.Новороссийск</w:t>
            </w:r>
            <w:proofErr w:type="spellEnd"/>
            <w:r w:rsidR="007D001A" w:rsidRPr="007C253E">
              <w:rPr>
                <w:szCs w:val="28"/>
              </w:rPr>
              <w:t>.</w:t>
            </w:r>
            <w:r w:rsidR="007D001A" w:rsidRPr="007C253E">
              <w:rPr>
                <w:color w:val="C00000"/>
                <w:szCs w:val="28"/>
              </w:rPr>
              <w:t xml:space="preserve"> </w:t>
            </w:r>
          </w:p>
        </w:tc>
      </w:tr>
      <w:tr w:rsidR="00953429" w:rsidRPr="007C253E" w:rsidTr="007D001A">
        <w:tc>
          <w:tcPr>
            <w:tcW w:w="907" w:type="dxa"/>
          </w:tcPr>
          <w:p w:rsidR="00953429" w:rsidRPr="007C253E" w:rsidRDefault="00953429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4.1.3</w:t>
            </w:r>
          </w:p>
        </w:tc>
        <w:tc>
          <w:tcPr>
            <w:tcW w:w="4684" w:type="dxa"/>
            <w:gridSpan w:val="2"/>
          </w:tcPr>
          <w:p w:rsidR="00953429" w:rsidRPr="007C253E" w:rsidRDefault="00953429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9639" w:type="dxa"/>
          </w:tcPr>
          <w:p w:rsidR="00953429" w:rsidRPr="007C253E" w:rsidRDefault="002624DC" w:rsidP="007C253E">
            <w:pPr>
              <w:ind w:firstLine="318"/>
              <w:rPr>
                <w:szCs w:val="28"/>
              </w:rPr>
            </w:pPr>
            <w:r w:rsidRPr="007C253E">
              <w:rPr>
                <w:color w:val="1D1B11" w:themeColor="background2" w:themeShade="1A"/>
                <w:szCs w:val="28"/>
                <w:lang w:eastAsia="en-US"/>
              </w:rPr>
              <w:t xml:space="preserve">Должностные инструкции муниципальных служащих, замещающих </w:t>
            </w:r>
            <w:proofErr w:type="spellStart"/>
            <w:r w:rsidRPr="007C253E">
              <w:rPr>
                <w:color w:val="1D1B11" w:themeColor="background2" w:themeShade="1A"/>
                <w:szCs w:val="28"/>
                <w:lang w:eastAsia="en-US"/>
              </w:rPr>
              <w:t>коррупциогенные</w:t>
            </w:r>
            <w:proofErr w:type="spellEnd"/>
            <w:r w:rsidRPr="007C253E">
              <w:rPr>
                <w:color w:val="1D1B11" w:themeColor="background2" w:themeShade="1A"/>
                <w:szCs w:val="28"/>
                <w:lang w:eastAsia="en-US"/>
              </w:rPr>
              <w:t xml:space="preserve"> должности проанализированы. По результатам проведенного анализа с  учетом результатов  мониторинга коррупционных рисков проведено внесение изменений в должностные инструкции муниципальных служащих в целях детальной регламентации их должностных </w:t>
            </w:r>
            <w:r w:rsidRPr="007C253E">
              <w:rPr>
                <w:szCs w:val="28"/>
                <w:lang w:eastAsia="en-US"/>
              </w:rPr>
              <w:t>обязанностей в части соблюдения ограничений и запретов</w:t>
            </w:r>
            <w:r w:rsidRPr="007C253E">
              <w:rPr>
                <w:szCs w:val="28"/>
              </w:rPr>
              <w:t>, требований о предотвращении или об урегулировании конфликта интересов.</w:t>
            </w:r>
          </w:p>
        </w:tc>
      </w:tr>
      <w:tr w:rsidR="00FB0F9C" w:rsidRPr="007C253E" w:rsidTr="00FB0F9C">
        <w:tc>
          <w:tcPr>
            <w:tcW w:w="15230" w:type="dxa"/>
            <w:gridSpan w:val="4"/>
          </w:tcPr>
          <w:p w:rsidR="00FB0F9C" w:rsidRPr="007C253E" w:rsidRDefault="00953429" w:rsidP="00EF5D6B">
            <w:pPr>
              <w:pStyle w:val="ConsPlusNormal"/>
              <w:jc w:val="center"/>
              <w:rPr>
                <w:szCs w:val="28"/>
              </w:rPr>
            </w:pPr>
            <w:r w:rsidRPr="007C253E">
              <w:rPr>
                <w:szCs w:val="28"/>
              </w:rPr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4.2.1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674" w:type="dxa"/>
            <w:gridSpan w:val="2"/>
          </w:tcPr>
          <w:p w:rsidR="00C30B58" w:rsidRPr="007C253E" w:rsidRDefault="007D001A" w:rsidP="00A06127">
            <w:pPr>
              <w:ind w:right="253" w:firstLine="0"/>
              <w:rPr>
                <w:color w:val="1D1B11" w:themeColor="background2" w:themeShade="1A"/>
                <w:szCs w:val="28"/>
              </w:rPr>
            </w:pPr>
            <w:r w:rsidRPr="007C253E">
              <w:rPr>
                <w:color w:val="1D1B11" w:themeColor="background2" w:themeShade="1A"/>
                <w:szCs w:val="28"/>
              </w:rPr>
              <w:t>В отчетном периоде 2018 года организовано повышение квалификации 1 муниципального служащего отдела муниципальной службы и кадрового резерва, в должностные обязанности которого входит участие в противодействии коррупции</w:t>
            </w:r>
            <w:r w:rsidR="002624DC" w:rsidRPr="007C253E">
              <w:rPr>
                <w:color w:val="1D1B11" w:themeColor="background2" w:themeShade="1A"/>
                <w:szCs w:val="28"/>
              </w:rPr>
              <w:t>.</w:t>
            </w:r>
            <w:r w:rsidRPr="007C253E">
              <w:rPr>
                <w:color w:val="1D1B11" w:themeColor="background2" w:themeShade="1A"/>
                <w:szCs w:val="28"/>
              </w:rPr>
              <w:t xml:space="preserve"> 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4.2.2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9674" w:type="dxa"/>
            <w:gridSpan w:val="2"/>
          </w:tcPr>
          <w:p w:rsidR="00C30B58" w:rsidRPr="007C253E" w:rsidRDefault="00095560" w:rsidP="007C253E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Администрацией муниципального образования город Новороссийск принимаются меры по организации обучения муниципальных служащих, впервые поступивших на муниципальную службу, по образовательным программам в области противодействия коррупции: на 2019 год планируется проведение обучения муниципальных служащих, впервые поступивших на муниципальную службу на постоянной основе.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4.2.3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9674" w:type="dxa"/>
            <w:gridSpan w:val="2"/>
          </w:tcPr>
          <w:p w:rsidR="00C30B58" w:rsidRPr="007C253E" w:rsidRDefault="008840C6" w:rsidP="008840C6">
            <w:pPr>
              <w:ind w:firstLine="0"/>
              <w:rPr>
                <w:szCs w:val="28"/>
                <w:lang w:eastAsia="en-US"/>
              </w:rPr>
            </w:pPr>
            <w:r w:rsidRPr="007C253E">
              <w:rPr>
                <w:szCs w:val="28"/>
              </w:rPr>
              <w:t>В администрации муниципального образования приняты меры к обеспечению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БК".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4.2.4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 xml:space="preserve">Анализ сведений о доходах, об имуществе и обязательствах </w:t>
            </w:r>
            <w:r w:rsidRPr="007C253E">
              <w:rPr>
                <w:szCs w:val="28"/>
              </w:rPr>
              <w:lastRenderedPageBreak/>
              <w:t>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9674" w:type="dxa"/>
            <w:gridSpan w:val="2"/>
          </w:tcPr>
          <w:p w:rsidR="008840C6" w:rsidRPr="007C253E" w:rsidRDefault="008840C6" w:rsidP="008840C6">
            <w:pPr>
              <w:ind w:firstLine="318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В муниципальном образовании город Новороссийск осуществляется анализ</w:t>
            </w:r>
          </w:p>
          <w:p w:rsidR="001C139F" w:rsidRPr="007C253E" w:rsidRDefault="008840C6" w:rsidP="00BB6AEE">
            <w:pPr>
              <w:ind w:firstLine="0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 xml:space="preserve">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</w:t>
            </w:r>
            <w:r w:rsidR="001C139F" w:rsidRPr="007C253E">
              <w:rPr>
                <w:szCs w:val="28"/>
              </w:rPr>
              <w:t>.</w:t>
            </w:r>
            <w:r w:rsidRPr="007C253E">
              <w:rPr>
                <w:szCs w:val="28"/>
              </w:rPr>
              <w:t xml:space="preserve">  В отчетном периоде  проведен анализ  </w:t>
            </w:r>
            <w:r w:rsidR="009B2058" w:rsidRPr="007C253E">
              <w:rPr>
                <w:szCs w:val="28"/>
              </w:rPr>
              <w:t>сведений,</w:t>
            </w:r>
            <w:r w:rsidR="00B5204C">
              <w:rPr>
                <w:szCs w:val="28"/>
              </w:rPr>
              <w:t xml:space="preserve"> предоставленных гражданами</w:t>
            </w:r>
            <w:r w:rsidRPr="007C253E">
              <w:rPr>
                <w:szCs w:val="28"/>
              </w:rPr>
              <w:t>,  претендующи</w:t>
            </w:r>
            <w:r w:rsidR="001C139F" w:rsidRPr="007C253E">
              <w:rPr>
                <w:szCs w:val="28"/>
              </w:rPr>
              <w:t>ми</w:t>
            </w:r>
            <w:r w:rsidRPr="007C253E">
              <w:rPr>
                <w:szCs w:val="28"/>
              </w:rPr>
              <w:t xml:space="preserve"> на замещение </w:t>
            </w:r>
            <w:r w:rsidR="001C139F" w:rsidRPr="007C253E">
              <w:rPr>
                <w:szCs w:val="28"/>
              </w:rPr>
              <w:t>должностей муниципальной службы, а также</w:t>
            </w:r>
            <w:r w:rsidR="00BB6AEE" w:rsidRPr="007C253E">
              <w:rPr>
                <w:szCs w:val="28"/>
              </w:rPr>
              <w:t xml:space="preserve"> </w:t>
            </w:r>
            <w:r w:rsidR="009B2058" w:rsidRPr="007C253E">
              <w:rPr>
                <w:szCs w:val="28"/>
              </w:rPr>
              <w:t>сведений</w:t>
            </w:r>
            <w:r w:rsidR="00BB6AEE" w:rsidRPr="007C253E">
              <w:rPr>
                <w:szCs w:val="28"/>
              </w:rPr>
              <w:t>,</w:t>
            </w:r>
            <w:r w:rsidRPr="007C253E">
              <w:rPr>
                <w:szCs w:val="28"/>
              </w:rPr>
              <w:t xml:space="preserve"> представл</w:t>
            </w:r>
            <w:r w:rsidR="00BB6AEE" w:rsidRPr="007C253E">
              <w:rPr>
                <w:szCs w:val="28"/>
              </w:rPr>
              <w:t xml:space="preserve">енных </w:t>
            </w:r>
            <w:r w:rsidRPr="007C253E">
              <w:rPr>
                <w:szCs w:val="28"/>
              </w:rPr>
              <w:t>муниципальными служащими</w:t>
            </w:r>
            <w:r w:rsidR="00B5204C">
              <w:rPr>
                <w:szCs w:val="28"/>
              </w:rPr>
              <w:t>.</w:t>
            </w:r>
            <w:r w:rsidR="00BB6AEE" w:rsidRPr="007C253E">
              <w:rPr>
                <w:szCs w:val="28"/>
              </w:rPr>
              <w:t xml:space="preserve"> </w:t>
            </w:r>
          </w:p>
          <w:p w:rsidR="001C139F" w:rsidRPr="007C253E" w:rsidRDefault="000F0DED" w:rsidP="00BB6AEE">
            <w:pPr>
              <w:ind w:firstLine="0"/>
              <w:rPr>
                <w:szCs w:val="28"/>
              </w:rPr>
            </w:pPr>
            <w:r w:rsidRPr="007C253E">
              <w:rPr>
                <w:szCs w:val="28"/>
              </w:rPr>
              <w:t xml:space="preserve">       </w:t>
            </w:r>
            <w:r w:rsidR="001C139F" w:rsidRPr="007C253E">
              <w:rPr>
                <w:szCs w:val="28"/>
              </w:rPr>
              <w:t>При приеме от муниципальных служащих справок о доходах, расходах, об имуществе и обязательствах имущественного характера (далее - Справка), проводится её п</w:t>
            </w:r>
            <w:r w:rsidR="001C139F" w:rsidRPr="007C253E">
              <w:rPr>
                <w:szCs w:val="28"/>
                <w:shd w:val="clear" w:color="auto" w:fill="FFFFFF"/>
              </w:rPr>
              <w:t xml:space="preserve">ервичная оценка, направленная на выявление очевидного отсутствия необходимой информации, возможных неточностей, технических ошибок при заполнении справки </w:t>
            </w:r>
            <w:r w:rsidR="001C139F" w:rsidRPr="007C253E">
              <w:rPr>
                <w:szCs w:val="28"/>
              </w:rPr>
              <w:t>уточняется семейное положение лица, в целях подтверждения достаточного объема представленных сведений. Обращено внимание служащих на то, что внесение изменений в Справку после ее сдачи допускается  в течение 1 месяца.</w:t>
            </w:r>
          </w:p>
          <w:p w:rsidR="00C30B58" w:rsidRPr="007C253E" w:rsidRDefault="004306FC" w:rsidP="004306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4.2.5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674" w:type="dxa"/>
            <w:gridSpan w:val="2"/>
          </w:tcPr>
          <w:p w:rsidR="00C30B58" w:rsidRPr="007C253E" w:rsidRDefault="00F969F1" w:rsidP="002D0C8A">
            <w:pPr>
              <w:ind w:firstLine="318"/>
              <w:rPr>
                <w:szCs w:val="28"/>
                <w:lang w:eastAsia="en-US"/>
              </w:rPr>
            </w:pPr>
            <w:r w:rsidRPr="007C253E">
              <w:rPr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отчетном периоде не производилось.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4.2.6</w:t>
            </w:r>
          </w:p>
        </w:tc>
        <w:tc>
          <w:tcPr>
            <w:tcW w:w="4649" w:type="dxa"/>
          </w:tcPr>
          <w:p w:rsidR="00C30B58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</w:t>
            </w:r>
            <w:r w:rsidRPr="007C253E">
              <w:rPr>
                <w:szCs w:val="28"/>
              </w:rPr>
              <w:lastRenderedPageBreak/>
              <w:t>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  <w:p w:rsidR="007C253E" w:rsidRPr="007C253E" w:rsidRDefault="007C253E" w:rsidP="00362468">
            <w:pPr>
              <w:pStyle w:val="ConsPlusNormal"/>
              <w:rPr>
                <w:szCs w:val="28"/>
              </w:rPr>
            </w:pPr>
          </w:p>
        </w:tc>
        <w:tc>
          <w:tcPr>
            <w:tcW w:w="9674" w:type="dxa"/>
            <w:gridSpan w:val="2"/>
          </w:tcPr>
          <w:p w:rsidR="00C30B58" w:rsidRPr="007C253E" w:rsidRDefault="00F969F1" w:rsidP="00197FFE">
            <w:pPr>
              <w:ind w:firstLine="318"/>
              <w:rPr>
                <w:szCs w:val="28"/>
              </w:rPr>
            </w:pPr>
            <w:r w:rsidRPr="007C253E">
              <w:rPr>
                <w:szCs w:val="28"/>
                <w:lang w:eastAsia="en-US"/>
              </w:rPr>
              <w:lastRenderedPageBreak/>
              <w:t>В отчетном периоде</w:t>
            </w:r>
            <w:r w:rsidR="00F823C8">
              <w:rPr>
                <w:szCs w:val="28"/>
                <w:lang w:eastAsia="en-US"/>
              </w:rPr>
              <w:t xml:space="preserve"> проведено 36</w:t>
            </w:r>
            <w:r w:rsidR="00197FFE" w:rsidRPr="007C253E">
              <w:rPr>
                <w:szCs w:val="28"/>
                <w:lang w:eastAsia="en-US"/>
              </w:rPr>
              <w:t xml:space="preserve"> провер</w:t>
            </w:r>
            <w:r w:rsidR="00CF5A6E">
              <w:rPr>
                <w:szCs w:val="28"/>
                <w:lang w:eastAsia="en-US"/>
              </w:rPr>
              <w:t>о</w:t>
            </w:r>
            <w:r w:rsidR="00197FFE" w:rsidRPr="007C253E">
              <w:rPr>
                <w:szCs w:val="28"/>
                <w:lang w:eastAsia="en-US"/>
              </w:rPr>
              <w:t>к</w:t>
            </w:r>
            <w:r w:rsidR="00197FFE" w:rsidRPr="007C253E">
              <w:rPr>
                <w:szCs w:val="28"/>
              </w:rPr>
              <w:t xml:space="preserve"> по случаям несоблюдения муниципальными служащими запретов, ограничений и неисполнения обязанностей, установленных в целях противодействия коррупции</w:t>
            </w:r>
            <w:r w:rsidR="00CF5A6E">
              <w:rPr>
                <w:szCs w:val="28"/>
              </w:rPr>
              <w:t xml:space="preserve">, в том числе </w:t>
            </w:r>
            <w:r w:rsidR="00197FFE" w:rsidRPr="007C253E">
              <w:rPr>
                <w:szCs w:val="28"/>
                <w:lang w:eastAsia="en-US"/>
              </w:rPr>
              <w:t xml:space="preserve"> </w:t>
            </w:r>
            <w:r w:rsidRPr="007C253E">
              <w:rPr>
                <w:szCs w:val="28"/>
                <w:lang w:eastAsia="en-US"/>
              </w:rPr>
              <w:t xml:space="preserve">   </w:t>
            </w:r>
            <w:r w:rsidRPr="007C253E">
              <w:rPr>
                <w:szCs w:val="28"/>
              </w:rPr>
              <w:t xml:space="preserve"> достоверности и полноты сведений о доходах, об имуществе и обязательствах имущественного характера, представленных муниципальным</w:t>
            </w:r>
            <w:r w:rsidR="00CF5A6E">
              <w:rPr>
                <w:szCs w:val="28"/>
              </w:rPr>
              <w:t>и</w:t>
            </w:r>
            <w:r w:rsidRPr="007C253E">
              <w:rPr>
                <w:szCs w:val="28"/>
              </w:rPr>
              <w:t xml:space="preserve"> служащим</w:t>
            </w:r>
            <w:r w:rsidR="00CF5A6E">
              <w:rPr>
                <w:szCs w:val="28"/>
              </w:rPr>
              <w:t>и</w:t>
            </w:r>
            <w:r w:rsidRPr="007C253E">
              <w:rPr>
                <w:szCs w:val="28"/>
              </w:rPr>
              <w:t>.</w:t>
            </w:r>
            <w:r w:rsidR="00197FFE" w:rsidRPr="007C253E">
              <w:rPr>
                <w:szCs w:val="28"/>
              </w:rPr>
              <w:t xml:space="preserve"> </w:t>
            </w:r>
          </w:p>
          <w:p w:rsidR="00197FFE" w:rsidRPr="007C253E" w:rsidRDefault="00CF5A6E" w:rsidP="003C5B2B">
            <w:pPr>
              <w:ind w:firstLine="318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Все</w:t>
            </w:r>
            <w:r w:rsidR="00197FFE" w:rsidRPr="007C253E">
              <w:rPr>
                <w:szCs w:val="28"/>
              </w:rPr>
              <w:t xml:space="preserve"> факт</w:t>
            </w:r>
            <w:r>
              <w:rPr>
                <w:szCs w:val="28"/>
              </w:rPr>
              <w:t>ы</w:t>
            </w:r>
            <w:r w:rsidR="00197FFE" w:rsidRPr="007C253E">
              <w:rPr>
                <w:szCs w:val="28"/>
              </w:rPr>
              <w:t xml:space="preserve"> рассмотрены на комиссии по соблюдению требований к служебному поведению муниципальных служащих и урегулированию конфликта интересов, по решению которой </w:t>
            </w:r>
            <w:r w:rsidR="00F823C8">
              <w:rPr>
                <w:szCs w:val="28"/>
              </w:rPr>
              <w:t>20</w:t>
            </w:r>
            <w:r w:rsidR="00197FFE" w:rsidRPr="007C253E">
              <w:rPr>
                <w:szCs w:val="28"/>
              </w:rPr>
              <w:t xml:space="preserve"> сотрудник</w:t>
            </w:r>
            <w:r>
              <w:rPr>
                <w:szCs w:val="28"/>
              </w:rPr>
              <w:t>ов</w:t>
            </w:r>
            <w:r w:rsidR="00197FFE" w:rsidRPr="007C253E">
              <w:rPr>
                <w:szCs w:val="28"/>
              </w:rPr>
              <w:t xml:space="preserve"> привлечен</w:t>
            </w:r>
            <w:r>
              <w:rPr>
                <w:szCs w:val="28"/>
              </w:rPr>
              <w:t>ы</w:t>
            </w:r>
            <w:r w:rsidR="00197FFE" w:rsidRPr="007C253E">
              <w:rPr>
                <w:szCs w:val="28"/>
              </w:rPr>
              <w:t xml:space="preserve"> к</w:t>
            </w:r>
            <w:r w:rsidR="003C5B2B">
              <w:rPr>
                <w:szCs w:val="28"/>
              </w:rPr>
              <w:t xml:space="preserve"> </w:t>
            </w:r>
            <w:r w:rsidR="00546B1A">
              <w:rPr>
                <w:szCs w:val="28"/>
              </w:rPr>
              <w:t>дисциплинарной ответственности.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4.2.7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674" w:type="dxa"/>
            <w:gridSpan w:val="2"/>
          </w:tcPr>
          <w:p w:rsidR="00C30B58" w:rsidRDefault="004F31C5" w:rsidP="00974C26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 xml:space="preserve">В целях осуществления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  в </w:t>
            </w:r>
            <w:r w:rsidR="00031503" w:rsidRPr="007C253E">
              <w:rPr>
                <w:szCs w:val="28"/>
              </w:rPr>
              <w:t xml:space="preserve">администрации муниципального образования  город Новороссийск </w:t>
            </w:r>
            <w:r w:rsidRPr="007C253E">
              <w:rPr>
                <w:szCs w:val="28"/>
              </w:rPr>
              <w:t xml:space="preserve">издано постановление </w:t>
            </w:r>
            <w:r w:rsidR="00031503" w:rsidRPr="007C253E">
              <w:rPr>
                <w:szCs w:val="28"/>
              </w:rPr>
              <w:t>от 19.05.2016 № 3937</w:t>
            </w:r>
            <w:r w:rsidR="003410DE" w:rsidRPr="007C253E">
              <w:rPr>
                <w:szCs w:val="28"/>
              </w:rPr>
              <w:t xml:space="preserve"> «Об утверждении положения о порядке сообщения лицами, замещающими должности муниципальной службы</w:t>
            </w:r>
            <w:r w:rsidR="00B610D5" w:rsidRPr="007C253E">
              <w:rPr>
                <w:szCs w:val="28"/>
              </w:rPr>
              <w:t xml:space="preserve"> в администрации муниципального образования </w:t>
            </w:r>
            <w:r w:rsidR="00CC564B" w:rsidRPr="007C253E">
              <w:rPr>
                <w:szCs w:val="28"/>
              </w:rPr>
              <w:t xml:space="preserve">город Новороссийск, ее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  <w:r w:rsidR="005A4712" w:rsidRPr="007C253E">
              <w:rPr>
                <w:szCs w:val="28"/>
              </w:rPr>
              <w:t>В ходе проведения работы по обеспечению правовой регламентации выявления случаев несоблюдения требований о предотвращении или урегулировании конфликта интересов Постановлением администрации муниципального образования город Новороссийск от 19.05.2016 № 3939, создана и функционирует комиссия по соблюдению требований к служебному поведению муниципальных служащих и урегулированию конфликта интересов (далее-Комиссия), утверждены ее состав и положение.  В отчетном периоде в МО г.</w:t>
            </w:r>
            <w:r w:rsidR="00B5204C">
              <w:rPr>
                <w:szCs w:val="28"/>
              </w:rPr>
              <w:t xml:space="preserve"> </w:t>
            </w:r>
            <w:r w:rsidR="005A4712" w:rsidRPr="007C253E">
              <w:rPr>
                <w:szCs w:val="28"/>
              </w:rPr>
              <w:t>Новороссийск состоялось 4 заседания Комиссии</w:t>
            </w:r>
            <w:r w:rsidR="00D2063C" w:rsidRPr="007C253E">
              <w:rPr>
                <w:szCs w:val="28"/>
              </w:rPr>
              <w:t>,</w:t>
            </w:r>
            <w:r w:rsidR="005A4712" w:rsidRPr="007C253E">
              <w:rPr>
                <w:szCs w:val="28"/>
              </w:rPr>
              <w:t xml:space="preserve"> на котор</w:t>
            </w:r>
            <w:r w:rsidR="00D2063C" w:rsidRPr="007C253E">
              <w:rPr>
                <w:szCs w:val="28"/>
              </w:rPr>
              <w:t>ых</w:t>
            </w:r>
            <w:r w:rsidR="00CF5A6E">
              <w:rPr>
                <w:szCs w:val="28"/>
              </w:rPr>
              <w:t xml:space="preserve"> рассмотрен</w:t>
            </w:r>
            <w:r w:rsidR="00F823C8">
              <w:rPr>
                <w:szCs w:val="28"/>
              </w:rPr>
              <w:t>ы</w:t>
            </w:r>
            <w:r w:rsidR="00CF5A6E">
              <w:rPr>
                <w:szCs w:val="28"/>
              </w:rPr>
              <w:t xml:space="preserve"> 36</w:t>
            </w:r>
            <w:r w:rsidR="005A4712" w:rsidRPr="007C253E">
              <w:rPr>
                <w:szCs w:val="28"/>
              </w:rPr>
              <w:t xml:space="preserve"> </w:t>
            </w:r>
            <w:r w:rsidR="00974C26" w:rsidRPr="007C253E">
              <w:rPr>
                <w:szCs w:val="28"/>
              </w:rPr>
              <w:t>сотрудник</w:t>
            </w:r>
            <w:r w:rsidR="00CF5A6E">
              <w:rPr>
                <w:szCs w:val="28"/>
              </w:rPr>
              <w:t>ов</w:t>
            </w:r>
            <w:r w:rsidR="005A4712" w:rsidRPr="007C253E">
              <w:rPr>
                <w:szCs w:val="28"/>
              </w:rPr>
              <w:t xml:space="preserve">, привлечено к дисциплинарной ответственности 20 </w:t>
            </w:r>
            <w:r w:rsidR="00974C26" w:rsidRPr="007C253E">
              <w:rPr>
                <w:szCs w:val="28"/>
              </w:rPr>
              <w:t>служащих</w:t>
            </w:r>
            <w:r w:rsidR="005A4712" w:rsidRPr="007C253E">
              <w:rPr>
                <w:szCs w:val="28"/>
              </w:rPr>
              <w:t>.</w:t>
            </w:r>
          </w:p>
          <w:p w:rsidR="007C253E" w:rsidRPr="007C253E" w:rsidRDefault="007C253E" w:rsidP="00974C26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4.2.8</w:t>
            </w:r>
          </w:p>
        </w:tc>
        <w:tc>
          <w:tcPr>
            <w:tcW w:w="4649" w:type="dxa"/>
          </w:tcPr>
          <w:p w:rsidR="00C30B58" w:rsidRPr="007C253E" w:rsidRDefault="00C30B58" w:rsidP="005319E6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9674" w:type="dxa"/>
            <w:gridSpan w:val="2"/>
          </w:tcPr>
          <w:p w:rsidR="00C30B58" w:rsidRDefault="004F1633" w:rsidP="005428F6">
            <w:pPr>
              <w:ind w:firstLine="0"/>
              <w:rPr>
                <w:szCs w:val="28"/>
                <w:lang w:eastAsia="en-US"/>
              </w:rPr>
            </w:pPr>
            <w:r w:rsidRPr="007C253E">
              <w:rPr>
                <w:szCs w:val="28"/>
                <w:lang w:eastAsia="en-US"/>
              </w:rPr>
              <w:t xml:space="preserve">       В администрации муниципального образования город Новороссийск организована работа по рассмотрению </w:t>
            </w:r>
            <w:r w:rsidR="005319E6" w:rsidRPr="007C253E">
              <w:rPr>
                <w:szCs w:val="28"/>
              </w:rPr>
              <w:t>уведомлений муниципальных служащих о факте обращения в целях склонения к совершению коррупционных правонарушений</w:t>
            </w:r>
            <w:r w:rsidR="005319E6" w:rsidRPr="007C253E">
              <w:rPr>
                <w:szCs w:val="28"/>
                <w:lang w:eastAsia="en-US"/>
              </w:rPr>
              <w:t xml:space="preserve">. </w:t>
            </w:r>
            <w:r w:rsidRPr="007C253E">
              <w:rPr>
                <w:szCs w:val="28"/>
                <w:lang w:eastAsia="en-US"/>
              </w:rPr>
              <w:t>Постановление</w:t>
            </w:r>
            <w:r w:rsidR="005319E6" w:rsidRPr="007C253E">
              <w:rPr>
                <w:szCs w:val="28"/>
                <w:lang w:eastAsia="en-US"/>
              </w:rPr>
              <w:t>м</w:t>
            </w:r>
            <w:r w:rsidRPr="007C253E">
              <w:rPr>
                <w:szCs w:val="28"/>
                <w:lang w:eastAsia="en-US"/>
              </w:rPr>
              <w:t xml:space="preserve"> администрации </w:t>
            </w:r>
            <w:r w:rsidR="005319E6" w:rsidRPr="007C253E">
              <w:rPr>
                <w:szCs w:val="28"/>
                <w:lang w:eastAsia="en-US"/>
              </w:rPr>
              <w:t xml:space="preserve">МО </w:t>
            </w:r>
            <w:r w:rsidRPr="007C253E">
              <w:rPr>
                <w:szCs w:val="28"/>
                <w:lang w:eastAsia="en-US"/>
              </w:rPr>
              <w:t xml:space="preserve"> город Новороссийск от 01.08.2011 № 3587</w:t>
            </w:r>
            <w:r w:rsidR="005319E6" w:rsidRPr="007C253E">
              <w:rPr>
                <w:szCs w:val="28"/>
                <w:lang w:eastAsia="en-US"/>
              </w:rPr>
              <w:t xml:space="preserve"> (в ред. от 20.02.2014 № 1304)</w:t>
            </w:r>
            <w:r w:rsidRPr="007C253E">
              <w:rPr>
                <w:szCs w:val="28"/>
                <w:lang w:eastAsia="en-US"/>
              </w:rPr>
              <w:t xml:space="preserve"> утвержден поряд</w:t>
            </w:r>
            <w:r w:rsidR="005319E6" w:rsidRPr="007C253E">
              <w:rPr>
                <w:szCs w:val="28"/>
                <w:lang w:eastAsia="en-US"/>
              </w:rPr>
              <w:t>о</w:t>
            </w:r>
            <w:r w:rsidRPr="007C253E">
              <w:rPr>
                <w:szCs w:val="28"/>
                <w:lang w:eastAsia="en-US"/>
              </w:rPr>
              <w:t>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5319E6" w:rsidRPr="007C253E">
              <w:rPr>
                <w:szCs w:val="28"/>
                <w:lang w:eastAsia="en-US"/>
              </w:rPr>
              <w:t xml:space="preserve">. В отчетном периоде с данным постановлением ознакомлены все муниципальные служащие. </w:t>
            </w:r>
            <w:r w:rsidR="00BB3625" w:rsidRPr="007C253E">
              <w:rPr>
                <w:szCs w:val="28"/>
              </w:rPr>
              <w:t>Данный нормативный правовой акт и форма уведомления размещены на официальном сайте администрации муниципального образования в разделе «</w:t>
            </w:r>
            <w:proofErr w:type="spellStart"/>
            <w:r w:rsidR="00BB3625" w:rsidRPr="007C253E">
              <w:rPr>
                <w:szCs w:val="28"/>
              </w:rPr>
              <w:t>Антикоррупция</w:t>
            </w:r>
            <w:proofErr w:type="spellEnd"/>
            <w:r w:rsidR="00BB3625" w:rsidRPr="007C253E">
              <w:rPr>
                <w:szCs w:val="28"/>
              </w:rPr>
              <w:t>».</w:t>
            </w:r>
            <w:r w:rsidR="00BB3625" w:rsidRPr="007C253E">
              <w:rPr>
                <w:szCs w:val="28"/>
                <w:lang w:eastAsia="en-US"/>
              </w:rPr>
              <w:t xml:space="preserve"> </w:t>
            </w:r>
            <w:r w:rsidR="00E82C9E" w:rsidRPr="007C253E">
              <w:rPr>
                <w:szCs w:val="28"/>
                <w:lang w:eastAsia="en-US"/>
              </w:rPr>
              <w:t xml:space="preserve">На проведенных обучающих мероприятиях по антикоррупционной направленности проведены лекции по данной тематике. </w:t>
            </w:r>
            <w:r w:rsidR="005428F6" w:rsidRPr="007C253E">
              <w:rPr>
                <w:szCs w:val="28"/>
                <w:lang w:eastAsia="en-US"/>
              </w:rPr>
              <w:t xml:space="preserve">Осуществляется ведение журнала  </w:t>
            </w:r>
            <w:r w:rsidR="005319E6" w:rsidRPr="007C253E">
              <w:rPr>
                <w:szCs w:val="28"/>
                <w:lang w:eastAsia="en-US"/>
              </w:rPr>
              <w:t xml:space="preserve">регистрации  уведомлений </w:t>
            </w:r>
            <w:r w:rsidRPr="007C253E">
              <w:rPr>
                <w:szCs w:val="28"/>
                <w:lang w:eastAsia="en-US"/>
              </w:rPr>
              <w:t xml:space="preserve"> </w:t>
            </w:r>
            <w:r w:rsidR="005319E6" w:rsidRPr="007C253E">
              <w:rPr>
                <w:szCs w:val="28"/>
                <w:lang w:eastAsia="en-US"/>
              </w:rPr>
              <w:t>о фактах обращения в целях склонения муниципального служащего к совершению коррупционных правонарушений. В 2018 году от муниципальных служащих уведомлений не поступало.</w:t>
            </w:r>
          </w:p>
          <w:p w:rsidR="007C253E" w:rsidRPr="007C253E" w:rsidRDefault="007C253E" w:rsidP="005428F6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4.2.9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674" w:type="dxa"/>
            <w:gridSpan w:val="2"/>
          </w:tcPr>
          <w:p w:rsidR="00834A36" w:rsidRPr="007C253E" w:rsidRDefault="00537F45" w:rsidP="00834A36">
            <w:pPr>
              <w:ind w:firstLine="318"/>
              <w:rPr>
                <w:szCs w:val="28"/>
              </w:rPr>
            </w:pPr>
            <w:r w:rsidRPr="007C253E">
              <w:rPr>
                <w:szCs w:val="28"/>
              </w:rPr>
              <w:t>В соответствии с п</w:t>
            </w:r>
            <w:r w:rsidR="00E82C9E" w:rsidRPr="007C253E">
              <w:rPr>
                <w:szCs w:val="28"/>
              </w:rPr>
              <w:t xml:space="preserve">остановлением </w:t>
            </w:r>
            <w:r w:rsidRPr="007C253E">
              <w:rPr>
                <w:szCs w:val="28"/>
              </w:rPr>
              <w:t xml:space="preserve">администрации </w:t>
            </w:r>
            <w:r w:rsidR="00E82C9E" w:rsidRPr="007C253E">
              <w:rPr>
                <w:szCs w:val="28"/>
              </w:rPr>
              <w:t xml:space="preserve">МО </w:t>
            </w:r>
            <w:proofErr w:type="spellStart"/>
            <w:r w:rsidR="00E82C9E" w:rsidRPr="007C253E">
              <w:rPr>
                <w:szCs w:val="28"/>
              </w:rPr>
              <w:t>г.Новороссийск</w:t>
            </w:r>
            <w:proofErr w:type="spellEnd"/>
            <w:r w:rsidR="00E82C9E" w:rsidRPr="007C253E">
              <w:rPr>
                <w:szCs w:val="28"/>
              </w:rPr>
              <w:t xml:space="preserve"> от 31.05.2017 № 4725 «Об утверждении порядка уведомления муниципальными служащими администрации муниципального образования  город Новороссийск представителя нанимателя (работодателя) о намерении выполнять иную оплачиваемую работу</w:t>
            </w:r>
            <w:r w:rsidRPr="007C253E">
              <w:rPr>
                <w:szCs w:val="28"/>
              </w:rPr>
              <w:t xml:space="preserve"> (о выполнении  иной оплачиваемой работы) и регистрации этих уведомлений»</w:t>
            </w:r>
            <w:r w:rsidR="00E82C9E" w:rsidRPr="007C253E">
              <w:rPr>
                <w:szCs w:val="28"/>
              </w:rPr>
              <w:t xml:space="preserve"> </w:t>
            </w:r>
            <w:r w:rsidR="00B67A80" w:rsidRPr="007C253E">
              <w:rPr>
                <w:szCs w:val="28"/>
              </w:rPr>
              <w:t>в МО осуществляются мероприятия по контролю за  исполнением муниципальными служащими обязанности по предварительному уведомлению представителя нанимателя о выполнении иной оплачиваемой работы. В</w:t>
            </w:r>
            <w:r w:rsidR="00974C26" w:rsidRPr="007C253E">
              <w:rPr>
                <w:szCs w:val="28"/>
              </w:rPr>
              <w:t>новь назначенных муниципальных служащих информируют о необходимости  письменно уведомить главу муниципального  образования в день назначения на должность при</w:t>
            </w:r>
            <w:r w:rsidR="00B67A80" w:rsidRPr="007C253E">
              <w:rPr>
                <w:szCs w:val="28"/>
              </w:rPr>
              <w:t xml:space="preserve"> осуществл</w:t>
            </w:r>
            <w:r w:rsidR="00974C26" w:rsidRPr="007C253E">
              <w:rPr>
                <w:szCs w:val="28"/>
              </w:rPr>
              <w:t>ении</w:t>
            </w:r>
            <w:r w:rsidR="00B67A80" w:rsidRPr="007C253E">
              <w:rPr>
                <w:szCs w:val="28"/>
              </w:rPr>
              <w:t xml:space="preserve"> ин</w:t>
            </w:r>
            <w:r w:rsidR="00974C26" w:rsidRPr="007C253E">
              <w:rPr>
                <w:szCs w:val="28"/>
              </w:rPr>
              <w:t>ой</w:t>
            </w:r>
            <w:r w:rsidR="00B67A80" w:rsidRPr="007C253E">
              <w:rPr>
                <w:szCs w:val="28"/>
              </w:rPr>
              <w:t xml:space="preserve"> </w:t>
            </w:r>
            <w:r w:rsidR="00B67A80" w:rsidRPr="007C253E">
              <w:rPr>
                <w:szCs w:val="28"/>
              </w:rPr>
              <w:lastRenderedPageBreak/>
              <w:t>оплачиваем</w:t>
            </w:r>
            <w:r w:rsidR="00974C26" w:rsidRPr="007C253E">
              <w:rPr>
                <w:szCs w:val="28"/>
              </w:rPr>
              <w:t>ой</w:t>
            </w:r>
            <w:r w:rsidR="00B67A80" w:rsidRPr="007C253E">
              <w:rPr>
                <w:szCs w:val="28"/>
              </w:rPr>
              <w:t xml:space="preserve"> работ</w:t>
            </w:r>
            <w:r w:rsidR="00974C26" w:rsidRPr="007C253E">
              <w:rPr>
                <w:szCs w:val="28"/>
              </w:rPr>
              <w:t xml:space="preserve">ы. </w:t>
            </w:r>
            <w:r w:rsidR="00BB3625" w:rsidRPr="007C253E">
              <w:rPr>
                <w:szCs w:val="28"/>
              </w:rPr>
              <w:t>С порядком уведомления ознакомлены все муниципальные служащие.</w:t>
            </w:r>
            <w:r w:rsidR="00BB3625" w:rsidRPr="007C253E">
              <w:rPr>
                <w:b/>
                <w:szCs w:val="28"/>
              </w:rPr>
              <w:t xml:space="preserve"> </w:t>
            </w:r>
            <w:r w:rsidR="00BB3625" w:rsidRPr="007C253E">
              <w:rPr>
                <w:szCs w:val="28"/>
              </w:rPr>
              <w:t>Данный нормативный правовой акт и форма уведомления размещены на официальном сайте администрации муниципального образования в разделе «</w:t>
            </w:r>
            <w:proofErr w:type="spellStart"/>
            <w:r w:rsidR="00BB3625" w:rsidRPr="007C253E">
              <w:rPr>
                <w:szCs w:val="28"/>
              </w:rPr>
              <w:t>Антикоррупция</w:t>
            </w:r>
            <w:proofErr w:type="spellEnd"/>
            <w:r w:rsidR="00BB3625" w:rsidRPr="007C253E">
              <w:rPr>
                <w:szCs w:val="28"/>
              </w:rPr>
              <w:t>».</w:t>
            </w:r>
          </w:p>
          <w:p w:rsidR="00C30B58" w:rsidRPr="007C253E" w:rsidRDefault="00834A36" w:rsidP="00834A36">
            <w:pPr>
              <w:ind w:firstLine="318"/>
              <w:rPr>
                <w:szCs w:val="28"/>
                <w:lang w:eastAsia="en-US"/>
              </w:rPr>
            </w:pPr>
            <w:r w:rsidRPr="007C253E">
              <w:rPr>
                <w:szCs w:val="28"/>
              </w:rPr>
              <w:t>В</w:t>
            </w:r>
            <w:r w:rsidR="00B67A80" w:rsidRPr="007C253E">
              <w:rPr>
                <w:szCs w:val="28"/>
              </w:rPr>
              <w:t xml:space="preserve"> ходе осуществления контрольных мероприятий по данному направлению в отчетном периоде </w:t>
            </w:r>
            <w:r w:rsidRPr="007C253E">
              <w:rPr>
                <w:szCs w:val="28"/>
              </w:rPr>
              <w:t xml:space="preserve">был выявлен </w:t>
            </w:r>
            <w:r w:rsidR="00B67A80" w:rsidRPr="007C253E">
              <w:rPr>
                <w:szCs w:val="28"/>
              </w:rPr>
              <w:t xml:space="preserve"> факт не уведомления муниципальным служащим главы муниципального образования о выполнении иной оплачиваемой работы. Данный факт рассмотрен на комисси</w:t>
            </w:r>
            <w:r w:rsidRPr="007C253E">
              <w:rPr>
                <w:szCs w:val="28"/>
              </w:rPr>
              <w:t>и</w:t>
            </w:r>
            <w:r w:rsidR="00B67A80" w:rsidRPr="007C253E">
              <w:rPr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интересов, в отношении 1 служащего приняты меры дисциплинарного воздействия в  виде выговора</w:t>
            </w:r>
            <w:r w:rsidRPr="007C253E">
              <w:rPr>
                <w:szCs w:val="28"/>
              </w:rPr>
              <w:t>.</w:t>
            </w:r>
            <w:r w:rsidR="00B67A80" w:rsidRPr="007C253E">
              <w:rPr>
                <w:szCs w:val="28"/>
              </w:rPr>
              <w:t xml:space="preserve"> </w:t>
            </w:r>
            <w:r w:rsidRPr="007C253E">
              <w:rPr>
                <w:szCs w:val="28"/>
              </w:rPr>
              <w:t>Таким образом, за отчетный период поступило и  зарегистрировано 1 уведомление</w:t>
            </w:r>
            <w:r w:rsidR="000D0357" w:rsidRPr="007C253E">
              <w:rPr>
                <w:szCs w:val="28"/>
              </w:rPr>
              <w:t xml:space="preserve"> о выполнении иной оплачиваемой работы</w:t>
            </w:r>
            <w:r w:rsidRPr="007C253E">
              <w:rPr>
                <w:szCs w:val="28"/>
              </w:rPr>
              <w:t>.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4.2.10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9674" w:type="dxa"/>
            <w:gridSpan w:val="2"/>
          </w:tcPr>
          <w:p w:rsidR="00C30B58" w:rsidRPr="007C253E" w:rsidRDefault="00FA4D83" w:rsidP="00AA6C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A6C73" w:rsidRPr="007C253E">
              <w:rPr>
                <w:rFonts w:ascii="Times New Roman" w:hAnsi="Times New Roman" w:cs="Times New Roman"/>
                <w:sz w:val="28"/>
                <w:szCs w:val="28"/>
              </w:rPr>
              <w:t>Решением городской Думы муниципального образования город Новороссийск  от 24.06.2014 № 399 (ред. от 24.05.2016 № 84) утверждено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муниципального образования город Новороссийск, а также форма уведомления о получении подарка. Муниципальные служащие МО г.</w:t>
            </w:r>
            <w:r w:rsidR="00B52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73" w:rsidRPr="007C253E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ознакомлены с положениями указанного нормативного правового акта. Для регистрации уведомлений о получении подарка заведен соответствующий журнал. С работниками муниципального образования проводятся профилактические беседы по выполнению указанной обязанности. Памятка об обязанности муниципальных служащих сообщать в случаях, установленных федеральными законами, о получении ими подарков в связи с их </w:t>
            </w:r>
            <w:r w:rsidR="00AA6C73" w:rsidRPr="007C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 положением или в связи с исполнением ими служебных обязанностей направлена в структурные подразделения администрации для ознакомления под роспись. Данный нормативный правовой акт и форма уведомления размещены на официальном сайте администрации муниципального образования в рубрике «</w:t>
            </w:r>
            <w:proofErr w:type="spellStart"/>
            <w:r w:rsidR="00AA6C73" w:rsidRPr="007C253E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="00AA6C73" w:rsidRPr="007C253E">
              <w:rPr>
                <w:rFonts w:ascii="Times New Roman" w:hAnsi="Times New Roman" w:cs="Times New Roman"/>
                <w:sz w:val="28"/>
                <w:szCs w:val="28"/>
              </w:rPr>
              <w:t>». В 2018 году в администрации муниципального образования проведены семинары и лекции  по изучению требований антикоррупционного законодательства</w:t>
            </w:r>
            <w:r w:rsidR="008C1425" w:rsidRPr="007C25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6C73" w:rsidRPr="007C253E">
              <w:rPr>
                <w:rFonts w:ascii="Times New Roman" w:hAnsi="Times New Roman" w:cs="Times New Roman"/>
                <w:sz w:val="28"/>
                <w:szCs w:val="28"/>
              </w:rPr>
              <w:t>на которых рассмотрен вопрос об обязанности муниципальных служащих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обязанностей.  В отчетном периоде в администрации МО г.</w:t>
            </w:r>
            <w:r w:rsidR="00B52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73" w:rsidRPr="007C253E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уведомлений от муниципальных служащих о получении подарка в связи с  должностным положением или в связи с исполнением служебных обязанностей не поступало, фактов получения подарков не выявлено. </w:t>
            </w:r>
            <w:r w:rsidRPr="007C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4.2.11</w:t>
            </w:r>
          </w:p>
        </w:tc>
        <w:tc>
          <w:tcPr>
            <w:tcW w:w="4649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9674" w:type="dxa"/>
            <w:gridSpan w:val="2"/>
          </w:tcPr>
          <w:p w:rsidR="007C253E" w:rsidRDefault="00BB3625" w:rsidP="00D131C9">
            <w:pPr>
              <w:ind w:firstLine="0"/>
              <w:rPr>
                <w:szCs w:val="28"/>
              </w:rPr>
            </w:pPr>
            <w:r w:rsidRPr="007C253E">
              <w:rPr>
                <w:szCs w:val="28"/>
              </w:rPr>
              <w:t xml:space="preserve">     </w:t>
            </w:r>
          </w:p>
          <w:p w:rsidR="007C253E" w:rsidRPr="007C253E" w:rsidRDefault="00BB3625" w:rsidP="00546B1A">
            <w:pPr>
              <w:ind w:firstLine="0"/>
              <w:rPr>
                <w:szCs w:val="28"/>
                <w:lang w:eastAsia="en-US"/>
              </w:rPr>
            </w:pPr>
            <w:r w:rsidRPr="007C253E">
              <w:rPr>
                <w:szCs w:val="28"/>
              </w:rPr>
              <w:t xml:space="preserve">Во исполнение </w:t>
            </w:r>
            <w:r w:rsidR="00D131C9" w:rsidRPr="007C253E">
              <w:rPr>
                <w:szCs w:val="28"/>
              </w:rPr>
              <w:t xml:space="preserve">плана </w:t>
            </w:r>
            <w:r w:rsidR="00671A0E" w:rsidRPr="007C253E">
              <w:rPr>
                <w:szCs w:val="28"/>
              </w:rPr>
              <w:t xml:space="preserve">мероприятий по </w:t>
            </w:r>
            <w:r w:rsidRPr="007C253E">
              <w:rPr>
                <w:szCs w:val="28"/>
              </w:rPr>
              <w:t xml:space="preserve"> противодействи</w:t>
            </w:r>
            <w:r w:rsidR="00671A0E" w:rsidRPr="007C253E">
              <w:rPr>
                <w:szCs w:val="28"/>
              </w:rPr>
              <w:t>ю</w:t>
            </w:r>
            <w:r w:rsidRPr="007C253E">
              <w:rPr>
                <w:szCs w:val="28"/>
              </w:rPr>
              <w:t xml:space="preserve"> коррупции в </w:t>
            </w:r>
            <w:r w:rsidR="00D131C9" w:rsidRPr="007C253E">
              <w:rPr>
                <w:szCs w:val="28"/>
              </w:rPr>
              <w:t xml:space="preserve"> администрации муниципального образования город Новороссийск</w:t>
            </w:r>
            <w:r w:rsidR="00671A0E" w:rsidRPr="007C253E">
              <w:rPr>
                <w:szCs w:val="28"/>
              </w:rPr>
              <w:t xml:space="preserve"> приняты меры по п</w:t>
            </w:r>
            <w:r w:rsidRPr="007C253E">
              <w:rPr>
                <w:szCs w:val="28"/>
              </w:rPr>
              <w:t>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r w:rsidR="008C1425" w:rsidRPr="007C253E">
              <w:rPr>
                <w:szCs w:val="28"/>
              </w:rPr>
              <w:t xml:space="preserve">. </w:t>
            </w:r>
            <w:r w:rsidR="00671A0E" w:rsidRPr="007C253E">
              <w:rPr>
                <w:szCs w:val="28"/>
              </w:rPr>
              <w:t xml:space="preserve"> </w:t>
            </w:r>
          </w:p>
        </w:tc>
      </w:tr>
      <w:tr w:rsidR="00C30B58" w:rsidRPr="007C253E" w:rsidTr="00EF5D6B">
        <w:tc>
          <w:tcPr>
            <w:tcW w:w="907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4.2.12</w:t>
            </w:r>
          </w:p>
        </w:tc>
        <w:tc>
          <w:tcPr>
            <w:tcW w:w="4649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 xml:space="preserve">Осуществление с участием </w:t>
            </w:r>
            <w:r w:rsidRPr="007C253E">
              <w:rPr>
                <w:szCs w:val="28"/>
              </w:rPr>
              <w:lastRenderedPageBreak/>
              <w:t>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9674" w:type="dxa"/>
            <w:gridSpan w:val="2"/>
          </w:tcPr>
          <w:p w:rsidR="007C253E" w:rsidRDefault="007C253E" w:rsidP="00DD50E5">
            <w:pPr>
              <w:ind w:firstLine="318"/>
              <w:rPr>
                <w:szCs w:val="28"/>
              </w:rPr>
            </w:pPr>
          </w:p>
          <w:p w:rsidR="009D6B80" w:rsidRPr="007C253E" w:rsidRDefault="00866C77" w:rsidP="00DD50E5">
            <w:pPr>
              <w:ind w:firstLine="318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В</w:t>
            </w:r>
            <w:r w:rsidRPr="007C253E">
              <w:rPr>
                <w:rFonts w:eastAsiaTheme="minorHAnsi"/>
                <w:szCs w:val="28"/>
                <w:lang w:eastAsia="en-US"/>
              </w:rPr>
              <w:t xml:space="preserve"> целях осуществления</w:t>
            </w:r>
            <w:r w:rsidRPr="007C253E">
              <w:rPr>
                <w:szCs w:val="28"/>
              </w:rPr>
              <w:t xml:space="preserve">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3271D2" w:rsidRPr="007C253E">
              <w:rPr>
                <w:szCs w:val="28"/>
              </w:rPr>
              <w:t>,</w:t>
            </w:r>
            <w:r w:rsidRPr="007C253E">
              <w:rPr>
                <w:szCs w:val="28"/>
              </w:rPr>
              <w:t xml:space="preserve"> в отчетном периоде к участию в проведении семинаров</w:t>
            </w:r>
            <w:r w:rsidR="003271D2" w:rsidRPr="007C253E">
              <w:rPr>
                <w:szCs w:val="28"/>
              </w:rPr>
              <w:t>, совещаний и рабочих встреч</w:t>
            </w:r>
            <w:r w:rsidRPr="007C253E">
              <w:rPr>
                <w:szCs w:val="28"/>
              </w:rPr>
              <w:t>, тематика которых затрагивала вопросы</w:t>
            </w:r>
            <w:r w:rsidRPr="007C253E">
              <w:rPr>
                <w:rFonts w:eastAsiaTheme="minorHAnsi"/>
                <w:szCs w:val="28"/>
                <w:lang w:eastAsia="en-US"/>
              </w:rPr>
              <w:t xml:space="preserve"> формирования у служащих </w:t>
            </w:r>
            <w:r w:rsidR="003271D2" w:rsidRPr="007C253E">
              <w:rPr>
                <w:rFonts w:eastAsiaTheme="minorHAnsi"/>
                <w:szCs w:val="28"/>
                <w:lang w:eastAsia="en-US"/>
              </w:rPr>
              <w:t xml:space="preserve">антикоррупционного </w:t>
            </w:r>
            <w:r w:rsidRPr="007C253E">
              <w:rPr>
                <w:rFonts w:eastAsiaTheme="minorHAnsi"/>
                <w:szCs w:val="28"/>
                <w:lang w:eastAsia="en-US"/>
              </w:rPr>
              <w:t xml:space="preserve"> мировоззрения </w:t>
            </w:r>
            <w:r w:rsidR="003271D2" w:rsidRPr="007C253E">
              <w:rPr>
                <w:rFonts w:eastAsiaTheme="minorHAnsi"/>
                <w:szCs w:val="28"/>
                <w:lang w:eastAsia="en-US"/>
              </w:rPr>
              <w:t xml:space="preserve">и </w:t>
            </w:r>
            <w:r w:rsidRPr="007C253E">
              <w:rPr>
                <w:szCs w:val="28"/>
              </w:rPr>
              <w:t xml:space="preserve"> противодействия коррупции, привлекались </w:t>
            </w:r>
            <w:r w:rsidR="00055F60" w:rsidRPr="007C253E">
              <w:rPr>
                <w:szCs w:val="28"/>
              </w:rPr>
              <w:t>общественные объединения.</w:t>
            </w:r>
            <w:r w:rsidR="00DD50E5" w:rsidRPr="007C253E">
              <w:rPr>
                <w:szCs w:val="28"/>
              </w:rPr>
              <w:t xml:space="preserve"> М</w:t>
            </w:r>
            <w:r w:rsidR="009D6B80" w:rsidRPr="007C253E">
              <w:rPr>
                <w:szCs w:val="28"/>
              </w:rPr>
              <w:t>униципальное образование город Новороссийск сотрудничает с  субъектами общественного контроля, общественными объединениями и организациями</w:t>
            </w:r>
            <w:r w:rsidR="00546B1A">
              <w:rPr>
                <w:szCs w:val="28"/>
              </w:rPr>
              <w:t xml:space="preserve"> по вопросам антикоррупционной направленности</w:t>
            </w:r>
            <w:r w:rsidR="009D6B80" w:rsidRPr="007C253E">
              <w:rPr>
                <w:szCs w:val="28"/>
              </w:rPr>
              <w:t>:</w:t>
            </w:r>
          </w:p>
          <w:p w:rsidR="009D6B80" w:rsidRPr="007C253E" w:rsidRDefault="009D6B80" w:rsidP="009D6B80">
            <w:pPr>
              <w:ind w:right="253"/>
              <w:rPr>
                <w:szCs w:val="28"/>
              </w:rPr>
            </w:pPr>
            <w:r w:rsidRPr="007C253E">
              <w:rPr>
                <w:szCs w:val="28"/>
              </w:rPr>
              <w:t>- Общественная палата МО г. Новороссийск;</w:t>
            </w:r>
          </w:p>
          <w:p w:rsidR="00363117" w:rsidRPr="007C253E" w:rsidRDefault="00363117" w:rsidP="009D6B80">
            <w:pPr>
              <w:ind w:right="253"/>
              <w:rPr>
                <w:szCs w:val="28"/>
              </w:rPr>
            </w:pPr>
            <w:r w:rsidRPr="007C253E">
              <w:rPr>
                <w:szCs w:val="28"/>
              </w:rPr>
              <w:t>-Новороссийская Торгово-промышленная палата;</w:t>
            </w:r>
          </w:p>
          <w:p w:rsidR="009D6B80" w:rsidRPr="007C253E" w:rsidRDefault="009D6B80" w:rsidP="009D6B80">
            <w:pPr>
              <w:ind w:right="253"/>
              <w:rPr>
                <w:szCs w:val="28"/>
              </w:rPr>
            </w:pPr>
            <w:r w:rsidRPr="007C253E">
              <w:rPr>
                <w:szCs w:val="28"/>
              </w:rPr>
              <w:t>- Новороссийская городская  общественная организация  «Центр защиты прав потребителей»;</w:t>
            </w:r>
          </w:p>
          <w:p w:rsidR="00363117" w:rsidRPr="007C253E" w:rsidRDefault="009D6B80" w:rsidP="00363117">
            <w:pPr>
              <w:ind w:right="253"/>
              <w:rPr>
                <w:szCs w:val="28"/>
              </w:rPr>
            </w:pPr>
            <w:r w:rsidRPr="007C253E">
              <w:rPr>
                <w:szCs w:val="28"/>
              </w:rPr>
              <w:t>-</w:t>
            </w:r>
            <w:r w:rsidR="00DD50E5" w:rsidRPr="007C253E">
              <w:rPr>
                <w:szCs w:val="28"/>
              </w:rPr>
              <w:t>Общественные Советы п</w:t>
            </w:r>
            <w:r w:rsidRPr="007C253E">
              <w:rPr>
                <w:szCs w:val="28"/>
              </w:rPr>
              <w:t>ри администрации МО г. Новороссийск</w:t>
            </w:r>
          </w:p>
          <w:p w:rsidR="00363117" w:rsidRPr="007C253E" w:rsidRDefault="00363117" w:rsidP="00363117">
            <w:pPr>
              <w:ind w:right="253" w:firstLine="0"/>
              <w:rPr>
                <w:color w:val="000000"/>
                <w:spacing w:val="3"/>
                <w:szCs w:val="28"/>
              </w:rPr>
            </w:pPr>
            <w:r w:rsidRPr="007C253E">
              <w:rPr>
                <w:szCs w:val="28"/>
              </w:rPr>
              <w:t>(по проведению независимой оценки качества условий оказания услуг медицинскими организациями</w:t>
            </w:r>
            <w:r w:rsidRPr="007C253E">
              <w:rPr>
                <w:color w:val="000000"/>
                <w:spacing w:val="3"/>
                <w:szCs w:val="28"/>
              </w:rPr>
              <w:t xml:space="preserve">; </w:t>
            </w:r>
          </w:p>
          <w:p w:rsidR="00363117" w:rsidRPr="007C253E" w:rsidRDefault="00363117" w:rsidP="00363117">
            <w:pPr>
              <w:ind w:right="253" w:firstLine="0"/>
              <w:rPr>
                <w:color w:val="000000"/>
                <w:spacing w:val="3"/>
                <w:szCs w:val="28"/>
              </w:rPr>
            </w:pPr>
            <w:r w:rsidRPr="007C253E">
              <w:rPr>
                <w:szCs w:val="28"/>
              </w:rPr>
              <w:t>по проведению независимой оценки качества условий оказания услуг муниципальными организациями культуры;</w:t>
            </w:r>
            <w:r w:rsidRPr="007C253E">
              <w:rPr>
                <w:color w:val="000000"/>
                <w:spacing w:val="3"/>
                <w:szCs w:val="28"/>
              </w:rPr>
              <w:t xml:space="preserve"> </w:t>
            </w:r>
          </w:p>
          <w:p w:rsidR="00363117" w:rsidRPr="007C253E" w:rsidRDefault="00363117" w:rsidP="00363117">
            <w:pPr>
              <w:ind w:right="253" w:firstLine="0"/>
              <w:rPr>
                <w:szCs w:val="28"/>
              </w:rPr>
            </w:pPr>
            <w:r w:rsidRPr="007C253E">
              <w:rPr>
                <w:szCs w:val="28"/>
              </w:rPr>
              <w:t>по проведению независимой оценки качества условий осуществления образовательной деятельности муниципальными образовательными организациями).</w:t>
            </w:r>
          </w:p>
          <w:p w:rsidR="007C253E" w:rsidRPr="007C253E" w:rsidRDefault="001241BC" w:rsidP="00B5204C">
            <w:pPr>
              <w:ind w:right="253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D6B80" w:rsidRPr="007C253E">
              <w:rPr>
                <w:szCs w:val="28"/>
              </w:rPr>
              <w:t>редставители некоммерческих объединений прин</w:t>
            </w:r>
            <w:r w:rsidR="00DD50E5" w:rsidRPr="007C253E">
              <w:rPr>
                <w:szCs w:val="28"/>
              </w:rPr>
              <w:t>яли</w:t>
            </w:r>
            <w:r w:rsidR="009D6B80" w:rsidRPr="007C253E">
              <w:rPr>
                <w:szCs w:val="28"/>
              </w:rPr>
              <w:t xml:space="preserve"> участие в подготовке проектов муниципальных правовых актов, регламентирующих раз</w:t>
            </w:r>
            <w:r w:rsidR="00DD50E5" w:rsidRPr="007C253E">
              <w:rPr>
                <w:szCs w:val="28"/>
              </w:rPr>
              <w:t>личные сферы общественной жизни:</w:t>
            </w:r>
            <w:r w:rsidR="009D6B80" w:rsidRPr="007C253E">
              <w:rPr>
                <w:szCs w:val="28"/>
              </w:rPr>
              <w:t xml:space="preserve">  жилищно-коммунальное хозяйство, социальное обеспечение, закупку товаров, работ и услуг для муниципальных нужд, для включения в них положений антикоррупционного законодательства;</w:t>
            </w:r>
            <w:r w:rsidR="00874E3C" w:rsidRPr="007C253E">
              <w:rPr>
                <w:szCs w:val="28"/>
              </w:rPr>
              <w:t xml:space="preserve"> прин</w:t>
            </w:r>
            <w:r w:rsidR="00363117" w:rsidRPr="007C253E">
              <w:rPr>
                <w:szCs w:val="28"/>
              </w:rPr>
              <w:t>яли</w:t>
            </w:r>
            <w:r w:rsidR="00874E3C" w:rsidRPr="007C253E">
              <w:rPr>
                <w:szCs w:val="28"/>
              </w:rPr>
              <w:t xml:space="preserve"> активное участие в публичных слушаниях;</w:t>
            </w:r>
            <w:r w:rsidR="00363117" w:rsidRPr="007C253E">
              <w:rPr>
                <w:szCs w:val="28"/>
              </w:rPr>
              <w:t xml:space="preserve"> при </w:t>
            </w:r>
            <w:r w:rsidR="00363117" w:rsidRPr="007C253E">
              <w:rPr>
                <w:szCs w:val="28"/>
              </w:rPr>
              <w:lastRenderedPageBreak/>
              <w:t xml:space="preserve">проведении </w:t>
            </w:r>
            <w:r w:rsidR="008C1425" w:rsidRPr="007C253E">
              <w:rPr>
                <w:szCs w:val="28"/>
              </w:rPr>
              <w:t xml:space="preserve">семинаров, </w:t>
            </w:r>
            <w:r w:rsidR="00363117" w:rsidRPr="007C253E">
              <w:rPr>
                <w:szCs w:val="28"/>
              </w:rPr>
              <w:t xml:space="preserve">конференций, круглых столов, </w:t>
            </w:r>
            <w:r w:rsidR="009D6B80" w:rsidRPr="007C253E">
              <w:rPr>
                <w:szCs w:val="28"/>
              </w:rPr>
              <w:t xml:space="preserve"> также </w:t>
            </w:r>
            <w:r w:rsidR="00363117" w:rsidRPr="007C253E">
              <w:rPr>
                <w:szCs w:val="28"/>
              </w:rPr>
              <w:t xml:space="preserve">представители институтов гражданского общества </w:t>
            </w:r>
            <w:r w:rsidR="00DD50E5" w:rsidRPr="007C253E">
              <w:rPr>
                <w:szCs w:val="28"/>
              </w:rPr>
              <w:t xml:space="preserve">входят </w:t>
            </w:r>
            <w:r w:rsidR="009D6B80" w:rsidRPr="007C253E">
              <w:rPr>
                <w:szCs w:val="28"/>
              </w:rPr>
              <w:t>в состав Комиссии по соблюдению требований к служебному поведению муниципальных служащих и урегулированию конфликта интересов, аттестационной комиссии, Совета по противодействию коррупции,</w:t>
            </w:r>
            <w:r>
              <w:rPr>
                <w:szCs w:val="28"/>
              </w:rPr>
              <w:t xml:space="preserve"> а  так же </w:t>
            </w:r>
            <w:r w:rsidR="009D6B80" w:rsidRPr="007C253E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состав </w:t>
            </w:r>
            <w:r w:rsidR="009D6B80" w:rsidRPr="007C253E">
              <w:rPr>
                <w:szCs w:val="28"/>
              </w:rPr>
              <w:t xml:space="preserve"> рабочи</w:t>
            </w:r>
            <w:r>
              <w:rPr>
                <w:szCs w:val="28"/>
              </w:rPr>
              <w:t>х</w:t>
            </w:r>
            <w:r w:rsidR="009D6B80" w:rsidRPr="007C253E">
              <w:rPr>
                <w:szCs w:val="28"/>
              </w:rPr>
              <w:t xml:space="preserve"> групп</w:t>
            </w:r>
            <w:r>
              <w:rPr>
                <w:szCs w:val="28"/>
              </w:rPr>
              <w:t>, созданных</w:t>
            </w:r>
            <w:r w:rsidR="009D6B80" w:rsidRPr="007C253E">
              <w:rPr>
                <w:szCs w:val="28"/>
              </w:rPr>
              <w:t xml:space="preserve"> в целях </w:t>
            </w:r>
            <w:r w:rsidR="00363117" w:rsidRPr="007C253E">
              <w:rPr>
                <w:szCs w:val="28"/>
              </w:rPr>
              <w:t xml:space="preserve">осуществления работы по </w:t>
            </w:r>
            <w:r w:rsidR="009D6B80" w:rsidRPr="007C253E">
              <w:rPr>
                <w:szCs w:val="28"/>
              </w:rPr>
              <w:t>противодействи</w:t>
            </w:r>
            <w:r w:rsidR="00363117" w:rsidRPr="007C253E">
              <w:rPr>
                <w:szCs w:val="28"/>
              </w:rPr>
              <w:t>ю</w:t>
            </w:r>
            <w:r w:rsidR="009D6B80" w:rsidRPr="007C253E">
              <w:rPr>
                <w:szCs w:val="28"/>
              </w:rPr>
              <w:t xml:space="preserve"> коррупции.</w:t>
            </w:r>
            <w:r w:rsidR="008C1425" w:rsidRPr="007C253E">
              <w:rPr>
                <w:szCs w:val="28"/>
              </w:rPr>
              <w:t xml:space="preserve"> </w:t>
            </w:r>
          </w:p>
        </w:tc>
      </w:tr>
      <w:tr w:rsidR="00C30B58" w:rsidRPr="007C253E" w:rsidTr="00EF5D6B">
        <w:tc>
          <w:tcPr>
            <w:tcW w:w="907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4.2.13</w:t>
            </w:r>
          </w:p>
        </w:tc>
        <w:tc>
          <w:tcPr>
            <w:tcW w:w="4649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9674" w:type="dxa"/>
            <w:gridSpan w:val="2"/>
          </w:tcPr>
          <w:p w:rsidR="007C253E" w:rsidRDefault="007C253E" w:rsidP="0048482E">
            <w:pPr>
              <w:ind w:firstLine="318"/>
              <w:rPr>
                <w:szCs w:val="28"/>
              </w:rPr>
            </w:pPr>
          </w:p>
          <w:p w:rsidR="009D6B80" w:rsidRPr="007C253E" w:rsidRDefault="002E7E17" w:rsidP="0048482E">
            <w:pPr>
              <w:ind w:firstLine="318"/>
              <w:rPr>
                <w:szCs w:val="28"/>
              </w:rPr>
            </w:pPr>
            <w:r w:rsidRPr="007C253E">
              <w:rPr>
                <w:szCs w:val="28"/>
              </w:rPr>
              <w:t>В целях формирования антикоррупционного поведения муниципальных служащих в администрации муниципального образования город Новороссийск в рамках антикоррупционного просвещения осуществляется информирование муниципальных служащих о требованиях законодательства Российской Федерации о противодействии коррупции и его изменениях.</w:t>
            </w:r>
            <w:r w:rsidR="009D6B80" w:rsidRPr="007C253E">
              <w:rPr>
                <w:szCs w:val="28"/>
              </w:rPr>
              <w:t xml:space="preserve"> </w:t>
            </w:r>
            <w:r w:rsidR="00465559" w:rsidRPr="007C253E">
              <w:rPr>
                <w:szCs w:val="28"/>
              </w:rPr>
              <w:t>До сведения муниципальных  служащих своевременно и регулярно доводятся рекомендации и разъяснения органов государственной власти Российской Федерации федерального и регионального значения по вопросам соблюдения требований, ограничений и запретов муниципальными служащими.</w:t>
            </w:r>
          </w:p>
          <w:p w:rsidR="0048482E" w:rsidRDefault="002E7E17" w:rsidP="009D6B80">
            <w:pPr>
              <w:ind w:firstLine="318"/>
              <w:rPr>
                <w:szCs w:val="28"/>
              </w:rPr>
            </w:pPr>
            <w:r w:rsidRPr="007C253E">
              <w:rPr>
                <w:szCs w:val="28"/>
              </w:rPr>
              <w:t xml:space="preserve"> В текущем году проведено 5 обучающих семинаров</w:t>
            </w:r>
            <w:r w:rsidR="009D6B80" w:rsidRPr="007C253E">
              <w:rPr>
                <w:szCs w:val="28"/>
              </w:rPr>
              <w:t xml:space="preserve"> </w:t>
            </w:r>
            <w:r w:rsidRPr="007C253E">
              <w:rPr>
                <w:szCs w:val="28"/>
              </w:rPr>
              <w:t>с озвучиванием лекционного материала</w:t>
            </w:r>
            <w:r w:rsidR="0048482E" w:rsidRPr="007C253E">
              <w:rPr>
                <w:szCs w:val="28"/>
              </w:rPr>
              <w:t xml:space="preserve"> </w:t>
            </w:r>
            <w:r w:rsidR="0048482E" w:rsidRPr="007C253E">
              <w:rPr>
                <w:rStyle w:val="apple-converted-space"/>
                <w:szCs w:val="28"/>
                <w:shd w:val="clear" w:color="auto" w:fill="FFFFFF"/>
              </w:rPr>
              <w:t xml:space="preserve">в целях ознакомления служащих с положениями законодательства Российской Федерации и Краснодарского края о противодействии коррупции, в том числе с </w:t>
            </w:r>
            <w:r w:rsidR="0048482E" w:rsidRPr="007C253E">
              <w:rPr>
                <w:szCs w:val="28"/>
              </w:rPr>
              <w:t xml:space="preserve">ограничениями и запретами </w:t>
            </w:r>
            <w:r w:rsidR="0048482E" w:rsidRPr="007C253E">
              <w:rPr>
                <w:rStyle w:val="apple-converted-space"/>
                <w:szCs w:val="28"/>
                <w:shd w:val="clear" w:color="auto" w:fill="FFFFFF"/>
              </w:rPr>
              <w:t>на муниципальной службе</w:t>
            </w:r>
            <w:r w:rsidR="009D6B80" w:rsidRPr="007C253E">
              <w:rPr>
                <w:rStyle w:val="apple-converted-space"/>
                <w:szCs w:val="28"/>
                <w:shd w:val="clear" w:color="auto" w:fill="FFFFFF"/>
              </w:rPr>
              <w:t>, а также ответственности за совершение коррупционных правонарушений</w:t>
            </w:r>
            <w:r w:rsidR="0048482E" w:rsidRPr="007C253E">
              <w:rPr>
                <w:rStyle w:val="apple-converted-space"/>
                <w:szCs w:val="28"/>
                <w:shd w:val="clear" w:color="auto" w:fill="FFFFFF"/>
              </w:rPr>
              <w:t xml:space="preserve">. </w:t>
            </w:r>
            <w:r w:rsidR="009D6B80" w:rsidRPr="007C253E">
              <w:rPr>
                <w:rStyle w:val="apple-converted-space"/>
                <w:szCs w:val="28"/>
                <w:shd w:val="clear" w:color="auto" w:fill="FFFFFF"/>
              </w:rPr>
              <w:t>К</w:t>
            </w:r>
            <w:r w:rsidR="009D6B80" w:rsidRPr="007C253E">
              <w:rPr>
                <w:szCs w:val="28"/>
              </w:rPr>
              <w:t xml:space="preserve"> участию в проведении семинаров и лекций, совещаний и рабочих встреч, тематика которых затрагивала вопросы</w:t>
            </w:r>
            <w:r w:rsidR="009D6B80" w:rsidRPr="007C253E">
              <w:rPr>
                <w:rFonts w:eastAsiaTheme="minorHAnsi"/>
                <w:szCs w:val="28"/>
                <w:lang w:eastAsia="en-US"/>
              </w:rPr>
              <w:t xml:space="preserve"> формирования у служащих антикоррупционного  мировоззрения и </w:t>
            </w:r>
            <w:r w:rsidR="009D6B80" w:rsidRPr="007C253E">
              <w:rPr>
                <w:szCs w:val="28"/>
              </w:rPr>
              <w:t xml:space="preserve"> противодействия коррупции, привлекались представители правоохранительных органов (УМВД и прокуратуры),  образовательных организаций и научных сообществ. Также на постоянной основе осуществляется</w:t>
            </w:r>
            <w:r w:rsidR="0048482E" w:rsidRPr="007C253E">
              <w:rPr>
                <w:rStyle w:val="apple-converted-space"/>
                <w:szCs w:val="28"/>
                <w:shd w:val="clear" w:color="auto" w:fill="FFFFFF"/>
              </w:rPr>
              <w:t xml:space="preserve"> консультативная и методическая работа по информированию в</w:t>
            </w:r>
            <w:r w:rsidR="0048482E" w:rsidRPr="007C253E">
              <w:rPr>
                <w:szCs w:val="28"/>
              </w:rPr>
              <w:t xml:space="preserve">сех муниципальных служащих </w:t>
            </w:r>
            <w:r w:rsidR="0048482E" w:rsidRPr="007C253E">
              <w:rPr>
                <w:szCs w:val="28"/>
                <w:shd w:val="clear" w:color="auto" w:fill="FFFFFF"/>
              </w:rPr>
              <w:t xml:space="preserve">о </w:t>
            </w:r>
            <w:r w:rsidR="0048482E" w:rsidRPr="007C253E">
              <w:rPr>
                <w:szCs w:val="28"/>
                <w:shd w:val="clear" w:color="auto" w:fill="FFFFFF"/>
              </w:rPr>
              <w:lastRenderedPageBreak/>
              <w:t xml:space="preserve">критериях понятий «подарок»,  «взятка», </w:t>
            </w:r>
            <w:r w:rsidR="0048482E" w:rsidRPr="007C253E">
              <w:rPr>
                <w:szCs w:val="28"/>
              </w:rPr>
              <w:t xml:space="preserve">о законодательном запрете для муниципальных служащих </w:t>
            </w:r>
            <w:r w:rsidR="0048482E" w:rsidRPr="007C253E">
              <w:rPr>
                <w:szCs w:val="28"/>
                <w:shd w:val="clear" w:color="auto" w:fill="FFFFFF"/>
              </w:rPr>
              <w:t>получать в связи с исполнением должностных обязанностей вознаграждения от физических и юридических лиц (</w:t>
            </w:r>
            <w:r w:rsidR="0048482E" w:rsidRPr="007C253E">
              <w:rPr>
                <w:szCs w:val="28"/>
              </w:rPr>
              <w:t>подарки, денежное вознаграждение, ссуды, услуги, оплату развлечений, отдыха, транспортных расходов и иные вознаграждения</w:t>
            </w:r>
            <w:r w:rsidR="0048482E" w:rsidRPr="007C253E">
              <w:rPr>
                <w:szCs w:val="28"/>
                <w:shd w:val="clear" w:color="auto" w:fill="FFFFFF"/>
              </w:rPr>
              <w:t xml:space="preserve">) и мерах ответственности за нарушение данного запрета; о порядке принятия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муниципальными служащими служебных обязанностей, сдачи и оценки подарка, реализации (выкупа) и зачисления средств, вырученных от его реализации. </w:t>
            </w:r>
            <w:r w:rsidR="0048482E" w:rsidRPr="007C253E">
              <w:rPr>
                <w:szCs w:val="28"/>
              </w:rPr>
              <w:t xml:space="preserve">До сведения муниципальных служащих доведены </w:t>
            </w:r>
            <w:r w:rsidR="001241BC">
              <w:rPr>
                <w:szCs w:val="28"/>
              </w:rPr>
              <w:t xml:space="preserve">основы </w:t>
            </w:r>
            <w:r w:rsidR="00B5204C">
              <w:rPr>
                <w:szCs w:val="28"/>
              </w:rPr>
              <w:t xml:space="preserve">антикоррупционного законодательства </w:t>
            </w:r>
            <w:r w:rsidR="0048482E" w:rsidRPr="007C253E">
              <w:rPr>
                <w:szCs w:val="28"/>
              </w:rPr>
              <w:t>по предотвращению и урегулированию конфликта интересов на муниципальной службе,  о дарении подарков муниципальным служащим.</w:t>
            </w:r>
            <w:r w:rsidR="009D6B80" w:rsidRPr="007C253E">
              <w:rPr>
                <w:szCs w:val="28"/>
              </w:rPr>
              <w:t xml:space="preserve"> </w:t>
            </w:r>
          </w:p>
          <w:p w:rsidR="007C253E" w:rsidRPr="007C253E" w:rsidRDefault="007C253E" w:rsidP="009D6B80">
            <w:pPr>
              <w:ind w:firstLine="318"/>
              <w:rPr>
                <w:szCs w:val="28"/>
                <w:lang w:eastAsia="en-US"/>
              </w:rPr>
            </w:pPr>
          </w:p>
        </w:tc>
      </w:tr>
      <w:tr w:rsidR="00C30B58" w:rsidRPr="007C253E" w:rsidTr="00EF5D6B">
        <w:tc>
          <w:tcPr>
            <w:tcW w:w="907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4.2.14</w:t>
            </w:r>
          </w:p>
        </w:tc>
        <w:tc>
          <w:tcPr>
            <w:tcW w:w="4649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9674" w:type="dxa"/>
            <w:gridSpan w:val="2"/>
          </w:tcPr>
          <w:p w:rsidR="007C253E" w:rsidRDefault="007C253E" w:rsidP="003A31D1">
            <w:pPr>
              <w:ind w:firstLine="318"/>
              <w:rPr>
                <w:szCs w:val="28"/>
              </w:rPr>
            </w:pPr>
          </w:p>
          <w:p w:rsidR="003A31D1" w:rsidRPr="007C253E" w:rsidRDefault="003A31D1" w:rsidP="003A31D1">
            <w:pPr>
              <w:ind w:firstLine="318"/>
              <w:rPr>
                <w:szCs w:val="28"/>
              </w:rPr>
            </w:pPr>
            <w:r w:rsidRPr="007C253E">
              <w:rPr>
                <w:szCs w:val="28"/>
              </w:rPr>
              <w:t xml:space="preserve">В соответствии с порядком проведения антикоррупционной экспертизы муниципальных нормативных правовых актов и их проектов, утвержденного постановлением администрации муниципального образования город Новороссийск от 06.07.20011 № 3210 (в ред. 22.01.2015 № 303),  руководствуясь </w:t>
            </w:r>
            <w:r w:rsidRPr="007C253E">
              <w:rPr>
                <w:bCs/>
                <w:szCs w:val="28"/>
              </w:rPr>
              <w:t xml:space="preserve"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проводится антикоррупционная экспертиза проектов </w:t>
            </w:r>
            <w:r w:rsidRPr="007C253E">
              <w:rPr>
                <w:szCs w:val="28"/>
              </w:rPr>
              <w:t>муниципальных правовых актов.</w:t>
            </w:r>
          </w:p>
          <w:p w:rsidR="007C253E" w:rsidRDefault="003A31D1" w:rsidP="001241BC">
            <w:pPr>
              <w:ind w:firstLine="318"/>
              <w:rPr>
                <w:szCs w:val="28"/>
              </w:rPr>
            </w:pPr>
            <w:r w:rsidRPr="007C253E">
              <w:rPr>
                <w:szCs w:val="28"/>
              </w:rPr>
              <w:t>В 2018 году проведена антикоррупционная экспертиза 418 проектов муниципальных нормативных правовых актов</w:t>
            </w:r>
            <w:r w:rsidR="001241BC">
              <w:rPr>
                <w:szCs w:val="28"/>
              </w:rPr>
              <w:t>.</w:t>
            </w:r>
          </w:p>
          <w:p w:rsidR="00E6380A" w:rsidRPr="007C253E" w:rsidRDefault="00E6380A" w:rsidP="001241BC">
            <w:pPr>
              <w:ind w:firstLine="318"/>
              <w:rPr>
                <w:szCs w:val="28"/>
              </w:rPr>
            </w:pPr>
          </w:p>
        </w:tc>
      </w:tr>
      <w:tr w:rsidR="00C30B58" w:rsidRPr="007C253E" w:rsidTr="00EF5D6B">
        <w:tc>
          <w:tcPr>
            <w:tcW w:w="907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4.2.15</w:t>
            </w:r>
          </w:p>
        </w:tc>
        <w:tc>
          <w:tcPr>
            <w:tcW w:w="4649" w:type="dxa"/>
          </w:tcPr>
          <w:p w:rsidR="007C253E" w:rsidRDefault="007C253E" w:rsidP="00362468">
            <w:pPr>
              <w:pStyle w:val="ConsPlusNormal"/>
              <w:rPr>
                <w:szCs w:val="28"/>
              </w:rPr>
            </w:pPr>
          </w:p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 xml:space="preserve">Проведение в установленном порядке мониторинга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9674" w:type="dxa"/>
            <w:gridSpan w:val="2"/>
          </w:tcPr>
          <w:p w:rsidR="007C253E" w:rsidRDefault="007C253E" w:rsidP="00803BBD">
            <w:pPr>
              <w:pStyle w:val="ConsPlusNormal"/>
              <w:jc w:val="both"/>
              <w:rPr>
                <w:szCs w:val="28"/>
              </w:rPr>
            </w:pPr>
          </w:p>
          <w:p w:rsidR="00803BBD" w:rsidRPr="007C253E" w:rsidRDefault="00803BBD" w:rsidP="00803BBD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 xml:space="preserve">В соответствии с </w:t>
            </w:r>
            <w:hyperlink r:id="rId6" w:history="1">
              <w:r w:rsidRPr="007C253E">
                <w:rPr>
                  <w:szCs w:val="28"/>
                </w:rPr>
                <w:t>Указом</w:t>
              </w:r>
            </w:hyperlink>
            <w:r w:rsidRPr="007C253E">
              <w:rPr>
                <w:szCs w:val="28"/>
              </w:rPr>
              <w:t xml:space="preserve"> Президента Российской Федерации от 20.05.2011 № 657 «О мониторинге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 в Российской Федерации», </w:t>
            </w:r>
            <w:hyperlink r:id="rId7" w:history="1">
              <w:r w:rsidRPr="007C253E">
                <w:rPr>
                  <w:szCs w:val="28"/>
                </w:rPr>
                <w:t>постановлением</w:t>
              </w:r>
            </w:hyperlink>
            <w:r w:rsidRPr="007C253E">
              <w:rPr>
                <w:szCs w:val="28"/>
              </w:rPr>
              <w:t xml:space="preserve"> Правительства Российской Федерации от 19.08.2011 № 694 «Об утверждении методики осуществления мониторинга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 в Российской Федерации», </w:t>
            </w:r>
            <w:hyperlink r:id="rId8" w:history="1">
              <w:r w:rsidRPr="007C253E">
                <w:rPr>
                  <w:szCs w:val="28"/>
                </w:rPr>
                <w:t>Законом</w:t>
              </w:r>
            </w:hyperlink>
            <w:r w:rsidRPr="007C253E">
              <w:rPr>
                <w:szCs w:val="28"/>
              </w:rPr>
              <w:t xml:space="preserve"> Краснодарского края от 07.11.2011 № 2354-КЗ «О мониторинге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 нормативных правовых актов Краснодарского края», в отчетном периоде в муниципальном образовании  проводился мониторинг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 муниципальных нормативных правовых актов.</w:t>
            </w:r>
          </w:p>
          <w:p w:rsidR="00803BBD" w:rsidRDefault="00803BBD" w:rsidP="008C1425">
            <w:pPr>
              <w:ind w:firstLine="318"/>
              <w:rPr>
                <w:szCs w:val="28"/>
              </w:rPr>
            </w:pPr>
            <w:r w:rsidRPr="007C253E">
              <w:rPr>
                <w:szCs w:val="28"/>
              </w:rPr>
              <w:t xml:space="preserve">В соответствии с порядком проведения мониторинга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, утвержденного  постановлением администрации муниципального образования город Новороссийск от 15.07.2013 № 4863 «Об утверждении порядка проведения мониторинга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 муниципальных нормативных правовых актов муниципального образования город Новороссийск», осуществлялись текущие и оперативные мониторинги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>, включающие сбор, обобщение, анализ и оценку практики применения муниципальных правовых актов, регулирующих правоотношения в различных сферах.</w:t>
            </w:r>
          </w:p>
          <w:p w:rsidR="007C253E" w:rsidRPr="007C253E" w:rsidRDefault="007C253E" w:rsidP="008C1425">
            <w:pPr>
              <w:ind w:firstLine="318"/>
              <w:rPr>
                <w:szCs w:val="28"/>
              </w:rPr>
            </w:pP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4.2.16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</w:p>
        </w:tc>
        <w:tc>
          <w:tcPr>
            <w:tcW w:w="9674" w:type="dxa"/>
            <w:gridSpan w:val="2"/>
          </w:tcPr>
          <w:p w:rsidR="00A60CFD" w:rsidRPr="007C253E" w:rsidRDefault="00A60CFD" w:rsidP="00A60CFD">
            <w:pPr>
              <w:ind w:right="33" w:firstLine="0"/>
              <w:rPr>
                <w:rStyle w:val="FontStyle14"/>
                <w:sz w:val="28"/>
                <w:szCs w:val="28"/>
              </w:rPr>
            </w:pPr>
            <w:r w:rsidRPr="007C253E">
              <w:rPr>
                <w:szCs w:val="28"/>
              </w:rPr>
              <w:t xml:space="preserve">При осуществлении мониторинга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, в целях реализации антикоррупционной политики и устранения </w:t>
            </w:r>
            <w:proofErr w:type="spellStart"/>
            <w:r w:rsidRPr="007C253E">
              <w:rPr>
                <w:szCs w:val="28"/>
              </w:rPr>
              <w:t>коррупциогенных</w:t>
            </w:r>
            <w:proofErr w:type="spellEnd"/>
            <w:r w:rsidRPr="007C253E">
              <w:rPr>
                <w:szCs w:val="28"/>
              </w:rPr>
              <w:t xml:space="preserve"> факторов, для обеспечения издания, изменения или признания утратившими силу муниципальных нормативных правовых актов, администрацией муниципального образования город Новороссийск обобщалась, анализировалась и оценивалась информация о практике их применения по показателям, определенным пунктами 8 и 9 Методики осуществления мониторинга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 в Российской Федерации, утвержденной </w:t>
            </w:r>
            <w:r w:rsidRPr="007C253E">
              <w:rPr>
                <w:szCs w:val="28"/>
              </w:rPr>
              <w:lastRenderedPageBreak/>
              <w:t xml:space="preserve">постановлением Правительства Российской Федерации от 19.08.2011      № 694. При выявлении в процессе мониторинга </w:t>
            </w:r>
            <w:proofErr w:type="spellStart"/>
            <w:r w:rsidRPr="007C253E">
              <w:rPr>
                <w:szCs w:val="28"/>
              </w:rPr>
              <w:t>правоприменения</w:t>
            </w:r>
            <w:proofErr w:type="spellEnd"/>
            <w:r w:rsidRPr="007C253E">
              <w:rPr>
                <w:szCs w:val="28"/>
              </w:rPr>
              <w:t xml:space="preserve"> противоречий действующему законодательству в муниципальных нормативных правовых актах осуществлялись мероприятия, направленные на их устранение, а именно: подготовка проектов правовых актов, содержащих нормы, направленные на принятие, внесение изменений или признание утратившими силу актов, согласование данных проектов в установленном порядке, подписание и официальное опубликование (при необходимости).  </w:t>
            </w:r>
            <w:r w:rsidRPr="007C253E">
              <w:rPr>
                <w:rStyle w:val="FontStyle14"/>
                <w:sz w:val="28"/>
                <w:szCs w:val="28"/>
              </w:rPr>
              <w:tab/>
            </w:r>
          </w:p>
          <w:p w:rsidR="00A60CFD" w:rsidRPr="007C253E" w:rsidRDefault="009924C6" w:rsidP="00A60CFD">
            <w:pPr>
              <w:pStyle w:val="Style4"/>
              <w:widowControl/>
              <w:spacing w:before="29"/>
              <w:jc w:val="both"/>
              <w:rPr>
                <w:rStyle w:val="FontStyle14"/>
                <w:sz w:val="28"/>
                <w:szCs w:val="28"/>
              </w:rPr>
            </w:pPr>
            <w:r w:rsidRPr="007C253E">
              <w:rPr>
                <w:rStyle w:val="FontStyle14"/>
                <w:sz w:val="28"/>
                <w:szCs w:val="28"/>
              </w:rPr>
              <w:t xml:space="preserve">Распоряжение </w:t>
            </w:r>
            <w:r w:rsidR="00A60CFD" w:rsidRPr="007C253E">
              <w:rPr>
                <w:rStyle w:val="FontStyle14"/>
                <w:sz w:val="28"/>
                <w:szCs w:val="28"/>
              </w:rPr>
              <w:t>администрации муниципального образования город Новороссийск от 26.10.2017 № 138-р «О закреплении ответственных должностных лиц администрации муниципального образования город Новороссийск за мониторингом  действующих отраслевых муниципальных нормативных правовых актов, а также мониторинга изменений федерального и регионального законодательства»</w:t>
            </w:r>
            <w:r w:rsidRPr="007C253E">
              <w:rPr>
                <w:rStyle w:val="FontStyle14"/>
                <w:sz w:val="28"/>
                <w:szCs w:val="28"/>
              </w:rPr>
              <w:t xml:space="preserve"> позволяет осуществлять </w:t>
            </w:r>
            <w:r w:rsidR="00A60CFD" w:rsidRPr="007C253E">
              <w:rPr>
                <w:rStyle w:val="FontStyle14"/>
                <w:sz w:val="28"/>
                <w:szCs w:val="28"/>
              </w:rPr>
              <w:t xml:space="preserve"> оперативн</w:t>
            </w:r>
            <w:r w:rsidRPr="007C253E">
              <w:rPr>
                <w:rStyle w:val="FontStyle14"/>
                <w:sz w:val="28"/>
                <w:szCs w:val="28"/>
              </w:rPr>
              <w:t>ый</w:t>
            </w:r>
            <w:r w:rsidR="00A60CFD" w:rsidRPr="007C253E">
              <w:rPr>
                <w:rStyle w:val="FontStyle14"/>
                <w:sz w:val="28"/>
                <w:szCs w:val="28"/>
              </w:rPr>
              <w:t xml:space="preserve"> мониторинг законодательства и своевременно</w:t>
            </w:r>
            <w:r w:rsidRPr="007C253E">
              <w:rPr>
                <w:rStyle w:val="FontStyle14"/>
                <w:sz w:val="28"/>
                <w:szCs w:val="28"/>
              </w:rPr>
              <w:t>е</w:t>
            </w:r>
            <w:r w:rsidR="00A60CFD" w:rsidRPr="007C253E">
              <w:rPr>
                <w:rStyle w:val="FontStyle14"/>
                <w:sz w:val="28"/>
                <w:szCs w:val="28"/>
              </w:rPr>
              <w:t xml:space="preserve"> внесени</w:t>
            </w:r>
            <w:r w:rsidRPr="007C253E">
              <w:rPr>
                <w:rStyle w:val="FontStyle14"/>
                <w:sz w:val="28"/>
                <w:szCs w:val="28"/>
              </w:rPr>
              <w:t>е</w:t>
            </w:r>
            <w:r w:rsidR="00A60CFD" w:rsidRPr="007C253E">
              <w:rPr>
                <w:rStyle w:val="FontStyle14"/>
                <w:sz w:val="28"/>
                <w:szCs w:val="28"/>
              </w:rPr>
              <w:t xml:space="preserve"> изменений в действующие муниципальные нормативные правовые акты.</w:t>
            </w:r>
          </w:p>
          <w:p w:rsidR="001241BC" w:rsidRDefault="00EB4149" w:rsidP="00A60CFD">
            <w:pPr>
              <w:pStyle w:val="Style4"/>
              <w:widowControl/>
              <w:spacing w:before="29"/>
              <w:jc w:val="both"/>
              <w:rPr>
                <w:sz w:val="28"/>
                <w:szCs w:val="28"/>
              </w:rPr>
            </w:pPr>
            <w:r w:rsidRPr="007C253E">
              <w:rPr>
                <w:sz w:val="28"/>
                <w:szCs w:val="28"/>
              </w:rPr>
              <w:t xml:space="preserve">    </w:t>
            </w:r>
            <w:r w:rsidR="00A60CFD" w:rsidRPr="007C253E">
              <w:rPr>
                <w:sz w:val="28"/>
                <w:szCs w:val="28"/>
              </w:rPr>
              <w:t>В целях своевременного приведения нормативных правовых актов в соответствие законодательству в администрации МО г.</w:t>
            </w:r>
            <w:r w:rsidR="00E6380A">
              <w:rPr>
                <w:sz w:val="28"/>
                <w:szCs w:val="28"/>
              </w:rPr>
              <w:t xml:space="preserve"> </w:t>
            </w:r>
            <w:r w:rsidR="00A60CFD" w:rsidRPr="007C253E">
              <w:rPr>
                <w:sz w:val="28"/>
                <w:szCs w:val="28"/>
              </w:rPr>
              <w:t xml:space="preserve">Новороссийск </w:t>
            </w:r>
            <w:r w:rsidR="009924C6" w:rsidRPr="007C253E">
              <w:rPr>
                <w:sz w:val="28"/>
                <w:szCs w:val="28"/>
              </w:rPr>
              <w:t xml:space="preserve">в текущем году был разработан и </w:t>
            </w:r>
            <w:r w:rsidR="00A60CFD" w:rsidRPr="007C253E">
              <w:rPr>
                <w:sz w:val="28"/>
                <w:szCs w:val="28"/>
              </w:rPr>
              <w:t xml:space="preserve">утвержден план проведения оперативных мониторингов </w:t>
            </w:r>
            <w:proofErr w:type="spellStart"/>
            <w:r w:rsidR="00A60CFD" w:rsidRPr="007C253E">
              <w:rPr>
                <w:sz w:val="28"/>
                <w:szCs w:val="28"/>
              </w:rPr>
              <w:t>правоприменения</w:t>
            </w:r>
            <w:proofErr w:type="spellEnd"/>
            <w:r w:rsidR="00A60CFD" w:rsidRPr="007C253E">
              <w:rPr>
                <w:sz w:val="28"/>
                <w:szCs w:val="28"/>
              </w:rPr>
              <w:t xml:space="preserve"> муниципальных нормативных правовых актов принятых в 2014-2017 годах</w:t>
            </w:r>
            <w:r w:rsidR="001241BC">
              <w:rPr>
                <w:sz w:val="28"/>
                <w:szCs w:val="28"/>
              </w:rPr>
              <w:t>,</w:t>
            </w:r>
            <w:r w:rsidR="00A60CFD" w:rsidRPr="007C253E">
              <w:rPr>
                <w:sz w:val="28"/>
                <w:szCs w:val="28"/>
              </w:rPr>
              <w:t xml:space="preserve"> предусматрива</w:t>
            </w:r>
            <w:r w:rsidR="001241BC">
              <w:rPr>
                <w:sz w:val="28"/>
                <w:szCs w:val="28"/>
              </w:rPr>
              <w:t>ющий</w:t>
            </w:r>
            <w:r w:rsidR="00A60CFD" w:rsidRPr="007C253E">
              <w:rPr>
                <w:sz w:val="28"/>
                <w:szCs w:val="28"/>
              </w:rPr>
              <w:t xml:space="preserve"> приведени</w:t>
            </w:r>
            <w:r w:rsidR="001241BC">
              <w:rPr>
                <w:sz w:val="28"/>
                <w:szCs w:val="28"/>
              </w:rPr>
              <w:t>е</w:t>
            </w:r>
            <w:r w:rsidR="00A60CFD" w:rsidRPr="007C253E">
              <w:rPr>
                <w:sz w:val="28"/>
                <w:szCs w:val="28"/>
              </w:rPr>
              <w:t xml:space="preserve"> в соответствие законодательству нормативных правовых актов.</w:t>
            </w:r>
          </w:p>
          <w:p w:rsidR="00A60CFD" w:rsidRPr="007C253E" w:rsidRDefault="00EB4149" w:rsidP="00A60CFD">
            <w:pPr>
              <w:pStyle w:val="Style4"/>
              <w:widowControl/>
              <w:spacing w:before="29"/>
              <w:jc w:val="both"/>
              <w:rPr>
                <w:rStyle w:val="FontStyle14"/>
                <w:sz w:val="28"/>
                <w:szCs w:val="28"/>
              </w:rPr>
            </w:pPr>
            <w:r w:rsidRPr="007C253E">
              <w:rPr>
                <w:rStyle w:val="FontStyle14"/>
                <w:sz w:val="28"/>
                <w:szCs w:val="28"/>
              </w:rPr>
              <w:t xml:space="preserve">     </w:t>
            </w:r>
            <w:r w:rsidR="00A60CFD" w:rsidRPr="007C253E">
              <w:rPr>
                <w:rStyle w:val="FontStyle14"/>
                <w:sz w:val="28"/>
                <w:szCs w:val="28"/>
              </w:rPr>
              <w:t>В</w:t>
            </w:r>
            <w:r w:rsidR="009924C6" w:rsidRPr="007C253E">
              <w:rPr>
                <w:rStyle w:val="FontStyle14"/>
                <w:sz w:val="28"/>
                <w:szCs w:val="28"/>
              </w:rPr>
              <w:t xml:space="preserve">сего с начала года </w:t>
            </w:r>
            <w:r w:rsidR="00A60CFD" w:rsidRPr="007C253E">
              <w:rPr>
                <w:rStyle w:val="FontStyle14"/>
                <w:sz w:val="28"/>
                <w:szCs w:val="28"/>
              </w:rPr>
              <w:t xml:space="preserve">проведен мониторинг </w:t>
            </w:r>
            <w:proofErr w:type="spellStart"/>
            <w:r w:rsidR="00A60CFD" w:rsidRPr="007C253E">
              <w:rPr>
                <w:rStyle w:val="FontStyle14"/>
                <w:sz w:val="28"/>
                <w:szCs w:val="28"/>
              </w:rPr>
              <w:t>правоприменения</w:t>
            </w:r>
            <w:proofErr w:type="spellEnd"/>
            <w:r w:rsidR="00A60CFD" w:rsidRPr="007C253E">
              <w:rPr>
                <w:rStyle w:val="FontStyle14"/>
                <w:sz w:val="28"/>
                <w:szCs w:val="28"/>
              </w:rPr>
              <w:t xml:space="preserve"> </w:t>
            </w:r>
            <w:r w:rsidR="008C1425" w:rsidRPr="007C253E">
              <w:rPr>
                <w:rStyle w:val="FontStyle14"/>
                <w:sz w:val="28"/>
                <w:szCs w:val="28"/>
              </w:rPr>
              <w:t>165</w:t>
            </w:r>
            <w:r w:rsidR="00A60CFD" w:rsidRPr="007C253E">
              <w:rPr>
                <w:rStyle w:val="FontStyle14"/>
                <w:sz w:val="28"/>
                <w:szCs w:val="28"/>
              </w:rPr>
              <w:t xml:space="preserve"> нормативных правовых актов, из них по </w:t>
            </w:r>
            <w:r w:rsidR="008C1425" w:rsidRPr="007C253E">
              <w:rPr>
                <w:rStyle w:val="FontStyle14"/>
                <w:sz w:val="28"/>
                <w:szCs w:val="28"/>
              </w:rPr>
              <w:t>78</w:t>
            </w:r>
            <w:r w:rsidR="00A60CFD" w:rsidRPr="007C253E">
              <w:rPr>
                <w:rStyle w:val="FontStyle14"/>
                <w:sz w:val="28"/>
                <w:szCs w:val="28"/>
              </w:rPr>
              <w:t xml:space="preserve"> приведен</w:t>
            </w:r>
            <w:r w:rsidR="00E6380A">
              <w:rPr>
                <w:rStyle w:val="FontStyle14"/>
                <w:sz w:val="28"/>
                <w:szCs w:val="28"/>
              </w:rPr>
              <w:t xml:space="preserve">ы </w:t>
            </w:r>
            <w:r w:rsidR="00A60CFD" w:rsidRPr="007C253E">
              <w:rPr>
                <w:rStyle w:val="FontStyle14"/>
                <w:sz w:val="28"/>
                <w:szCs w:val="28"/>
              </w:rPr>
              <w:t>в соответствие действующему законодательству.</w:t>
            </w:r>
          </w:p>
          <w:p w:rsidR="007C253E" w:rsidRPr="007C253E" w:rsidRDefault="00A60CFD" w:rsidP="00E6380A">
            <w:pPr>
              <w:ind w:firstLine="318"/>
              <w:rPr>
                <w:szCs w:val="28"/>
                <w:lang w:eastAsia="en-US"/>
              </w:rPr>
            </w:pPr>
            <w:r w:rsidRPr="007C253E">
              <w:rPr>
                <w:rStyle w:val="FontStyle14"/>
                <w:sz w:val="28"/>
                <w:szCs w:val="28"/>
              </w:rPr>
              <w:t xml:space="preserve">В целях повышения качества работы в направлении </w:t>
            </w:r>
            <w:proofErr w:type="spellStart"/>
            <w:r w:rsidRPr="007C253E">
              <w:rPr>
                <w:rStyle w:val="FontStyle14"/>
                <w:sz w:val="28"/>
                <w:szCs w:val="28"/>
              </w:rPr>
              <w:t>правоприменения</w:t>
            </w:r>
            <w:proofErr w:type="spellEnd"/>
            <w:r w:rsidRPr="007C253E">
              <w:rPr>
                <w:rStyle w:val="FontStyle14"/>
                <w:sz w:val="28"/>
                <w:szCs w:val="28"/>
              </w:rPr>
              <w:t xml:space="preserve"> правовым управлением проводится </w:t>
            </w:r>
            <w:r w:rsidR="009924C6" w:rsidRPr="007C253E">
              <w:rPr>
                <w:rStyle w:val="FontStyle14"/>
                <w:sz w:val="28"/>
                <w:szCs w:val="28"/>
              </w:rPr>
              <w:t xml:space="preserve">активное </w:t>
            </w:r>
            <w:r w:rsidRPr="007C253E">
              <w:rPr>
                <w:rStyle w:val="FontStyle14"/>
                <w:sz w:val="28"/>
                <w:szCs w:val="28"/>
              </w:rPr>
              <w:t>взаимодействие с органами прокуратуры города Новороссийска.</w:t>
            </w:r>
          </w:p>
        </w:tc>
      </w:tr>
      <w:tr w:rsidR="00C30B58" w:rsidRPr="007C253E" w:rsidTr="00FB0F9C">
        <w:tc>
          <w:tcPr>
            <w:tcW w:w="15230" w:type="dxa"/>
            <w:gridSpan w:val="4"/>
          </w:tcPr>
          <w:p w:rsidR="00C30B58" w:rsidRPr="007C253E" w:rsidRDefault="00C30B58" w:rsidP="00EF5D6B">
            <w:pPr>
              <w:pStyle w:val="ConsPlusNormal"/>
              <w:jc w:val="center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4.3.1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9674" w:type="dxa"/>
            <w:gridSpan w:val="2"/>
          </w:tcPr>
          <w:p w:rsidR="00020E5A" w:rsidRPr="007C253E" w:rsidRDefault="00375156" w:rsidP="00362468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 xml:space="preserve">       </w:t>
            </w:r>
            <w:r w:rsidR="00362468" w:rsidRPr="007C253E">
              <w:rPr>
                <w:szCs w:val="28"/>
              </w:rPr>
              <w:t xml:space="preserve">Администрацией  муниципального образования город Новороссийск на постоянной основе осуществляется  взаимодействие со средствами массовой информации по вопросам публикаций в печатных изданиях, размещения информации на сайтах о деятельности по противодействию коррупции и  освещения проводимых в муниципальном образовании мероприятий антикоррупционной направленности. </w:t>
            </w:r>
            <w:r w:rsidR="00020E5A" w:rsidRPr="007C253E">
              <w:rPr>
                <w:szCs w:val="28"/>
              </w:rPr>
              <w:t>Все мероприятия антикоррупционной направленности освещаются в средствах массовой информации</w:t>
            </w:r>
            <w:r w:rsidR="00E6380A">
              <w:rPr>
                <w:szCs w:val="28"/>
              </w:rPr>
              <w:t>.</w:t>
            </w:r>
            <w:r w:rsidR="00020E5A" w:rsidRPr="007C253E">
              <w:rPr>
                <w:szCs w:val="28"/>
              </w:rPr>
              <w:t xml:space="preserve"> </w:t>
            </w:r>
          </w:p>
          <w:p w:rsidR="00375156" w:rsidRDefault="00020E5A" w:rsidP="008C1425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 xml:space="preserve">        В 2018 году в городских </w:t>
            </w:r>
            <w:r w:rsidR="00362468" w:rsidRPr="007C253E">
              <w:rPr>
                <w:szCs w:val="28"/>
              </w:rPr>
              <w:t xml:space="preserve">печатных изданиях </w:t>
            </w:r>
            <w:r w:rsidR="00244F7D">
              <w:rPr>
                <w:szCs w:val="28"/>
              </w:rPr>
              <w:t>публиковались</w:t>
            </w:r>
            <w:r w:rsidR="00362468" w:rsidRPr="007C253E">
              <w:rPr>
                <w:szCs w:val="28"/>
              </w:rPr>
              <w:t xml:space="preserve"> </w:t>
            </w:r>
            <w:r w:rsidR="00F03764" w:rsidRPr="007C253E">
              <w:rPr>
                <w:szCs w:val="28"/>
              </w:rPr>
              <w:t>статьи</w:t>
            </w:r>
            <w:r w:rsidR="00362468" w:rsidRPr="007C253E">
              <w:rPr>
                <w:szCs w:val="28"/>
              </w:rPr>
              <w:t xml:space="preserve"> по вопросам проведения профилактических мероприятий органами местного самоуправления по противодействию коррупции в муниципальном образовании. Еженедельно, по понедельникам телевидение освещает </w:t>
            </w:r>
            <w:r w:rsidRPr="007C253E">
              <w:rPr>
                <w:szCs w:val="28"/>
              </w:rPr>
              <w:t>рассматриваемые вопросы на аппаратном совещании, проводимого  при главе муниципального образования. На официальном сайте администрации муниципального образования</w:t>
            </w:r>
            <w:r w:rsidR="00CD48CA" w:rsidRPr="007C253E">
              <w:rPr>
                <w:szCs w:val="28"/>
              </w:rPr>
              <w:t xml:space="preserve"> город Новороссийск, на </w:t>
            </w:r>
            <w:r w:rsidR="00CD48CA" w:rsidRPr="007C253E">
              <w:rPr>
                <w:color w:val="000000" w:themeColor="text1"/>
                <w:szCs w:val="28"/>
              </w:rPr>
              <w:t>сайте сетевого издания газеты «Официальный Новороссийск</w:t>
            </w:r>
            <w:r w:rsidR="005B0733" w:rsidRPr="007C253E">
              <w:rPr>
                <w:color w:val="000000" w:themeColor="text1"/>
                <w:szCs w:val="28"/>
              </w:rPr>
              <w:t>»</w:t>
            </w:r>
            <w:r w:rsidRPr="007C253E">
              <w:rPr>
                <w:szCs w:val="28"/>
              </w:rPr>
              <w:t xml:space="preserve"> размещ</w:t>
            </w:r>
            <w:r w:rsidR="00244F7D">
              <w:rPr>
                <w:szCs w:val="28"/>
              </w:rPr>
              <w:t>аются</w:t>
            </w:r>
            <w:r w:rsidR="00F03764" w:rsidRPr="007C253E">
              <w:rPr>
                <w:szCs w:val="28"/>
              </w:rPr>
              <w:t xml:space="preserve"> </w:t>
            </w:r>
            <w:r w:rsidRPr="007C253E">
              <w:rPr>
                <w:szCs w:val="28"/>
              </w:rPr>
              <w:t>материал</w:t>
            </w:r>
            <w:r w:rsidR="00244F7D">
              <w:rPr>
                <w:szCs w:val="28"/>
              </w:rPr>
              <w:t>ы с информацией о мероприятиях, направленных на профилактику коррупционных проявлений.</w:t>
            </w:r>
            <w:r w:rsidR="00055F60" w:rsidRPr="007C253E">
              <w:rPr>
                <w:szCs w:val="28"/>
              </w:rPr>
              <w:t xml:space="preserve">       </w:t>
            </w:r>
          </w:p>
          <w:p w:rsidR="007C253E" w:rsidRPr="007C253E" w:rsidRDefault="007C253E" w:rsidP="008C1425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30B58" w:rsidRPr="007C253E" w:rsidTr="00EF5D6B"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4.3.2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 xml:space="preserve"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</w:t>
            </w:r>
            <w:r w:rsidRPr="007C253E">
              <w:rPr>
                <w:szCs w:val="28"/>
              </w:rPr>
              <w:lastRenderedPageBreak/>
              <w:t>вопросам противодействия коррупции)</w:t>
            </w:r>
          </w:p>
        </w:tc>
        <w:tc>
          <w:tcPr>
            <w:tcW w:w="9674" w:type="dxa"/>
            <w:gridSpan w:val="2"/>
          </w:tcPr>
          <w:p w:rsidR="00062FFA" w:rsidRPr="007C253E" w:rsidRDefault="00E045B3" w:rsidP="009D56A1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В 2018 году администрацией муниципального образования город Новороссийск</w:t>
            </w:r>
            <w:r w:rsidR="00062FFA" w:rsidRPr="007C253E">
              <w:rPr>
                <w:szCs w:val="28"/>
              </w:rPr>
              <w:t xml:space="preserve"> организовано проведен</w:t>
            </w:r>
            <w:r w:rsidR="0028152D">
              <w:rPr>
                <w:szCs w:val="28"/>
              </w:rPr>
              <w:t xml:space="preserve"> ряд</w:t>
            </w:r>
            <w:r w:rsidR="00945F3D" w:rsidRPr="007C253E">
              <w:rPr>
                <w:szCs w:val="28"/>
              </w:rPr>
              <w:t xml:space="preserve"> мероприятий антикоррупционной направленности, в том числе </w:t>
            </w:r>
            <w:r w:rsidR="007C253E" w:rsidRPr="007C253E">
              <w:rPr>
                <w:szCs w:val="28"/>
              </w:rPr>
              <w:t xml:space="preserve"> </w:t>
            </w:r>
            <w:r w:rsidRPr="007C253E">
              <w:rPr>
                <w:szCs w:val="28"/>
              </w:rPr>
              <w:t>мероприяти</w:t>
            </w:r>
            <w:r w:rsidR="0028152D">
              <w:rPr>
                <w:szCs w:val="28"/>
              </w:rPr>
              <w:t>я</w:t>
            </w:r>
            <w:r w:rsidRPr="007C253E">
              <w:rPr>
                <w:szCs w:val="28"/>
              </w:rPr>
              <w:t xml:space="preserve"> </w:t>
            </w:r>
            <w:r w:rsidR="00945F3D" w:rsidRPr="007C253E">
              <w:rPr>
                <w:szCs w:val="28"/>
              </w:rPr>
              <w:t>с участием общественности</w:t>
            </w:r>
            <w:r w:rsidR="007C253E" w:rsidRPr="007C253E">
              <w:rPr>
                <w:szCs w:val="28"/>
              </w:rPr>
              <w:t>:</w:t>
            </w:r>
          </w:p>
          <w:p w:rsidR="00062FFA" w:rsidRPr="007C253E" w:rsidRDefault="00062FFA" w:rsidP="009D56A1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</w:t>
            </w:r>
            <w:r w:rsidR="00E045B3" w:rsidRPr="007C253E">
              <w:rPr>
                <w:szCs w:val="28"/>
              </w:rPr>
              <w:t xml:space="preserve">проведено 8 совещаний и рабочих встреч по вопросам профилактики коррупционных правонарушений; </w:t>
            </w:r>
          </w:p>
          <w:p w:rsidR="00062FFA" w:rsidRPr="007C253E" w:rsidRDefault="00062FFA" w:rsidP="009D56A1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</w:t>
            </w:r>
            <w:r w:rsidR="00E045B3" w:rsidRPr="007C253E">
              <w:rPr>
                <w:szCs w:val="28"/>
              </w:rPr>
              <w:t xml:space="preserve">в рамках антикоррупционного просвещения </w:t>
            </w:r>
            <w:r w:rsidRPr="007C253E">
              <w:rPr>
                <w:szCs w:val="28"/>
              </w:rPr>
              <w:t>п</w:t>
            </w:r>
            <w:r w:rsidR="00E045B3" w:rsidRPr="007C253E">
              <w:rPr>
                <w:szCs w:val="28"/>
              </w:rPr>
              <w:t>роведен</w:t>
            </w:r>
            <w:r w:rsidRPr="007C253E">
              <w:rPr>
                <w:szCs w:val="28"/>
              </w:rPr>
              <w:t>о</w:t>
            </w:r>
            <w:r w:rsidR="00E045B3" w:rsidRPr="007C253E">
              <w:rPr>
                <w:szCs w:val="28"/>
              </w:rPr>
              <w:t xml:space="preserve">  </w:t>
            </w:r>
            <w:r w:rsidR="005B0733" w:rsidRPr="007C253E">
              <w:rPr>
                <w:szCs w:val="28"/>
              </w:rPr>
              <w:t xml:space="preserve"> 5</w:t>
            </w:r>
            <w:r w:rsidR="00E045B3" w:rsidRPr="007C253E">
              <w:rPr>
                <w:szCs w:val="28"/>
              </w:rPr>
              <w:t xml:space="preserve"> семинаров;</w:t>
            </w:r>
          </w:p>
          <w:p w:rsidR="00062FFA" w:rsidRPr="007C253E" w:rsidRDefault="00062FFA" w:rsidP="009D56A1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</w:t>
            </w:r>
            <w:r w:rsidR="00E045B3" w:rsidRPr="007C253E">
              <w:rPr>
                <w:szCs w:val="28"/>
              </w:rPr>
              <w:t xml:space="preserve"> </w:t>
            </w:r>
            <w:r w:rsidRPr="007C253E">
              <w:rPr>
                <w:szCs w:val="28"/>
              </w:rPr>
              <w:t xml:space="preserve">с привлечением населения города </w:t>
            </w:r>
            <w:r w:rsidR="00E045B3" w:rsidRPr="007C253E">
              <w:rPr>
                <w:szCs w:val="28"/>
              </w:rPr>
              <w:t>принято участие в международном конкурсе социальной рекламы  «Мы против коррупции!»</w:t>
            </w:r>
            <w:r w:rsidR="001C750E" w:rsidRPr="007C253E">
              <w:rPr>
                <w:szCs w:val="28"/>
              </w:rPr>
              <w:t xml:space="preserve">; </w:t>
            </w:r>
          </w:p>
          <w:p w:rsidR="001C750E" w:rsidRPr="007C253E" w:rsidRDefault="00E6380A" w:rsidP="009D56A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1C750E" w:rsidRPr="007C253E">
              <w:rPr>
                <w:szCs w:val="28"/>
              </w:rPr>
              <w:t xml:space="preserve"> рамках проведения мероприятий, приуроченных к международному Дню борьбы с коррупцией </w:t>
            </w:r>
            <w:r w:rsidR="00F03764" w:rsidRPr="007C253E">
              <w:rPr>
                <w:szCs w:val="28"/>
              </w:rPr>
              <w:t xml:space="preserve">с участием  структурных подразделений муниципального образования </w:t>
            </w:r>
            <w:r w:rsidR="001C750E" w:rsidRPr="007C253E">
              <w:rPr>
                <w:szCs w:val="28"/>
              </w:rPr>
              <w:t>проведен</w:t>
            </w:r>
            <w:r w:rsidR="0028152D">
              <w:rPr>
                <w:szCs w:val="28"/>
              </w:rPr>
              <w:t>ы</w:t>
            </w:r>
            <w:r w:rsidR="001C750E" w:rsidRPr="007C253E">
              <w:rPr>
                <w:szCs w:val="28"/>
              </w:rPr>
              <w:t xml:space="preserve"> мероприяти</w:t>
            </w:r>
            <w:r w:rsidR="0028152D">
              <w:rPr>
                <w:szCs w:val="28"/>
              </w:rPr>
              <w:t>я</w:t>
            </w:r>
            <w:r w:rsidR="001C750E" w:rsidRPr="007C253E">
              <w:rPr>
                <w:szCs w:val="28"/>
              </w:rPr>
              <w:t>, в том числе:</w:t>
            </w:r>
          </w:p>
          <w:p w:rsidR="00E6380A" w:rsidRDefault="001C750E" w:rsidP="0080448B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>-</w:t>
            </w:r>
            <w:r w:rsidR="00062FFA" w:rsidRPr="007C253E">
              <w:rPr>
                <w:szCs w:val="28"/>
              </w:rPr>
              <w:t xml:space="preserve"> </w:t>
            </w:r>
            <w:r w:rsidRPr="007C253E">
              <w:rPr>
                <w:szCs w:val="28"/>
              </w:rPr>
              <w:t xml:space="preserve">конференция «Бизнес-Пульс-2018» по вопросам </w:t>
            </w:r>
            <w:r w:rsidR="00E045B3" w:rsidRPr="007C253E">
              <w:rPr>
                <w:szCs w:val="28"/>
              </w:rPr>
              <w:t xml:space="preserve"> </w:t>
            </w:r>
            <w:r w:rsidRPr="007C253E">
              <w:rPr>
                <w:szCs w:val="28"/>
              </w:rPr>
              <w:t>эффективного и прозрачного взаимодействия  власти и бизнеса</w:t>
            </w:r>
            <w:r w:rsidR="00D152F8" w:rsidRPr="007C253E">
              <w:rPr>
                <w:szCs w:val="28"/>
              </w:rPr>
              <w:t xml:space="preserve">, </w:t>
            </w:r>
            <w:r w:rsidR="00D152F8" w:rsidRPr="007C253E">
              <w:rPr>
                <w:szCs w:val="28"/>
                <w:shd w:val="clear" w:color="auto" w:fill="FFFFFF"/>
              </w:rPr>
              <w:t>формирования прозрачной конкурентной среды в экономике</w:t>
            </w:r>
            <w:r w:rsidR="00062FFA" w:rsidRPr="007C253E">
              <w:rPr>
                <w:szCs w:val="28"/>
                <w:shd w:val="clear" w:color="auto" w:fill="FFFFFF"/>
              </w:rPr>
              <w:t xml:space="preserve"> </w:t>
            </w:r>
            <w:r w:rsidR="00062FFA" w:rsidRPr="007C253E">
              <w:rPr>
                <w:szCs w:val="28"/>
              </w:rPr>
              <w:t>под председательством главы МО с участием общественности</w:t>
            </w:r>
            <w:r w:rsidRPr="007C253E">
              <w:rPr>
                <w:szCs w:val="28"/>
              </w:rPr>
              <w:t>;</w:t>
            </w:r>
            <w:r w:rsidR="0028152D">
              <w:rPr>
                <w:szCs w:val="28"/>
              </w:rPr>
              <w:t xml:space="preserve"> </w:t>
            </w:r>
          </w:p>
          <w:p w:rsidR="0080448B" w:rsidRDefault="00E6380A" w:rsidP="0080448B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bookmarkStart w:id="0" w:name="_GoBack"/>
            <w:bookmarkEnd w:id="0"/>
            <w:r w:rsidR="00062FFA" w:rsidRPr="007C253E">
              <w:rPr>
                <w:szCs w:val="28"/>
              </w:rPr>
              <w:t>мероприятия по антикор</w:t>
            </w:r>
            <w:r w:rsidR="0028152D">
              <w:rPr>
                <w:szCs w:val="28"/>
              </w:rPr>
              <w:t>рупционному просвещению граждан.</w:t>
            </w:r>
          </w:p>
          <w:p w:rsidR="007C253E" w:rsidRPr="007C253E" w:rsidRDefault="007C253E" w:rsidP="0080448B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30B58" w:rsidRPr="007C253E" w:rsidTr="00DB0D4C">
        <w:trPr>
          <w:trHeight w:val="2355"/>
        </w:trPr>
        <w:tc>
          <w:tcPr>
            <w:tcW w:w="907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lastRenderedPageBreak/>
              <w:t>4.3.3</w:t>
            </w:r>
          </w:p>
        </w:tc>
        <w:tc>
          <w:tcPr>
            <w:tcW w:w="4649" w:type="dxa"/>
          </w:tcPr>
          <w:p w:rsidR="00C30B58" w:rsidRPr="007C253E" w:rsidRDefault="00C30B58" w:rsidP="00362468">
            <w:pPr>
              <w:pStyle w:val="ConsPlusNormal"/>
              <w:rPr>
                <w:szCs w:val="28"/>
              </w:rPr>
            </w:pPr>
            <w:r w:rsidRPr="007C253E">
              <w:rPr>
                <w:szCs w:val="28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9674" w:type="dxa"/>
            <w:gridSpan w:val="2"/>
          </w:tcPr>
          <w:p w:rsidR="00C30B58" w:rsidRPr="007C253E" w:rsidRDefault="00F75DFA" w:rsidP="00464FFD">
            <w:pPr>
              <w:pStyle w:val="ConsPlusNormal"/>
              <w:jc w:val="both"/>
              <w:rPr>
                <w:szCs w:val="28"/>
              </w:rPr>
            </w:pPr>
            <w:r w:rsidRPr="007C253E">
              <w:rPr>
                <w:szCs w:val="28"/>
              </w:rPr>
              <w:t xml:space="preserve">В целях повышения </w:t>
            </w:r>
            <w:r w:rsidR="00464FFD" w:rsidRPr="007C253E">
              <w:rPr>
                <w:szCs w:val="28"/>
              </w:rPr>
              <w:t xml:space="preserve">эффективности </w:t>
            </w:r>
            <w:r w:rsidRPr="007C253E">
              <w:rPr>
                <w:szCs w:val="28"/>
              </w:rPr>
              <w:t xml:space="preserve">работы по противодействию коррупции </w:t>
            </w:r>
            <w:r w:rsidR="00464FFD" w:rsidRPr="007C253E">
              <w:rPr>
                <w:szCs w:val="28"/>
              </w:rPr>
              <w:t>в муниципальном образовании активизирована работа по привлечению общественн</w:t>
            </w:r>
            <w:r w:rsidR="00465559" w:rsidRPr="007C253E">
              <w:rPr>
                <w:szCs w:val="28"/>
              </w:rPr>
              <w:t xml:space="preserve">ости и </w:t>
            </w:r>
            <w:r w:rsidR="00464FFD" w:rsidRPr="007C253E">
              <w:rPr>
                <w:szCs w:val="28"/>
              </w:rPr>
              <w:t xml:space="preserve">представителей </w:t>
            </w:r>
            <w:r w:rsidR="00465559" w:rsidRPr="007C253E">
              <w:rPr>
                <w:szCs w:val="28"/>
              </w:rPr>
              <w:t>институтов гражданского общества.</w:t>
            </w:r>
          </w:p>
          <w:p w:rsidR="005B0733" w:rsidRPr="007C253E" w:rsidRDefault="005B0733" w:rsidP="0028152D">
            <w:pPr>
              <w:ind w:right="253"/>
              <w:rPr>
                <w:szCs w:val="28"/>
              </w:rPr>
            </w:pPr>
            <w:r w:rsidRPr="007C253E">
              <w:rPr>
                <w:szCs w:val="28"/>
              </w:rPr>
              <w:t>Наиболее активным из общественных институтов в сфере противодействия коррупции является Общественная палата МО г. Новороссийск,</w:t>
            </w:r>
            <w:r w:rsidR="00465559" w:rsidRPr="007C253E">
              <w:rPr>
                <w:szCs w:val="28"/>
              </w:rPr>
              <w:t xml:space="preserve"> </w:t>
            </w:r>
            <w:r w:rsidR="00E67C27" w:rsidRPr="007C253E">
              <w:rPr>
                <w:szCs w:val="28"/>
              </w:rPr>
              <w:t>Общественные</w:t>
            </w:r>
            <w:r w:rsidR="00465559" w:rsidRPr="007C253E">
              <w:rPr>
                <w:szCs w:val="28"/>
              </w:rPr>
              <w:t xml:space="preserve"> Совет</w:t>
            </w:r>
            <w:r w:rsidR="00E67C27" w:rsidRPr="007C253E">
              <w:rPr>
                <w:szCs w:val="28"/>
              </w:rPr>
              <w:t>ы</w:t>
            </w:r>
            <w:r w:rsidR="00465559" w:rsidRPr="007C253E">
              <w:rPr>
                <w:szCs w:val="28"/>
              </w:rPr>
              <w:t xml:space="preserve"> при администрации,</w:t>
            </w:r>
            <w:r w:rsidR="0028152D" w:rsidRPr="007C253E">
              <w:rPr>
                <w:szCs w:val="28"/>
              </w:rPr>
              <w:t xml:space="preserve"> Новороссийс</w:t>
            </w:r>
            <w:r w:rsidR="0028152D">
              <w:rPr>
                <w:szCs w:val="28"/>
              </w:rPr>
              <w:t>кая Торгово-промышленная палата.</w:t>
            </w:r>
          </w:p>
          <w:p w:rsidR="00464FFD" w:rsidRPr="007C253E" w:rsidRDefault="00464FFD" w:rsidP="00464FFD">
            <w:pPr>
              <w:pStyle w:val="ConsPlusNormal"/>
              <w:jc w:val="both"/>
              <w:rPr>
                <w:color w:val="C00000"/>
                <w:szCs w:val="28"/>
              </w:rPr>
            </w:pPr>
          </w:p>
        </w:tc>
      </w:tr>
    </w:tbl>
    <w:p w:rsidR="00CC058B" w:rsidRPr="007C253E" w:rsidRDefault="00CC058B" w:rsidP="0028152D">
      <w:pPr>
        <w:ind w:firstLine="0"/>
        <w:rPr>
          <w:szCs w:val="28"/>
        </w:rPr>
      </w:pPr>
    </w:p>
    <w:sectPr w:rsidR="00CC058B" w:rsidRPr="007C253E" w:rsidSect="008E2752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57C37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1170E0"/>
    <w:multiLevelType w:val="hybridMultilevel"/>
    <w:tmpl w:val="128857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2FD20E7"/>
    <w:multiLevelType w:val="hybridMultilevel"/>
    <w:tmpl w:val="B9A480A8"/>
    <w:lvl w:ilvl="0" w:tplc="815E5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1D1981"/>
    <w:multiLevelType w:val="hybridMultilevel"/>
    <w:tmpl w:val="E80E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6F"/>
    <w:rsid w:val="00000013"/>
    <w:rsid w:val="00020E5A"/>
    <w:rsid w:val="0002191F"/>
    <w:rsid w:val="00024441"/>
    <w:rsid w:val="00031503"/>
    <w:rsid w:val="0004016F"/>
    <w:rsid w:val="00055F60"/>
    <w:rsid w:val="00057FF4"/>
    <w:rsid w:val="00062FFA"/>
    <w:rsid w:val="00065F1B"/>
    <w:rsid w:val="000856D9"/>
    <w:rsid w:val="00095560"/>
    <w:rsid w:val="000B5273"/>
    <w:rsid w:val="000D0357"/>
    <w:rsid w:val="000D56C7"/>
    <w:rsid w:val="000E6F84"/>
    <w:rsid w:val="000F0DED"/>
    <w:rsid w:val="00104F24"/>
    <w:rsid w:val="001241BC"/>
    <w:rsid w:val="00137029"/>
    <w:rsid w:val="00156F54"/>
    <w:rsid w:val="001627E7"/>
    <w:rsid w:val="00171F0F"/>
    <w:rsid w:val="00197FFE"/>
    <w:rsid w:val="001A2AD9"/>
    <w:rsid w:val="001A3574"/>
    <w:rsid w:val="001C139F"/>
    <w:rsid w:val="001C5540"/>
    <w:rsid w:val="001C750E"/>
    <w:rsid w:val="001F394C"/>
    <w:rsid w:val="00232713"/>
    <w:rsid w:val="00244F7D"/>
    <w:rsid w:val="00247D8A"/>
    <w:rsid w:val="002624DC"/>
    <w:rsid w:val="002630BE"/>
    <w:rsid w:val="00272A27"/>
    <w:rsid w:val="002779A2"/>
    <w:rsid w:val="0028152D"/>
    <w:rsid w:val="00292D6D"/>
    <w:rsid w:val="00297672"/>
    <w:rsid w:val="002A5A7C"/>
    <w:rsid w:val="002B0773"/>
    <w:rsid w:val="002D0C8A"/>
    <w:rsid w:val="002D4140"/>
    <w:rsid w:val="002E7E17"/>
    <w:rsid w:val="002F7A9A"/>
    <w:rsid w:val="003271D2"/>
    <w:rsid w:val="003410DE"/>
    <w:rsid w:val="00345171"/>
    <w:rsid w:val="003570B2"/>
    <w:rsid w:val="00362468"/>
    <w:rsid w:val="00363117"/>
    <w:rsid w:val="00370555"/>
    <w:rsid w:val="00375156"/>
    <w:rsid w:val="00377A11"/>
    <w:rsid w:val="003A31D1"/>
    <w:rsid w:val="003B512F"/>
    <w:rsid w:val="003B71B3"/>
    <w:rsid w:val="003C5B2B"/>
    <w:rsid w:val="003F5E81"/>
    <w:rsid w:val="00412009"/>
    <w:rsid w:val="004306FC"/>
    <w:rsid w:val="00464FFD"/>
    <w:rsid w:val="00465559"/>
    <w:rsid w:val="00474D76"/>
    <w:rsid w:val="0048482E"/>
    <w:rsid w:val="004A276D"/>
    <w:rsid w:val="004C1FEF"/>
    <w:rsid w:val="004F1633"/>
    <w:rsid w:val="004F31C5"/>
    <w:rsid w:val="005319E6"/>
    <w:rsid w:val="00537F45"/>
    <w:rsid w:val="00541D6F"/>
    <w:rsid w:val="005428F6"/>
    <w:rsid w:val="00546B1A"/>
    <w:rsid w:val="00561F89"/>
    <w:rsid w:val="005A4712"/>
    <w:rsid w:val="005A61CE"/>
    <w:rsid w:val="005B0733"/>
    <w:rsid w:val="005B51E8"/>
    <w:rsid w:val="005C2D79"/>
    <w:rsid w:val="005C4DF1"/>
    <w:rsid w:val="005D3082"/>
    <w:rsid w:val="005D3F6F"/>
    <w:rsid w:val="005E33CE"/>
    <w:rsid w:val="005F3E92"/>
    <w:rsid w:val="005F6D1B"/>
    <w:rsid w:val="0061702F"/>
    <w:rsid w:val="00640987"/>
    <w:rsid w:val="006543F4"/>
    <w:rsid w:val="00671A0E"/>
    <w:rsid w:val="006937EF"/>
    <w:rsid w:val="006A021D"/>
    <w:rsid w:val="006E268E"/>
    <w:rsid w:val="006E7267"/>
    <w:rsid w:val="006F0886"/>
    <w:rsid w:val="006F0DED"/>
    <w:rsid w:val="00712432"/>
    <w:rsid w:val="00720472"/>
    <w:rsid w:val="00722FB2"/>
    <w:rsid w:val="00786FF5"/>
    <w:rsid w:val="00787FA3"/>
    <w:rsid w:val="00796950"/>
    <w:rsid w:val="007A2615"/>
    <w:rsid w:val="007C253E"/>
    <w:rsid w:val="007D001A"/>
    <w:rsid w:val="007E0B59"/>
    <w:rsid w:val="007E2C69"/>
    <w:rsid w:val="00803BBD"/>
    <w:rsid w:val="0080448B"/>
    <w:rsid w:val="00810580"/>
    <w:rsid w:val="00811238"/>
    <w:rsid w:val="00827E0B"/>
    <w:rsid w:val="00834A36"/>
    <w:rsid w:val="00866C77"/>
    <w:rsid w:val="00874E3C"/>
    <w:rsid w:val="008840C6"/>
    <w:rsid w:val="008A3C17"/>
    <w:rsid w:val="008C1425"/>
    <w:rsid w:val="008C418D"/>
    <w:rsid w:val="008D03F7"/>
    <w:rsid w:val="008D1F4B"/>
    <w:rsid w:val="008D7044"/>
    <w:rsid w:val="008E2752"/>
    <w:rsid w:val="008F184B"/>
    <w:rsid w:val="008F7274"/>
    <w:rsid w:val="00904225"/>
    <w:rsid w:val="00906F38"/>
    <w:rsid w:val="009218B7"/>
    <w:rsid w:val="00922A66"/>
    <w:rsid w:val="00933442"/>
    <w:rsid w:val="0094421B"/>
    <w:rsid w:val="00945F3D"/>
    <w:rsid w:val="009527D5"/>
    <w:rsid w:val="00953429"/>
    <w:rsid w:val="00974C26"/>
    <w:rsid w:val="009855DA"/>
    <w:rsid w:val="009924C6"/>
    <w:rsid w:val="009B2058"/>
    <w:rsid w:val="009B2070"/>
    <w:rsid w:val="009D49ED"/>
    <w:rsid w:val="009D56A1"/>
    <w:rsid w:val="009D6B80"/>
    <w:rsid w:val="009E4F4F"/>
    <w:rsid w:val="009F1D8D"/>
    <w:rsid w:val="009F40C5"/>
    <w:rsid w:val="009F5C69"/>
    <w:rsid w:val="00A06127"/>
    <w:rsid w:val="00A06B76"/>
    <w:rsid w:val="00A60CFD"/>
    <w:rsid w:val="00A71756"/>
    <w:rsid w:val="00A86341"/>
    <w:rsid w:val="00A92225"/>
    <w:rsid w:val="00AA4ECE"/>
    <w:rsid w:val="00AA6C73"/>
    <w:rsid w:val="00AC1E04"/>
    <w:rsid w:val="00AF3E4A"/>
    <w:rsid w:val="00B22B7F"/>
    <w:rsid w:val="00B252D5"/>
    <w:rsid w:val="00B34FB2"/>
    <w:rsid w:val="00B478B3"/>
    <w:rsid w:val="00B50D46"/>
    <w:rsid w:val="00B51721"/>
    <w:rsid w:val="00B5204C"/>
    <w:rsid w:val="00B610D5"/>
    <w:rsid w:val="00B62E38"/>
    <w:rsid w:val="00B63D4B"/>
    <w:rsid w:val="00B67A80"/>
    <w:rsid w:val="00BB3625"/>
    <w:rsid w:val="00BB3CD2"/>
    <w:rsid w:val="00BB596C"/>
    <w:rsid w:val="00BB6AEE"/>
    <w:rsid w:val="00BC7220"/>
    <w:rsid w:val="00BF6630"/>
    <w:rsid w:val="00C1136B"/>
    <w:rsid w:val="00C30B58"/>
    <w:rsid w:val="00C45660"/>
    <w:rsid w:val="00C514C2"/>
    <w:rsid w:val="00C7713C"/>
    <w:rsid w:val="00CC058B"/>
    <w:rsid w:val="00CC23EA"/>
    <w:rsid w:val="00CC3650"/>
    <w:rsid w:val="00CC564B"/>
    <w:rsid w:val="00CD06D1"/>
    <w:rsid w:val="00CD48CA"/>
    <w:rsid w:val="00CE0754"/>
    <w:rsid w:val="00CE783F"/>
    <w:rsid w:val="00CF5A6E"/>
    <w:rsid w:val="00D05C0D"/>
    <w:rsid w:val="00D131C9"/>
    <w:rsid w:val="00D152F8"/>
    <w:rsid w:val="00D1688D"/>
    <w:rsid w:val="00D2063C"/>
    <w:rsid w:val="00D2513A"/>
    <w:rsid w:val="00D54E27"/>
    <w:rsid w:val="00D93CE8"/>
    <w:rsid w:val="00DA23E4"/>
    <w:rsid w:val="00DB0D4C"/>
    <w:rsid w:val="00DB64C7"/>
    <w:rsid w:val="00DC15ED"/>
    <w:rsid w:val="00DD50E5"/>
    <w:rsid w:val="00E021FB"/>
    <w:rsid w:val="00E045B3"/>
    <w:rsid w:val="00E143AC"/>
    <w:rsid w:val="00E14829"/>
    <w:rsid w:val="00E25CFE"/>
    <w:rsid w:val="00E4734F"/>
    <w:rsid w:val="00E50FFC"/>
    <w:rsid w:val="00E6380A"/>
    <w:rsid w:val="00E67C27"/>
    <w:rsid w:val="00E7215D"/>
    <w:rsid w:val="00E82C9E"/>
    <w:rsid w:val="00EB3C4D"/>
    <w:rsid w:val="00EB4149"/>
    <w:rsid w:val="00EF5D6B"/>
    <w:rsid w:val="00F03764"/>
    <w:rsid w:val="00F35488"/>
    <w:rsid w:val="00F57990"/>
    <w:rsid w:val="00F75DFA"/>
    <w:rsid w:val="00F823C8"/>
    <w:rsid w:val="00F969F1"/>
    <w:rsid w:val="00FA33A9"/>
    <w:rsid w:val="00FA4D83"/>
    <w:rsid w:val="00FB0F9C"/>
    <w:rsid w:val="00FB18D8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B003F-F7B8-4723-9636-FD964BBE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0F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1A2A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2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B0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uiPriority w:val="59"/>
    <w:rsid w:val="00B5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A2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0"/>
    <w:uiPriority w:val="34"/>
    <w:qFormat/>
    <w:rsid w:val="005E33CE"/>
    <w:pPr>
      <w:spacing w:after="200" w:line="276" w:lineRule="auto"/>
      <w:ind w:left="720" w:firstLin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B252D5"/>
    <w:pPr>
      <w:numPr>
        <w:numId w:val="3"/>
      </w:numPr>
      <w:contextualSpacing/>
    </w:pPr>
  </w:style>
  <w:style w:type="character" w:customStyle="1" w:styleId="a7">
    <w:name w:val="Цветовое выделение"/>
    <w:uiPriority w:val="99"/>
    <w:rsid w:val="00B22B7F"/>
    <w:rPr>
      <w:b/>
      <w:color w:val="26282F"/>
    </w:rPr>
  </w:style>
  <w:style w:type="character" w:customStyle="1" w:styleId="apple-converted-space">
    <w:name w:val="apple-converted-space"/>
    <w:basedOn w:val="a1"/>
    <w:rsid w:val="00B22B7F"/>
  </w:style>
  <w:style w:type="character" w:customStyle="1" w:styleId="20">
    <w:name w:val="Заголовок 2 Знак"/>
    <w:basedOn w:val="a1"/>
    <w:link w:val="2"/>
    <w:uiPriority w:val="9"/>
    <w:semiHidden/>
    <w:rsid w:val="00292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">
    <w:name w:val="Font Style14"/>
    <w:rsid w:val="00272A2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272A27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16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37515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375156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B63D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BB14B44BBFE59E38ED089CEA07989E832DDA3A652F6D0B3DF58369C0B6724s2L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FBB14B44BBFE59E38ECE84D8CC2683EE388BABA15BFA81ED80036BCBs0L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FBB14B44BBFE59E38ECE84D8CC2683EE3F85ACAB5AFA81ED80036BCBs0L2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CBCA-2A51-4B3E-A1EC-3C231865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Крюкова Н.П.</cp:lastModifiedBy>
  <cp:revision>5</cp:revision>
  <cp:lastPrinted>2018-12-27T07:49:00Z</cp:lastPrinted>
  <dcterms:created xsi:type="dcterms:W3CDTF">2019-05-29T08:49:00Z</dcterms:created>
  <dcterms:modified xsi:type="dcterms:W3CDTF">2019-05-29T09:48:00Z</dcterms:modified>
</cp:coreProperties>
</file>