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Default="00881305" w:rsidP="003E5566">
      <w:pPr>
        <w:pStyle w:val="a3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49A03" wp14:editId="17D5321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783F" wp14:editId="6C41F06F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соседям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(представителем </w:t>
                            </w:r>
                            <w:r w:rsidR="00267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домовог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 комитета при наличии). </w:t>
                            </w:r>
                          </w:p>
                          <w:p w:rsidR="00881305" w:rsidRDefault="00481F27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 устранении недостатков и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перерасчете (снижении) р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змера платы за 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услугу по содержанию общего имущества МКД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При 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невыполнении устранения недостатков в услуге,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перерасчете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или не предоставлении ответа на претензию, заявитель вправе обратиться в суд и потребовать от исполнителя услуг:</w:t>
                            </w:r>
                          </w:p>
                          <w:p w:rsidR="00062502" w:rsidRDefault="00062502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Устранения недостатков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озмещения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убытков, выразившихся в переплате за оказанную услугу с недостатками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43A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соседям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(представителем </w:t>
                      </w:r>
                      <w:r w:rsidR="00267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домовог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 комитета при наличии). </w:t>
                      </w:r>
                    </w:p>
                    <w:p w:rsidR="00881305" w:rsidRDefault="00481F27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 ИСПОЛНИТЕЛЮ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 устранении недостатков и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перерасчете (снижении) р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змера платы за 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услугу по содержанию общего имущества МКД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При 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невыполнении устранения недостатков в услуге, </w:t>
                      </w:r>
                      <w:bookmarkStart w:id="1" w:name="_GoBack"/>
                      <w:bookmarkEnd w:id="1"/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отказе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перерасчете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или не предоставлении ответа на претензию, заявитель вправе обратиться в суд и потребовать от исполнителя услуг:</w:t>
                      </w:r>
                    </w:p>
                    <w:p w:rsidR="00062502" w:rsidRDefault="00062502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Устранения недостатков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озмещения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убытков, выразившихся в переплате за оказанную услугу с недостатками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 w:rsidR="00481F27">
        <w:t xml:space="preserve"> </w:t>
      </w:r>
    </w:p>
    <w:p w:rsidR="00E43A05" w:rsidRPr="00B95DB4" w:rsidRDefault="00E43A05" w:rsidP="008F7857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3E5566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 указан в договоре и в платежном документе </w:t>
      </w:r>
    </w:p>
    <w:p w:rsidR="00881305" w:rsidRDefault="00481F27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B2CB" wp14:editId="434D0B9C">
                <wp:simplePos x="0" y="0"/>
                <wp:positionH relativeFrom="column">
                  <wp:posOffset>377190</wp:posOffset>
                </wp:positionH>
                <wp:positionV relativeFrom="paragraph">
                  <wp:posOffset>43180</wp:posOffset>
                </wp:positionV>
                <wp:extent cx="4730750" cy="106680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действий потребителя при </w:t>
                            </w:r>
                            <w:r w:rsidR="003E55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предоставлении услуг по содержанию </w:t>
                            </w:r>
                            <w:r w:rsidR="00773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3E55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и текущему </w:t>
                            </w:r>
                            <w:r w:rsidR="003E55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ремонту</w:t>
                            </w:r>
                            <w:r w:rsidR="00773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3E55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общего имущества многоквартирного дома ненадлежащего качества</w:t>
                            </w:r>
                            <w:r w:rsidR="00E147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E147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( </w:t>
                            </w:r>
                            <w:proofErr w:type="gramEnd"/>
                            <w:r w:rsidR="00E147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с недостатками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9.7pt;margin-top:3.4pt;width:372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действий потребителя при </w:t>
                      </w:r>
                      <w:r w:rsidR="003E55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предоставлении услуг по содержанию </w:t>
                      </w:r>
                      <w:r w:rsidR="00773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="003E55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и текущему </w:t>
                      </w:r>
                      <w:r w:rsidR="003E55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ремонту</w:t>
                      </w:r>
                      <w:r w:rsidR="007739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)</w:t>
                      </w:r>
                      <w:bookmarkStart w:id="1" w:name="_GoBack"/>
                      <w:bookmarkEnd w:id="1"/>
                      <w:r w:rsidR="003E55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общего имущества многоквартирного дома ненадлежащего качества</w:t>
                      </w:r>
                      <w:r w:rsidR="00E147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="00E147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( </w:t>
                      </w:r>
                      <w:proofErr w:type="gramEnd"/>
                      <w:r w:rsidR="00E147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с недостатками )</w:t>
                      </w:r>
                    </w:p>
                  </w:txbxContent>
                </v:textbox>
              </v:rect>
            </w:pict>
          </mc:Fallback>
        </mc:AlternateContent>
      </w: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3E5566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3AB15" wp14:editId="4F66F721">
                <wp:simplePos x="0" y="0"/>
                <wp:positionH relativeFrom="column">
                  <wp:posOffset>358140</wp:posOffset>
                </wp:positionH>
                <wp:positionV relativeFrom="paragraph">
                  <wp:posOffset>910589</wp:posOffset>
                </wp:positionV>
                <wp:extent cx="4752340" cy="504825"/>
                <wp:effectExtent l="0" t="0" r="1016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AF1272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proofErr w:type="gramEnd"/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8.2pt;margin-top:71.7pt;width:374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" filled="f" strokecolor="#4f81bd [3204]" strokeweight="2pt">
                <v:path arrowok="t"/>
                <v:textbox>
                  <w:txbxContent>
                    <w:p w:rsidR="00881305" w:rsidRPr="00AF1272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proofErr w:type="gramEnd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A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3BD3A" wp14:editId="4ACF41FF">
                <wp:simplePos x="0" y="0"/>
                <wp:positionH relativeFrom="column">
                  <wp:posOffset>-594360</wp:posOffset>
                </wp:positionH>
                <wp:positionV relativeFrom="paragraph">
                  <wp:posOffset>1653539</wp:posOffset>
                </wp:positionV>
                <wp:extent cx="6537325" cy="847725"/>
                <wp:effectExtent l="0" t="0" r="158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оверки не позднее 2 часов после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-46.8pt;margin-top:130.2pt;width:514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" filled="f" strokecolor="#4f81bd [3204]" strokeweight="2pt">
                <v:path arrowok="t"/>
                <v:textbox>
                  <w:txbxContent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оверки не позднее 2 часов после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62502"/>
    <w:rsid w:val="0007425A"/>
    <w:rsid w:val="000D517E"/>
    <w:rsid w:val="000E4563"/>
    <w:rsid w:val="000E49B2"/>
    <w:rsid w:val="00114A8F"/>
    <w:rsid w:val="00267970"/>
    <w:rsid w:val="0029369F"/>
    <w:rsid w:val="00367022"/>
    <w:rsid w:val="003B6330"/>
    <w:rsid w:val="003E5566"/>
    <w:rsid w:val="004134DE"/>
    <w:rsid w:val="00481F27"/>
    <w:rsid w:val="004C67EF"/>
    <w:rsid w:val="005F5F55"/>
    <w:rsid w:val="0072200D"/>
    <w:rsid w:val="007739B8"/>
    <w:rsid w:val="00881305"/>
    <w:rsid w:val="008F7857"/>
    <w:rsid w:val="009612DF"/>
    <w:rsid w:val="009A5C42"/>
    <w:rsid w:val="00A41C46"/>
    <w:rsid w:val="00AF28FF"/>
    <w:rsid w:val="00B4490A"/>
    <w:rsid w:val="00B95DB4"/>
    <w:rsid w:val="00E147CF"/>
    <w:rsid w:val="00E43A05"/>
    <w:rsid w:val="00F04B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2022-05-18T08:39:00Z</dcterms:created>
  <dcterms:modified xsi:type="dcterms:W3CDTF">2022-05-18T10:24:00Z</dcterms:modified>
</cp:coreProperties>
</file>